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rsidR="000E071C" w:rsidRDefault="000E071C" w:rsidP="008149DF">
      <w:pPr>
        <w:pStyle w:val="Sommario1"/>
      </w:pPr>
      <w:bookmarkStart w:id="0" w:name="_GoBack"/>
      <w:bookmarkEnd w:id="0"/>
      <w:r>
        <w:t>SOMMARIO</w:t>
      </w:r>
    </w:p>
    <w:p w:rsidR="007E3C42" w:rsidRDefault="00637A67">
      <w:pPr>
        <w:pStyle w:val="Sommario1"/>
        <w:rPr>
          <w:rFonts w:asciiTheme="minorHAnsi" w:eastAsiaTheme="minorEastAsia" w:hAnsiTheme="minorHAnsi" w:cstheme="minorBidi"/>
          <w:b w:val="0"/>
          <w:bCs w:val="0"/>
          <w:caps w:val="0"/>
          <w:sz w:val="22"/>
          <w:szCs w:val="22"/>
        </w:rPr>
      </w:pPr>
      <w:r w:rsidRPr="008149DF">
        <w:fldChar w:fldCharType="begin"/>
      </w:r>
      <w:r w:rsidR="000E071C" w:rsidRPr="008149DF">
        <w:instrText xml:space="preserve"> TOC \o "1-3" \h \z \u </w:instrText>
      </w:r>
      <w:r w:rsidRPr="008149DF">
        <w:fldChar w:fldCharType="separate"/>
      </w:r>
      <w:hyperlink w:anchor="_Toc486766781" w:history="1">
        <w:r w:rsidR="007E3C42" w:rsidRPr="00062BEC">
          <w:rPr>
            <w:rStyle w:val="Collegamentoipertestuale"/>
          </w:rPr>
          <w:t>"GA" Compiti del Consulente e altre disposizioni amministrative</w:t>
        </w:r>
        <w:r w:rsidR="007E3C42">
          <w:rPr>
            <w:webHidden/>
          </w:rPr>
          <w:tab/>
        </w:r>
        <w:r w:rsidR="007E3C42">
          <w:rPr>
            <w:webHidden/>
          </w:rPr>
          <w:fldChar w:fldCharType="begin"/>
        </w:r>
        <w:r w:rsidR="007E3C42">
          <w:rPr>
            <w:webHidden/>
          </w:rPr>
          <w:instrText xml:space="preserve"> PAGEREF _Toc486766781 \h </w:instrText>
        </w:r>
        <w:r w:rsidR="007E3C42">
          <w:rPr>
            <w:webHidden/>
          </w:rPr>
        </w:r>
        <w:r w:rsidR="007E3C42">
          <w:rPr>
            <w:webHidden/>
          </w:rPr>
          <w:fldChar w:fldCharType="separate"/>
        </w:r>
        <w:r w:rsidR="007E3C42">
          <w:rPr>
            <w:webHidden/>
          </w:rPr>
          <w:t>2</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82"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_Toc486766782 \h </w:instrText>
        </w:r>
        <w:r w:rsidR="007E3C42">
          <w:rPr>
            <w:webHidden/>
          </w:rPr>
        </w:r>
        <w:r w:rsidR="007E3C42">
          <w:rPr>
            <w:webHidden/>
          </w:rPr>
          <w:fldChar w:fldCharType="separate"/>
        </w:r>
        <w:r w:rsidR="007E3C42">
          <w:rPr>
            <w:webHidden/>
          </w:rPr>
          <w:t>7</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83" w:history="1">
        <w:r w:rsidR="007E3C42" w:rsidRPr="00062BEC">
          <w:rPr>
            <w:rStyle w:val="Collegamentoipertestuale"/>
          </w:rPr>
          <w:t>"GC" Classificazione</w:t>
        </w:r>
        <w:r w:rsidR="007E3C42">
          <w:rPr>
            <w:webHidden/>
          </w:rPr>
          <w:tab/>
        </w:r>
        <w:r w:rsidR="007E3C42">
          <w:rPr>
            <w:webHidden/>
          </w:rPr>
          <w:fldChar w:fldCharType="begin"/>
        </w:r>
        <w:r w:rsidR="007E3C42">
          <w:rPr>
            <w:webHidden/>
          </w:rPr>
          <w:instrText xml:space="preserve"> PAGEREF _Toc486766783 \h </w:instrText>
        </w:r>
        <w:r w:rsidR="007E3C42">
          <w:rPr>
            <w:webHidden/>
          </w:rPr>
        </w:r>
        <w:r w:rsidR="007E3C42">
          <w:rPr>
            <w:webHidden/>
          </w:rPr>
          <w:fldChar w:fldCharType="separate"/>
        </w:r>
        <w:r w:rsidR="007E3C42">
          <w:rPr>
            <w:webHidden/>
          </w:rPr>
          <w:t>8</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84"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_Toc486766784 \h </w:instrText>
        </w:r>
        <w:r w:rsidR="007E3C42">
          <w:rPr>
            <w:webHidden/>
          </w:rPr>
        </w:r>
        <w:r w:rsidR="007E3C42">
          <w:rPr>
            <w:webHidden/>
          </w:rPr>
          <w:fldChar w:fldCharType="separate"/>
        </w:r>
        <w:r w:rsidR="007E3C42">
          <w:rPr>
            <w:webHidden/>
          </w:rPr>
          <w:t>12</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85" w:history="1">
        <w:r w:rsidR="007E3C42" w:rsidRPr="00062BEC">
          <w:rPr>
            <w:rStyle w:val="Collegamentoipertestuale"/>
          </w:rPr>
          <w:t>"GD" Iscrizioni, etichette di pericolo, documentazione</w:t>
        </w:r>
        <w:r w:rsidR="007E3C42">
          <w:rPr>
            <w:webHidden/>
          </w:rPr>
          <w:tab/>
        </w:r>
        <w:r w:rsidR="007E3C42">
          <w:rPr>
            <w:webHidden/>
          </w:rPr>
          <w:fldChar w:fldCharType="begin"/>
        </w:r>
        <w:r w:rsidR="007E3C42">
          <w:rPr>
            <w:webHidden/>
          </w:rPr>
          <w:instrText xml:space="preserve"> PAGEREF _Toc486766785 \h </w:instrText>
        </w:r>
        <w:r w:rsidR="007E3C42">
          <w:rPr>
            <w:webHidden/>
          </w:rPr>
        </w:r>
        <w:r w:rsidR="007E3C42">
          <w:rPr>
            <w:webHidden/>
          </w:rPr>
          <w:fldChar w:fldCharType="separate"/>
        </w:r>
        <w:r w:rsidR="007E3C42">
          <w:rPr>
            <w:webHidden/>
          </w:rPr>
          <w:t>13</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86"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_Toc486766786 \h </w:instrText>
        </w:r>
        <w:r w:rsidR="007E3C42">
          <w:rPr>
            <w:webHidden/>
          </w:rPr>
        </w:r>
        <w:r w:rsidR="007E3C42">
          <w:rPr>
            <w:webHidden/>
          </w:rPr>
          <w:fldChar w:fldCharType="separate"/>
        </w:r>
        <w:r w:rsidR="007E3C42">
          <w:rPr>
            <w:webHidden/>
          </w:rPr>
          <w:t>21</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87" w:history="1">
        <w:r w:rsidR="007E3C42" w:rsidRPr="00062BEC">
          <w:rPr>
            <w:rStyle w:val="Collegamentoipertestuale"/>
          </w:rPr>
          <w:t>Trasporto ferroviario (MF)</w:t>
        </w:r>
        <w:r w:rsidR="007E3C42">
          <w:rPr>
            <w:webHidden/>
          </w:rPr>
          <w:tab/>
        </w:r>
        <w:r w:rsidR="007E3C42">
          <w:rPr>
            <w:webHidden/>
          </w:rPr>
          <w:fldChar w:fldCharType="begin"/>
        </w:r>
        <w:r w:rsidR="007E3C42">
          <w:rPr>
            <w:webHidden/>
          </w:rPr>
          <w:instrText xml:space="preserve"> PAGEREF _Toc486766787 \h </w:instrText>
        </w:r>
        <w:r w:rsidR="007E3C42">
          <w:rPr>
            <w:webHidden/>
          </w:rPr>
        </w:r>
        <w:r w:rsidR="007E3C42">
          <w:rPr>
            <w:webHidden/>
          </w:rPr>
          <w:fldChar w:fldCharType="separate"/>
        </w:r>
        <w:r w:rsidR="007E3C42">
          <w:rPr>
            <w:webHidden/>
          </w:rPr>
          <w:t>24</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88" w:history="1">
        <w:r w:rsidR="007E3C42" w:rsidRPr="00062BEC">
          <w:rPr>
            <w:rStyle w:val="Collegamentoipertestuale"/>
          </w:rPr>
          <w:t>"GI" Imballaggi (compresi i grandi imballaggi e gli IBC), cisterne</w:t>
        </w:r>
        <w:r w:rsidR="007E3C42">
          <w:rPr>
            <w:webHidden/>
          </w:rPr>
          <w:tab/>
        </w:r>
        <w:r w:rsidR="007E3C42">
          <w:rPr>
            <w:webHidden/>
          </w:rPr>
          <w:fldChar w:fldCharType="begin"/>
        </w:r>
        <w:r w:rsidR="007E3C42">
          <w:rPr>
            <w:webHidden/>
          </w:rPr>
          <w:instrText xml:space="preserve"> PAGEREF _Toc486766788 \h </w:instrText>
        </w:r>
        <w:r w:rsidR="007E3C42">
          <w:rPr>
            <w:webHidden/>
          </w:rPr>
        </w:r>
        <w:r w:rsidR="007E3C42">
          <w:rPr>
            <w:webHidden/>
          </w:rPr>
          <w:fldChar w:fldCharType="separate"/>
        </w:r>
        <w:r w:rsidR="007E3C42">
          <w:rPr>
            <w:webHidden/>
          </w:rPr>
          <w:t>26</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89" w:history="1">
        <w:r w:rsidR="007E3C42" w:rsidRPr="00062BEC">
          <w:rPr>
            <w:rStyle w:val="Collegamentoipertestuale"/>
          </w:rPr>
          <w:t>Trasporto ferroviario (MF)</w:t>
        </w:r>
        <w:r w:rsidR="007E3C42">
          <w:rPr>
            <w:webHidden/>
          </w:rPr>
          <w:tab/>
        </w:r>
        <w:r w:rsidR="007E3C42">
          <w:rPr>
            <w:webHidden/>
          </w:rPr>
          <w:fldChar w:fldCharType="begin"/>
        </w:r>
        <w:r w:rsidR="007E3C42">
          <w:rPr>
            <w:webHidden/>
          </w:rPr>
          <w:instrText xml:space="preserve"> PAGEREF _Toc486766789 \h </w:instrText>
        </w:r>
        <w:r w:rsidR="007E3C42">
          <w:rPr>
            <w:webHidden/>
          </w:rPr>
        </w:r>
        <w:r w:rsidR="007E3C42">
          <w:rPr>
            <w:webHidden/>
          </w:rPr>
          <w:fldChar w:fldCharType="separate"/>
        </w:r>
        <w:r w:rsidR="007E3C42">
          <w:rPr>
            <w:webHidden/>
          </w:rPr>
          <w:t>32</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90" w:history="1">
        <w:r w:rsidR="007E3C42" w:rsidRPr="00062BEC">
          <w:rPr>
            <w:rStyle w:val="Collegamentoipertestuale"/>
          </w:rPr>
          <w:t>"GR" Principali tipi di rischio</w:t>
        </w:r>
        <w:r w:rsidR="007E3C42">
          <w:rPr>
            <w:webHidden/>
          </w:rPr>
          <w:tab/>
        </w:r>
        <w:r w:rsidR="007E3C42">
          <w:rPr>
            <w:webHidden/>
          </w:rPr>
          <w:fldChar w:fldCharType="begin"/>
        </w:r>
        <w:r w:rsidR="007E3C42">
          <w:rPr>
            <w:webHidden/>
          </w:rPr>
          <w:instrText xml:space="preserve"> PAGEREF _Toc486766790 \h </w:instrText>
        </w:r>
        <w:r w:rsidR="007E3C42">
          <w:rPr>
            <w:webHidden/>
          </w:rPr>
        </w:r>
        <w:r w:rsidR="007E3C42">
          <w:rPr>
            <w:webHidden/>
          </w:rPr>
          <w:fldChar w:fldCharType="separate"/>
        </w:r>
        <w:r w:rsidR="007E3C42">
          <w:rPr>
            <w:webHidden/>
          </w:rPr>
          <w:t>33</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91" w:history="1">
        <w:r w:rsidR="007E3C42" w:rsidRPr="00062BEC">
          <w:rPr>
            <w:rStyle w:val="Collegamentoipertestuale"/>
          </w:rPr>
          <w:t>"MF" Modalità trasporto ferroviario</w:t>
        </w:r>
        <w:r w:rsidR="007E3C42">
          <w:rPr>
            <w:webHidden/>
          </w:rPr>
          <w:tab/>
        </w:r>
        <w:r w:rsidR="007E3C42">
          <w:rPr>
            <w:webHidden/>
          </w:rPr>
          <w:fldChar w:fldCharType="begin"/>
        </w:r>
        <w:r w:rsidR="007E3C42">
          <w:rPr>
            <w:webHidden/>
          </w:rPr>
          <w:instrText xml:space="preserve"> PAGEREF _Toc486766791 \h </w:instrText>
        </w:r>
        <w:r w:rsidR="007E3C42">
          <w:rPr>
            <w:webHidden/>
          </w:rPr>
        </w:r>
        <w:r w:rsidR="007E3C42">
          <w:rPr>
            <w:webHidden/>
          </w:rPr>
          <w:fldChar w:fldCharType="separate"/>
        </w:r>
        <w:r w:rsidR="007E3C42">
          <w:rPr>
            <w:webHidden/>
          </w:rPr>
          <w:t>37</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92" w:history="1">
        <w:r w:rsidR="007E3C42" w:rsidRPr="00062BEC">
          <w:rPr>
            <w:rStyle w:val="Collegamentoipertestuale"/>
          </w:rPr>
          <w:t>"MS" Modalità trasporto stradale</w:t>
        </w:r>
        <w:r w:rsidR="007E3C42">
          <w:rPr>
            <w:webHidden/>
          </w:rPr>
          <w:tab/>
        </w:r>
        <w:r w:rsidR="007E3C42">
          <w:rPr>
            <w:webHidden/>
          </w:rPr>
          <w:fldChar w:fldCharType="begin"/>
        </w:r>
        <w:r w:rsidR="007E3C42">
          <w:rPr>
            <w:webHidden/>
          </w:rPr>
          <w:instrText xml:space="preserve"> PAGEREF _Toc486766792 \h </w:instrText>
        </w:r>
        <w:r w:rsidR="007E3C42">
          <w:rPr>
            <w:webHidden/>
          </w:rPr>
        </w:r>
        <w:r w:rsidR="007E3C42">
          <w:rPr>
            <w:webHidden/>
          </w:rPr>
          <w:fldChar w:fldCharType="separate"/>
        </w:r>
        <w:r w:rsidR="007E3C42">
          <w:rPr>
            <w:webHidden/>
          </w:rPr>
          <w:t>42</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93" w:history="1">
        <w:r w:rsidR="007E3C42" w:rsidRPr="00062BEC">
          <w:rPr>
            <w:rStyle w:val="Collegamentoipertestuale"/>
          </w:rPr>
          <w:t>"S1" Specializzazione esplosivi</w:t>
        </w:r>
        <w:r w:rsidR="007E3C42">
          <w:rPr>
            <w:webHidden/>
          </w:rPr>
          <w:tab/>
        </w:r>
        <w:r w:rsidR="007E3C42">
          <w:rPr>
            <w:webHidden/>
          </w:rPr>
          <w:fldChar w:fldCharType="begin"/>
        </w:r>
        <w:r w:rsidR="007E3C42">
          <w:rPr>
            <w:webHidden/>
          </w:rPr>
          <w:instrText xml:space="preserve"> PAGEREF _Toc486766793 \h </w:instrText>
        </w:r>
        <w:r w:rsidR="007E3C42">
          <w:rPr>
            <w:webHidden/>
          </w:rPr>
        </w:r>
        <w:r w:rsidR="007E3C42">
          <w:rPr>
            <w:webHidden/>
          </w:rPr>
          <w:fldChar w:fldCharType="separate"/>
        </w:r>
        <w:r w:rsidR="007E3C42">
          <w:rPr>
            <w:webHidden/>
          </w:rPr>
          <w:t>46</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94"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_Toc486766794 \h </w:instrText>
        </w:r>
        <w:r w:rsidR="007E3C42">
          <w:rPr>
            <w:webHidden/>
          </w:rPr>
        </w:r>
        <w:r w:rsidR="007E3C42">
          <w:rPr>
            <w:webHidden/>
          </w:rPr>
          <w:fldChar w:fldCharType="separate"/>
        </w:r>
        <w:r w:rsidR="007E3C42">
          <w:rPr>
            <w:webHidden/>
          </w:rPr>
          <w:t>52</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95" w:history="1">
        <w:r w:rsidR="007E3C42" w:rsidRPr="00062BEC">
          <w:rPr>
            <w:rStyle w:val="Collegamentoipertestuale"/>
          </w:rPr>
          <w:t>Trasporto ferroviario (MF)</w:t>
        </w:r>
        <w:r w:rsidR="007E3C42">
          <w:rPr>
            <w:webHidden/>
          </w:rPr>
          <w:tab/>
        </w:r>
        <w:r w:rsidR="007E3C42">
          <w:rPr>
            <w:webHidden/>
          </w:rPr>
          <w:fldChar w:fldCharType="begin"/>
        </w:r>
        <w:r w:rsidR="007E3C42">
          <w:rPr>
            <w:webHidden/>
          </w:rPr>
          <w:instrText xml:space="preserve"> PAGEREF _Toc486766795 \h </w:instrText>
        </w:r>
        <w:r w:rsidR="007E3C42">
          <w:rPr>
            <w:webHidden/>
          </w:rPr>
        </w:r>
        <w:r w:rsidR="007E3C42">
          <w:rPr>
            <w:webHidden/>
          </w:rPr>
          <w:fldChar w:fldCharType="separate"/>
        </w:r>
        <w:r w:rsidR="007E3C42">
          <w:rPr>
            <w:webHidden/>
          </w:rPr>
          <w:t>58</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96" w:history="1">
        <w:r w:rsidR="007E3C42" w:rsidRPr="00062BEC">
          <w:rPr>
            <w:rStyle w:val="Collegamentoipertestuale"/>
          </w:rPr>
          <w:t>"S2" Specializzazione gas</w:t>
        </w:r>
        <w:r w:rsidR="007E3C42">
          <w:rPr>
            <w:webHidden/>
          </w:rPr>
          <w:tab/>
        </w:r>
        <w:r w:rsidR="007E3C42">
          <w:rPr>
            <w:webHidden/>
          </w:rPr>
          <w:fldChar w:fldCharType="begin"/>
        </w:r>
        <w:r w:rsidR="007E3C42">
          <w:rPr>
            <w:webHidden/>
          </w:rPr>
          <w:instrText xml:space="preserve"> PAGEREF _Toc486766796 \h </w:instrText>
        </w:r>
        <w:r w:rsidR="007E3C42">
          <w:rPr>
            <w:webHidden/>
          </w:rPr>
        </w:r>
        <w:r w:rsidR="007E3C42">
          <w:rPr>
            <w:webHidden/>
          </w:rPr>
          <w:fldChar w:fldCharType="separate"/>
        </w:r>
        <w:r w:rsidR="007E3C42">
          <w:rPr>
            <w:webHidden/>
          </w:rPr>
          <w:t>59</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97"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_Toc486766797 \h </w:instrText>
        </w:r>
        <w:r w:rsidR="007E3C42">
          <w:rPr>
            <w:webHidden/>
          </w:rPr>
        </w:r>
        <w:r w:rsidR="007E3C42">
          <w:rPr>
            <w:webHidden/>
          </w:rPr>
          <w:fldChar w:fldCharType="separate"/>
        </w:r>
        <w:r w:rsidR="007E3C42">
          <w:rPr>
            <w:webHidden/>
          </w:rPr>
          <w:t>69</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798" w:history="1">
        <w:r w:rsidR="007E3C42" w:rsidRPr="00062BEC">
          <w:rPr>
            <w:rStyle w:val="Collegamentoipertestuale"/>
          </w:rPr>
          <w:t>Trasporto ferroviario (MF)</w:t>
        </w:r>
        <w:r w:rsidR="007E3C42">
          <w:rPr>
            <w:webHidden/>
          </w:rPr>
          <w:tab/>
        </w:r>
        <w:r w:rsidR="007E3C42">
          <w:rPr>
            <w:webHidden/>
          </w:rPr>
          <w:fldChar w:fldCharType="begin"/>
        </w:r>
        <w:r w:rsidR="007E3C42">
          <w:rPr>
            <w:webHidden/>
          </w:rPr>
          <w:instrText xml:space="preserve"> PAGEREF _Toc486766798 \h </w:instrText>
        </w:r>
        <w:r w:rsidR="007E3C42">
          <w:rPr>
            <w:webHidden/>
          </w:rPr>
        </w:r>
        <w:r w:rsidR="007E3C42">
          <w:rPr>
            <w:webHidden/>
          </w:rPr>
          <w:fldChar w:fldCharType="separate"/>
        </w:r>
        <w:r w:rsidR="007E3C42">
          <w:rPr>
            <w:webHidden/>
          </w:rPr>
          <w:t>72</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799" w:history="1">
        <w:r w:rsidR="007E3C42" w:rsidRPr="00062BEC">
          <w:rPr>
            <w:rStyle w:val="Collegamentoipertestuale"/>
          </w:rPr>
          <w:t>"S7" Specializzazione classe 7, radioattivi</w:t>
        </w:r>
        <w:r w:rsidR="007E3C42">
          <w:rPr>
            <w:webHidden/>
          </w:rPr>
          <w:tab/>
        </w:r>
        <w:r w:rsidR="007E3C42">
          <w:rPr>
            <w:webHidden/>
          </w:rPr>
          <w:fldChar w:fldCharType="begin"/>
        </w:r>
        <w:r w:rsidR="007E3C42">
          <w:rPr>
            <w:webHidden/>
          </w:rPr>
          <w:instrText xml:space="preserve"> PAGEREF _Toc486766799 \h </w:instrText>
        </w:r>
        <w:r w:rsidR="007E3C42">
          <w:rPr>
            <w:webHidden/>
          </w:rPr>
        </w:r>
        <w:r w:rsidR="007E3C42">
          <w:rPr>
            <w:webHidden/>
          </w:rPr>
          <w:fldChar w:fldCharType="separate"/>
        </w:r>
        <w:r w:rsidR="007E3C42">
          <w:rPr>
            <w:webHidden/>
          </w:rPr>
          <w:t>74</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800"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_Toc486766800 \h </w:instrText>
        </w:r>
        <w:r w:rsidR="007E3C42">
          <w:rPr>
            <w:webHidden/>
          </w:rPr>
        </w:r>
        <w:r w:rsidR="007E3C42">
          <w:rPr>
            <w:webHidden/>
          </w:rPr>
          <w:fldChar w:fldCharType="separate"/>
        </w:r>
        <w:r w:rsidR="007E3C42">
          <w:rPr>
            <w:webHidden/>
          </w:rPr>
          <w:t>85</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801" w:history="1">
        <w:r w:rsidR="007E3C42" w:rsidRPr="00062BEC">
          <w:rPr>
            <w:rStyle w:val="Collegamentoipertestuale"/>
          </w:rPr>
          <w:t>"SP" Specializzazione prodotti petroliferi</w:t>
        </w:r>
        <w:r w:rsidR="007E3C42">
          <w:rPr>
            <w:webHidden/>
          </w:rPr>
          <w:tab/>
        </w:r>
        <w:r w:rsidR="007E3C42">
          <w:rPr>
            <w:webHidden/>
          </w:rPr>
          <w:fldChar w:fldCharType="begin"/>
        </w:r>
        <w:r w:rsidR="007E3C42">
          <w:rPr>
            <w:webHidden/>
          </w:rPr>
          <w:instrText xml:space="preserve"> PAGEREF _Toc486766801 \h </w:instrText>
        </w:r>
        <w:r w:rsidR="007E3C42">
          <w:rPr>
            <w:webHidden/>
          </w:rPr>
        </w:r>
        <w:r w:rsidR="007E3C42">
          <w:rPr>
            <w:webHidden/>
          </w:rPr>
          <w:fldChar w:fldCharType="separate"/>
        </w:r>
        <w:r w:rsidR="007E3C42">
          <w:rPr>
            <w:webHidden/>
          </w:rPr>
          <w:t>88</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802"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_Toc486766802 \h </w:instrText>
        </w:r>
        <w:r w:rsidR="007E3C42">
          <w:rPr>
            <w:webHidden/>
          </w:rPr>
        </w:r>
        <w:r w:rsidR="007E3C42">
          <w:rPr>
            <w:webHidden/>
          </w:rPr>
          <w:fldChar w:fldCharType="separate"/>
        </w:r>
        <w:r w:rsidR="007E3C42">
          <w:rPr>
            <w:webHidden/>
          </w:rPr>
          <w:t>90</w:t>
        </w:r>
        <w:r w:rsidR="007E3C42">
          <w:rPr>
            <w:webHidden/>
          </w:rPr>
          <w:fldChar w:fldCharType="end"/>
        </w:r>
      </w:hyperlink>
    </w:p>
    <w:p w:rsidR="007E3C42" w:rsidRDefault="0033274F">
      <w:pPr>
        <w:pStyle w:val="Sommario1"/>
        <w:rPr>
          <w:rFonts w:asciiTheme="minorHAnsi" w:eastAsiaTheme="minorEastAsia" w:hAnsiTheme="minorHAnsi" w:cstheme="minorBidi"/>
          <w:b w:val="0"/>
          <w:bCs w:val="0"/>
          <w:caps w:val="0"/>
          <w:sz w:val="22"/>
          <w:szCs w:val="22"/>
        </w:rPr>
      </w:pPr>
      <w:hyperlink w:anchor="_Toc486766803" w:history="1">
        <w:r w:rsidR="007E3C42" w:rsidRPr="00062BEC">
          <w:rPr>
            <w:rStyle w:val="Collegamentoipertestuale"/>
          </w:rPr>
          <w:t>"SV" Specializzazione classi varie</w:t>
        </w:r>
        <w:r w:rsidR="007E3C42">
          <w:rPr>
            <w:webHidden/>
          </w:rPr>
          <w:tab/>
        </w:r>
        <w:r w:rsidR="007E3C42">
          <w:rPr>
            <w:webHidden/>
          </w:rPr>
          <w:fldChar w:fldCharType="begin"/>
        </w:r>
        <w:r w:rsidR="007E3C42">
          <w:rPr>
            <w:webHidden/>
          </w:rPr>
          <w:instrText xml:space="preserve"> PAGEREF _Toc486766803 \h </w:instrText>
        </w:r>
        <w:r w:rsidR="007E3C42">
          <w:rPr>
            <w:webHidden/>
          </w:rPr>
        </w:r>
        <w:r w:rsidR="007E3C42">
          <w:rPr>
            <w:webHidden/>
          </w:rPr>
          <w:fldChar w:fldCharType="separate"/>
        </w:r>
        <w:r w:rsidR="007E3C42">
          <w:rPr>
            <w:webHidden/>
          </w:rPr>
          <w:t>93</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804" w:history="1">
        <w:r w:rsidR="007E3C42" w:rsidRPr="00062BEC">
          <w:rPr>
            <w:rStyle w:val="Collegamentoipertestuale"/>
          </w:rPr>
          <w:t>Trasporto stradale (MS)</w:t>
        </w:r>
        <w:r w:rsidR="007E3C42">
          <w:rPr>
            <w:webHidden/>
          </w:rPr>
          <w:tab/>
        </w:r>
        <w:r w:rsidR="007E3C42">
          <w:rPr>
            <w:webHidden/>
          </w:rPr>
          <w:fldChar w:fldCharType="begin"/>
        </w:r>
        <w:r w:rsidR="007E3C42">
          <w:rPr>
            <w:webHidden/>
          </w:rPr>
          <w:instrText xml:space="preserve"> PAGEREF _Toc486766804 \h </w:instrText>
        </w:r>
        <w:r w:rsidR="007E3C42">
          <w:rPr>
            <w:webHidden/>
          </w:rPr>
        </w:r>
        <w:r w:rsidR="007E3C42">
          <w:rPr>
            <w:webHidden/>
          </w:rPr>
          <w:fldChar w:fldCharType="separate"/>
        </w:r>
        <w:r w:rsidR="007E3C42">
          <w:rPr>
            <w:webHidden/>
          </w:rPr>
          <w:t>109</w:t>
        </w:r>
        <w:r w:rsidR="007E3C42">
          <w:rPr>
            <w:webHidden/>
          </w:rPr>
          <w:fldChar w:fldCharType="end"/>
        </w:r>
      </w:hyperlink>
    </w:p>
    <w:p w:rsidR="007E3C42" w:rsidRDefault="0033274F">
      <w:pPr>
        <w:pStyle w:val="Sommario2"/>
        <w:rPr>
          <w:rFonts w:asciiTheme="minorHAnsi" w:eastAsiaTheme="minorEastAsia" w:hAnsiTheme="minorHAnsi" w:cstheme="minorBidi"/>
          <w:b w:val="0"/>
          <w:bCs w:val="0"/>
          <w:sz w:val="22"/>
          <w:szCs w:val="22"/>
        </w:rPr>
      </w:pPr>
      <w:hyperlink w:anchor="_Toc486766805" w:history="1">
        <w:r w:rsidR="007E3C42" w:rsidRPr="00062BEC">
          <w:rPr>
            <w:rStyle w:val="Collegamentoipertestuale"/>
          </w:rPr>
          <w:t>Trasporto ferroviario (MF)</w:t>
        </w:r>
        <w:r w:rsidR="007E3C42">
          <w:rPr>
            <w:webHidden/>
          </w:rPr>
          <w:tab/>
        </w:r>
        <w:r w:rsidR="007E3C42">
          <w:rPr>
            <w:webHidden/>
          </w:rPr>
          <w:fldChar w:fldCharType="begin"/>
        </w:r>
        <w:r w:rsidR="007E3C42">
          <w:rPr>
            <w:webHidden/>
          </w:rPr>
          <w:instrText xml:space="preserve"> PAGEREF _Toc486766805 \h </w:instrText>
        </w:r>
        <w:r w:rsidR="007E3C42">
          <w:rPr>
            <w:webHidden/>
          </w:rPr>
        </w:r>
        <w:r w:rsidR="007E3C42">
          <w:rPr>
            <w:webHidden/>
          </w:rPr>
          <w:fldChar w:fldCharType="separate"/>
        </w:r>
        <w:r w:rsidR="007E3C42">
          <w:rPr>
            <w:webHidden/>
          </w:rPr>
          <w:t>115</w:t>
        </w:r>
        <w:r w:rsidR="007E3C42">
          <w:rPr>
            <w:webHidden/>
          </w:rPr>
          <w:fldChar w:fldCharType="end"/>
        </w:r>
      </w:hyperlink>
    </w:p>
    <w:p w:rsidR="00A81656" w:rsidRPr="005D12FC" w:rsidRDefault="00637A67" w:rsidP="00AC0798">
      <w:r w:rsidRPr="008149DF">
        <w:fldChar w:fldCharType="end"/>
      </w:r>
    </w:p>
    <w:p w:rsidR="00A81656" w:rsidRPr="005D12FC" w:rsidRDefault="00A81656" w:rsidP="00FB3047">
      <w:pPr>
        <w:pStyle w:val="Domanda"/>
      </w:pPr>
      <w:r w:rsidRPr="005D12FC">
        <w:t>Legenda</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26"/>
        <w:gridCol w:w="8817"/>
      </w:tblGrid>
      <w:tr w:rsidR="00A81656" w:rsidRPr="005D12FC" w:rsidTr="00805CF1">
        <w:tc>
          <w:tcPr>
            <w:tcW w:w="1526" w:type="dxa"/>
            <w:vMerge w:val="restart"/>
            <w:tcBorders>
              <w:top w:val="single" w:sz="4" w:space="0" w:color="auto"/>
            </w:tcBorders>
            <w:vAlign w:val="center"/>
          </w:tcPr>
          <w:p w:rsidR="00A81656" w:rsidRPr="005D12FC" w:rsidRDefault="00A81656" w:rsidP="00FB3047">
            <w:pPr>
              <w:pStyle w:val="Domanda"/>
            </w:pPr>
            <w:r w:rsidRPr="005D12FC">
              <w:t>Quiz tipo "G"</w:t>
            </w:r>
          </w:p>
        </w:tc>
        <w:tc>
          <w:tcPr>
            <w:tcW w:w="8817" w:type="dxa"/>
            <w:tcBorders>
              <w:top w:val="single" w:sz="4" w:space="0" w:color="auto"/>
            </w:tcBorders>
            <w:vAlign w:val="center"/>
          </w:tcPr>
          <w:p w:rsidR="00A81656" w:rsidRPr="005D12FC" w:rsidRDefault="00A81656" w:rsidP="00FB3047">
            <w:pPr>
              <w:pStyle w:val="Domanda"/>
            </w:pPr>
            <w:r w:rsidRPr="005D12FC">
              <w:t>inizianti con "8"</w:t>
            </w:r>
            <w:r w:rsidR="00535504">
              <w:t xml:space="preserve"> </w:t>
            </w:r>
            <w:r w:rsidRPr="005D12FC">
              <w:t>possono essere utilizzati</w:t>
            </w:r>
            <w:r w:rsidR="00535504">
              <w:t xml:space="preserve"> </w:t>
            </w:r>
            <w:r w:rsidRPr="005D12FC">
              <w:t>per la modalità stradale (MS)</w:t>
            </w:r>
          </w:p>
        </w:tc>
      </w:tr>
      <w:tr w:rsidR="00A81656" w:rsidRPr="005D12FC" w:rsidTr="00805CF1">
        <w:tc>
          <w:tcPr>
            <w:tcW w:w="1526" w:type="dxa"/>
            <w:vMerge/>
            <w:vAlign w:val="center"/>
          </w:tcPr>
          <w:p w:rsidR="00A81656" w:rsidRPr="005D12FC" w:rsidRDefault="00A81656" w:rsidP="00FB3047">
            <w:pPr>
              <w:pStyle w:val="Domanda"/>
            </w:pPr>
          </w:p>
        </w:tc>
        <w:tc>
          <w:tcPr>
            <w:tcW w:w="8817" w:type="dxa"/>
            <w:vAlign w:val="center"/>
          </w:tcPr>
          <w:p w:rsidR="00A81656" w:rsidRPr="005D12FC" w:rsidRDefault="00A81656" w:rsidP="00FB3047">
            <w:pPr>
              <w:pStyle w:val="Domanda"/>
            </w:pPr>
            <w:r w:rsidRPr="005D12FC">
              <w:t>inizianti con "9 possono essere utilizzati</w:t>
            </w:r>
            <w:r w:rsidR="00535504">
              <w:t xml:space="preserve"> </w:t>
            </w:r>
            <w:r w:rsidRPr="005D12FC">
              <w:t>per la modalità ferroviaria (MF)</w:t>
            </w:r>
          </w:p>
        </w:tc>
      </w:tr>
      <w:tr w:rsidR="00A81656" w:rsidRPr="005D12FC" w:rsidTr="00805CF1">
        <w:tc>
          <w:tcPr>
            <w:tcW w:w="1526" w:type="dxa"/>
            <w:vMerge/>
            <w:vAlign w:val="center"/>
          </w:tcPr>
          <w:p w:rsidR="00A81656" w:rsidRPr="005D12FC" w:rsidRDefault="00A81656" w:rsidP="00FB3047">
            <w:pPr>
              <w:pStyle w:val="Domanda"/>
            </w:pPr>
          </w:p>
        </w:tc>
        <w:tc>
          <w:tcPr>
            <w:tcW w:w="8817" w:type="dxa"/>
            <w:vAlign w:val="center"/>
          </w:tcPr>
          <w:p w:rsidR="00A81656" w:rsidRPr="005D12FC" w:rsidRDefault="00A81656" w:rsidP="00FB3047">
            <w:pPr>
              <w:pStyle w:val="Domanda"/>
            </w:pPr>
            <w:r w:rsidRPr="005D12FC">
              <w:t>inizianti con ogni altra cifra</w:t>
            </w:r>
            <w:r w:rsidR="00535504">
              <w:t xml:space="preserve"> </w:t>
            </w:r>
            <w:r w:rsidRPr="005D12FC">
              <w:t>possono essere utilizzati</w:t>
            </w:r>
            <w:r w:rsidR="00535504">
              <w:t xml:space="preserve"> </w:t>
            </w:r>
            <w:r w:rsidRPr="005D12FC">
              <w:t>per tutte le modalità</w:t>
            </w:r>
          </w:p>
        </w:tc>
      </w:tr>
      <w:tr w:rsidR="00A81656" w:rsidRPr="005D12FC" w:rsidTr="00805CF1">
        <w:tc>
          <w:tcPr>
            <w:tcW w:w="1526" w:type="dxa"/>
            <w:vMerge w:val="restart"/>
            <w:vAlign w:val="center"/>
          </w:tcPr>
          <w:p w:rsidR="00A81656" w:rsidRPr="005D12FC" w:rsidRDefault="00A81656" w:rsidP="00FB3047">
            <w:pPr>
              <w:pStyle w:val="Domanda"/>
            </w:pPr>
            <w:r w:rsidRPr="005D12FC">
              <w:t>Quiz tipo "S"</w:t>
            </w:r>
          </w:p>
        </w:tc>
        <w:tc>
          <w:tcPr>
            <w:tcW w:w="8817" w:type="dxa"/>
            <w:vAlign w:val="center"/>
          </w:tcPr>
          <w:p w:rsidR="00A81656" w:rsidRPr="005D12FC" w:rsidRDefault="00A81656" w:rsidP="00FB3047">
            <w:pPr>
              <w:pStyle w:val="Domanda"/>
            </w:pPr>
            <w:r w:rsidRPr="005D12FC">
              <w:t>inizianti con "8" possono essere utilizzati</w:t>
            </w:r>
            <w:r w:rsidR="00535504">
              <w:t xml:space="preserve"> </w:t>
            </w:r>
            <w:r w:rsidRPr="005D12FC">
              <w:t>per la modalità stradale (MS)</w:t>
            </w:r>
          </w:p>
        </w:tc>
      </w:tr>
      <w:tr w:rsidR="00A81656" w:rsidRPr="005D12FC" w:rsidTr="00805CF1">
        <w:tc>
          <w:tcPr>
            <w:tcW w:w="1526" w:type="dxa"/>
            <w:vMerge/>
            <w:vAlign w:val="center"/>
          </w:tcPr>
          <w:p w:rsidR="00A81656" w:rsidRPr="005D12FC" w:rsidRDefault="00A81656" w:rsidP="00FB3047">
            <w:pPr>
              <w:pStyle w:val="Domanda"/>
            </w:pPr>
          </w:p>
        </w:tc>
        <w:tc>
          <w:tcPr>
            <w:tcW w:w="8817" w:type="dxa"/>
            <w:vAlign w:val="center"/>
          </w:tcPr>
          <w:p w:rsidR="00A81656" w:rsidRPr="005D12FC" w:rsidRDefault="00A81656" w:rsidP="00FB3047">
            <w:pPr>
              <w:pStyle w:val="Domanda"/>
            </w:pPr>
            <w:r w:rsidRPr="005D12FC">
              <w:t>inizianti con "9" possono essere utilizzati</w:t>
            </w:r>
            <w:r w:rsidR="00535504">
              <w:t xml:space="preserve"> </w:t>
            </w:r>
            <w:r w:rsidRPr="005D12FC">
              <w:t>per la modalità ferroviaria (MF)</w:t>
            </w:r>
          </w:p>
        </w:tc>
      </w:tr>
      <w:tr w:rsidR="00A81656" w:rsidRPr="005D12FC" w:rsidTr="00805CF1">
        <w:tc>
          <w:tcPr>
            <w:tcW w:w="1526" w:type="dxa"/>
            <w:vMerge/>
            <w:vAlign w:val="center"/>
          </w:tcPr>
          <w:p w:rsidR="00A81656" w:rsidRPr="005D12FC" w:rsidRDefault="00A81656" w:rsidP="00FB3047">
            <w:pPr>
              <w:pStyle w:val="Domanda"/>
            </w:pPr>
          </w:p>
        </w:tc>
        <w:tc>
          <w:tcPr>
            <w:tcW w:w="8817" w:type="dxa"/>
            <w:vAlign w:val="center"/>
          </w:tcPr>
          <w:p w:rsidR="00A81656" w:rsidRPr="005D12FC" w:rsidRDefault="00A81656" w:rsidP="00FB3047">
            <w:pPr>
              <w:pStyle w:val="Domanda"/>
            </w:pPr>
            <w:r w:rsidRPr="005D12FC">
              <w:t>inizianti con ogni altra cifra si possono essere utilizzati</w:t>
            </w:r>
            <w:r w:rsidR="00535504">
              <w:t xml:space="preserve"> </w:t>
            </w:r>
            <w:r w:rsidRPr="005D12FC">
              <w:t>per</w:t>
            </w:r>
            <w:r w:rsidR="00535504">
              <w:t xml:space="preserve"> </w:t>
            </w:r>
            <w:r w:rsidRPr="005D12FC">
              <w:t>tutte le modalità</w:t>
            </w:r>
          </w:p>
        </w:tc>
      </w:tr>
      <w:tr w:rsidR="00A81656" w:rsidRPr="005D12FC" w:rsidTr="00805CF1">
        <w:tc>
          <w:tcPr>
            <w:tcW w:w="1526" w:type="dxa"/>
            <w:vMerge/>
            <w:tcBorders>
              <w:bottom w:val="single" w:sz="4" w:space="0" w:color="auto"/>
            </w:tcBorders>
            <w:vAlign w:val="center"/>
          </w:tcPr>
          <w:p w:rsidR="00A81656" w:rsidRPr="005D12FC" w:rsidRDefault="00A81656" w:rsidP="00FB3047">
            <w:pPr>
              <w:pStyle w:val="Domanda"/>
            </w:pPr>
          </w:p>
        </w:tc>
        <w:tc>
          <w:tcPr>
            <w:tcW w:w="8817" w:type="dxa"/>
            <w:tcBorders>
              <w:bottom w:val="single" w:sz="4" w:space="0" w:color="auto"/>
            </w:tcBorders>
            <w:vAlign w:val="center"/>
          </w:tcPr>
          <w:p w:rsidR="00A81656" w:rsidRPr="005D12FC" w:rsidRDefault="00A81656" w:rsidP="00825356">
            <w:pPr>
              <w:pStyle w:val="Domanda"/>
            </w:pPr>
            <w:r w:rsidRPr="005D12FC">
              <w:t>i quiz per i prodotti petroliferi (SP)</w:t>
            </w:r>
            <w:r w:rsidR="00535504">
              <w:t xml:space="preserve"> </w:t>
            </w:r>
            <w:r w:rsidRPr="005D12FC">
              <w:t>possono essere utilizzati</w:t>
            </w:r>
            <w:r w:rsidR="00535504">
              <w:t xml:space="preserve"> </w:t>
            </w:r>
            <w:r w:rsidRPr="005D12FC">
              <w:t>anche per le</w:t>
            </w:r>
            <w:r w:rsidR="00535504">
              <w:t xml:space="preserve"> </w:t>
            </w:r>
            <w:r w:rsidRPr="005D12FC">
              <w:t>classi varie (SV)</w:t>
            </w:r>
          </w:p>
        </w:tc>
      </w:tr>
    </w:tbl>
    <w:p w:rsidR="00A81656" w:rsidRDefault="00A81656" w:rsidP="00FB3047">
      <w:pPr>
        <w:pStyle w:val="Domanda"/>
      </w:pPr>
    </w:p>
    <w:p w:rsidR="00206119" w:rsidRDefault="00206119" w:rsidP="00FB3047">
      <w:pPr>
        <w:pStyle w:val="Domanda"/>
      </w:pPr>
      <w:r w:rsidRPr="00206119">
        <w:rPr>
          <w:b/>
        </w:rPr>
        <w:t>NOTA</w:t>
      </w:r>
      <w:r>
        <w:t>: Nei quiz che seguono i termini “Consulente” o “Consulenti” indicano il o i “Consulenti per la sicurezza dei trasporti di merci peric</w:t>
      </w:r>
      <w:r>
        <w:t>o</w:t>
      </w:r>
      <w:r>
        <w:t>lose” come definiti nel paragrafo 1.8.3.1 del RID/ADR corrispondenti ai termini “</w:t>
      </w:r>
      <w:r w:rsidRPr="00934064">
        <w:t>conseillers à la sécurité</w:t>
      </w:r>
      <w:r>
        <w:t xml:space="preserve"> </w:t>
      </w:r>
      <w:r w:rsidRPr="00934064">
        <w:t>pour le transport de marchandises dangereuses</w:t>
      </w:r>
      <w:r>
        <w:t>” (francese), “</w:t>
      </w:r>
      <w:r w:rsidRPr="00934064">
        <w:rPr>
          <w:lang w:val="de-DE"/>
        </w:rPr>
        <w:t>Sicherheitsberater</w:t>
      </w:r>
      <w:r w:rsidRPr="00206119">
        <w:rPr>
          <w:lang w:val="de-DE"/>
        </w:rPr>
        <w:t xml:space="preserve"> </w:t>
      </w:r>
      <w:r w:rsidRPr="00934064">
        <w:rPr>
          <w:lang w:val="de-DE"/>
        </w:rPr>
        <w:t>für die Beförderung gefährlicher Güter</w:t>
      </w:r>
      <w:r>
        <w:rPr>
          <w:lang w:val="de-DE"/>
        </w:rPr>
        <w:t xml:space="preserve">” (tedesco), </w:t>
      </w:r>
      <w:r>
        <w:t>“</w:t>
      </w:r>
      <w:r w:rsidRPr="00934064">
        <w:rPr>
          <w:lang w:val="en-GB"/>
        </w:rPr>
        <w:t>safety advisers for the carriage of dangerous goods</w:t>
      </w:r>
      <w:r>
        <w:rPr>
          <w:lang w:val="en-GB"/>
        </w:rPr>
        <w:t>” (inglese).</w:t>
      </w:r>
    </w:p>
    <w:p w:rsidR="00B74C16" w:rsidRDefault="00B74C16" w:rsidP="00FB3047">
      <w:pPr>
        <w:pStyle w:val="Domanda"/>
      </w:pPr>
    </w:p>
    <w:tbl>
      <w:tblPr>
        <w:tblW w:w="67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243460" w:rsidRPr="00243460" w:rsidTr="00243460">
        <w:trPr>
          <w:cantSplit/>
          <w:jc w:val="center"/>
        </w:trPr>
        <w:tc>
          <w:tcPr>
            <w:tcW w:w="960" w:type="dxa"/>
            <w:tcBorders>
              <w:top w:val="single" w:sz="4"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4"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Comuni</w:t>
            </w:r>
          </w:p>
        </w:tc>
        <w:tc>
          <w:tcPr>
            <w:tcW w:w="960" w:type="dxa"/>
            <w:tcBorders>
              <w:top w:val="single" w:sz="4"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XX-8</w:t>
            </w:r>
          </w:p>
        </w:tc>
        <w:tc>
          <w:tcPr>
            <w:tcW w:w="960" w:type="dxa"/>
            <w:tcBorders>
              <w:top w:val="single" w:sz="4"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XX-9</w:t>
            </w:r>
          </w:p>
        </w:tc>
        <w:tc>
          <w:tcPr>
            <w:tcW w:w="960" w:type="dxa"/>
            <w:tcBorders>
              <w:top w:val="single" w:sz="4"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Tot</w:t>
            </w:r>
          </w:p>
        </w:tc>
        <w:tc>
          <w:tcPr>
            <w:tcW w:w="960" w:type="dxa"/>
            <w:tcBorders>
              <w:top w:val="single" w:sz="4"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MS-8</w:t>
            </w:r>
          </w:p>
        </w:tc>
        <w:tc>
          <w:tcPr>
            <w:tcW w:w="960" w:type="dxa"/>
            <w:tcBorders>
              <w:top w:val="single" w:sz="4"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MF-9</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GA</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63</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3</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66</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66</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63</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GC</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50</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51</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50</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GD</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107</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33</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9</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149</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140</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116</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GI</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79</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80</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79</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80</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GR</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52</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52</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52</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52</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MF</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50</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50</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50</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MS</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41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41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41</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S1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77</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53</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135</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130</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82</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S2</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137</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29</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18</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184</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166</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155</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S7</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131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27</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158</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158</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131</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SP</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31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23</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 </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54</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54</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31</w:t>
            </w:r>
          </w:p>
        </w:tc>
      </w:tr>
      <w:tr w:rsidR="00243460" w:rsidRPr="00243460" w:rsidTr="00243460">
        <w:trPr>
          <w:cantSplit/>
          <w:jc w:val="center"/>
        </w:trPr>
        <w:tc>
          <w:tcPr>
            <w:tcW w:w="960" w:type="dxa"/>
            <w:tcBorders>
              <w:top w:val="single" w:sz="6" w:space="0" w:color="auto"/>
              <w:left w:val="single" w:sz="4"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SV</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211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61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19</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291</w:t>
            </w:r>
          </w:p>
        </w:tc>
        <w:tc>
          <w:tcPr>
            <w:tcW w:w="960" w:type="dxa"/>
            <w:tcBorders>
              <w:top w:val="single" w:sz="6" w:space="0" w:color="auto"/>
              <w:left w:val="single" w:sz="6" w:space="0" w:color="auto"/>
              <w:bottom w:val="single" w:sz="6"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272</w:t>
            </w:r>
          </w:p>
        </w:tc>
        <w:tc>
          <w:tcPr>
            <w:tcW w:w="960" w:type="dxa"/>
            <w:tcBorders>
              <w:top w:val="single" w:sz="6" w:space="0" w:color="auto"/>
              <w:left w:val="single" w:sz="6" w:space="0" w:color="auto"/>
              <w:bottom w:val="single" w:sz="6"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230</w:t>
            </w:r>
          </w:p>
        </w:tc>
      </w:tr>
      <w:tr w:rsidR="00243460" w:rsidRPr="00243460" w:rsidTr="00243460">
        <w:trPr>
          <w:cantSplit/>
          <w:jc w:val="center"/>
        </w:trPr>
        <w:tc>
          <w:tcPr>
            <w:tcW w:w="960" w:type="dxa"/>
            <w:tcBorders>
              <w:top w:val="single" w:sz="6" w:space="0" w:color="auto"/>
              <w:left w:val="single" w:sz="4" w:space="0" w:color="auto"/>
              <w:bottom w:val="single" w:sz="4"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Tot</w:t>
            </w:r>
          </w:p>
        </w:tc>
        <w:tc>
          <w:tcPr>
            <w:tcW w:w="960" w:type="dxa"/>
            <w:tcBorders>
              <w:top w:val="single" w:sz="6" w:space="0" w:color="auto"/>
              <w:left w:val="single" w:sz="6" w:space="0" w:color="auto"/>
              <w:bottom w:val="single" w:sz="4"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938</w:t>
            </w:r>
          </w:p>
        </w:tc>
        <w:tc>
          <w:tcPr>
            <w:tcW w:w="960" w:type="dxa"/>
            <w:tcBorders>
              <w:top w:val="single" w:sz="6" w:space="0" w:color="auto"/>
              <w:left w:val="single" w:sz="6" w:space="0" w:color="auto"/>
              <w:bottom w:val="single" w:sz="4"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271</w:t>
            </w:r>
          </w:p>
        </w:tc>
        <w:tc>
          <w:tcPr>
            <w:tcW w:w="960" w:type="dxa"/>
            <w:tcBorders>
              <w:top w:val="single" w:sz="6" w:space="0" w:color="auto"/>
              <w:left w:val="single" w:sz="6" w:space="0" w:color="auto"/>
              <w:bottom w:val="single" w:sz="4"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102</w:t>
            </w:r>
          </w:p>
        </w:tc>
        <w:tc>
          <w:tcPr>
            <w:tcW w:w="960" w:type="dxa"/>
            <w:tcBorders>
              <w:top w:val="single" w:sz="6" w:space="0" w:color="auto"/>
              <w:left w:val="single" w:sz="6" w:space="0" w:color="auto"/>
              <w:bottom w:val="single" w:sz="4"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1311</w:t>
            </w:r>
          </w:p>
        </w:tc>
        <w:tc>
          <w:tcPr>
            <w:tcW w:w="960" w:type="dxa"/>
            <w:tcBorders>
              <w:top w:val="single" w:sz="6" w:space="0" w:color="auto"/>
              <w:left w:val="single" w:sz="6" w:space="0" w:color="auto"/>
              <w:bottom w:val="single" w:sz="4" w:space="0" w:color="auto"/>
              <w:right w:val="single" w:sz="6" w:space="0" w:color="auto"/>
            </w:tcBorders>
            <w:shd w:val="clear" w:color="auto" w:fill="auto"/>
            <w:noWrap/>
            <w:hideMark/>
          </w:tcPr>
          <w:p w:rsidR="00243460" w:rsidRPr="00243460" w:rsidRDefault="00243460" w:rsidP="00243460">
            <w:pPr>
              <w:jc w:val="center"/>
              <w:rPr>
                <w:color w:val="000000"/>
              </w:rPr>
            </w:pPr>
            <w:r w:rsidRPr="00243460">
              <w:rPr>
                <w:color w:val="000000"/>
              </w:rPr>
              <w:t>1209</w:t>
            </w:r>
          </w:p>
        </w:tc>
        <w:tc>
          <w:tcPr>
            <w:tcW w:w="960" w:type="dxa"/>
            <w:tcBorders>
              <w:top w:val="single" w:sz="6" w:space="0" w:color="auto"/>
              <w:left w:val="single" w:sz="6" w:space="0" w:color="auto"/>
              <w:bottom w:val="single" w:sz="4" w:space="0" w:color="auto"/>
              <w:right w:val="single" w:sz="4" w:space="0" w:color="auto"/>
            </w:tcBorders>
            <w:shd w:val="clear" w:color="auto" w:fill="auto"/>
            <w:noWrap/>
            <w:hideMark/>
          </w:tcPr>
          <w:p w:rsidR="00243460" w:rsidRPr="00243460" w:rsidRDefault="00243460" w:rsidP="00243460">
            <w:pPr>
              <w:jc w:val="center"/>
              <w:rPr>
                <w:color w:val="000000"/>
              </w:rPr>
            </w:pPr>
            <w:r w:rsidRPr="00243460">
              <w:rPr>
                <w:color w:val="000000"/>
              </w:rPr>
              <w:t>1040</w:t>
            </w:r>
          </w:p>
        </w:tc>
      </w:tr>
    </w:tbl>
    <w:p w:rsidR="008B642D" w:rsidRPr="005D12FC" w:rsidRDefault="008B642D" w:rsidP="00FB3047">
      <w:pPr>
        <w:pStyle w:val="Domanda"/>
      </w:pPr>
    </w:p>
    <w:p w:rsidR="00A81656" w:rsidRPr="005D12FC" w:rsidRDefault="00A81656" w:rsidP="00FB3047">
      <w:pPr>
        <w:pStyle w:val="Titolo1"/>
      </w:pPr>
      <w:bookmarkStart w:id="1" w:name="_Toc414977959"/>
      <w:bookmarkStart w:id="2" w:name="_Toc486232929"/>
      <w:bookmarkStart w:id="3" w:name="_Toc486766781"/>
      <w:r w:rsidRPr="005D12FC">
        <w:lastRenderedPageBreak/>
        <w:t xml:space="preserve">"GA" Compiti del </w:t>
      </w:r>
      <w:r w:rsidR="0032468C">
        <w:t>C</w:t>
      </w:r>
      <w:r w:rsidRPr="005D12FC">
        <w:t>onsulente e altre disposizioni amministrative</w:t>
      </w:r>
      <w:bookmarkEnd w:id="1"/>
      <w:bookmarkEnd w:id="2"/>
      <w:bookmarkEnd w:id="3"/>
    </w:p>
    <w:p w:rsidR="00A42761" w:rsidRPr="005D12FC" w:rsidRDefault="00A42761" w:rsidP="00A42761">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42761" w:rsidRPr="005D12FC" w:rsidTr="00EC70BD">
        <w:trPr>
          <w:cantSplit/>
        </w:trPr>
        <w:tc>
          <w:tcPr>
            <w:tcW w:w="959" w:type="dxa"/>
            <w:tcBorders>
              <w:bottom w:val="nil"/>
            </w:tcBorders>
            <w:vAlign w:val="center"/>
          </w:tcPr>
          <w:p w:rsidR="00A42761" w:rsidRPr="005D12FC" w:rsidRDefault="00384D2B" w:rsidP="00EC70BD">
            <w:pPr>
              <w:pStyle w:val="Domanda"/>
              <w:rPr>
                <w:szCs w:val="20"/>
              </w:rPr>
            </w:pPr>
            <w:r w:rsidRPr="008940B9">
              <w:t>GA-001</w:t>
            </w:r>
          </w:p>
        </w:tc>
        <w:tc>
          <w:tcPr>
            <w:tcW w:w="9407" w:type="dxa"/>
            <w:gridSpan w:val="3"/>
            <w:vAlign w:val="center"/>
          </w:tcPr>
          <w:p w:rsidR="00A42761" w:rsidRPr="005D12FC" w:rsidRDefault="00384D2B" w:rsidP="00EC70BD">
            <w:pPr>
              <w:pStyle w:val="Domanda"/>
              <w:rPr>
                <w:szCs w:val="20"/>
              </w:rPr>
            </w:pPr>
            <w:r w:rsidRPr="008940B9">
              <w:t>Il Decreto Legislativo 27 gennaio 2010, n. 35, recante attuazione della direttiva 2008/68/CE, regolamenta</w:t>
            </w:r>
          </w:p>
        </w:tc>
      </w:tr>
      <w:tr w:rsidR="00A42761" w:rsidRPr="005D12FC" w:rsidTr="00EC70BD">
        <w:trPr>
          <w:cantSplit/>
        </w:trPr>
        <w:tc>
          <w:tcPr>
            <w:tcW w:w="959" w:type="dxa"/>
            <w:tcBorders>
              <w:top w:val="nil"/>
              <w:bottom w:val="nil"/>
            </w:tcBorders>
            <w:vAlign w:val="center"/>
          </w:tcPr>
          <w:p w:rsidR="00A42761" w:rsidRPr="005D12FC" w:rsidRDefault="00A42761" w:rsidP="00EC70BD">
            <w:pPr>
              <w:pStyle w:val="Domanda"/>
            </w:pPr>
          </w:p>
        </w:tc>
        <w:tc>
          <w:tcPr>
            <w:tcW w:w="306" w:type="dxa"/>
            <w:vAlign w:val="center"/>
          </w:tcPr>
          <w:p w:rsidR="00A42761" w:rsidRPr="005D12FC" w:rsidRDefault="00A42761" w:rsidP="00EC70BD">
            <w:pPr>
              <w:pStyle w:val="Domanda"/>
            </w:pPr>
            <w:r w:rsidRPr="005D12FC">
              <w:t>1</w:t>
            </w:r>
          </w:p>
        </w:tc>
        <w:tc>
          <w:tcPr>
            <w:tcW w:w="8789" w:type="dxa"/>
            <w:vAlign w:val="center"/>
          </w:tcPr>
          <w:p w:rsidR="00A42761" w:rsidRPr="005D12FC" w:rsidRDefault="00384D2B" w:rsidP="00EC70BD">
            <w:pPr>
              <w:pStyle w:val="Domanda"/>
              <w:rPr>
                <w:szCs w:val="20"/>
              </w:rPr>
            </w:pPr>
            <w:r w:rsidRPr="008940B9">
              <w:t xml:space="preserve">la nomina del </w:t>
            </w:r>
            <w:r w:rsidR="0032468C">
              <w:t>Consulente</w:t>
            </w:r>
            <w:r w:rsidRPr="008940B9">
              <w:t xml:space="preserve"> per il carico di merci pericolose su un aeromobile</w:t>
            </w:r>
          </w:p>
        </w:tc>
        <w:tc>
          <w:tcPr>
            <w:tcW w:w="312" w:type="dxa"/>
            <w:vAlign w:val="center"/>
          </w:tcPr>
          <w:p w:rsidR="00A42761" w:rsidRPr="005D12FC" w:rsidRDefault="00384D2B" w:rsidP="00EC70BD">
            <w:pPr>
              <w:pStyle w:val="Domanda"/>
              <w:rPr>
                <w:szCs w:val="20"/>
              </w:rPr>
            </w:pPr>
            <w:r w:rsidRPr="008940B9">
              <w:t>F</w:t>
            </w:r>
          </w:p>
        </w:tc>
      </w:tr>
      <w:tr w:rsidR="00A42761" w:rsidRPr="005D12FC" w:rsidTr="00EC70BD">
        <w:trPr>
          <w:cantSplit/>
        </w:trPr>
        <w:tc>
          <w:tcPr>
            <w:tcW w:w="959" w:type="dxa"/>
            <w:tcBorders>
              <w:top w:val="nil"/>
              <w:bottom w:val="nil"/>
            </w:tcBorders>
            <w:vAlign w:val="center"/>
          </w:tcPr>
          <w:p w:rsidR="00A42761" w:rsidRPr="005D12FC" w:rsidRDefault="00A42761" w:rsidP="00EC70BD">
            <w:pPr>
              <w:pStyle w:val="Domanda"/>
            </w:pPr>
          </w:p>
        </w:tc>
        <w:tc>
          <w:tcPr>
            <w:tcW w:w="306" w:type="dxa"/>
            <w:vAlign w:val="center"/>
          </w:tcPr>
          <w:p w:rsidR="00A42761" w:rsidRPr="005D12FC" w:rsidRDefault="00A42761" w:rsidP="00EC70BD">
            <w:pPr>
              <w:pStyle w:val="Domanda"/>
            </w:pPr>
            <w:r w:rsidRPr="005D12FC">
              <w:t>2</w:t>
            </w:r>
          </w:p>
        </w:tc>
        <w:tc>
          <w:tcPr>
            <w:tcW w:w="8789" w:type="dxa"/>
            <w:vAlign w:val="center"/>
          </w:tcPr>
          <w:p w:rsidR="00A42761" w:rsidRPr="005D12FC" w:rsidRDefault="00384D2B" w:rsidP="00EC70BD">
            <w:pPr>
              <w:pStyle w:val="Domanda"/>
              <w:rPr>
                <w:szCs w:val="20"/>
              </w:rPr>
            </w:pPr>
            <w:r w:rsidRPr="008940B9">
              <w:t xml:space="preserve">la nomina del </w:t>
            </w:r>
            <w:r w:rsidR="0032468C">
              <w:t>Consulente</w:t>
            </w:r>
            <w:r w:rsidRPr="008940B9">
              <w:t xml:space="preserve"> per il carico di merci pericolose su un carro ferroviario</w:t>
            </w:r>
          </w:p>
        </w:tc>
        <w:tc>
          <w:tcPr>
            <w:tcW w:w="312" w:type="dxa"/>
            <w:vAlign w:val="center"/>
          </w:tcPr>
          <w:p w:rsidR="00A42761" w:rsidRPr="005D12FC" w:rsidRDefault="00384D2B" w:rsidP="00EC70BD">
            <w:pPr>
              <w:pStyle w:val="Domanda"/>
              <w:rPr>
                <w:szCs w:val="20"/>
              </w:rPr>
            </w:pPr>
            <w:r w:rsidRPr="008940B9">
              <w:t>V</w:t>
            </w:r>
          </w:p>
        </w:tc>
      </w:tr>
      <w:tr w:rsidR="00A42761" w:rsidRPr="005D12FC" w:rsidTr="00EC70BD">
        <w:trPr>
          <w:cantSplit/>
        </w:trPr>
        <w:tc>
          <w:tcPr>
            <w:tcW w:w="959" w:type="dxa"/>
            <w:tcBorders>
              <w:top w:val="nil"/>
            </w:tcBorders>
            <w:vAlign w:val="center"/>
          </w:tcPr>
          <w:p w:rsidR="00A42761" w:rsidRPr="005D12FC" w:rsidRDefault="00A42761" w:rsidP="00F15E1C">
            <w:pPr>
              <w:pStyle w:val="Domanda"/>
              <w:keepNext w:val="0"/>
            </w:pPr>
          </w:p>
        </w:tc>
        <w:tc>
          <w:tcPr>
            <w:tcW w:w="306" w:type="dxa"/>
            <w:vAlign w:val="center"/>
          </w:tcPr>
          <w:p w:rsidR="00A42761" w:rsidRPr="005D12FC" w:rsidRDefault="00A42761" w:rsidP="00F15E1C">
            <w:pPr>
              <w:pStyle w:val="Domanda"/>
              <w:keepNext w:val="0"/>
            </w:pPr>
            <w:r w:rsidRPr="005D12FC">
              <w:t>3</w:t>
            </w:r>
          </w:p>
        </w:tc>
        <w:tc>
          <w:tcPr>
            <w:tcW w:w="8789" w:type="dxa"/>
            <w:vAlign w:val="center"/>
          </w:tcPr>
          <w:p w:rsidR="00A42761" w:rsidRPr="005D12FC" w:rsidRDefault="00384D2B" w:rsidP="00F15E1C">
            <w:pPr>
              <w:pStyle w:val="Domanda"/>
              <w:keepNext w:val="0"/>
              <w:rPr>
                <w:szCs w:val="20"/>
              </w:rPr>
            </w:pPr>
            <w:r w:rsidRPr="008940B9">
              <w:t xml:space="preserve">la nomina e la comunicazione del </w:t>
            </w:r>
            <w:r w:rsidR="0032468C">
              <w:t>Consulente</w:t>
            </w:r>
            <w:r w:rsidRPr="008940B9">
              <w:t xml:space="preserve"> per il carico di merci pericolose su una nave marittima</w:t>
            </w:r>
          </w:p>
        </w:tc>
        <w:tc>
          <w:tcPr>
            <w:tcW w:w="312" w:type="dxa"/>
            <w:vAlign w:val="center"/>
          </w:tcPr>
          <w:p w:rsidR="00A42761" w:rsidRPr="005D12FC" w:rsidRDefault="00384D2B" w:rsidP="00F15E1C">
            <w:pPr>
              <w:pStyle w:val="Domanda"/>
              <w:keepNext w:val="0"/>
              <w:rPr>
                <w:szCs w:val="20"/>
              </w:rPr>
            </w:pPr>
            <w:r w:rsidRPr="008940B9">
              <w:t>F</w:t>
            </w:r>
          </w:p>
        </w:tc>
      </w:tr>
    </w:tbl>
    <w:p w:rsidR="00A81656" w:rsidRPr="005D12FC" w:rsidRDefault="00A81656" w:rsidP="009563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81656" w:rsidRPr="005D12FC" w:rsidTr="00535504">
        <w:trPr>
          <w:cantSplit/>
        </w:trPr>
        <w:tc>
          <w:tcPr>
            <w:tcW w:w="959" w:type="dxa"/>
            <w:tcBorders>
              <w:bottom w:val="nil"/>
            </w:tcBorders>
            <w:vAlign w:val="center"/>
          </w:tcPr>
          <w:p w:rsidR="00A81656" w:rsidRPr="005D12FC" w:rsidRDefault="00384D2B" w:rsidP="00FB3047">
            <w:pPr>
              <w:pStyle w:val="Domanda"/>
              <w:rPr>
                <w:szCs w:val="20"/>
              </w:rPr>
            </w:pPr>
            <w:r w:rsidRPr="008940B9">
              <w:t>GA-002</w:t>
            </w:r>
          </w:p>
        </w:tc>
        <w:tc>
          <w:tcPr>
            <w:tcW w:w="9407" w:type="dxa"/>
            <w:gridSpan w:val="3"/>
            <w:vAlign w:val="center"/>
          </w:tcPr>
          <w:p w:rsidR="00A81656" w:rsidRPr="005D12FC" w:rsidRDefault="00384D2B" w:rsidP="00FB3047">
            <w:pPr>
              <w:pStyle w:val="Domanda"/>
              <w:rPr>
                <w:szCs w:val="20"/>
              </w:rPr>
            </w:pPr>
            <w:r w:rsidRPr="008940B9">
              <w:t>Il Decreto Legislativo 27 gennaio 2010, n. 35, recante attuazione della direttiva 2008/68/CE, si applica:</w:t>
            </w:r>
          </w:p>
        </w:tc>
      </w:tr>
      <w:tr w:rsidR="00A81656" w:rsidRPr="005D12FC" w:rsidTr="00535504">
        <w:trPr>
          <w:cantSplit/>
        </w:trPr>
        <w:tc>
          <w:tcPr>
            <w:tcW w:w="959" w:type="dxa"/>
            <w:tcBorders>
              <w:top w:val="nil"/>
              <w:bottom w:val="nil"/>
            </w:tcBorders>
            <w:vAlign w:val="center"/>
          </w:tcPr>
          <w:p w:rsidR="00A81656" w:rsidRPr="005D12FC" w:rsidRDefault="00A81656" w:rsidP="00FB3047">
            <w:pPr>
              <w:pStyle w:val="Domanda"/>
            </w:pPr>
          </w:p>
        </w:tc>
        <w:tc>
          <w:tcPr>
            <w:tcW w:w="306" w:type="dxa"/>
            <w:vAlign w:val="center"/>
          </w:tcPr>
          <w:p w:rsidR="00A81656" w:rsidRPr="005D12FC" w:rsidRDefault="00A81656" w:rsidP="00FB3047">
            <w:pPr>
              <w:pStyle w:val="Domanda"/>
            </w:pPr>
            <w:r w:rsidRPr="005D12FC">
              <w:t>1</w:t>
            </w:r>
          </w:p>
        </w:tc>
        <w:tc>
          <w:tcPr>
            <w:tcW w:w="8789" w:type="dxa"/>
            <w:vAlign w:val="center"/>
          </w:tcPr>
          <w:p w:rsidR="00A81656" w:rsidRPr="005D12FC" w:rsidRDefault="00384D2B" w:rsidP="00FB3047">
            <w:pPr>
              <w:pStyle w:val="Domanda"/>
              <w:rPr>
                <w:szCs w:val="20"/>
              </w:rPr>
            </w:pPr>
            <w:r w:rsidRPr="008940B9">
              <w:t>al carico di merci pericolose in transito doganale presso un aeroporto</w:t>
            </w:r>
          </w:p>
        </w:tc>
        <w:tc>
          <w:tcPr>
            <w:tcW w:w="312" w:type="dxa"/>
            <w:vAlign w:val="center"/>
          </w:tcPr>
          <w:p w:rsidR="00A81656" w:rsidRPr="005D12FC" w:rsidRDefault="00384D2B" w:rsidP="00FB3047">
            <w:pPr>
              <w:pStyle w:val="Domanda"/>
              <w:rPr>
                <w:szCs w:val="20"/>
              </w:rPr>
            </w:pPr>
            <w:r w:rsidRPr="008940B9">
              <w:t>F</w:t>
            </w:r>
          </w:p>
        </w:tc>
      </w:tr>
      <w:tr w:rsidR="00A81656" w:rsidRPr="005D12FC" w:rsidTr="00535504">
        <w:trPr>
          <w:cantSplit/>
        </w:trPr>
        <w:tc>
          <w:tcPr>
            <w:tcW w:w="959" w:type="dxa"/>
            <w:tcBorders>
              <w:top w:val="nil"/>
              <w:bottom w:val="nil"/>
            </w:tcBorders>
            <w:vAlign w:val="center"/>
          </w:tcPr>
          <w:p w:rsidR="00A81656" w:rsidRPr="005D12FC" w:rsidRDefault="00A81656" w:rsidP="00FB3047">
            <w:pPr>
              <w:pStyle w:val="Domanda"/>
            </w:pPr>
          </w:p>
        </w:tc>
        <w:tc>
          <w:tcPr>
            <w:tcW w:w="306" w:type="dxa"/>
            <w:vAlign w:val="center"/>
          </w:tcPr>
          <w:p w:rsidR="00A81656" w:rsidRPr="005D12FC" w:rsidRDefault="00A81656" w:rsidP="00FB3047">
            <w:pPr>
              <w:pStyle w:val="Domanda"/>
            </w:pPr>
            <w:r w:rsidRPr="005D12FC">
              <w:t>2</w:t>
            </w:r>
          </w:p>
        </w:tc>
        <w:tc>
          <w:tcPr>
            <w:tcW w:w="8789" w:type="dxa"/>
            <w:vAlign w:val="center"/>
          </w:tcPr>
          <w:p w:rsidR="00A81656" w:rsidRPr="005D12FC" w:rsidRDefault="00384D2B" w:rsidP="00384D2B">
            <w:pPr>
              <w:pStyle w:val="Domanda"/>
              <w:rPr>
                <w:szCs w:val="20"/>
              </w:rPr>
            </w:pPr>
            <w:r w:rsidRPr="008940B9">
              <w:t>al riempimento di un</w:t>
            </w:r>
            <w:r>
              <w:t>a</w:t>
            </w:r>
            <w:r w:rsidRPr="008940B9">
              <w:t xml:space="preserve"> cisterna con rifiuti, pericolosi per il trasporto</w:t>
            </w:r>
          </w:p>
        </w:tc>
        <w:tc>
          <w:tcPr>
            <w:tcW w:w="312" w:type="dxa"/>
            <w:vAlign w:val="center"/>
          </w:tcPr>
          <w:p w:rsidR="00A81656" w:rsidRPr="005D12FC" w:rsidRDefault="00384D2B" w:rsidP="00FB3047">
            <w:pPr>
              <w:pStyle w:val="Domanda"/>
              <w:rPr>
                <w:szCs w:val="20"/>
              </w:rPr>
            </w:pPr>
            <w:r w:rsidRPr="008940B9">
              <w:t>V</w:t>
            </w:r>
          </w:p>
        </w:tc>
      </w:tr>
      <w:tr w:rsidR="00A81656" w:rsidRPr="005D12FC" w:rsidTr="00535504">
        <w:trPr>
          <w:cantSplit/>
        </w:trPr>
        <w:tc>
          <w:tcPr>
            <w:tcW w:w="959" w:type="dxa"/>
            <w:tcBorders>
              <w:top w:val="nil"/>
            </w:tcBorders>
            <w:vAlign w:val="center"/>
          </w:tcPr>
          <w:p w:rsidR="00A81656" w:rsidRPr="005D12FC" w:rsidRDefault="00A81656" w:rsidP="00F15E1C">
            <w:pPr>
              <w:pStyle w:val="Domanda"/>
              <w:keepNext w:val="0"/>
            </w:pPr>
          </w:p>
        </w:tc>
        <w:tc>
          <w:tcPr>
            <w:tcW w:w="306" w:type="dxa"/>
            <w:vAlign w:val="center"/>
          </w:tcPr>
          <w:p w:rsidR="00A81656" w:rsidRPr="005D12FC" w:rsidRDefault="00A81656" w:rsidP="00F15E1C">
            <w:pPr>
              <w:pStyle w:val="Domanda"/>
              <w:keepNext w:val="0"/>
            </w:pPr>
            <w:r w:rsidRPr="005D12FC">
              <w:t>3</w:t>
            </w:r>
          </w:p>
        </w:tc>
        <w:tc>
          <w:tcPr>
            <w:tcW w:w="8789" w:type="dxa"/>
            <w:vAlign w:val="center"/>
          </w:tcPr>
          <w:p w:rsidR="00A81656" w:rsidRPr="005D12FC" w:rsidRDefault="00384D2B" w:rsidP="00F15E1C">
            <w:pPr>
              <w:pStyle w:val="Domanda"/>
              <w:keepNext w:val="0"/>
              <w:rPr>
                <w:szCs w:val="20"/>
              </w:rPr>
            </w:pPr>
            <w:r w:rsidRPr="008940B9">
              <w:t>allo scarico di merci non pericolose da un container cisterna</w:t>
            </w:r>
          </w:p>
        </w:tc>
        <w:tc>
          <w:tcPr>
            <w:tcW w:w="312" w:type="dxa"/>
            <w:vAlign w:val="center"/>
          </w:tcPr>
          <w:p w:rsidR="00A81656" w:rsidRPr="005D12FC" w:rsidRDefault="00384D2B" w:rsidP="00F15E1C">
            <w:pPr>
              <w:pStyle w:val="Domanda"/>
              <w:keepNext w:val="0"/>
              <w:rPr>
                <w:szCs w:val="20"/>
              </w:rPr>
            </w:pPr>
            <w:r w:rsidRPr="008940B9">
              <w:t>F</w:t>
            </w:r>
          </w:p>
        </w:tc>
      </w:tr>
    </w:tbl>
    <w:p w:rsidR="00384D2B" w:rsidRPr="005D12FC" w:rsidRDefault="00384D2B" w:rsidP="00384D2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4D2B" w:rsidRPr="005D12FC" w:rsidTr="00447CC4">
        <w:trPr>
          <w:cantSplit/>
        </w:trPr>
        <w:tc>
          <w:tcPr>
            <w:tcW w:w="959" w:type="dxa"/>
            <w:tcBorders>
              <w:bottom w:val="nil"/>
            </w:tcBorders>
            <w:vAlign w:val="center"/>
          </w:tcPr>
          <w:p w:rsidR="00384D2B" w:rsidRPr="005D12FC" w:rsidRDefault="00384D2B" w:rsidP="00447CC4">
            <w:pPr>
              <w:pStyle w:val="Domanda"/>
              <w:rPr>
                <w:szCs w:val="20"/>
              </w:rPr>
            </w:pPr>
            <w:r w:rsidRPr="008940B9">
              <w:t>GA-003</w:t>
            </w:r>
          </w:p>
        </w:tc>
        <w:tc>
          <w:tcPr>
            <w:tcW w:w="9407" w:type="dxa"/>
            <w:gridSpan w:val="3"/>
            <w:vAlign w:val="center"/>
          </w:tcPr>
          <w:p w:rsidR="00384D2B" w:rsidRPr="005D12FC" w:rsidRDefault="00384D2B" w:rsidP="00447CC4">
            <w:pPr>
              <w:pStyle w:val="Domanda"/>
              <w:rPr>
                <w:szCs w:val="20"/>
              </w:rPr>
            </w:pPr>
            <w:r w:rsidRPr="008940B9">
              <w:t>Il Decreto Legislativo 27 gennaio 2010, n. 35, recante attuazione della direttiva 2008/68/CE, si applica:</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1</w:t>
            </w:r>
          </w:p>
        </w:tc>
        <w:tc>
          <w:tcPr>
            <w:tcW w:w="8789" w:type="dxa"/>
            <w:vAlign w:val="center"/>
          </w:tcPr>
          <w:p w:rsidR="00384D2B" w:rsidRPr="005D12FC" w:rsidRDefault="00384D2B" w:rsidP="00447CC4">
            <w:pPr>
              <w:pStyle w:val="Domanda"/>
              <w:rPr>
                <w:szCs w:val="20"/>
              </w:rPr>
            </w:pPr>
            <w:r w:rsidRPr="008940B9">
              <w:t>al trasporto intermodale ferrovia-via navigabile interna di merci pericolose</w:t>
            </w:r>
          </w:p>
        </w:tc>
        <w:tc>
          <w:tcPr>
            <w:tcW w:w="312" w:type="dxa"/>
            <w:vAlign w:val="center"/>
          </w:tcPr>
          <w:p w:rsidR="00384D2B" w:rsidRPr="005D12FC" w:rsidRDefault="00384D2B" w:rsidP="00447CC4">
            <w:pPr>
              <w:pStyle w:val="Domanda"/>
              <w:rPr>
                <w:szCs w:val="20"/>
              </w:rPr>
            </w:pPr>
            <w:r w:rsidRPr="008940B9">
              <w:t>V</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2</w:t>
            </w:r>
          </w:p>
        </w:tc>
        <w:tc>
          <w:tcPr>
            <w:tcW w:w="8789" w:type="dxa"/>
            <w:vAlign w:val="center"/>
          </w:tcPr>
          <w:p w:rsidR="00384D2B" w:rsidRPr="005D12FC" w:rsidRDefault="00384D2B" w:rsidP="00447CC4">
            <w:pPr>
              <w:pStyle w:val="Domanda"/>
              <w:rPr>
                <w:szCs w:val="20"/>
              </w:rPr>
            </w:pPr>
            <w:r w:rsidRPr="008940B9">
              <w:t>al trasporto intermodale strada-aereo di merci pericolose</w:t>
            </w:r>
          </w:p>
        </w:tc>
        <w:tc>
          <w:tcPr>
            <w:tcW w:w="312" w:type="dxa"/>
            <w:vAlign w:val="center"/>
          </w:tcPr>
          <w:p w:rsidR="00384D2B" w:rsidRPr="005D12FC" w:rsidRDefault="00384D2B" w:rsidP="00447CC4">
            <w:pPr>
              <w:pStyle w:val="Domanda"/>
              <w:rPr>
                <w:szCs w:val="20"/>
              </w:rPr>
            </w:pPr>
            <w:r w:rsidRPr="008940B9">
              <w:t>V</w:t>
            </w:r>
          </w:p>
        </w:tc>
      </w:tr>
      <w:tr w:rsidR="00384D2B" w:rsidRPr="005D12FC" w:rsidTr="00447CC4">
        <w:trPr>
          <w:cantSplit/>
        </w:trPr>
        <w:tc>
          <w:tcPr>
            <w:tcW w:w="959" w:type="dxa"/>
            <w:tcBorders>
              <w:top w:val="nil"/>
            </w:tcBorders>
            <w:vAlign w:val="center"/>
          </w:tcPr>
          <w:p w:rsidR="00384D2B" w:rsidRPr="005D12FC" w:rsidRDefault="00384D2B" w:rsidP="00447CC4">
            <w:pPr>
              <w:pStyle w:val="Domanda"/>
              <w:keepNext w:val="0"/>
            </w:pPr>
          </w:p>
        </w:tc>
        <w:tc>
          <w:tcPr>
            <w:tcW w:w="306" w:type="dxa"/>
            <w:vAlign w:val="center"/>
          </w:tcPr>
          <w:p w:rsidR="00384D2B" w:rsidRPr="005D12FC" w:rsidRDefault="00384D2B" w:rsidP="00447CC4">
            <w:pPr>
              <w:pStyle w:val="Domanda"/>
              <w:keepNext w:val="0"/>
            </w:pPr>
            <w:r w:rsidRPr="005D12FC">
              <w:t>3</w:t>
            </w:r>
          </w:p>
        </w:tc>
        <w:tc>
          <w:tcPr>
            <w:tcW w:w="8789" w:type="dxa"/>
            <w:vAlign w:val="center"/>
          </w:tcPr>
          <w:p w:rsidR="00384D2B" w:rsidRPr="005D12FC" w:rsidRDefault="00384D2B" w:rsidP="00447CC4">
            <w:pPr>
              <w:pStyle w:val="Domanda"/>
              <w:keepNext w:val="0"/>
              <w:rPr>
                <w:szCs w:val="20"/>
              </w:rPr>
            </w:pPr>
            <w:r w:rsidRPr="008940B9">
              <w:t>al trasporto su ferrovia di merci pericolose</w:t>
            </w:r>
          </w:p>
        </w:tc>
        <w:tc>
          <w:tcPr>
            <w:tcW w:w="312" w:type="dxa"/>
            <w:vAlign w:val="center"/>
          </w:tcPr>
          <w:p w:rsidR="00384D2B" w:rsidRPr="005D12FC" w:rsidRDefault="00384D2B" w:rsidP="00447CC4">
            <w:pPr>
              <w:pStyle w:val="Domanda"/>
              <w:keepNext w:val="0"/>
              <w:rPr>
                <w:szCs w:val="20"/>
              </w:rPr>
            </w:pPr>
            <w:r w:rsidRPr="008940B9">
              <w:t>V</w:t>
            </w:r>
          </w:p>
        </w:tc>
      </w:tr>
    </w:tbl>
    <w:p w:rsidR="00384D2B" w:rsidRPr="005D12FC" w:rsidRDefault="00384D2B" w:rsidP="00384D2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4D2B" w:rsidRPr="005D12FC" w:rsidTr="00447CC4">
        <w:trPr>
          <w:cantSplit/>
        </w:trPr>
        <w:tc>
          <w:tcPr>
            <w:tcW w:w="959" w:type="dxa"/>
            <w:tcBorders>
              <w:bottom w:val="nil"/>
            </w:tcBorders>
            <w:vAlign w:val="center"/>
          </w:tcPr>
          <w:p w:rsidR="00384D2B" w:rsidRPr="005D12FC" w:rsidRDefault="00384D2B" w:rsidP="00447CC4">
            <w:pPr>
              <w:pStyle w:val="Domanda"/>
              <w:rPr>
                <w:szCs w:val="20"/>
              </w:rPr>
            </w:pPr>
            <w:r w:rsidRPr="008940B9">
              <w:t>GA-004</w:t>
            </w:r>
          </w:p>
        </w:tc>
        <w:tc>
          <w:tcPr>
            <w:tcW w:w="9407" w:type="dxa"/>
            <w:gridSpan w:val="3"/>
            <w:vAlign w:val="center"/>
          </w:tcPr>
          <w:p w:rsidR="00384D2B" w:rsidRPr="005D12FC" w:rsidRDefault="00384D2B" w:rsidP="00447CC4">
            <w:pPr>
              <w:pStyle w:val="Domanda"/>
              <w:rPr>
                <w:szCs w:val="20"/>
              </w:rPr>
            </w:pPr>
            <w:r w:rsidRPr="008940B9">
              <w:t>Il Decreto Legislativo 27 gennaio 2010, n. 35, recante attuazione della direttiva 2008/68/CE, si applica:</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1</w:t>
            </w:r>
          </w:p>
        </w:tc>
        <w:tc>
          <w:tcPr>
            <w:tcW w:w="8789" w:type="dxa"/>
            <w:vAlign w:val="center"/>
          </w:tcPr>
          <w:p w:rsidR="00384D2B" w:rsidRPr="005D12FC" w:rsidRDefault="00384D2B" w:rsidP="00447CC4">
            <w:pPr>
              <w:pStyle w:val="Domanda"/>
              <w:rPr>
                <w:szCs w:val="20"/>
              </w:rPr>
            </w:pPr>
            <w:r w:rsidRPr="008940B9">
              <w:t>al riconfezionamento presso l’impresa</w:t>
            </w:r>
            <w:r w:rsidR="00E44DD9">
              <w:t xml:space="preserve"> </w:t>
            </w:r>
            <w:r w:rsidRPr="008940B9">
              <w:t>di merci pericolose contenute in fusti da 200 litri e destinate ad un uso esclus</w:t>
            </w:r>
            <w:r w:rsidRPr="008940B9">
              <w:t>i</w:t>
            </w:r>
            <w:r w:rsidRPr="008940B9">
              <w:t>vamente inter</w:t>
            </w:r>
            <w:r>
              <w:t>n</w:t>
            </w:r>
            <w:r w:rsidRPr="008940B9">
              <w:t>o</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2</w:t>
            </w:r>
          </w:p>
        </w:tc>
        <w:tc>
          <w:tcPr>
            <w:tcW w:w="8789" w:type="dxa"/>
            <w:vAlign w:val="center"/>
          </w:tcPr>
          <w:p w:rsidR="00384D2B" w:rsidRPr="005D12FC" w:rsidRDefault="00384D2B" w:rsidP="00447CC4">
            <w:pPr>
              <w:pStyle w:val="Domanda"/>
              <w:rPr>
                <w:szCs w:val="20"/>
              </w:rPr>
            </w:pPr>
            <w:r>
              <w:t xml:space="preserve">all’imballaggio di rifiuti, </w:t>
            </w:r>
            <w:r w:rsidRPr="008940B9">
              <w:t>non pericolosi per il trasporto</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tcBorders>
            <w:vAlign w:val="center"/>
          </w:tcPr>
          <w:p w:rsidR="00384D2B" w:rsidRPr="005D12FC" w:rsidRDefault="00384D2B" w:rsidP="00447CC4">
            <w:pPr>
              <w:pStyle w:val="Domanda"/>
              <w:keepNext w:val="0"/>
            </w:pPr>
          </w:p>
        </w:tc>
        <w:tc>
          <w:tcPr>
            <w:tcW w:w="306" w:type="dxa"/>
            <w:vAlign w:val="center"/>
          </w:tcPr>
          <w:p w:rsidR="00384D2B" w:rsidRPr="005D12FC" w:rsidRDefault="00384D2B" w:rsidP="00447CC4">
            <w:pPr>
              <w:pStyle w:val="Domanda"/>
              <w:keepNext w:val="0"/>
            </w:pPr>
            <w:r w:rsidRPr="005D12FC">
              <w:t>3</w:t>
            </w:r>
          </w:p>
        </w:tc>
        <w:tc>
          <w:tcPr>
            <w:tcW w:w="8789" w:type="dxa"/>
            <w:vAlign w:val="center"/>
          </w:tcPr>
          <w:p w:rsidR="00384D2B" w:rsidRPr="005D12FC" w:rsidRDefault="00384D2B" w:rsidP="00447CC4">
            <w:pPr>
              <w:pStyle w:val="Domanda"/>
              <w:keepNext w:val="0"/>
              <w:rPr>
                <w:szCs w:val="20"/>
              </w:rPr>
            </w:pPr>
            <w:r w:rsidRPr="008940B9">
              <w:t>all’imballaggio di rifiuti, pericolosi per il trasporto</w:t>
            </w:r>
          </w:p>
        </w:tc>
        <w:tc>
          <w:tcPr>
            <w:tcW w:w="312" w:type="dxa"/>
            <w:vAlign w:val="center"/>
          </w:tcPr>
          <w:p w:rsidR="00384D2B" w:rsidRPr="005D12FC" w:rsidRDefault="00384D2B" w:rsidP="00447CC4">
            <w:pPr>
              <w:pStyle w:val="Domanda"/>
              <w:keepNext w:val="0"/>
              <w:rPr>
                <w:szCs w:val="20"/>
              </w:rPr>
            </w:pPr>
            <w:r w:rsidRPr="008940B9">
              <w:t>V</w:t>
            </w:r>
          </w:p>
        </w:tc>
      </w:tr>
    </w:tbl>
    <w:p w:rsidR="00384D2B" w:rsidRPr="005D12FC" w:rsidRDefault="00384D2B" w:rsidP="00384D2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4D2B" w:rsidRPr="005D12FC" w:rsidTr="00447CC4">
        <w:trPr>
          <w:cantSplit/>
        </w:trPr>
        <w:tc>
          <w:tcPr>
            <w:tcW w:w="959" w:type="dxa"/>
            <w:tcBorders>
              <w:bottom w:val="nil"/>
            </w:tcBorders>
            <w:vAlign w:val="center"/>
          </w:tcPr>
          <w:p w:rsidR="00384D2B" w:rsidRPr="005D12FC" w:rsidRDefault="00384D2B" w:rsidP="00447CC4">
            <w:pPr>
              <w:pStyle w:val="Domanda"/>
              <w:rPr>
                <w:szCs w:val="20"/>
              </w:rPr>
            </w:pPr>
            <w:r w:rsidRPr="008940B9">
              <w:t>GA-005</w:t>
            </w:r>
          </w:p>
        </w:tc>
        <w:tc>
          <w:tcPr>
            <w:tcW w:w="9407" w:type="dxa"/>
            <w:gridSpan w:val="3"/>
            <w:vAlign w:val="center"/>
          </w:tcPr>
          <w:p w:rsidR="00384D2B" w:rsidRPr="005D12FC" w:rsidRDefault="00384D2B" w:rsidP="00447CC4">
            <w:pPr>
              <w:pStyle w:val="Domanda"/>
              <w:rPr>
                <w:szCs w:val="20"/>
              </w:rPr>
            </w:pPr>
            <w:r w:rsidRPr="008940B9">
              <w:t>Il Decreto Legislativo 27 gennaio 2010, n. 35, recante attuazione della direttiva 2008/68/CE, definisce le tempistiche per:</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1</w:t>
            </w:r>
          </w:p>
        </w:tc>
        <w:tc>
          <w:tcPr>
            <w:tcW w:w="8789" w:type="dxa"/>
            <w:vAlign w:val="center"/>
          </w:tcPr>
          <w:p w:rsidR="00384D2B" w:rsidRPr="005D12FC" w:rsidRDefault="00384D2B" w:rsidP="00447CC4">
            <w:pPr>
              <w:pStyle w:val="Domanda"/>
              <w:rPr>
                <w:szCs w:val="20"/>
              </w:rPr>
            </w:pPr>
            <w:r w:rsidRPr="008940B9">
              <w:t xml:space="preserve">la redazione della relazione del </w:t>
            </w:r>
            <w:r w:rsidR="0032468C">
              <w:t>Consulente</w:t>
            </w:r>
          </w:p>
        </w:tc>
        <w:tc>
          <w:tcPr>
            <w:tcW w:w="312" w:type="dxa"/>
            <w:vAlign w:val="center"/>
          </w:tcPr>
          <w:p w:rsidR="00384D2B" w:rsidRPr="005D12FC" w:rsidRDefault="00384D2B" w:rsidP="00447CC4">
            <w:pPr>
              <w:pStyle w:val="Domanda"/>
              <w:rPr>
                <w:szCs w:val="20"/>
              </w:rPr>
            </w:pPr>
            <w:r w:rsidRPr="008940B9">
              <w:t>V</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2</w:t>
            </w:r>
          </w:p>
        </w:tc>
        <w:tc>
          <w:tcPr>
            <w:tcW w:w="8789" w:type="dxa"/>
            <w:vAlign w:val="center"/>
          </w:tcPr>
          <w:p w:rsidR="00384D2B" w:rsidRPr="005D12FC" w:rsidRDefault="00384D2B" w:rsidP="00447CC4">
            <w:pPr>
              <w:pStyle w:val="Domanda"/>
              <w:rPr>
                <w:szCs w:val="20"/>
              </w:rPr>
            </w:pPr>
            <w:r w:rsidRPr="008940B9">
              <w:t>la redazione della relazione di incidente entro 15 giorni dall’evento</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tcBorders>
            <w:vAlign w:val="center"/>
          </w:tcPr>
          <w:p w:rsidR="00384D2B" w:rsidRPr="005D12FC" w:rsidRDefault="00384D2B" w:rsidP="00447CC4">
            <w:pPr>
              <w:pStyle w:val="Domanda"/>
              <w:keepNext w:val="0"/>
            </w:pPr>
          </w:p>
        </w:tc>
        <w:tc>
          <w:tcPr>
            <w:tcW w:w="306" w:type="dxa"/>
            <w:vAlign w:val="center"/>
          </w:tcPr>
          <w:p w:rsidR="00384D2B" w:rsidRPr="005D12FC" w:rsidRDefault="00384D2B" w:rsidP="00447CC4">
            <w:pPr>
              <w:pStyle w:val="Domanda"/>
              <w:keepNext w:val="0"/>
            </w:pPr>
            <w:r w:rsidRPr="005D12FC">
              <w:t>3</w:t>
            </w:r>
          </w:p>
        </w:tc>
        <w:tc>
          <w:tcPr>
            <w:tcW w:w="8789" w:type="dxa"/>
            <w:vAlign w:val="center"/>
          </w:tcPr>
          <w:p w:rsidR="00384D2B" w:rsidRPr="005D12FC" w:rsidRDefault="00384D2B" w:rsidP="00447CC4">
            <w:pPr>
              <w:pStyle w:val="Domanda"/>
              <w:keepNext w:val="0"/>
              <w:rPr>
                <w:szCs w:val="20"/>
              </w:rPr>
            </w:pPr>
            <w:r w:rsidRPr="008940B9">
              <w:t>la redazione delle procedure dell’impresa relative alle merci pericolose</w:t>
            </w:r>
          </w:p>
        </w:tc>
        <w:tc>
          <w:tcPr>
            <w:tcW w:w="312" w:type="dxa"/>
            <w:vAlign w:val="center"/>
          </w:tcPr>
          <w:p w:rsidR="00384D2B" w:rsidRPr="005D12FC" w:rsidRDefault="00384D2B" w:rsidP="00447CC4">
            <w:pPr>
              <w:pStyle w:val="Domanda"/>
              <w:keepNext w:val="0"/>
              <w:rPr>
                <w:szCs w:val="20"/>
              </w:rPr>
            </w:pPr>
            <w:r w:rsidRPr="008940B9">
              <w:t>F</w:t>
            </w:r>
          </w:p>
        </w:tc>
      </w:tr>
    </w:tbl>
    <w:p w:rsidR="00384D2B" w:rsidRPr="005D12FC" w:rsidRDefault="00384D2B" w:rsidP="00384D2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384D2B" w:rsidRPr="005D12FC" w:rsidTr="00447CC4">
        <w:trPr>
          <w:cantSplit/>
        </w:trPr>
        <w:tc>
          <w:tcPr>
            <w:tcW w:w="959" w:type="dxa"/>
            <w:tcBorders>
              <w:bottom w:val="nil"/>
            </w:tcBorders>
            <w:vAlign w:val="center"/>
          </w:tcPr>
          <w:p w:rsidR="00384D2B" w:rsidRPr="005D12FC" w:rsidRDefault="00384D2B" w:rsidP="00447CC4">
            <w:pPr>
              <w:pStyle w:val="Domanda"/>
              <w:rPr>
                <w:szCs w:val="20"/>
              </w:rPr>
            </w:pPr>
            <w:r w:rsidRPr="008940B9">
              <w:t>GA-006</w:t>
            </w:r>
          </w:p>
        </w:tc>
        <w:tc>
          <w:tcPr>
            <w:tcW w:w="9407" w:type="dxa"/>
            <w:gridSpan w:val="3"/>
            <w:vAlign w:val="center"/>
          </w:tcPr>
          <w:p w:rsidR="00384D2B" w:rsidRPr="005D12FC" w:rsidRDefault="00384D2B" w:rsidP="00447CC4">
            <w:pPr>
              <w:pStyle w:val="Domanda"/>
              <w:rPr>
                <w:szCs w:val="20"/>
              </w:rPr>
            </w:pPr>
            <w:r w:rsidRPr="008940B9">
              <w:t xml:space="preserve">Non sono soggette alla nomina del </w:t>
            </w:r>
            <w:r w:rsidR="0032468C">
              <w:t>Consulente</w:t>
            </w:r>
            <w:r>
              <w:t>:</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1</w:t>
            </w:r>
          </w:p>
        </w:tc>
        <w:tc>
          <w:tcPr>
            <w:tcW w:w="8789" w:type="dxa"/>
            <w:vAlign w:val="center"/>
          </w:tcPr>
          <w:p w:rsidR="00384D2B" w:rsidRPr="005D12FC" w:rsidRDefault="00384D2B" w:rsidP="00447CC4">
            <w:pPr>
              <w:pStyle w:val="Domanda"/>
              <w:rPr>
                <w:szCs w:val="20"/>
              </w:rPr>
            </w:pPr>
            <w:r w:rsidRPr="008940B9">
              <w:t>Le imprese che effettuano esclusivamente operazioni di carico e scarico di merci pericolose</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2</w:t>
            </w:r>
          </w:p>
        </w:tc>
        <w:tc>
          <w:tcPr>
            <w:tcW w:w="8789" w:type="dxa"/>
            <w:vAlign w:val="center"/>
          </w:tcPr>
          <w:p w:rsidR="00384D2B" w:rsidRPr="005D12FC" w:rsidRDefault="00384D2B" w:rsidP="00447CC4">
            <w:pPr>
              <w:pStyle w:val="Domanda"/>
              <w:rPr>
                <w:szCs w:val="20"/>
              </w:rPr>
            </w:pPr>
            <w:r w:rsidRPr="008940B9">
              <w:t>Le imprese che fanno attività di prevenzione dei rischi per le persone, per i beni o per l’ambiente nel trasporto di merci pericolose</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tcBorders>
            <w:vAlign w:val="center"/>
          </w:tcPr>
          <w:p w:rsidR="00384D2B" w:rsidRPr="005D12FC" w:rsidRDefault="00384D2B" w:rsidP="00447CC4">
            <w:pPr>
              <w:pStyle w:val="Domanda"/>
              <w:keepNext w:val="0"/>
            </w:pPr>
          </w:p>
        </w:tc>
        <w:tc>
          <w:tcPr>
            <w:tcW w:w="306" w:type="dxa"/>
            <w:vAlign w:val="center"/>
          </w:tcPr>
          <w:p w:rsidR="00384D2B" w:rsidRPr="005D12FC" w:rsidRDefault="00384D2B" w:rsidP="00447CC4">
            <w:pPr>
              <w:pStyle w:val="Domanda"/>
              <w:keepNext w:val="0"/>
            </w:pPr>
            <w:r w:rsidRPr="005D12FC">
              <w:t>3</w:t>
            </w:r>
          </w:p>
        </w:tc>
        <w:tc>
          <w:tcPr>
            <w:tcW w:w="8789" w:type="dxa"/>
            <w:vAlign w:val="center"/>
          </w:tcPr>
          <w:p w:rsidR="00384D2B" w:rsidRPr="005D12FC" w:rsidRDefault="00384D2B" w:rsidP="00447CC4">
            <w:pPr>
              <w:pStyle w:val="Domanda"/>
              <w:keepNext w:val="0"/>
              <w:rPr>
                <w:szCs w:val="20"/>
              </w:rPr>
            </w:pPr>
            <w:r w:rsidRPr="008940B9">
              <w:t>Le imprese che trasportano sia merci pericolose che merci non pericolose</w:t>
            </w:r>
          </w:p>
        </w:tc>
        <w:tc>
          <w:tcPr>
            <w:tcW w:w="312" w:type="dxa"/>
            <w:vAlign w:val="center"/>
          </w:tcPr>
          <w:p w:rsidR="00384D2B" w:rsidRPr="005D12FC" w:rsidRDefault="00384D2B" w:rsidP="00447CC4">
            <w:pPr>
              <w:pStyle w:val="Domanda"/>
              <w:keepNext w:val="0"/>
              <w:rPr>
                <w:szCs w:val="20"/>
              </w:rPr>
            </w:pPr>
            <w:r w:rsidRPr="008940B9">
              <w:t>F</w:t>
            </w:r>
          </w:p>
        </w:tc>
      </w:tr>
    </w:tbl>
    <w:p w:rsidR="00384D2B" w:rsidRPr="005D12FC" w:rsidRDefault="00384D2B" w:rsidP="00384D2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4D2B" w:rsidRPr="005D12FC" w:rsidTr="00447CC4">
        <w:trPr>
          <w:cantSplit/>
        </w:trPr>
        <w:tc>
          <w:tcPr>
            <w:tcW w:w="959" w:type="dxa"/>
            <w:tcBorders>
              <w:bottom w:val="nil"/>
            </w:tcBorders>
            <w:vAlign w:val="center"/>
          </w:tcPr>
          <w:p w:rsidR="00384D2B" w:rsidRPr="005D12FC" w:rsidRDefault="00384D2B" w:rsidP="00447CC4">
            <w:pPr>
              <w:pStyle w:val="Domanda"/>
              <w:rPr>
                <w:szCs w:val="20"/>
              </w:rPr>
            </w:pPr>
            <w:r w:rsidRPr="008940B9">
              <w:t>GA-007</w:t>
            </w:r>
          </w:p>
        </w:tc>
        <w:tc>
          <w:tcPr>
            <w:tcW w:w="9407" w:type="dxa"/>
            <w:gridSpan w:val="3"/>
            <w:vAlign w:val="center"/>
          </w:tcPr>
          <w:p w:rsidR="00384D2B" w:rsidRPr="005D12FC" w:rsidRDefault="00384D2B" w:rsidP="00447CC4">
            <w:pPr>
              <w:pStyle w:val="Domanda"/>
              <w:rPr>
                <w:szCs w:val="20"/>
              </w:rPr>
            </w:pPr>
            <w:r w:rsidRPr="008940B9">
              <w:t xml:space="preserve">Quale è l'Autorità Competente preposta alla vigilanza sull'osservanza delle disposizioni in materia di </w:t>
            </w:r>
            <w:r w:rsidR="0032468C">
              <w:t>Consulenti</w:t>
            </w:r>
            <w:r>
              <w:t>?</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1</w:t>
            </w:r>
          </w:p>
        </w:tc>
        <w:tc>
          <w:tcPr>
            <w:tcW w:w="8789" w:type="dxa"/>
            <w:vAlign w:val="center"/>
          </w:tcPr>
          <w:p w:rsidR="00384D2B" w:rsidRPr="005D12FC" w:rsidRDefault="00384D2B" w:rsidP="00447CC4">
            <w:pPr>
              <w:pStyle w:val="Domanda"/>
              <w:rPr>
                <w:szCs w:val="20"/>
              </w:rPr>
            </w:pPr>
            <w:r w:rsidRPr="008940B9">
              <w:t>Il Comando dei Vigili del Fuoco competente per territorio</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2</w:t>
            </w:r>
          </w:p>
        </w:tc>
        <w:tc>
          <w:tcPr>
            <w:tcW w:w="8789" w:type="dxa"/>
            <w:vAlign w:val="center"/>
          </w:tcPr>
          <w:p w:rsidR="00384D2B" w:rsidRPr="005D12FC" w:rsidRDefault="00384D2B" w:rsidP="00447CC4">
            <w:pPr>
              <w:pStyle w:val="Domanda"/>
              <w:rPr>
                <w:szCs w:val="20"/>
              </w:rPr>
            </w:pPr>
            <w:r w:rsidRPr="008940B9">
              <w:t>Il Comando della Polizia Stradale competente per territorio</w:t>
            </w:r>
          </w:p>
        </w:tc>
        <w:tc>
          <w:tcPr>
            <w:tcW w:w="312" w:type="dxa"/>
            <w:vAlign w:val="center"/>
          </w:tcPr>
          <w:p w:rsidR="00384D2B" w:rsidRPr="005D12FC" w:rsidRDefault="00384D2B" w:rsidP="00447CC4">
            <w:pPr>
              <w:pStyle w:val="Domanda"/>
              <w:rPr>
                <w:szCs w:val="20"/>
              </w:rPr>
            </w:pPr>
            <w:r w:rsidRPr="008940B9">
              <w:t>F</w:t>
            </w:r>
          </w:p>
        </w:tc>
      </w:tr>
      <w:tr w:rsidR="00384D2B" w:rsidRPr="005D12FC" w:rsidTr="00447CC4">
        <w:trPr>
          <w:cantSplit/>
        </w:trPr>
        <w:tc>
          <w:tcPr>
            <w:tcW w:w="959" w:type="dxa"/>
            <w:tcBorders>
              <w:top w:val="nil"/>
            </w:tcBorders>
            <w:vAlign w:val="center"/>
          </w:tcPr>
          <w:p w:rsidR="00384D2B" w:rsidRPr="005D12FC" w:rsidRDefault="00384D2B" w:rsidP="00447CC4">
            <w:pPr>
              <w:pStyle w:val="Domanda"/>
              <w:keepNext w:val="0"/>
            </w:pPr>
          </w:p>
        </w:tc>
        <w:tc>
          <w:tcPr>
            <w:tcW w:w="306" w:type="dxa"/>
            <w:vAlign w:val="center"/>
          </w:tcPr>
          <w:p w:rsidR="00384D2B" w:rsidRPr="005D12FC" w:rsidRDefault="00384D2B" w:rsidP="00447CC4">
            <w:pPr>
              <w:pStyle w:val="Domanda"/>
              <w:keepNext w:val="0"/>
            </w:pPr>
            <w:r w:rsidRPr="005D12FC">
              <w:t>3</w:t>
            </w:r>
          </w:p>
        </w:tc>
        <w:tc>
          <w:tcPr>
            <w:tcW w:w="8789" w:type="dxa"/>
            <w:vAlign w:val="center"/>
          </w:tcPr>
          <w:p w:rsidR="00384D2B" w:rsidRPr="005D12FC" w:rsidRDefault="00384D2B" w:rsidP="00447CC4">
            <w:pPr>
              <w:pStyle w:val="Domanda"/>
              <w:keepNext w:val="0"/>
              <w:rPr>
                <w:szCs w:val="20"/>
              </w:rPr>
            </w:pPr>
            <w:r w:rsidRPr="008940B9">
              <w:t>L'Ufficio periferico del Dipartimento per i trasporti, la navigazione, gli affari generali ed il personale</w:t>
            </w:r>
          </w:p>
        </w:tc>
        <w:tc>
          <w:tcPr>
            <w:tcW w:w="312" w:type="dxa"/>
            <w:vAlign w:val="center"/>
          </w:tcPr>
          <w:p w:rsidR="00384D2B" w:rsidRPr="005D12FC" w:rsidRDefault="00384D2B" w:rsidP="00447CC4">
            <w:pPr>
              <w:pStyle w:val="Domanda"/>
              <w:keepNext w:val="0"/>
              <w:rPr>
                <w:szCs w:val="20"/>
              </w:rPr>
            </w:pPr>
            <w:r w:rsidRPr="008940B9">
              <w:t>V</w:t>
            </w:r>
          </w:p>
        </w:tc>
      </w:tr>
    </w:tbl>
    <w:p w:rsidR="00384D2B" w:rsidRPr="005D12FC" w:rsidRDefault="00384D2B" w:rsidP="00384D2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4D2B" w:rsidRPr="005D12FC" w:rsidTr="00447CC4">
        <w:trPr>
          <w:cantSplit/>
        </w:trPr>
        <w:tc>
          <w:tcPr>
            <w:tcW w:w="959" w:type="dxa"/>
            <w:tcBorders>
              <w:bottom w:val="nil"/>
            </w:tcBorders>
            <w:vAlign w:val="center"/>
          </w:tcPr>
          <w:p w:rsidR="00384D2B" w:rsidRPr="005D12FC" w:rsidRDefault="00BB0095" w:rsidP="00447CC4">
            <w:pPr>
              <w:pStyle w:val="Domanda"/>
              <w:rPr>
                <w:szCs w:val="20"/>
              </w:rPr>
            </w:pPr>
            <w:r w:rsidRPr="008940B9">
              <w:t>GA-008</w:t>
            </w:r>
          </w:p>
        </w:tc>
        <w:tc>
          <w:tcPr>
            <w:tcW w:w="9407" w:type="dxa"/>
            <w:gridSpan w:val="3"/>
            <w:vAlign w:val="center"/>
          </w:tcPr>
          <w:p w:rsidR="00384D2B" w:rsidRPr="005D12FC" w:rsidRDefault="00BB0095" w:rsidP="00447CC4">
            <w:pPr>
              <w:pStyle w:val="Domanda"/>
              <w:rPr>
                <w:szCs w:val="20"/>
              </w:rPr>
            </w:pPr>
            <w:r w:rsidRPr="008940B9">
              <w:t xml:space="preserve">Quale è l'Autorità Competente ad infliggere le sanzioni in materia di </w:t>
            </w:r>
            <w:r w:rsidR="0032468C">
              <w:t>Consulenti</w:t>
            </w:r>
            <w:r w:rsidRPr="008940B9">
              <w:t>?</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1</w:t>
            </w:r>
          </w:p>
        </w:tc>
        <w:tc>
          <w:tcPr>
            <w:tcW w:w="8789" w:type="dxa"/>
            <w:vAlign w:val="center"/>
          </w:tcPr>
          <w:p w:rsidR="00384D2B" w:rsidRPr="005D12FC" w:rsidRDefault="00BB0095" w:rsidP="00447CC4">
            <w:pPr>
              <w:pStyle w:val="Domanda"/>
              <w:rPr>
                <w:szCs w:val="20"/>
              </w:rPr>
            </w:pPr>
            <w:r w:rsidRPr="008940B9">
              <w:t>I Carabinieri</w:t>
            </w:r>
          </w:p>
        </w:tc>
        <w:tc>
          <w:tcPr>
            <w:tcW w:w="312" w:type="dxa"/>
            <w:vAlign w:val="center"/>
          </w:tcPr>
          <w:p w:rsidR="00384D2B" w:rsidRPr="005D12FC" w:rsidRDefault="00BB0095" w:rsidP="00447CC4">
            <w:pPr>
              <w:pStyle w:val="Domanda"/>
              <w:rPr>
                <w:szCs w:val="20"/>
              </w:rPr>
            </w:pPr>
            <w:r w:rsidRPr="008940B9">
              <w:t>F</w:t>
            </w:r>
          </w:p>
        </w:tc>
      </w:tr>
      <w:tr w:rsidR="00384D2B" w:rsidRPr="005D12FC" w:rsidTr="00447CC4">
        <w:trPr>
          <w:cantSplit/>
        </w:trPr>
        <w:tc>
          <w:tcPr>
            <w:tcW w:w="959" w:type="dxa"/>
            <w:tcBorders>
              <w:top w:val="nil"/>
              <w:bottom w:val="nil"/>
            </w:tcBorders>
            <w:vAlign w:val="center"/>
          </w:tcPr>
          <w:p w:rsidR="00384D2B" w:rsidRPr="005D12FC" w:rsidRDefault="00384D2B" w:rsidP="00447CC4">
            <w:pPr>
              <w:pStyle w:val="Domanda"/>
            </w:pPr>
          </w:p>
        </w:tc>
        <w:tc>
          <w:tcPr>
            <w:tcW w:w="306" w:type="dxa"/>
            <w:vAlign w:val="center"/>
          </w:tcPr>
          <w:p w:rsidR="00384D2B" w:rsidRPr="005D12FC" w:rsidRDefault="00384D2B" w:rsidP="00447CC4">
            <w:pPr>
              <w:pStyle w:val="Domanda"/>
            </w:pPr>
            <w:r w:rsidRPr="005D12FC">
              <w:t>2</w:t>
            </w:r>
          </w:p>
        </w:tc>
        <w:tc>
          <w:tcPr>
            <w:tcW w:w="8789" w:type="dxa"/>
            <w:vAlign w:val="center"/>
          </w:tcPr>
          <w:p w:rsidR="00384D2B" w:rsidRPr="005D12FC" w:rsidRDefault="00BB0095" w:rsidP="00447CC4">
            <w:pPr>
              <w:pStyle w:val="Domanda"/>
              <w:rPr>
                <w:szCs w:val="20"/>
              </w:rPr>
            </w:pPr>
            <w:r w:rsidRPr="008940B9">
              <w:t>Il Prefetto</w:t>
            </w:r>
          </w:p>
        </w:tc>
        <w:tc>
          <w:tcPr>
            <w:tcW w:w="312" w:type="dxa"/>
            <w:vAlign w:val="center"/>
          </w:tcPr>
          <w:p w:rsidR="00384D2B" w:rsidRPr="005D12FC" w:rsidRDefault="00BB0095" w:rsidP="00447CC4">
            <w:pPr>
              <w:pStyle w:val="Domanda"/>
              <w:rPr>
                <w:szCs w:val="20"/>
              </w:rPr>
            </w:pPr>
            <w:r w:rsidRPr="008940B9">
              <w:t>V</w:t>
            </w:r>
          </w:p>
        </w:tc>
      </w:tr>
      <w:tr w:rsidR="00384D2B" w:rsidRPr="005D12FC" w:rsidTr="00447CC4">
        <w:trPr>
          <w:cantSplit/>
        </w:trPr>
        <w:tc>
          <w:tcPr>
            <w:tcW w:w="959" w:type="dxa"/>
            <w:tcBorders>
              <w:top w:val="nil"/>
            </w:tcBorders>
            <w:vAlign w:val="center"/>
          </w:tcPr>
          <w:p w:rsidR="00384D2B" w:rsidRPr="005D12FC" w:rsidRDefault="00384D2B" w:rsidP="00447CC4">
            <w:pPr>
              <w:pStyle w:val="Domanda"/>
              <w:keepNext w:val="0"/>
            </w:pPr>
          </w:p>
        </w:tc>
        <w:tc>
          <w:tcPr>
            <w:tcW w:w="306" w:type="dxa"/>
            <w:vAlign w:val="center"/>
          </w:tcPr>
          <w:p w:rsidR="00384D2B" w:rsidRPr="005D12FC" w:rsidRDefault="00384D2B" w:rsidP="00447CC4">
            <w:pPr>
              <w:pStyle w:val="Domanda"/>
              <w:keepNext w:val="0"/>
            </w:pPr>
            <w:r w:rsidRPr="005D12FC">
              <w:t>3</w:t>
            </w:r>
          </w:p>
        </w:tc>
        <w:tc>
          <w:tcPr>
            <w:tcW w:w="8789" w:type="dxa"/>
            <w:vAlign w:val="center"/>
          </w:tcPr>
          <w:p w:rsidR="00384D2B" w:rsidRPr="005D12FC" w:rsidRDefault="00BB0095" w:rsidP="00447CC4">
            <w:pPr>
              <w:pStyle w:val="Domanda"/>
              <w:keepNext w:val="0"/>
              <w:rPr>
                <w:szCs w:val="20"/>
              </w:rPr>
            </w:pPr>
            <w:r w:rsidRPr="008940B9">
              <w:t>La Polizia Stradale</w:t>
            </w:r>
          </w:p>
        </w:tc>
        <w:tc>
          <w:tcPr>
            <w:tcW w:w="312" w:type="dxa"/>
            <w:vAlign w:val="center"/>
          </w:tcPr>
          <w:p w:rsidR="00384D2B" w:rsidRPr="005D12FC" w:rsidRDefault="00BB0095" w:rsidP="00447CC4">
            <w:pPr>
              <w:pStyle w:val="Domanda"/>
              <w:keepNext w:val="0"/>
              <w:rPr>
                <w:szCs w:val="20"/>
              </w:rPr>
            </w:pPr>
            <w:r w:rsidRPr="008940B9">
              <w:t>F</w:t>
            </w:r>
          </w:p>
        </w:tc>
      </w:tr>
    </w:tbl>
    <w:p w:rsidR="00447CC4" w:rsidRPr="005D12FC" w:rsidRDefault="00447CC4" w:rsidP="00447C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47CC4" w:rsidRPr="005D12FC" w:rsidTr="00447CC4">
        <w:trPr>
          <w:cantSplit/>
        </w:trPr>
        <w:tc>
          <w:tcPr>
            <w:tcW w:w="959" w:type="dxa"/>
            <w:tcBorders>
              <w:bottom w:val="nil"/>
            </w:tcBorders>
            <w:vAlign w:val="center"/>
          </w:tcPr>
          <w:p w:rsidR="00447CC4" w:rsidRPr="005D12FC" w:rsidRDefault="00BB0095" w:rsidP="00447CC4">
            <w:pPr>
              <w:pStyle w:val="Domanda"/>
              <w:rPr>
                <w:szCs w:val="20"/>
              </w:rPr>
            </w:pPr>
            <w:r w:rsidRPr="008940B9">
              <w:t>GA-009</w:t>
            </w:r>
          </w:p>
        </w:tc>
        <w:tc>
          <w:tcPr>
            <w:tcW w:w="9407" w:type="dxa"/>
            <w:gridSpan w:val="3"/>
            <w:vAlign w:val="center"/>
          </w:tcPr>
          <w:p w:rsidR="00447CC4" w:rsidRPr="005D12FC" w:rsidRDefault="00BB0095" w:rsidP="00447CC4">
            <w:pPr>
              <w:pStyle w:val="Domanda"/>
              <w:rPr>
                <w:szCs w:val="20"/>
              </w:rPr>
            </w:pPr>
            <w:r w:rsidRPr="008940B9">
              <w:t xml:space="preserve">Il </w:t>
            </w:r>
            <w:r w:rsidR="0032468C">
              <w:t>Consulente</w:t>
            </w:r>
            <w:r w:rsidRPr="008940B9">
              <w:t>:</w:t>
            </w:r>
          </w:p>
        </w:tc>
      </w:tr>
      <w:tr w:rsidR="00447CC4" w:rsidRPr="005D12FC" w:rsidTr="00447CC4">
        <w:trPr>
          <w:cantSplit/>
        </w:trPr>
        <w:tc>
          <w:tcPr>
            <w:tcW w:w="959" w:type="dxa"/>
            <w:tcBorders>
              <w:top w:val="nil"/>
              <w:bottom w:val="nil"/>
            </w:tcBorders>
            <w:vAlign w:val="center"/>
          </w:tcPr>
          <w:p w:rsidR="00447CC4" w:rsidRPr="005D12FC" w:rsidRDefault="00447CC4" w:rsidP="00447CC4">
            <w:pPr>
              <w:pStyle w:val="Domanda"/>
            </w:pPr>
          </w:p>
        </w:tc>
        <w:tc>
          <w:tcPr>
            <w:tcW w:w="306" w:type="dxa"/>
            <w:vAlign w:val="center"/>
          </w:tcPr>
          <w:p w:rsidR="00447CC4" w:rsidRPr="005D12FC" w:rsidRDefault="00447CC4" w:rsidP="00447CC4">
            <w:pPr>
              <w:pStyle w:val="Domanda"/>
            </w:pPr>
            <w:r w:rsidRPr="005D12FC">
              <w:t>1</w:t>
            </w:r>
          </w:p>
        </w:tc>
        <w:tc>
          <w:tcPr>
            <w:tcW w:w="8789" w:type="dxa"/>
            <w:vAlign w:val="center"/>
          </w:tcPr>
          <w:p w:rsidR="00447CC4" w:rsidRPr="005D12FC" w:rsidRDefault="00BB0095" w:rsidP="00447CC4">
            <w:pPr>
              <w:pStyle w:val="Domanda"/>
              <w:rPr>
                <w:szCs w:val="20"/>
              </w:rPr>
            </w:pPr>
            <w:r w:rsidRPr="008940B9">
              <w:t>deve essere necessariamente il legale rappresentante o un dipendente dell'impresa</w:t>
            </w:r>
          </w:p>
        </w:tc>
        <w:tc>
          <w:tcPr>
            <w:tcW w:w="312" w:type="dxa"/>
            <w:vAlign w:val="center"/>
          </w:tcPr>
          <w:p w:rsidR="00447CC4" w:rsidRPr="005D12FC" w:rsidRDefault="00BB0095" w:rsidP="00447CC4">
            <w:pPr>
              <w:pStyle w:val="Domanda"/>
              <w:rPr>
                <w:szCs w:val="20"/>
              </w:rPr>
            </w:pPr>
            <w:r w:rsidRPr="008940B9">
              <w:t>F</w:t>
            </w:r>
          </w:p>
        </w:tc>
      </w:tr>
      <w:tr w:rsidR="00447CC4" w:rsidRPr="005D12FC" w:rsidTr="00447CC4">
        <w:trPr>
          <w:cantSplit/>
        </w:trPr>
        <w:tc>
          <w:tcPr>
            <w:tcW w:w="959" w:type="dxa"/>
            <w:tcBorders>
              <w:top w:val="nil"/>
              <w:bottom w:val="nil"/>
            </w:tcBorders>
            <w:vAlign w:val="center"/>
          </w:tcPr>
          <w:p w:rsidR="00447CC4" w:rsidRPr="005D12FC" w:rsidRDefault="00447CC4" w:rsidP="00447CC4">
            <w:pPr>
              <w:pStyle w:val="Domanda"/>
            </w:pPr>
          </w:p>
        </w:tc>
        <w:tc>
          <w:tcPr>
            <w:tcW w:w="306" w:type="dxa"/>
            <w:vAlign w:val="center"/>
          </w:tcPr>
          <w:p w:rsidR="00447CC4" w:rsidRPr="005D12FC" w:rsidRDefault="00447CC4" w:rsidP="00447CC4">
            <w:pPr>
              <w:pStyle w:val="Domanda"/>
            </w:pPr>
            <w:r w:rsidRPr="005D12FC">
              <w:t>2</w:t>
            </w:r>
          </w:p>
        </w:tc>
        <w:tc>
          <w:tcPr>
            <w:tcW w:w="8789" w:type="dxa"/>
            <w:vAlign w:val="center"/>
          </w:tcPr>
          <w:p w:rsidR="00447CC4" w:rsidRPr="005D12FC" w:rsidRDefault="00BB0095" w:rsidP="00447CC4">
            <w:pPr>
              <w:pStyle w:val="Domanda"/>
              <w:rPr>
                <w:szCs w:val="20"/>
              </w:rPr>
            </w:pPr>
            <w:r w:rsidRPr="008940B9">
              <w:t>può anche essere un esterno all'impresa purché residente in Italia</w:t>
            </w:r>
          </w:p>
        </w:tc>
        <w:tc>
          <w:tcPr>
            <w:tcW w:w="312" w:type="dxa"/>
            <w:vAlign w:val="center"/>
          </w:tcPr>
          <w:p w:rsidR="00447CC4" w:rsidRPr="005D12FC" w:rsidRDefault="00BB0095" w:rsidP="00447CC4">
            <w:pPr>
              <w:pStyle w:val="Domanda"/>
              <w:rPr>
                <w:szCs w:val="20"/>
              </w:rPr>
            </w:pPr>
            <w:r w:rsidRPr="008940B9">
              <w:t>F</w:t>
            </w:r>
          </w:p>
        </w:tc>
      </w:tr>
      <w:tr w:rsidR="00447CC4" w:rsidRPr="005D12FC" w:rsidTr="00447CC4">
        <w:trPr>
          <w:cantSplit/>
        </w:trPr>
        <w:tc>
          <w:tcPr>
            <w:tcW w:w="959" w:type="dxa"/>
            <w:tcBorders>
              <w:top w:val="nil"/>
            </w:tcBorders>
            <w:vAlign w:val="center"/>
          </w:tcPr>
          <w:p w:rsidR="00447CC4" w:rsidRPr="005D12FC" w:rsidRDefault="00447CC4" w:rsidP="00447CC4">
            <w:pPr>
              <w:pStyle w:val="Domanda"/>
              <w:keepNext w:val="0"/>
            </w:pPr>
          </w:p>
        </w:tc>
        <w:tc>
          <w:tcPr>
            <w:tcW w:w="306" w:type="dxa"/>
            <w:vAlign w:val="center"/>
          </w:tcPr>
          <w:p w:rsidR="00447CC4" w:rsidRPr="005D12FC" w:rsidRDefault="00447CC4" w:rsidP="00447CC4">
            <w:pPr>
              <w:pStyle w:val="Domanda"/>
              <w:keepNext w:val="0"/>
            </w:pPr>
            <w:r w:rsidRPr="005D12FC">
              <w:t>3</w:t>
            </w:r>
          </w:p>
        </w:tc>
        <w:tc>
          <w:tcPr>
            <w:tcW w:w="8789" w:type="dxa"/>
            <w:vAlign w:val="center"/>
          </w:tcPr>
          <w:p w:rsidR="00447CC4" w:rsidRPr="005D12FC" w:rsidRDefault="00BB0095" w:rsidP="00447CC4">
            <w:pPr>
              <w:pStyle w:val="Domanda"/>
              <w:keepNext w:val="0"/>
              <w:rPr>
                <w:szCs w:val="20"/>
              </w:rPr>
            </w:pPr>
            <w:r w:rsidRPr="008940B9">
              <w:t>può essere lo stesso per tutte le sedi operative</w:t>
            </w:r>
          </w:p>
        </w:tc>
        <w:tc>
          <w:tcPr>
            <w:tcW w:w="312" w:type="dxa"/>
            <w:vAlign w:val="center"/>
          </w:tcPr>
          <w:p w:rsidR="00447CC4" w:rsidRPr="005D12FC" w:rsidRDefault="00BB0095" w:rsidP="00447CC4">
            <w:pPr>
              <w:pStyle w:val="Domanda"/>
              <w:keepNext w:val="0"/>
              <w:rPr>
                <w:szCs w:val="20"/>
              </w:rPr>
            </w:pPr>
            <w:r w:rsidRPr="008940B9">
              <w:t>V</w:t>
            </w:r>
          </w:p>
        </w:tc>
      </w:tr>
    </w:tbl>
    <w:p w:rsidR="00BB0095" w:rsidRPr="005D12FC" w:rsidRDefault="00BB0095" w:rsidP="00BB009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B0095" w:rsidRPr="005D12FC" w:rsidTr="00A10153">
        <w:trPr>
          <w:cantSplit/>
        </w:trPr>
        <w:tc>
          <w:tcPr>
            <w:tcW w:w="959" w:type="dxa"/>
            <w:tcBorders>
              <w:bottom w:val="nil"/>
            </w:tcBorders>
            <w:vAlign w:val="center"/>
          </w:tcPr>
          <w:p w:rsidR="00BB0095" w:rsidRPr="005D12FC" w:rsidRDefault="00BB0095" w:rsidP="00A10153">
            <w:pPr>
              <w:pStyle w:val="Domanda"/>
              <w:rPr>
                <w:szCs w:val="20"/>
              </w:rPr>
            </w:pPr>
            <w:r w:rsidRPr="008940B9">
              <w:t>GA-010</w:t>
            </w:r>
          </w:p>
        </w:tc>
        <w:tc>
          <w:tcPr>
            <w:tcW w:w="9407" w:type="dxa"/>
            <w:gridSpan w:val="3"/>
            <w:vAlign w:val="center"/>
          </w:tcPr>
          <w:p w:rsidR="00BB0095" w:rsidRPr="005D12FC" w:rsidRDefault="00BB0095" w:rsidP="00A10153">
            <w:pPr>
              <w:pStyle w:val="Domanda"/>
              <w:rPr>
                <w:szCs w:val="20"/>
              </w:rPr>
            </w:pPr>
            <w:r w:rsidRPr="008940B9">
              <w:t xml:space="preserve">Il </w:t>
            </w:r>
            <w:r w:rsidR="0032468C">
              <w:t>Consulente</w:t>
            </w:r>
            <w:r w:rsidRPr="008940B9">
              <w:t>:</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1</w:t>
            </w:r>
          </w:p>
        </w:tc>
        <w:tc>
          <w:tcPr>
            <w:tcW w:w="8789" w:type="dxa"/>
            <w:vAlign w:val="center"/>
          </w:tcPr>
          <w:p w:rsidR="00BB0095" w:rsidRPr="005D12FC" w:rsidRDefault="00BB0095" w:rsidP="00A10153">
            <w:pPr>
              <w:pStyle w:val="Domanda"/>
              <w:rPr>
                <w:szCs w:val="20"/>
              </w:rPr>
            </w:pPr>
            <w:r w:rsidRPr="008940B9">
              <w:t>può essere lo stesso legale rappresentante dell’impresa tramite un’autocertificazione</w:t>
            </w:r>
          </w:p>
        </w:tc>
        <w:tc>
          <w:tcPr>
            <w:tcW w:w="312" w:type="dxa"/>
            <w:vAlign w:val="center"/>
          </w:tcPr>
          <w:p w:rsidR="00BB0095" w:rsidRPr="005D12FC" w:rsidRDefault="00BB0095" w:rsidP="00A10153">
            <w:pPr>
              <w:pStyle w:val="Domanda"/>
              <w:rPr>
                <w:szCs w:val="20"/>
              </w:rPr>
            </w:pPr>
            <w:r w:rsidRPr="008940B9">
              <w:t>F</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2</w:t>
            </w:r>
          </w:p>
        </w:tc>
        <w:tc>
          <w:tcPr>
            <w:tcW w:w="8789" w:type="dxa"/>
            <w:vAlign w:val="center"/>
          </w:tcPr>
          <w:p w:rsidR="00BB0095" w:rsidRPr="005D12FC" w:rsidRDefault="00BB0095" w:rsidP="00A10153">
            <w:pPr>
              <w:pStyle w:val="Domanda"/>
              <w:rPr>
                <w:szCs w:val="20"/>
              </w:rPr>
            </w:pPr>
            <w:r w:rsidRPr="008940B9">
              <w:t>può essere un dipendente dell'impresa a patto che abbia un’esperienza di almeno 2 anni con la gestione delle merci pericolose</w:t>
            </w:r>
          </w:p>
        </w:tc>
        <w:tc>
          <w:tcPr>
            <w:tcW w:w="312" w:type="dxa"/>
            <w:vAlign w:val="center"/>
          </w:tcPr>
          <w:p w:rsidR="00BB0095" w:rsidRPr="005D12FC" w:rsidRDefault="00BB0095" w:rsidP="00A10153">
            <w:pPr>
              <w:pStyle w:val="Domanda"/>
              <w:rPr>
                <w:szCs w:val="20"/>
              </w:rPr>
            </w:pPr>
            <w:r w:rsidRPr="008940B9">
              <w:t>F</w:t>
            </w:r>
          </w:p>
        </w:tc>
      </w:tr>
      <w:tr w:rsidR="00BB0095" w:rsidRPr="005D12FC" w:rsidTr="00A10153">
        <w:trPr>
          <w:cantSplit/>
        </w:trPr>
        <w:tc>
          <w:tcPr>
            <w:tcW w:w="959" w:type="dxa"/>
            <w:tcBorders>
              <w:top w:val="nil"/>
            </w:tcBorders>
            <w:vAlign w:val="center"/>
          </w:tcPr>
          <w:p w:rsidR="00BB0095" w:rsidRPr="005D12FC" w:rsidRDefault="00BB0095" w:rsidP="00A10153">
            <w:pPr>
              <w:pStyle w:val="Domanda"/>
              <w:keepNext w:val="0"/>
            </w:pPr>
          </w:p>
        </w:tc>
        <w:tc>
          <w:tcPr>
            <w:tcW w:w="306" w:type="dxa"/>
            <w:vAlign w:val="center"/>
          </w:tcPr>
          <w:p w:rsidR="00BB0095" w:rsidRPr="005D12FC" w:rsidRDefault="00BB0095" w:rsidP="00A10153">
            <w:pPr>
              <w:pStyle w:val="Domanda"/>
              <w:keepNext w:val="0"/>
            </w:pPr>
            <w:r w:rsidRPr="005D12FC">
              <w:t>3</w:t>
            </w:r>
          </w:p>
        </w:tc>
        <w:tc>
          <w:tcPr>
            <w:tcW w:w="8789" w:type="dxa"/>
            <w:vAlign w:val="center"/>
          </w:tcPr>
          <w:p w:rsidR="00BB0095" w:rsidRPr="005D12FC" w:rsidRDefault="00BB0095" w:rsidP="00A10153">
            <w:pPr>
              <w:pStyle w:val="Domanda"/>
              <w:keepNext w:val="0"/>
              <w:rPr>
                <w:szCs w:val="20"/>
              </w:rPr>
            </w:pPr>
            <w:r w:rsidRPr="008940B9">
              <w:t>può essere una persona esterna all'impresa, indipendentemente dall’esperienza maturata nella gestione delle merci p</w:t>
            </w:r>
            <w:r w:rsidRPr="008940B9">
              <w:t>e</w:t>
            </w:r>
            <w:r w:rsidRPr="008940B9">
              <w:t>ricolose per il trasporto, purché munito di certificato CE</w:t>
            </w:r>
          </w:p>
        </w:tc>
        <w:tc>
          <w:tcPr>
            <w:tcW w:w="312" w:type="dxa"/>
            <w:vAlign w:val="center"/>
          </w:tcPr>
          <w:p w:rsidR="00BB0095" w:rsidRPr="005D12FC" w:rsidRDefault="00BB0095" w:rsidP="00A10153">
            <w:pPr>
              <w:pStyle w:val="Domanda"/>
              <w:keepNext w:val="0"/>
              <w:rPr>
                <w:szCs w:val="20"/>
              </w:rPr>
            </w:pPr>
            <w:r w:rsidRPr="008940B9">
              <w:t>V</w:t>
            </w:r>
          </w:p>
        </w:tc>
      </w:tr>
    </w:tbl>
    <w:p w:rsidR="00BB0095" w:rsidRPr="005D12FC" w:rsidRDefault="00BB0095" w:rsidP="00BB009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B0095" w:rsidRPr="005D12FC" w:rsidTr="00A10153">
        <w:trPr>
          <w:cantSplit/>
        </w:trPr>
        <w:tc>
          <w:tcPr>
            <w:tcW w:w="959" w:type="dxa"/>
            <w:tcBorders>
              <w:bottom w:val="nil"/>
            </w:tcBorders>
            <w:vAlign w:val="center"/>
          </w:tcPr>
          <w:p w:rsidR="00BB0095" w:rsidRPr="005D12FC" w:rsidRDefault="00BB0095" w:rsidP="00A10153">
            <w:pPr>
              <w:pStyle w:val="Domanda"/>
              <w:rPr>
                <w:szCs w:val="20"/>
              </w:rPr>
            </w:pPr>
            <w:r w:rsidRPr="008940B9">
              <w:t>GA-011</w:t>
            </w:r>
          </w:p>
        </w:tc>
        <w:tc>
          <w:tcPr>
            <w:tcW w:w="9407" w:type="dxa"/>
            <w:gridSpan w:val="3"/>
            <w:vAlign w:val="center"/>
          </w:tcPr>
          <w:p w:rsidR="00BB0095" w:rsidRPr="005D12FC" w:rsidRDefault="00BB0095" w:rsidP="00A10153">
            <w:pPr>
              <w:pStyle w:val="Domanda"/>
              <w:rPr>
                <w:szCs w:val="20"/>
              </w:rPr>
            </w:pPr>
            <w:r w:rsidRPr="008940B9">
              <w:t xml:space="preserve">Il </w:t>
            </w:r>
            <w:r w:rsidR="0032468C">
              <w:t>Consulente</w:t>
            </w:r>
            <w:r w:rsidRPr="008940B9">
              <w:t>:</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1</w:t>
            </w:r>
          </w:p>
        </w:tc>
        <w:tc>
          <w:tcPr>
            <w:tcW w:w="8789" w:type="dxa"/>
            <w:vAlign w:val="center"/>
          </w:tcPr>
          <w:p w:rsidR="00BB0095" w:rsidRPr="005D12FC" w:rsidRDefault="00BB0095" w:rsidP="00A10153">
            <w:pPr>
              <w:pStyle w:val="Domanda"/>
              <w:rPr>
                <w:szCs w:val="20"/>
              </w:rPr>
            </w:pPr>
            <w:r w:rsidRPr="008940B9">
              <w:t>può essere lo stesso legale rappresentante dell'impresa</w:t>
            </w:r>
          </w:p>
        </w:tc>
        <w:tc>
          <w:tcPr>
            <w:tcW w:w="312" w:type="dxa"/>
            <w:vAlign w:val="center"/>
          </w:tcPr>
          <w:p w:rsidR="00BB0095" w:rsidRPr="005D12FC" w:rsidRDefault="00BB0095" w:rsidP="00A10153">
            <w:pPr>
              <w:pStyle w:val="Domanda"/>
              <w:rPr>
                <w:szCs w:val="20"/>
              </w:rPr>
            </w:pPr>
            <w:r w:rsidRPr="008940B9">
              <w:t>V</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2</w:t>
            </w:r>
          </w:p>
        </w:tc>
        <w:tc>
          <w:tcPr>
            <w:tcW w:w="8789" w:type="dxa"/>
            <w:vAlign w:val="center"/>
          </w:tcPr>
          <w:p w:rsidR="00BB0095" w:rsidRPr="005D12FC" w:rsidRDefault="00BB0095" w:rsidP="00A10153">
            <w:pPr>
              <w:pStyle w:val="Domanda"/>
              <w:rPr>
                <w:szCs w:val="20"/>
              </w:rPr>
            </w:pPr>
            <w:r w:rsidRPr="008940B9">
              <w:t>può essere un dipendente dell'impresa</w:t>
            </w:r>
          </w:p>
        </w:tc>
        <w:tc>
          <w:tcPr>
            <w:tcW w:w="312" w:type="dxa"/>
            <w:vAlign w:val="center"/>
          </w:tcPr>
          <w:p w:rsidR="00BB0095" w:rsidRPr="005D12FC" w:rsidRDefault="00BB0095" w:rsidP="00A10153">
            <w:pPr>
              <w:pStyle w:val="Domanda"/>
              <w:rPr>
                <w:szCs w:val="20"/>
              </w:rPr>
            </w:pPr>
            <w:r w:rsidRPr="008940B9">
              <w:t>V</w:t>
            </w:r>
          </w:p>
        </w:tc>
      </w:tr>
      <w:tr w:rsidR="00BB0095" w:rsidRPr="005D12FC" w:rsidTr="00A10153">
        <w:trPr>
          <w:cantSplit/>
        </w:trPr>
        <w:tc>
          <w:tcPr>
            <w:tcW w:w="959" w:type="dxa"/>
            <w:tcBorders>
              <w:top w:val="nil"/>
            </w:tcBorders>
            <w:vAlign w:val="center"/>
          </w:tcPr>
          <w:p w:rsidR="00BB0095" w:rsidRPr="005D12FC" w:rsidRDefault="00BB0095" w:rsidP="00A10153">
            <w:pPr>
              <w:pStyle w:val="Domanda"/>
              <w:keepNext w:val="0"/>
            </w:pPr>
          </w:p>
        </w:tc>
        <w:tc>
          <w:tcPr>
            <w:tcW w:w="306" w:type="dxa"/>
            <w:vAlign w:val="center"/>
          </w:tcPr>
          <w:p w:rsidR="00BB0095" w:rsidRPr="005D12FC" w:rsidRDefault="00BB0095" w:rsidP="00A10153">
            <w:pPr>
              <w:pStyle w:val="Domanda"/>
              <w:keepNext w:val="0"/>
            </w:pPr>
            <w:r w:rsidRPr="005D12FC">
              <w:t>3</w:t>
            </w:r>
          </w:p>
        </w:tc>
        <w:tc>
          <w:tcPr>
            <w:tcW w:w="8789" w:type="dxa"/>
            <w:vAlign w:val="center"/>
          </w:tcPr>
          <w:p w:rsidR="00BB0095" w:rsidRPr="005D12FC" w:rsidRDefault="00BB0095" w:rsidP="00A10153">
            <w:pPr>
              <w:pStyle w:val="Domanda"/>
              <w:keepNext w:val="0"/>
              <w:rPr>
                <w:szCs w:val="20"/>
              </w:rPr>
            </w:pPr>
            <w:r w:rsidRPr="008940B9">
              <w:t>può essere una persona esterna all'impresa</w:t>
            </w:r>
          </w:p>
        </w:tc>
        <w:tc>
          <w:tcPr>
            <w:tcW w:w="312" w:type="dxa"/>
            <w:vAlign w:val="center"/>
          </w:tcPr>
          <w:p w:rsidR="00BB0095" w:rsidRPr="005D12FC" w:rsidRDefault="00BB0095" w:rsidP="00A10153">
            <w:pPr>
              <w:pStyle w:val="Domanda"/>
              <w:keepNext w:val="0"/>
              <w:rPr>
                <w:szCs w:val="20"/>
              </w:rPr>
            </w:pPr>
            <w:r w:rsidRPr="008940B9">
              <w:t>V</w:t>
            </w:r>
          </w:p>
        </w:tc>
      </w:tr>
    </w:tbl>
    <w:p w:rsidR="00BB0095" w:rsidRPr="005D12FC" w:rsidRDefault="00BB0095" w:rsidP="00BB009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B0095" w:rsidRPr="005D12FC" w:rsidTr="00A10153">
        <w:trPr>
          <w:cantSplit/>
        </w:trPr>
        <w:tc>
          <w:tcPr>
            <w:tcW w:w="959" w:type="dxa"/>
            <w:tcBorders>
              <w:bottom w:val="nil"/>
            </w:tcBorders>
            <w:vAlign w:val="center"/>
          </w:tcPr>
          <w:p w:rsidR="00BB0095" w:rsidRPr="005D12FC" w:rsidRDefault="00BB0095" w:rsidP="00A10153">
            <w:pPr>
              <w:pStyle w:val="Domanda"/>
              <w:rPr>
                <w:szCs w:val="20"/>
              </w:rPr>
            </w:pPr>
            <w:r w:rsidRPr="008940B9">
              <w:t>GA-012</w:t>
            </w:r>
          </w:p>
        </w:tc>
        <w:tc>
          <w:tcPr>
            <w:tcW w:w="9407" w:type="dxa"/>
            <w:gridSpan w:val="3"/>
            <w:vAlign w:val="center"/>
          </w:tcPr>
          <w:p w:rsidR="00BB0095" w:rsidRPr="005D12FC" w:rsidRDefault="00BB0095" w:rsidP="00A10153">
            <w:pPr>
              <w:pStyle w:val="Domanda"/>
              <w:rPr>
                <w:szCs w:val="20"/>
              </w:rPr>
            </w:pPr>
            <w:r w:rsidRPr="008940B9">
              <w:t xml:space="preserve">Quali sono gli obblighi del legale rappresentante dell'impresa riguardo al </w:t>
            </w:r>
            <w:r w:rsidR="0032468C">
              <w:t>Consulente</w:t>
            </w:r>
            <w:r w:rsidRPr="008940B9">
              <w:t>?</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1</w:t>
            </w:r>
          </w:p>
        </w:tc>
        <w:tc>
          <w:tcPr>
            <w:tcW w:w="8789" w:type="dxa"/>
            <w:vAlign w:val="center"/>
          </w:tcPr>
          <w:p w:rsidR="00BB0095" w:rsidRPr="005D12FC" w:rsidRDefault="00BB0095" w:rsidP="00A10153">
            <w:pPr>
              <w:pStyle w:val="Domanda"/>
              <w:rPr>
                <w:szCs w:val="20"/>
              </w:rPr>
            </w:pPr>
            <w:r w:rsidRPr="008940B9">
              <w:t xml:space="preserve">Comunicare entro 15 giorni la nomina del </w:t>
            </w:r>
            <w:r w:rsidR="0032468C">
              <w:t>Consulente</w:t>
            </w:r>
            <w:r w:rsidRPr="008940B9">
              <w:t xml:space="preserve"> all'Ufficio periferico del Dipartimento per i trasporti, la navig</w:t>
            </w:r>
            <w:r w:rsidRPr="008940B9">
              <w:t>a</w:t>
            </w:r>
            <w:r w:rsidRPr="008940B9">
              <w:t>zione, gli affari generali ed il personale</w:t>
            </w:r>
          </w:p>
        </w:tc>
        <w:tc>
          <w:tcPr>
            <w:tcW w:w="312" w:type="dxa"/>
            <w:vAlign w:val="center"/>
          </w:tcPr>
          <w:p w:rsidR="00BB0095" w:rsidRPr="005D12FC" w:rsidRDefault="00BB0095" w:rsidP="00A10153">
            <w:pPr>
              <w:pStyle w:val="Domanda"/>
              <w:rPr>
                <w:szCs w:val="20"/>
              </w:rPr>
            </w:pPr>
            <w:r w:rsidRPr="008940B9">
              <w:t>V</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2</w:t>
            </w:r>
          </w:p>
        </w:tc>
        <w:tc>
          <w:tcPr>
            <w:tcW w:w="8789" w:type="dxa"/>
            <w:vAlign w:val="center"/>
          </w:tcPr>
          <w:p w:rsidR="00BB0095" w:rsidRPr="005D12FC" w:rsidRDefault="00BB0095" w:rsidP="00A10153">
            <w:pPr>
              <w:pStyle w:val="Domanda"/>
              <w:rPr>
                <w:szCs w:val="20"/>
              </w:rPr>
            </w:pPr>
            <w:r w:rsidRPr="008940B9">
              <w:t xml:space="preserve">Comunicare entro 60 giorni la nomina del </w:t>
            </w:r>
            <w:r w:rsidR="0032468C">
              <w:t>Consulente</w:t>
            </w:r>
            <w:r w:rsidRPr="008940B9">
              <w:t xml:space="preserve"> al più vicino ufficio dei Vigili del fuoco</w:t>
            </w:r>
          </w:p>
        </w:tc>
        <w:tc>
          <w:tcPr>
            <w:tcW w:w="312" w:type="dxa"/>
            <w:vAlign w:val="center"/>
          </w:tcPr>
          <w:p w:rsidR="00BB0095" w:rsidRPr="005D12FC" w:rsidRDefault="00BB0095" w:rsidP="00A10153">
            <w:pPr>
              <w:pStyle w:val="Domanda"/>
              <w:rPr>
                <w:szCs w:val="20"/>
              </w:rPr>
            </w:pPr>
            <w:r w:rsidRPr="008940B9">
              <w:t>F</w:t>
            </w:r>
          </w:p>
        </w:tc>
      </w:tr>
      <w:tr w:rsidR="00BB0095" w:rsidRPr="005D12FC" w:rsidTr="00A10153">
        <w:trPr>
          <w:cantSplit/>
        </w:trPr>
        <w:tc>
          <w:tcPr>
            <w:tcW w:w="959" w:type="dxa"/>
            <w:tcBorders>
              <w:top w:val="nil"/>
            </w:tcBorders>
            <w:vAlign w:val="center"/>
          </w:tcPr>
          <w:p w:rsidR="00BB0095" w:rsidRPr="005D12FC" w:rsidRDefault="00BB0095" w:rsidP="00A10153">
            <w:pPr>
              <w:pStyle w:val="Domanda"/>
              <w:keepNext w:val="0"/>
            </w:pPr>
          </w:p>
        </w:tc>
        <w:tc>
          <w:tcPr>
            <w:tcW w:w="306" w:type="dxa"/>
            <w:vAlign w:val="center"/>
          </w:tcPr>
          <w:p w:rsidR="00BB0095" w:rsidRPr="005D12FC" w:rsidRDefault="00BB0095" w:rsidP="00A10153">
            <w:pPr>
              <w:pStyle w:val="Domanda"/>
              <w:keepNext w:val="0"/>
            </w:pPr>
            <w:r w:rsidRPr="005D12FC">
              <w:t>3</w:t>
            </w:r>
          </w:p>
        </w:tc>
        <w:tc>
          <w:tcPr>
            <w:tcW w:w="8789" w:type="dxa"/>
            <w:vAlign w:val="center"/>
          </w:tcPr>
          <w:p w:rsidR="00BB0095" w:rsidRPr="005D12FC" w:rsidRDefault="002B7CAD" w:rsidP="00A10153">
            <w:pPr>
              <w:pStyle w:val="Domanda"/>
              <w:keepNext w:val="0"/>
              <w:rPr>
                <w:szCs w:val="20"/>
              </w:rPr>
            </w:pPr>
            <w:r w:rsidRPr="005D12FC">
              <w:t xml:space="preserve">Di nominare uno o più </w:t>
            </w:r>
            <w:r w:rsidR="0032468C">
              <w:t>Consulenti</w:t>
            </w:r>
            <w:r w:rsidRPr="005D12FC">
              <w:t xml:space="preserve"> per </w:t>
            </w:r>
            <w:r>
              <w:t>le sedi operative del</w:t>
            </w:r>
            <w:r w:rsidRPr="005D12FC">
              <w:t>la propria impresa</w:t>
            </w:r>
          </w:p>
        </w:tc>
        <w:tc>
          <w:tcPr>
            <w:tcW w:w="312" w:type="dxa"/>
            <w:vAlign w:val="center"/>
          </w:tcPr>
          <w:p w:rsidR="00BB0095" w:rsidRPr="005D12FC" w:rsidRDefault="00BB0095" w:rsidP="00A10153">
            <w:pPr>
              <w:pStyle w:val="Domanda"/>
              <w:keepNext w:val="0"/>
              <w:rPr>
                <w:szCs w:val="20"/>
              </w:rPr>
            </w:pPr>
            <w:r w:rsidRPr="008940B9">
              <w:t>V</w:t>
            </w:r>
          </w:p>
        </w:tc>
      </w:tr>
    </w:tbl>
    <w:p w:rsidR="00BB0095" w:rsidRPr="005D12FC" w:rsidRDefault="00BB0095" w:rsidP="00BB009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B0095" w:rsidRPr="005D12FC" w:rsidTr="00A10153">
        <w:trPr>
          <w:cantSplit/>
        </w:trPr>
        <w:tc>
          <w:tcPr>
            <w:tcW w:w="959" w:type="dxa"/>
            <w:tcBorders>
              <w:bottom w:val="nil"/>
            </w:tcBorders>
            <w:vAlign w:val="center"/>
          </w:tcPr>
          <w:p w:rsidR="00BB0095" w:rsidRPr="005D12FC" w:rsidRDefault="00BB0095" w:rsidP="00A10153">
            <w:pPr>
              <w:pStyle w:val="Domanda"/>
              <w:rPr>
                <w:szCs w:val="20"/>
              </w:rPr>
            </w:pPr>
            <w:r w:rsidRPr="008940B9">
              <w:lastRenderedPageBreak/>
              <w:t>GA-013</w:t>
            </w:r>
          </w:p>
        </w:tc>
        <w:tc>
          <w:tcPr>
            <w:tcW w:w="9407" w:type="dxa"/>
            <w:gridSpan w:val="3"/>
            <w:vAlign w:val="center"/>
          </w:tcPr>
          <w:p w:rsidR="00BB0095" w:rsidRPr="005D12FC" w:rsidRDefault="00BB0095" w:rsidP="00A10153">
            <w:pPr>
              <w:pStyle w:val="Domanda"/>
              <w:rPr>
                <w:szCs w:val="20"/>
              </w:rPr>
            </w:pPr>
            <w:r w:rsidRPr="008940B9">
              <w:t xml:space="preserve">L'impresa deve presentare la comunicazione del proprio </w:t>
            </w:r>
            <w:r w:rsidR="0032468C">
              <w:t>Consulente</w:t>
            </w:r>
            <w:r w:rsidRPr="008940B9">
              <w:t xml:space="preserve"> a:</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1</w:t>
            </w:r>
          </w:p>
        </w:tc>
        <w:tc>
          <w:tcPr>
            <w:tcW w:w="8789" w:type="dxa"/>
            <w:vAlign w:val="center"/>
          </w:tcPr>
          <w:p w:rsidR="00BB0095" w:rsidRPr="005D12FC" w:rsidRDefault="00BB0095" w:rsidP="00A10153">
            <w:pPr>
              <w:pStyle w:val="Domanda"/>
              <w:rPr>
                <w:szCs w:val="20"/>
              </w:rPr>
            </w:pPr>
            <w:r w:rsidRPr="008940B9">
              <w:t>Ministero Infrastrutture e Trasporti</w:t>
            </w:r>
          </w:p>
        </w:tc>
        <w:tc>
          <w:tcPr>
            <w:tcW w:w="312" w:type="dxa"/>
            <w:vAlign w:val="center"/>
          </w:tcPr>
          <w:p w:rsidR="00BB0095" w:rsidRPr="005D12FC" w:rsidRDefault="00BB0095" w:rsidP="00A10153">
            <w:pPr>
              <w:pStyle w:val="Domanda"/>
              <w:rPr>
                <w:szCs w:val="20"/>
              </w:rPr>
            </w:pPr>
            <w:r w:rsidRPr="008940B9">
              <w:t>F</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2</w:t>
            </w:r>
          </w:p>
        </w:tc>
        <w:tc>
          <w:tcPr>
            <w:tcW w:w="8789" w:type="dxa"/>
            <w:vAlign w:val="center"/>
          </w:tcPr>
          <w:p w:rsidR="00BB0095" w:rsidRPr="005D12FC" w:rsidRDefault="00BB0095" w:rsidP="00A10153">
            <w:pPr>
              <w:pStyle w:val="Domanda"/>
              <w:rPr>
                <w:szCs w:val="20"/>
              </w:rPr>
            </w:pPr>
            <w:r w:rsidRPr="008940B9">
              <w:t>Ufficio periferico del Dipartimento per i trasporti, la navigazione, gli affari generali ed il personale nella cui circoscr</w:t>
            </w:r>
            <w:r w:rsidRPr="008940B9">
              <w:t>i</w:t>
            </w:r>
            <w:r w:rsidRPr="008940B9">
              <w:t>zione si trova la sede amministrativa</w:t>
            </w:r>
          </w:p>
        </w:tc>
        <w:tc>
          <w:tcPr>
            <w:tcW w:w="312" w:type="dxa"/>
            <w:vAlign w:val="center"/>
          </w:tcPr>
          <w:p w:rsidR="00BB0095" w:rsidRPr="005D12FC" w:rsidRDefault="00BB0095" w:rsidP="00A10153">
            <w:pPr>
              <w:pStyle w:val="Domanda"/>
              <w:rPr>
                <w:szCs w:val="20"/>
              </w:rPr>
            </w:pPr>
            <w:r w:rsidRPr="008940B9">
              <w:t>F</w:t>
            </w:r>
          </w:p>
        </w:tc>
      </w:tr>
      <w:tr w:rsidR="00BB0095" w:rsidRPr="005D12FC" w:rsidTr="00A10153">
        <w:trPr>
          <w:cantSplit/>
        </w:trPr>
        <w:tc>
          <w:tcPr>
            <w:tcW w:w="959" w:type="dxa"/>
            <w:tcBorders>
              <w:top w:val="nil"/>
            </w:tcBorders>
            <w:vAlign w:val="center"/>
          </w:tcPr>
          <w:p w:rsidR="00BB0095" w:rsidRPr="005D12FC" w:rsidRDefault="00BB0095" w:rsidP="00A10153">
            <w:pPr>
              <w:pStyle w:val="Domanda"/>
              <w:keepNext w:val="0"/>
            </w:pPr>
          </w:p>
        </w:tc>
        <w:tc>
          <w:tcPr>
            <w:tcW w:w="306" w:type="dxa"/>
            <w:vAlign w:val="center"/>
          </w:tcPr>
          <w:p w:rsidR="00BB0095" w:rsidRPr="005D12FC" w:rsidRDefault="00BB0095" w:rsidP="00A10153">
            <w:pPr>
              <w:pStyle w:val="Domanda"/>
              <w:keepNext w:val="0"/>
            </w:pPr>
            <w:r w:rsidRPr="005D12FC">
              <w:t>3</w:t>
            </w:r>
          </w:p>
        </w:tc>
        <w:tc>
          <w:tcPr>
            <w:tcW w:w="8789" w:type="dxa"/>
            <w:vAlign w:val="center"/>
          </w:tcPr>
          <w:p w:rsidR="00BB0095" w:rsidRPr="005D12FC" w:rsidRDefault="00BB0095" w:rsidP="00BB0095">
            <w:pPr>
              <w:pStyle w:val="Domanda"/>
              <w:keepNext w:val="0"/>
              <w:rPr>
                <w:szCs w:val="20"/>
              </w:rPr>
            </w:pPr>
            <w:r w:rsidRPr="008940B9">
              <w:t>Ufficio periferico del Dipartimento per i trasporti, la navigazione, gli affari generali ed il personale nella cui circoscr</w:t>
            </w:r>
            <w:r w:rsidRPr="008940B9">
              <w:t>i</w:t>
            </w:r>
            <w:r w:rsidRPr="008940B9">
              <w:t>zione si trova la sede operativa</w:t>
            </w:r>
          </w:p>
        </w:tc>
        <w:tc>
          <w:tcPr>
            <w:tcW w:w="312" w:type="dxa"/>
            <w:vAlign w:val="center"/>
          </w:tcPr>
          <w:p w:rsidR="00BB0095" w:rsidRPr="005D12FC" w:rsidRDefault="00BB0095" w:rsidP="00A10153">
            <w:pPr>
              <w:pStyle w:val="Domanda"/>
              <w:keepNext w:val="0"/>
              <w:rPr>
                <w:szCs w:val="20"/>
              </w:rPr>
            </w:pPr>
            <w:r w:rsidRPr="008940B9">
              <w:t>V</w:t>
            </w:r>
          </w:p>
        </w:tc>
      </w:tr>
    </w:tbl>
    <w:p w:rsidR="00BB0095" w:rsidRPr="005D12FC" w:rsidRDefault="00BB0095" w:rsidP="00BB009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B0095" w:rsidRPr="005D12FC" w:rsidTr="00A10153">
        <w:trPr>
          <w:cantSplit/>
        </w:trPr>
        <w:tc>
          <w:tcPr>
            <w:tcW w:w="959" w:type="dxa"/>
            <w:tcBorders>
              <w:bottom w:val="nil"/>
            </w:tcBorders>
            <w:vAlign w:val="center"/>
          </w:tcPr>
          <w:p w:rsidR="00BB0095" w:rsidRPr="005D12FC" w:rsidRDefault="00A10153" w:rsidP="00A10153">
            <w:pPr>
              <w:pStyle w:val="Domanda"/>
              <w:rPr>
                <w:szCs w:val="20"/>
              </w:rPr>
            </w:pPr>
            <w:r w:rsidRPr="00BA58F3">
              <w:t>GA-014</w:t>
            </w:r>
          </w:p>
        </w:tc>
        <w:tc>
          <w:tcPr>
            <w:tcW w:w="9407" w:type="dxa"/>
            <w:gridSpan w:val="3"/>
            <w:vAlign w:val="center"/>
          </w:tcPr>
          <w:p w:rsidR="00BB0095" w:rsidRPr="005D12FC" w:rsidRDefault="00A10153" w:rsidP="00A10153">
            <w:pPr>
              <w:pStyle w:val="Domanda"/>
              <w:rPr>
                <w:szCs w:val="20"/>
              </w:rPr>
            </w:pPr>
            <w:r w:rsidRPr="00BA58F3">
              <w:t xml:space="preserve">L'impresa con più sedi operative deve presentare la comunicazione del proprio </w:t>
            </w:r>
            <w:r w:rsidR="0032468C">
              <w:t>Consulente</w:t>
            </w:r>
            <w:r w:rsidRPr="00BA58F3">
              <w:t>:</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1</w:t>
            </w:r>
          </w:p>
        </w:tc>
        <w:tc>
          <w:tcPr>
            <w:tcW w:w="8789" w:type="dxa"/>
            <w:vAlign w:val="center"/>
          </w:tcPr>
          <w:p w:rsidR="00BB0095" w:rsidRPr="005D12FC" w:rsidRDefault="00A10153" w:rsidP="00A10153">
            <w:pPr>
              <w:pStyle w:val="Domanda"/>
              <w:rPr>
                <w:szCs w:val="20"/>
              </w:rPr>
            </w:pPr>
            <w:r w:rsidRPr="00BA58F3">
              <w:t>a ciascun Ufficio periferico del Dipartimento per i trasporti, la navigazione, gli affari generali ed il personale nella cui circoscrizione è presente una sede operativa</w:t>
            </w:r>
          </w:p>
        </w:tc>
        <w:tc>
          <w:tcPr>
            <w:tcW w:w="312" w:type="dxa"/>
            <w:vAlign w:val="center"/>
          </w:tcPr>
          <w:p w:rsidR="00BB0095" w:rsidRPr="005D12FC" w:rsidRDefault="00A10153" w:rsidP="00A10153">
            <w:pPr>
              <w:pStyle w:val="Domanda"/>
              <w:rPr>
                <w:szCs w:val="20"/>
              </w:rPr>
            </w:pPr>
            <w:r w:rsidRPr="00BA58F3">
              <w:t>V</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2</w:t>
            </w:r>
          </w:p>
        </w:tc>
        <w:tc>
          <w:tcPr>
            <w:tcW w:w="8789" w:type="dxa"/>
            <w:vAlign w:val="center"/>
          </w:tcPr>
          <w:p w:rsidR="00BB0095" w:rsidRPr="005D12FC" w:rsidRDefault="00A10153" w:rsidP="00A10153">
            <w:pPr>
              <w:pStyle w:val="Domanda"/>
              <w:rPr>
                <w:szCs w:val="20"/>
              </w:rPr>
            </w:pPr>
            <w:r w:rsidRPr="00BA58F3">
              <w:t>alla Prefettura nella cui circoscrizione è presente una sede operativa</w:t>
            </w:r>
          </w:p>
        </w:tc>
        <w:tc>
          <w:tcPr>
            <w:tcW w:w="312" w:type="dxa"/>
            <w:vAlign w:val="center"/>
          </w:tcPr>
          <w:p w:rsidR="00BB0095" w:rsidRPr="005D12FC" w:rsidRDefault="00A10153" w:rsidP="00A10153">
            <w:pPr>
              <w:pStyle w:val="Domanda"/>
              <w:rPr>
                <w:szCs w:val="20"/>
              </w:rPr>
            </w:pPr>
            <w:r w:rsidRPr="00BA58F3">
              <w:t>F</w:t>
            </w:r>
          </w:p>
        </w:tc>
      </w:tr>
      <w:tr w:rsidR="00BB0095" w:rsidRPr="005D12FC" w:rsidTr="00A10153">
        <w:trPr>
          <w:cantSplit/>
        </w:trPr>
        <w:tc>
          <w:tcPr>
            <w:tcW w:w="959" w:type="dxa"/>
            <w:tcBorders>
              <w:top w:val="nil"/>
            </w:tcBorders>
            <w:vAlign w:val="center"/>
          </w:tcPr>
          <w:p w:rsidR="00BB0095" w:rsidRPr="005D12FC" w:rsidRDefault="00BB0095" w:rsidP="00A10153">
            <w:pPr>
              <w:pStyle w:val="Domanda"/>
              <w:keepNext w:val="0"/>
            </w:pPr>
          </w:p>
        </w:tc>
        <w:tc>
          <w:tcPr>
            <w:tcW w:w="306" w:type="dxa"/>
            <w:vAlign w:val="center"/>
          </w:tcPr>
          <w:p w:rsidR="00BB0095" w:rsidRPr="005D12FC" w:rsidRDefault="00BB0095" w:rsidP="00A10153">
            <w:pPr>
              <w:pStyle w:val="Domanda"/>
              <w:keepNext w:val="0"/>
            </w:pPr>
            <w:r w:rsidRPr="005D12FC">
              <w:t>3</w:t>
            </w:r>
          </w:p>
        </w:tc>
        <w:tc>
          <w:tcPr>
            <w:tcW w:w="8789" w:type="dxa"/>
            <w:vAlign w:val="center"/>
          </w:tcPr>
          <w:p w:rsidR="00BB0095" w:rsidRPr="005D12FC" w:rsidRDefault="00A10153" w:rsidP="00A10153">
            <w:pPr>
              <w:pStyle w:val="Domanda"/>
              <w:keepNext w:val="0"/>
              <w:rPr>
                <w:szCs w:val="20"/>
              </w:rPr>
            </w:pPr>
            <w:r w:rsidRPr="00BA58F3">
              <w:t>all'Ufficio periferico del Dipartimento per i trasporti, la navigazione, gli affari generali ed il personale nella cui circ</w:t>
            </w:r>
            <w:r w:rsidRPr="00BA58F3">
              <w:t>o</w:t>
            </w:r>
            <w:r w:rsidRPr="00BA58F3">
              <w:t>scrizione si trova la propria sede amministrativa</w:t>
            </w:r>
          </w:p>
        </w:tc>
        <w:tc>
          <w:tcPr>
            <w:tcW w:w="312" w:type="dxa"/>
            <w:vAlign w:val="center"/>
          </w:tcPr>
          <w:p w:rsidR="00BB0095" w:rsidRPr="005D12FC" w:rsidRDefault="00A10153" w:rsidP="00A10153">
            <w:pPr>
              <w:pStyle w:val="Domanda"/>
              <w:keepNext w:val="0"/>
              <w:rPr>
                <w:szCs w:val="20"/>
              </w:rPr>
            </w:pPr>
            <w:r w:rsidRPr="00BA58F3">
              <w:t>F</w:t>
            </w:r>
          </w:p>
        </w:tc>
      </w:tr>
    </w:tbl>
    <w:p w:rsidR="00BB0095" w:rsidRPr="005D12FC" w:rsidRDefault="00BB0095" w:rsidP="00BB009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B0095" w:rsidRPr="005D12FC" w:rsidTr="00A10153">
        <w:trPr>
          <w:cantSplit/>
        </w:trPr>
        <w:tc>
          <w:tcPr>
            <w:tcW w:w="959" w:type="dxa"/>
            <w:tcBorders>
              <w:bottom w:val="nil"/>
            </w:tcBorders>
            <w:vAlign w:val="center"/>
          </w:tcPr>
          <w:p w:rsidR="00BB0095" w:rsidRPr="005D12FC" w:rsidRDefault="00A10153" w:rsidP="00A10153">
            <w:pPr>
              <w:pStyle w:val="Domanda"/>
              <w:rPr>
                <w:szCs w:val="20"/>
              </w:rPr>
            </w:pPr>
            <w:r w:rsidRPr="00BA58F3">
              <w:t>GA-015</w:t>
            </w:r>
          </w:p>
        </w:tc>
        <w:tc>
          <w:tcPr>
            <w:tcW w:w="9407" w:type="dxa"/>
            <w:gridSpan w:val="3"/>
            <w:vAlign w:val="center"/>
          </w:tcPr>
          <w:p w:rsidR="00BB0095" w:rsidRPr="005D12FC" w:rsidRDefault="00A10153" w:rsidP="00A10153">
            <w:pPr>
              <w:pStyle w:val="Domanda"/>
              <w:rPr>
                <w:szCs w:val="20"/>
              </w:rPr>
            </w:pPr>
            <w:r w:rsidRPr="00BA58F3">
              <w:t>L'impresa con più sedi operative nella stessa Provincia presenta:</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1</w:t>
            </w:r>
          </w:p>
        </w:tc>
        <w:tc>
          <w:tcPr>
            <w:tcW w:w="8789" w:type="dxa"/>
            <w:vAlign w:val="center"/>
          </w:tcPr>
          <w:p w:rsidR="00BB0095" w:rsidRPr="005D12FC" w:rsidRDefault="00A10153" w:rsidP="00A10153">
            <w:pPr>
              <w:pStyle w:val="Domanda"/>
              <w:rPr>
                <w:szCs w:val="20"/>
              </w:rPr>
            </w:pPr>
            <w:r w:rsidRPr="00BA58F3">
              <w:t xml:space="preserve">comunicazione separata del </w:t>
            </w:r>
            <w:r w:rsidR="0032468C">
              <w:t>Consulente</w:t>
            </w:r>
            <w:r w:rsidRPr="00BA58F3">
              <w:t>, per ciascuna sede operativa, all'Ufficio periferico del Dipartimento per i tr</w:t>
            </w:r>
            <w:r w:rsidRPr="00BA58F3">
              <w:t>a</w:t>
            </w:r>
            <w:r w:rsidRPr="00BA58F3">
              <w:t>sporti, la navigazione, gli affari generali ed il personale</w:t>
            </w:r>
          </w:p>
        </w:tc>
        <w:tc>
          <w:tcPr>
            <w:tcW w:w="312" w:type="dxa"/>
            <w:vAlign w:val="center"/>
          </w:tcPr>
          <w:p w:rsidR="00BB0095" w:rsidRPr="005D12FC" w:rsidRDefault="00A10153" w:rsidP="00A10153">
            <w:pPr>
              <w:pStyle w:val="Domanda"/>
              <w:rPr>
                <w:szCs w:val="20"/>
              </w:rPr>
            </w:pPr>
            <w:r w:rsidRPr="00BA58F3">
              <w:t>V</w:t>
            </w:r>
          </w:p>
        </w:tc>
      </w:tr>
      <w:tr w:rsidR="00BB0095" w:rsidRPr="005D12FC" w:rsidTr="00A10153">
        <w:trPr>
          <w:cantSplit/>
        </w:trPr>
        <w:tc>
          <w:tcPr>
            <w:tcW w:w="959" w:type="dxa"/>
            <w:tcBorders>
              <w:top w:val="nil"/>
              <w:bottom w:val="nil"/>
            </w:tcBorders>
            <w:vAlign w:val="center"/>
          </w:tcPr>
          <w:p w:rsidR="00BB0095" w:rsidRPr="005D12FC" w:rsidRDefault="00BB0095" w:rsidP="00A10153">
            <w:pPr>
              <w:pStyle w:val="Domanda"/>
            </w:pPr>
          </w:p>
        </w:tc>
        <w:tc>
          <w:tcPr>
            <w:tcW w:w="306" w:type="dxa"/>
            <w:vAlign w:val="center"/>
          </w:tcPr>
          <w:p w:rsidR="00BB0095" w:rsidRPr="005D12FC" w:rsidRDefault="00BB0095" w:rsidP="00A10153">
            <w:pPr>
              <w:pStyle w:val="Domanda"/>
            </w:pPr>
            <w:r w:rsidRPr="005D12FC">
              <w:t>2</w:t>
            </w:r>
          </w:p>
        </w:tc>
        <w:tc>
          <w:tcPr>
            <w:tcW w:w="8789" w:type="dxa"/>
            <w:vAlign w:val="center"/>
          </w:tcPr>
          <w:p w:rsidR="00BB0095" w:rsidRPr="005D12FC" w:rsidRDefault="00A10153" w:rsidP="00A10153">
            <w:pPr>
              <w:pStyle w:val="Domanda"/>
              <w:rPr>
                <w:szCs w:val="20"/>
              </w:rPr>
            </w:pPr>
            <w:r w:rsidRPr="00BA58F3">
              <w:t xml:space="preserve">comunicazione unica, per tutte le sedi operative, del </w:t>
            </w:r>
            <w:r w:rsidR="0032468C">
              <w:t>Consulente</w:t>
            </w:r>
            <w:r w:rsidRPr="00BA58F3">
              <w:t xml:space="preserve"> all'Ufficio periferico del Dipartimento per i trasporti, la navigazione, gli affari generali ed il personale competente per territorio</w:t>
            </w:r>
          </w:p>
        </w:tc>
        <w:tc>
          <w:tcPr>
            <w:tcW w:w="312" w:type="dxa"/>
            <w:vAlign w:val="center"/>
          </w:tcPr>
          <w:p w:rsidR="00BB0095" w:rsidRPr="005D12FC" w:rsidRDefault="00A10153" w:rsidP="00A10153">
            <w:pPr>
              <w:pStyle w:val="Domanda"/>
              <w:rPr>
                <w:szCs w:val="20"/>
              </w:rPr>
            </w:pPr>
            <w:r w:rsidRPr="00BA58F3">
              <w:t>F</w:t>
            </w:r>
          </w:p>
        </w:tc>
      </w:tr>
      <w:tr w:rsidR="00BB0095" w:rsidRPr="005D12FC" w:rsidTr="00A10153">
        <w:trPr>
          <w:cantSplit/>
        </w:trPr>
        <w:tc>
          <w:tcPr>
            <w:tcW w:w="959" w:type="dxa"/>
            <w:tcBorders>
              <w:top w:val="nil"/>
            </w:tcBorders>
            <w:vAlign w:val="center"/>
          </w:tcPr>
          <w:p w:rsidR="00BB0095" w:rsidRPr="005D12FC" w:rsidRDefault="00BB0095" w:rsidP="00A10153">
            <w:pPr>
              <w:pStyle w:val="Domanda"/>
              <w:keepNext w:val="0"/>
            </w:pPr>
          </w:p>
        </w:tc>
        <w:tc>
          <w:tcPr>
            <w:tcW w:w="306" w:type="dxa"/>
            <w:vAlign w:val="center"/>
          </w:tcPr>
          <w:p w:rsidR="00BB0095" w:rsidRPr="005D12FC" w:rsidRDefault="00BB0095" w:rsidP="00A10153">
            <w:pPr>
              <w:pStyle w:val="Domanda"/>
              <w:keepNext w:val="0"/>
            </w:pPr>
            <w:r w:rsidRPr="005D12FC">
              <w:t>3</w:t>
            </w:r>
          </w:p>
        </w:tc>
        <w:tc>
          <w:tcPr>
            <w:tcW w:w="8789" w:type="dxa"/>
            <w:vAlign w:val="center"/>
          </w:tcPr>
          <w:p w:rsidR="00BB0095" w:rsidRPr="005D12FC" w:rsidRDefault="00A10153" w:rsidP="00A10153">
            <w:pPr>
              <w:pStyle w:val="Domanda"/>
              <w:keepNext w:val="0"/>
              <w:rPr>
                <w:szCs w:val="20"/>
              </w:rPr>
            </w:pPr>
            <w:r w:rsidRPr="00BA58F3">
              <w:t xml:space="preserve">comunicazione unica, per tutte le sedi operative, del </w:t>
            </w:r>
            <w:r w:rsidR="0032468C">
              <w:t>Consulente</w:t>
            </w:r>
            <w:r w:rsidRPr="00BA58F3">
              <w:t xml:space="preserve"> all'Ufficio periferico del Dipartimento per i trasporti, la navigazione, gli affari generali ed il personale nella cui circoscrizione si trova la propria sede amministrativa</w:t>
            </w:r>
          </w:p>
        </w:tc>
        <w:tc>
          <w:tcPr>
            <w:tcW w:w="312" w:type="dxa"/>
            <w:vAlign w:val="center"/>
          </w:tcPr>
          <w:p w:rsidR="00BB0095" w:rsidRPr="005D12FC" w:rsidRDefault="00A10153" w:rsidP="00A10153">
            <w:pPr>
              <w:pStyle w:val="Domanda"/>
              <w:keepNext w:val="0"/>
              <w:rPr>
                <w:szCs w:val="20"/>
              </w:rPr>
            </w:pPr>
            <w:r w:rsidRPr="00BA58F3">
              <w:t>F</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GA-016</w:t>
            </w:r>
          </w:p>
        </w:tc>
        <w:tc>
          <w:tcPr>
            <w:tcW w:w="9407" w:type="dxa"/>
            <w:gridSpan w:val="3"/>
            <w:vAlign w:val="center"/>
          </w:tcPr>
          <w:p w:rsidR="00A10153" w:rsidRPr="005D12FC" w:rsidRDefault="00A10153" w:rsidP="00A10153">
            <w:pPr>
              <w:pStyle w:val="Domanda"/>
              <w:rPr>
                <w:szCs w:val="20"/>
              </w:rPr>
            </w:pPr>
            <w:r w:rsidRPr="00BA58F3">
              <w:t xml:space="preserve">Per quali modi di trasporto è possibile conseguire il certificato di </w:t>
            </w:r>
            <w:r w:rsidR="0032468C">
              <w:t>Consulente</w:t>
            </w:r>
            <w:r w:rsidRPr="00BA58F3">
              <w:t xml:space="preserve"> in Italia?</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Per il modo marittimo</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Per il modo navigazione interna</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Per il modo stradale e/o ferroviario</w:t>
            </w:r>
          </w:p>
        </w:tc>
        <w:tc>
          <w:tcPr>
            <w:tcW w:w="312" w:type="dxa"/>
            <w:vAlign w:val="center"/>
          </w:tcPr>
          <w:p w:rsidR="00A10153" w:rsidRPr="005D12FC" w:rsidRDefault="00A10153" w:rsidP="00A10153">
            <w:pPr>
              <w:pStyle w:val="Domanda"/>
              <w:keepNext w:val="0"/>
              <w:rPr>
                <w:szCs w:val="20"/>
              </w:rPr>
            </w:pPr>
            <w:r w:rsidRPr="00BA58F3">
              <w:t>V</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GA-017</w:t>
            </w:r>
          </w:p>
        </w:tc>
        <w:tc>
          <w:tcPr>
            <w:tcW w:w="9407" w:type="dxa"/>
            <w:gridSpan w:val="3"/>
            <w:vAlign w:val="center"/>
          </w:tcPr>
          <w:p w:rsidR="00A10153" w:rsidRPr="005D12FC" w:rsidRDefault="00A10153" w:rsidP="00A10153">
            <w:pPr>
              <w:pStyle w:val="Domanda"/>
              <w:rPr>
                <w:szCs w:val="20"/>
              </w:rPr>
            </w:pPr>
            <w:r w:rsidRPr="00BA58F3">
              <w:t xml:space="preserve">Quali sono le specializzazioni ammesse, riguardo alle classi o tipi di merci, per le quali può essere rilasciato il certificato di </w:t>
            </w:r>
            <w:r w:rsidR="0032468C">
              <w:t>Consulente</w:t>
            </w:r>
            <w:r w:rsidRPr="00BA58F3">
              <w:t>?</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Classe 1</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I rifiuti pericolosi classificati ai sensi del d.lgs. n. 152/2006 (Norme in materia ambientale)</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Le classi 3, 4.1, 4.2, 4.3, 5.1, 5.2, 6.1, 6.2, 8, 9</w:t>
            </w:r>
          </w:p>
        </w:tc>
        <w:tc>
          <w:tcPr>
            <w:tcW w:w="312" w:type="dxa"/>
            <w:vAlign w:val="center"/>
          </w:tcPr>
          <w:p w:rsidR="00A10153" w:rsidRPr="005D12FC" w:rsidRDefault="00A10153" w:rsidP="00A10153">
            <w:pPr>
              <w:pStyle w:val="Domanda"/>
              <w:keepNext w:val="0"/>
              <w:rPr>
                <w:szCs w:val="20"/>
              </w:rPr>
            </w:pPr>
            <w:r w:rsidRPr="00BA58F3">
              <w:t>V</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GA-018</w:t>
            </w:r>
          </w:p>
        </w:tc>
        <w:tc>
          <w:tcPr>
            <w:tcW w:w="9407" w:type="dxa"/>
            <w:gridSpan w:val="3"/>
            <w:vAlign w:val="center"/>
          </w:tcPr>
          <w:p w:rsidR="00A10153" w:rsidRPr="005D12FC" w:rsidRDefault="00A10153" w:rsidP="00A10153">
            <w:pPr>
              <w:pStyle w:val="Domanda"/>
              <w:rPr>
                <w:szCs w:val="20"/>
              </w:rPr>
            </w:pPr>
            <w:r w:rsidRPr="00BA58F3">
              <w:t xml:space="preserve">Quali sono le specializzazioni ammesse, riguardo alle classi o tipi di merci, per le quali può essere rilasciato il certificato di </w:t>
            </w:r>
            <w:r w:rsidR="0032468C">
              <w:t>Consulente</w:t>
            </w:r>
            <w:r w:rsidRPr="00BA58F3">
              <w:t>?</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Classe 2</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Prodotti petroliferi – Numeri ONU 1202, 1203, 1223, 1268, 1863 e 3475</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Prodotti trasportati in cisterna</w:t>
            </w:r>
          </w:p>
        </w:tc>
        <w:tc>
          <w:tcPr>
            <w:tcW w:w="312" w:type="dxa"/>
            <w:vAlign w:val="center"/>
          </w:tcPr>
          <w:p w:rsidR="00A10153" w:rsidRPr="005D12FC" w:rsidRDefault="00A10153" w:rsidP="00A10153">
            <w:pPr>
              <w:pStyle w:val="Domanda"/>
              <w:keepNext w:val="0"/>
              <w:rPr>
                <w:szCs w:val="20"/>
              </w:rPr>
            </w:pPr>
            <w:r w:rsidRPr="00BA58F3">
              <w:t>F</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GA-019</w:t>
            </w:r>
          </w:p>
        </w:tc>
        <w:tc>
          <w:tcPr>
            <w:tcW w:w="9407" w:type="dxa"/>
            <w:gridSpan w:val="3"/>
            <w:vAlign w:val="center"/>
          </w:tcPr>
          <w:p w:rsidR="00A10153" w:rsidRPr="005D12FC" w:rsidRDefault="00A10153" w:rsidP="00A10153">
            <w:pPr>
              <w:pStyle w:val="Domanda"/>
              <w:rPr>
                <w:szCs w:val="20"/>
              </w:rPr>
            </w:pPr>
            <w:r w:rsidRPr="00BA58F3">
              <w:t xml:space="preserve">Quali sono le specializzazioni ammesse, riguardo alle classi o tipi di merci, per le quali può essere rilasciato il certificato di </w:t>
            </w:r>
            <w:r w:rsidR="0032468C">
              <w:t>Consulente</w:t>
            </w:r>
            <w:r w:rsidRPr="00BA58F3">
              <w:t>?</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Classe 7</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Le classi 3, 4.1, 4.2, 4.3, 5.1, 5.2, 6.1, 6.2, 8, 9</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Prodotti trasportati in colli od alla rinfusa</w:t>
            </w:r>
          </w:p>
        </w:tc>
        <w:tc>
          <w:tcPr>
            <w:tcW w:w="312" w:type="dxa"/>
            <w:vAlign w:val="center"/>
          </w:tcPr>
          <w:p w:rsidR="00A10153" w:rsidRPr="005D12FC" w:rsidRDefault="00A10153" w:rsidP="00A10153">
            <w:pPr>
              <w:pStyle w:val="Domanda"/>
              <w:keepNext w:val="0"/>
              <w:rPr>
                <w:szCs w:val="20"/>
              </w:rPr>
            </w:pPr>
            <w:r w:rsidRPr="00BA58F3">
              <w:t>F</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GA-020</w:t>
            </w:r>
          </w:p>
        </w:tc>
        <w:tc>
          <w:tcPr>
            <w:tcW w:w="9407" w:type="dxa"/>
            <w:gridSpan w:val="3"/>
            <w:vAlign w:val="center"/>
          </w:tcPr>
          <w:p w:rsidR="00A10153" w:rsidRPr="005D12FC" w:rsidRDefault="00A10153" w:rsidP="00A10153">
            <w:pPr>
              <w:pStyle w:val="Domanda"/>
              <w:rPr>
                <w:szCs w:val="20"/>
              </w:rPr>
            </w:pPr>
            <w:r w:rsidRPr="00BA58F3">
              <w:t xml:space="preserve">Relativamente all'esame per il conseguimento del certificato di </w:t>
            </w:r>
            <w:r w:rsidR="0032468C">
              <w:t>Consulente</w:t>
            </w:r>
            <w:r w:rsidRPr="00BA58F3">
              <w:t>:</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è possibile utilizzare documenti diversi dai Regolamenti di trasporto nazionali e internazionali</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la prova scritta può essere integrata da una prova orale</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possono essere utilizzati dispositivi elettronici se forniti dall'organismo esaminatore</w:t>
            </w:r>
          </w:p>
        </w:tc>
        <w:tc>
          <w:tcPr>
            <w:tcW w:w="312" w:type="dxa"/>
            <w:vAlign w:val="center"/>
          </w:tcPr>
          <w:p w:rsidR="00A10153" w:rsidRPr="005D12FC" w:rsidRDefault="00A10153" w:rsidP="00A10153">
            <w:pPr>
              <w:pStyle w:val="Domanda"/>
              <w:keepNext w:val="0"/>
              <w:rPr>
                <w:szCs w:val="20"/>
              </w:rPr>
            </w:pPr>
            <w:r w:rsidRPr="00BA58F3">
              <w:t>V</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GA-021</w:t>
            </w:r>
          </w:p>
        </w:tc>
        <w:tc>
          <w:tcPr>
            <w:tcW w:w="9407" w:type="dxa"/>
            <w:gridSpan w:val="3"/>
            <w:vAlign w:val="center"/>
          </w:tcPr>
          <w:p w:rsidR="00A10153" w:rsidRPr="005D12FC" w:rsidRDefault="00A10153" w:rsidP="00A10153">
            <w:pPr>
              <w:pStyle w:val="Domanda"/>
              <w:rPr>
                <w:szCs w:val="20"/>
              </w:rPr>
            </w:pPr>
            <w:r w:rsidRPr="00BA58F3">
              <w:t xml:space="preserve">L'esame di </w:t>
            </w:r>
            <w:r w:rsidR="0032468C">
              <w:t>Consulente</w:t>
            </w:r>
            <w:r w:rsidRPr="00BA58F3">
              <w:t xml:space="preserve"> verte, tra l'altro, sulle seguenti materie:</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i requisiti relativi alle attrezzature di trasporto</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il contratto di trasporto</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la sicurezza sociale</w:t>
            </w:r>
          </w:p>
        </w:tc>
        <w:tc>
          <w:tcPr>
            <w:tcW w:w="312" w:type="dxa"/>
            <w:vAlign w:val="center"/>
          </w:tcPr>
          <w:p w:rsidR="00A10153" w:rsidRPr="005D12FC" w:rsidRDefault="00A10153" w:rsidP="00A10153">
            <w:pPr>
              <w:pStyle w:val="Domanda"/>
              <w:keepNext w:val="0"/>
              <w:rPr>
                <w:szCs w:val="20"/>
              </w:rPr>
            </w:pPr>
            <w:r w:rsidRPr="00BA58F3">
              <w:t>F</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GA-022</w:t>
            </w:r>
          </w:p>
        </w:tc>
        <w:tc>
          <w:tcPr>
            <w:tcW w:w="9407" w:type="dxa"/>
            <w:gridSpan w:val="3"/>
            <w:vAlign w:val="center"/>
          </w:tcPr>
          <w:p w:rsidR="00A10153" w:rsidRPr="005D12FC" w:rsidRDefault="00A10153" w:rsidP="0032468C">
            <w:pPr>
              <w:pStyle w:val="Domanda"/>
              <w:rPr>
                <w:szCs w:val="20"/>
              </w:rPr>
            </w:pPr>
            <w:r w:rsidRPr="00BA58F3">
              <w:t xml:space="preserve">L'esame </w:t>
            </w:r>
            <w:r w:rsidR="0032468C">
              <w:t>per il primo conseguimento del c</w:t>
            </w:r>
            <w:r w:rsidRPr="00BA58F3">
              <w:t>ertificato di Consulente</w:t>
            </w:r>
            <w:r w:rsidR="0032468C">
              <w:t>:</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Consiste in una prova scritta con quiz e studio del caso</w:t>
            </w:r>
          </w:p>
        </w:tc>
        <w:tc>
          <w:tcPr>
            <w:tcW w:w="312" w:type="dxa"/>
            <w:vAlign w:val="center"/>
          </w:tcPr>
          <w:p w:rsidR="00A10153" w:rsidRPr="005D12FC" w:rsidRDefault="00A10153" w:rsidP="00A10153">
            <w:pPr>
              <w:pStyle w:val="Domanda"/>
              <w:rPr>
                <w:szCs w:val="20"/>
              </w:rPr>
            </w:pPr>
            <w:r w:rsidRPr="00BA58F3">
              <w:t>V</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Consiste sempre in una prova scritta più una prova orale</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Può essere svolto in modalità elettronica con condizioni definite dall’Autorità Competente</w:t>
            </w:r>
          </w:p>
        </w:tc>
        <w:tc>
          <w:tcPr>
            <w:tcW w:w="312" w:type="dxa"/>
            <w:vAlign w:val="center"/>
          </w:tcPr>
          <w:p w:rsidR="00A10153" w:rsidRPr="005D12FC" w:rsidRDefault="00A10153" w:rsidP="00A10153">
            <w:pPr>
              <w:pStyle w:val="Domanda"/>
              <w:keepNext w:val="0"/>
              <w:rPr>
                <w:szCs w:val="20"/>
              </w:rPr>
            </w:pPr>
            <w:r w:rsidRPr="00BA58F3">
              <w:t>V</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A10153" w:rsidP="00A10153">
            <w:pPr>
              <w:pStyle w:val="Domanda"/>
              <w:rPr>
                <w:szCs w:val="20"/>
              </w:rPr>
            </w:pPr>
            <w:r w:rsidRPr="00BA58F3">
              <w:t>GA-023</w:t>
            </w:r>
          </w:p>
        </w:tc>
        <w:tc>
          <w:tcPr>
            <w:tcW w:w="9407" w:type="dxa"/>
            <w:gridSpan w:val="3"/>
            <w:vAlign w:val="center"/>
          </w:tcPr>
          <w:p w:rsidR="00A10153" w:rsidRPr="005D12FC" w:rsidRDefault="00A10153" w:rsidP="00A10153">
            <w:pPr>
              <w:pStyle w:val="Domanda"/>
              <w:rPr>
                <w:szCs w:val="20"/>
              </w:rPr>
            </w:pPr>
            <w:r w:rsidRPr="00BA58F3">
              <w:t xml:space="preserve">Il certificato di </w:t>
            </w:r>
            <w:r w:rsidR="0032468C">
              <w:t>Consulente</w:t>
            </w:r>
            <w:r w:rsidRPr="00BA58F3">
              <w:t xml:space="preserve"> ha validità temporale limitata? Se sì, quale?</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A10153" w:rsidP="00A10153">
            <w:pPr>
              <w:pStyle w:val="Domanda"/>
              <w:rPr>
                <w:szCs w:val="20"/>
              </w:rPr>
            </w:pPr>
            <w:r w:rsidRPr="00BA58F3">
              <w:t>No, ha validità illimitata</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A10153" w:rsidP="00A10153">
            <w:pPr>
              <w:pStyle w:val="Domanda"/>
              <w:rPr>
                <w:szCs w:val="20"/>
              </w:rPr>
            </w:pPr>
            <w:r w:rsidRPr="00BA58F3">
              <w:t>Sì, ha validità limitata a 10 anni</w:t>
            </w:r>
          </w:p>
        </w:tc>
        <w:tc>
          <w:tcPr>
            <w:tcW w:w="312" w:type="dxa"/>
            <w:vAlign w:val="center"/>
          </w:tcPr>
          <w:p w:rsidR="00A10153" w:rsidRPr="005D12FC" w:rsidRDefault="00A10153" w:rsidP="00A10153">
            <w:pPr>
              <w:pStyle w:val="Domanda"/>
              <w:rPr>
                <w:szCs w:val="20"/>
              </w:rPr>
            </w:pPr>
            <w:r w:rsidRPr="00BA58F3">
              <w:t>F</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A10153" w:rsidP="00A10153">
            <w:pPr>
              <w:pStyle w:val="Domanda"/>
              <w:keepNext w:val="0"/>
              <w:rPr>
                <w:szCs w:val="20"/>
              </w:rPr>
            </w:pPr>
            <w:r w:rsidRPr="00BA58F3">
              <w:t>Sì, ha validità limitata a 5 anni</w:t>
            </w:r>
          </w:p>
        </w:tc>
        <w:tc>
          <w:tcPr>
            <w:tcW w:w="312" w:type="dxa"/>
            <w:vAlign w:val="center"/>
          </w:tcPr>
          <w:p w:rsidR="00A10153" w:rsidRPr="005D12FC" w:rsidRDefault="00A10153" w:rsidP="00A10153">
            <w:pPr>
              <w:pStyle w:val="Domanda"/>
              <w:keepNext w:val="0"/>
              <w:rPr>
                <w:szCs w:val="20"/>
              </w:rPr>
            </w:pPr>
            <w:r w:rsidRPr="00BA58F3">
              <w:t>V</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334CAC" w:rsidP="00A10153">
            <w:pPr>
              <w:pStyle w:val="Domanda"/>
              <w:rPr>
                <w:szCs w:val="20"/>
              </w:rPr>
            </w:pPr>
            <w:r w:rsidRPr="00BA58F3">
              <w:t>GA-024</w:t>
            </w:r>
          </w:p>
        </w:tc>
        <w:tc>
          <w:tcPr>
            <w:tcW w:w="9407" w:type="dxa"/>
            <w:gridSpan w:val="3"/>
            <w:vAlign w:val="center"/>
          </w:tcPr>
          <w:p w:rsidR="00A10153" w:rsidRPr="005D12FC" w:rsidRDefault="00334CAC" w:rsidP="00A10153">
            <w:pPr>
              <w:pStyle w:val="Domanda"/>
              <w:rPr>
                <w:szCs w:val="20"/>
              </w:rPr>
            </w:pPr>
            <w:r w:rsidRPr="00BA58F3">
              <w:t xml:space="preserve">Quale è il campo di validità territoriale del certificato di </w:t>
            </w:r>
            <w:r w:rsidR="0032468C">
              <w:t>Consulente</w:t>
            </w:r>
            <w:r w:rsidRPr="00BA58F3">
              <w:t>?</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334CAC" w:rsidP="00A10153">
            <w:pPr>
              <w:pStyle w:val="Domanda"/>
              <w:rPr>
                <w:szCs w:val="20"/>
              </w:rPr>
            </w:pPr>
            <w:r w:rsidRPr="00BA58F3">
              <w:t>È limitato soltanto al Paese che l'ha rilasciato</w:t>
            </w:r>
          </w:p>
        </w:tc>
        <w:tc>
          <w:tcPr>
            <w:tcW w:w="312" w:type="dxa"/>
            <w:vAlign w:val="center"/>
          </w:tcPr>
          <w:p w:rsidR="00A10153" w:rsidRPr="005D12FC" w:rsidRDefault="00334CAC" w:rsidP="00A10153">
            <w:pPr>
              <w:pStyle w:val="Domanda"/>
              <w:rPr>
                <w:szCs w:val="20"/>
              </w:rPr>
            </w:pPr>
            <w:r w:rsidRPr="00BA58F3">
              <w:t>F</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334CAC" w:rsidP="00A10153">
            <w:pPr>
              <w:pStyle w:val="Domanda"/>
              <w:rPr>
                <w:szCs w:val="20"/>
              </w:rPr>
            </w:pPr>
            <w:r w:rsidRPr="00BA58F3">
              <w:t>È valido in tutti i Paesi che hanno sottoscritto l'Accordo RID/ADR</w:t>
            </w:r>
          </w:p>
        </w:tc>
        <w:tc>
          <w:tcPr>
            <w:tcW w:w="312" w:type="dxa"/>
            <w:vAlign w:val="center"/>
          </w:tcPr>
          <w:p w:rsidR="00A10153" w:rsidRPr="005D12FC" w:rsidRDefault="00334CAC" w:rsidP="00A10153">
            <w:pPr>
              <w:pStyle w:val="Domanda"/>
              <w:rPr>
                <w:szCs w:val="20"/>
              </w:rPr>
            </w:pPr>
            <w:r w:rsidRPr="00BA58F3">
              <w:t>V</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334CAC" w:rsidP="00A10153">
            <w:pPr>
              <w:pStyle w:val="Domanda"/>
              <w:keepNext w:val="0"/>
              <w:rPr>
                <w:szCs w:val="20"/>
              </w:rPr>
            </w:pPr>
            <w:r w:rsidRPr="00BA58F3">
              <w:t>È valido soltanto in tutti i Paesi aderenti al trattato di Schengen</w:t>
            </w:r>
          </w:p>
        </w:tc>
        <w:tc>
          <w:tcPr>
            <w:tcW w:w="312" w:type="dxa"/>
            <w:vAlign w:val="center"/>
          </w:tcPr>
          <w:p w:rsidR="00A10153" w:rsidRPr="005D12FC" w:rsidRDefault="00334CAC" w:rsidP="00A10153">
            <w:pPr>
              <w:pStyle w:val="Domanda"/>
              <w:keepNext w:val="0"/>
              <w:rPr>
                <w:szCs w:val="20"/>
              </w:rPr>
            </w:pPr>
            <w:r w:rsidRPr="00BA58F3">
              <w:t>F</w:t>
            </w:r>
          </w:p>
        </w:tc>
      </w:tr>
    </w:tbl>
    <w:p w:rsidR="00A10153" w:rsidRPr="005D12FC" w:rsidRDefault="00A10153" w:rsidP="00A10153">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10153" w:rsidRPr="005D12FC" w:rsidTr="00A10153">
        <w:trPr>
          <w:cantSplit/>
        </w:trPr>
        <w:tc>
          <w:tcPr>
            <w:tcW w:w="959" w:type="dxa"/>
            <w:tcBorders>
              <w:bottom w:val="nil"/>
            </w:tcBorders>
            <w:vAlign w:val="center"/>
          </w:tcPr>
          <w:p w:rsidR="00A10153" w:rsidRPr="005D12FC" w:rsidRDefault="00334CAC" w:rsidP="00A10153">
            <w:pPr>
              <w:pStyle w:val="Domanda"/>
              <w:rPr>
                <w:szCs w:val="20"/>
              </w:rPr>
            </w:pPr>
            <w:r w:rsidRPr="00BA58F3">
              <w:t>GA-025</w:t>
            </w:r>
          </w:p>
        </w:tc>
        <w:tc>
          <w:tcPr>
            <w:tcW w:w="9407" w:type="dxa"/>
            <w:gridSpan w:val="3"/>
            <w:vAlign w:val="center"/>
          </w:tcPr>
          <w:p w:rsidR="00A10153" w:rsidRPr="005D12FC" w:rsidRDefault="00334CAC" w:rsidP="00A10153">
            <w:pPr>
              <w:pStyle w:val="Domanda"/>
              <w:rPr>
                <w:szCs w:val="20"/>
              </w:rPr>
            </w:pPr>
            <w:r w:rsidRPr="00BA58F3">
              <w:t xml:space="preserve">Il campo di validità del certificato di </w:t>
            </w:r>
            <w:r w:rsidR="0032468C">
              <w:t>Consulente</w:t>
            </w:r>
            <w:r w:rsidRPr="00BA58F3">
              <w:t xml:space="preserve"> è limitato al Paese di rilascio?</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1</w:t>
            </w:r>
          </w:p>
        </w:tc>
        <w:tc>
          <w:tcPr>
            <w:tcW w:w="8789" w:type="dxa"/>
            <w:vAlign w:val="center"/>
          </w:tcPr>
          <w:p w:rsidR="00A10153" w:rsidRPr="005D12FC" w:rsidRDefault="00334CAC" w:rsidP="00A10153">
            <w:pPr>
              <w:pStyle w:val="Domanda"/>
              <w:rPr>
                <w:szCs w:val="20"/>
              </w:rPr>
            </w:pPr>
            <w:r w:rsidRPr="00BA58F3">
              <w:t>No, è valido per i Paesi che hanno adottato l'Euro come moneta nazionale</w:t>
            </w:r>
          </w:p>
        </w:tc>
        <w:tc>
          <w:tcPr>
            <w:tcW w:w="312" w:type="dxa"/>
            <w:vAlign w:val="center"/>
          </w:tcPr>
          <w:p w:rsidR="00A10153" w:rsidRPr="005D12FC" w:rsidRDefault="00334CAC" w:rsidP="00A10153">
            <w:pPr>
              <w:pStyle w:val="Domanda"/>
              <w:rPr>
                <w:szCs w:val="20"/>
              </w:rPr>
            </w:pPr>
            <w:r w:rsidRPr="00BA58F3">
              <w:t>F</w:t>
            </w:r>
          </w:p>
        </w:tc>
      </w:tr>
      <w:tr w:rsidR="00A10153" w:rsidRPr="005D12FC" w:rsidTr="00A10153">
        <w:trPr>
          <w:cantSplit/>
        </w:trPr>
        <w:tc>
          <w:tcPr>
            <w:tcW w:w="959" w:type="dxa"/>
            <w:tcBorders>
              <w:top w:val="nil"/>
              <w:bottom w:val="nil"/>
            </w:tcBorders>
            <w:vAlign w:val="center"/>
          </w:tcPr>
          <w:p w:rsidR="00A10153" w:rsidRPr="005D12FC" w:rsidRDefault="00A10153" w:rsidP="00A10153">
            <w:pPr>
              <w:pStyle w:val="Domanda"/>
            </w:pPr>
          </w:p>
        </w:tc>
        <w:tc>
          <w:tcPr>
            <w:tcW w:w="306" w:type="dxa"/>
            <w:vAlign w:val="center"/>
          </w:tcPr>
          <w:p w:rsidR="00A10153" w:rsidRPr="005D12FC" w:rsidRDefault="00A10153" w:rsidP="00A10153">
            <w:pPr>
              <w:pStyle w:val="Domanda"/>
            </w:pPr>
            <w:r w:rsidRPr="005D12FC">
              <w:t>2</w:t>
            </w:r>
          </w:p>
        </w:tc>
        <w:tc>
          <w:tcPr>
            <w:tcW w:w="8789" w:type="dxa"/>
            <w:vAlign w:val="center"/>
          </w:tcPr>
          <w:p w:rsidR="00A10153" w:rsidRPr="005D12FC" w:rsidRDefault="00334CAC" w:rsidP="00A10153">
            <w:pPr>
              <w:pStyle w:val="Domanda"/>
              <w:rPr>
                <w:szCs w:val="20"/>
              </w:rPr>
            </w:pPr>
            <w:r w:rsidRPr="00BA58F3">
              <w:t xml:space="preserve">No, il certificato di </w:t>
            </w:r>
            <w:r w:rsidR="0032468C">
              <w:t>Consulente</w:t>
            </w:r>
            <w:r w:rsidRPr="00BA58F3">
              <w:t xml:space="preserve"> è valido in tutti i Paesi che hanno sottoscritto l'Accordo RID/ADR</w:t>
            </w:r>
          </w:p>
        </w:tc>
        <w:tc>
          <w:tcPr>
            <w:tcW w:w="312" w:type="dxa"/>
            <w:vAlign w:val="center"/>
          </w:tcPr>
          <w:p w:rsidR="00A10153" w:rsidRPr="005D12FC" w:rsidRDefault="00334CAC" w:rsidP="00A10153">
            <w:pPr>
              <w:pStyle w:val="Domanda"/>
              <w:rPr>
                <w:szCs w:val="20"/>
              </w:rPr>
            </w:pPr>
            <w:r w:rsidRPr="00BA58F3">
              <w:t>V</w:t>
            </w:r>
          </w:p>
        </w:tc>
      </w:tr>
      <w:tr w:rsidR="00A10153" w:rsidRPr="005D12FC" w:rsidTr="00A10153">
        <w:trPr>
          <w:cantSplit/>
        </w:trPr>
        <w:tc>
          <w:tcPr>
            <w:tcW w:w="959" w:type="dxa"/>
            <w:tcBorders>
              <w:top w:val="nil"/>
            </w:tcBorders>
            <w:vAlign w:val="center"/>
          </w:tcPr>
          <w:p w:rsidR="00A10153" w:rsidRPr="005D12FC" w:rsidRDefault="00A10153" w:rsidP="00A10153">
            <w:pPr>
              <w:pStyle w:val="Domanda"/>
              <w:keepNext w:val="0"/>
            </w:pPr>
          </w:p>
        </w:tc>
        <w:tc>
          <w:tcPr>
            <w:tcW w:w="306" w:type="dxa"/>
            <w:vAlign w:val="center"/>
          </w:tcPr>
          <w:p w:rsidR="00A10153" w:rsidRPr="005D12FC" w:rsidRDefault="00A10153" w:rsidP="00A10153">
            <w:pPr>
              <w:pStyle w:val="Domanda"/>
              <w:keepNext w:val="0"/>
            </w:pPr>
            <w:r w:rsidRPr="005D12FC">
              <w:t>3</w:t>
            </w:r>
          </w:p>
        </w:tc>
        <w:tc>
          <w:tcPr>
            <w:tcW w:w="8789" w:type="dxa"/>
            <w:vAlign w:val="center"/>
          </w:tcPr>
          <w:p w:rsidR="00A10153" w:rsidRPr="005D12FC" w:rsidRDefault="00334CAC" w:rsidP="00A10153">
            <w:pPr>
              <w:pStyle w:val="Domanda"/>
              <w:keepNext w:val="0"/>
              <w:rPr>
                <w:szCs w:val="20"/>
              </w:rPr>
            </w:pPr>
            <w:r w:rsidRPr="00BA58F3">
              <w:t>Sì</w:t>
            </w:r>
          </w:p>
        </w:tc>
        <w:tc>
          <w:tcPr>
            <w:tcW w:w="312" w:type="dxa"/>
            <w:vAlign w:val="center"/>
          </w:tcPr>
          <w:p w:rsidR="00A10153" w:rsidRPr="005D12FC" w:rsidRDefault="00334CAC" w:rsidP="00A10153">
            <w:pPr>
              <w:pStyle w:val="Domanda"/>
              <w:keepNext w:val="0"/>
              <w:rPr>
                <w:szCs w:val="20"/>
              </w:rPr>
            </w:pPr>
            <w:r w:rsidRPr="00BA58F3">
              <w:t>F</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GA-026</w:t>
            </w:r>
          </w:p>
        </w:tc>
        <w:tc>
          <w:tcPr>
            <w:tcW w:w="9407" w:type="dxa"/>
            <w:gridSpan w:val="3"/>
            <w:vAlign w:val="center"/>
          </w:tcPr>
          <w:p w:rsidR="00334CAC" w:rsidRPr="005D12FC" w:rsidRDefault="00334CAC" w:rsidP="00832DE2">
            <w:pPr>
              <w:pStyle w:val="Domanda"/>
              <w:rPr>
                <w:szCs w:val="20"/>
              </w:rPr>
            </w:pPr>
            <w:r w:rsidRPr="00BA58F3">
              <w:t xml:space="preserve">Il certificato di </w:t>
            </w:r>
            <w:r w:rsidR="0032468C">
              <w:t>Consulente</w:t>
            </w:r>
            <w:r w:rsidRPr="00BA58F3">
              <w:t xml:space="preserve"> rilasciato all'estero è valido anche in Italia?</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No</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Sì</w:t>
            </w:r>
          </w:p>
        </w:tc>
        <w:tc>
          <w:tcPr>
            <w:tcW w:w="312" w:type="dxa"/>
            <w:vAlign w:val="center"/>
          </w:tcPr>
          <w:p w:rsidR="00334CAC" w:rsidRPr="005D12FC" w:rsidRDefault="00334CAC" w:rsidP="00832DE2">
            <w:pPr>
              <w:pStyle w:val="Domanda"/>
              <w:rPr>
                <w:szCs w:val="20"/>
              </w:rPr>
            </w:pPr>
            <w:r w:rsidRPr="00BA58F3">
              <w:t>V</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Solo alla presenza di formale riconoscimento del Ministero Infrastrutture e Trasporti</w:t>
            </w:r>
          </w:p>
        </w:tc>
        <w:tc>
          <w:tcPr>
            <w:tcW w:w="312" w:type="dxa"/>
            <w:vAlign w:val="center"/>
          </w:tcPr>
          <w:p w:rsidR="00334CAC" w:rsidRPr="005D12FC" w:rsidRDefault="00334CAC" w:rsidP="00832DE2">
            <w:pPr>
              <w:pStyle w:val="Domanda"/>
              <w:keepNext w:val="0"/>
              <w:rPr>
                <w:szCs w:val="20"/>
              </w:rPr>
            </w:pPr>
            <w:r w:rsidRPr="00BA58F3">
              <w:t>F</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GA-027</w:t>
            </w:r>
          </w:p>
        </w:tc>
        <w:tc>
          <w:tcPr>
            <w:tcW w:w="9407" w:type="dxa"/>
            <w:gridSpan w:val="3"/>
            <w:vAlign w:val="center"/>
          </w:tcPr>
          <w:p w:rsidR="00334CAC" w:rsidRPr="005D12FC" w:rsidRDefault="00334CAC" w:rsidP="00832DE2">
            <w:pPr>
              <w:pStyle w:val="Domanda"/>
              <w:rPr>
                <w:szCs w:val="20"/>
              </w:rPr>
            </w:pPr>
            <w:r w:rsidRPr="00BA58F3">
              <w:t xml:space="preserve">In che modo può essere rinnovato il certificato di </w:t>
            </w:r>
            <w:r w:rsidR="0032468C">
              <w:t>Consulente</w:t>
            </w:r>
            <w:r w:rsidRPr="00BA58F3">
              <w:t>?</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 xml:space="preserve">Mediante un attestato del legale rappresentante dell'impresa, da cui risulti che il </w:t>
            </w:r>
            <w:r w:rsidR="0032468C">
              <w:t>Consulente</w:t>
            </w:r>
            <w:r w:rsidRPr="00BA58F3">
              <w:t xml:space="preserve"> ha svolto i suoi compiti per i 5 anni precedenti</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Mediante un esame da sostenere presso la Prefettura</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Mediante una prova di controllo da sostenere durante il quinto anno di validità del certificato stesso</w:t>
            </w:r>
          </w:p>
        </w:tc>
        <w:tc>
          <w:tcPr>
            <w:tcW w:w="312" w:type="dxa"/>
            <w:vAlign w:val="center"/>
          </w:tcPr>
          <w:p w:rsidR="00334CAC" w:rsidRPr="005D12FC" w:rsidRDefault="00334CAC" w:rsidP="00832DE2">
            <w:pPr>
              <w:pStyle w:val="Domanda"/>
              <w:keepNext w:val="0"/>
              <w:rPr>
                <w:szCs w:val="20"/>
              </w:rPr>
            </w:pPr>
            <w:r w:rsidRPr="00BA58F3">
              <w:t>V</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GA-028</w:t>
            </w:r>
          </w:p>
        </w:tc>
        <w:tc>
          <w:tcPr>
            <w:tcW w:w="9407" w:type="dxa"/>
            <w:gridSpan w:val="3"/>
            <w:vAlign w:val="center"/>
          </w:tcPr>
          <w:p w:rsidR="00334CAC" w:rsidRPr="005D12FC" w:rsidRDefault="00334CAC" w:rsidP="00832DE2">
            <w:pPr>
              <w:pStyle w:val="Domanda"/>
              <w:rPr>
                <w:szCs w:val="20"/>
              </w:rPr>
            </w:pPr>
            <w:r w:rsidRPr="00BA58F3">
              <w:t xml:space="preserve">Il certificato di </w:t>
            </w:r>
            <w:r w:rsidR="0032468C">
              <w:t>Consulente</w:t>
            </w:r>
            <w:r w:rsidRPr="00BA58F3">
              <w:t>:</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può essere rinnovato alla data di scadenza in Germania, anche se originariamente rilasciato in Italia</w:t>
            </w:r>
          </w:p>
        </w:tc>
        <w:tc>
          <w:tcPr>
            <w:tcW w:w="312" w:type="dxa"/>
            <w:vAlign w:val="center"/>
          </w:tcPr>
          <w:p w:rsidR="00334CAC" w:rsidRPr="005D12FC" w:rsidRDefault="00334CAC" w:rsidP="00832DE2">
            <w:pPr>
              <w:pStyle w:val="Domanda"/>
              <w:rPr>
                <w:szCs w:val="20"/>
              </w:rPr>
            </w:pPr>
            <w:r w:rsidRPr="00BA58F3">
              <w:t>V</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rilasciato in Svezia ha validità in Italia</w:t>
            </w:r>
          </w:p>
        </w:tc>
        <w:tc>
          <w:tcPr>
            <w:tcW w:w="312" w:type="dxa"/>
            <w:vAlign w:val="center"/>
          </w:tcPr>
          <w:p w:rsidR="00334CAC" w:rsidRPr="005D12FC" w:rsidRDefault="00334CAC" w:rsidP="00832DE2">
            <w:pPr>
              <w:pStyle w:val="Domanda"/>
              <w:rPr>
                <w:szCs w:val="20"/>
              </w:rPr>
            </w:pPr>
            <w:r w:rsidRPr="00BA58F3">
              <w:t>V</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rilasciato in Svizzera, per avere validità in Italia è soggetto a procedura amministrativa di volturazione</w:t>
            </w:r>
          </w:p>
        </w:tc>
        <w:tc>
          <w:tcPr>
            <w:tcW w:w="312" w:type="dxa"/>
            <w:vAlign w:val="center"/>
          </w:tcPr>
          <w:p w:rsidR="00334CAC" w:rsidRPr="005D12FC" w:rsidRDefault="00334CAC" w:rsidP="00832DE2">
            <w:pPr>
              <w:pStyle w:val="Domanda"/>
              <w:keepNext w:val="0"/>
              <w:rPr>
                <w:szCs w:val="20"/>
              </w:rPr>
            </w:pPr>
            <w:r w:rsidRPr="00BA58F3">
              <w:t>F</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GA-029</w:t>
            </w:r>
          </w:p>
        </w:tc>
        <w:tc>
          <w:tcPr>
            <w:tcW w:w="9407" w:type="dxa"/>
            <w:gridSpan w:val="3"/>
            <w:vAlign w:val="center"/>
          </w:tcPr>
          <w:p w:rsidR="00334CAC" w:rsidRPr="005D12FC" w:rsidRDefault="00334CAC" w:rsidP="00832DE2">
            <w:pPr>
              <w:pStyle w:val="Domanda"/>
              <w:rPr>
                <w:szCs w:val="20"/>
              </w:rPr>
            </w:pPr>
            <w:r w:rsidRPr="00BA58F3">
              <w:t xml:space="preserve">L'integrazione del certificato di </w:t>
            </w:r>
            <w:r w:rsidR="0032468C">
              <w:t>Consulente</w:t>
            </w:r>
            <w:r w:rsidRPr="00BA58F3">
              <w:t xml:space="preserve"> con nuovo modo (stradale o ferroviaria o vie navigabili interne), in Italia:</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è soggetto a studio del caso</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è soggetto a studio del caso (per la specializzazione) se l'integrazione concerne anche nuova specializzazione</w:t>
            </w:r>
          </w:p>
        </w:tc>
        <w:tc>
          <w:tcPr>
            <w:tcW w:w="312" w:type="dxa"/>
            <w:vAlign w:val="center"/>
          </w:tcPr>
          <w:p w:rsidR="00334CAC" w:rsidRPr="005D12FC" w:rsidRDefault="00334CAC" w:rsidP="00832DE2">
            <w:pPr>
              <w:pStyle w:val="Domanda"/>
              <w:rPr>
                <w:szCs w:val="20"/>
              </w:rPr>
            </w:pPr>
            <w:r w:rsidRPr="00BA58F3">
              <w:t>V</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non è soggetto a studio del caso</w:t>
            </w:r>
          </w:p>
        </w:tc>
        <w:tc>
          <w:tcPr>
            <w:tcW w:w="312" w:type="dxa"/>
            <w:vAlign w:val="center"/>
          </w:tcPr>
          <w:p w:rsidR="00334CAC" w:rsidRPr="005D12FC" w:rsidRDefault="00334CAC" w:rsidP="00832DE2">
            <w:pPr>
              <w:pStyle w:val="Domanda"/>
              <w:keepNext w:val="0"/>
              <w:rPr>
                <w:szCs w:val="20"/>
              </w:rPr>
            </w:pPr>
            <w:r w:rsidRPr="00BA58F3">
              <w:t>V</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GA-030</w:t>
            </w:r>
          </w:p>
        </w:tc>
        <w:tc>
          <w:tcPr>
            <w:tcW w:w="9407" w:type="dxa"/>
            <w:gridSpan w:val="3"/>
            <w:vAlign w:val="center"/>
          </w:tcPr>
          <w:p w:rsidR="00334CAC" w:rsidRPr="005D12FC" w:rsidRDefault="00334CAC" w:rsidP="00832DE2">
            <w:pPr>
              <w:pStyle w:val="Domanda"/>
              <w:rPr>
                <w:szCs w:val="20"/>
              </w:rPr>
            </w:pPr>
            <w:r w:rsidRPr="00BA58F3">
              <w:t xml:space="preserve">Il </w:t>
            </w:r>
            <w:r w:rsidR="0032468C">
              <w:t>Consulente</w:t>
            </w:r>
            <w:r w:rsidRPr="00BA58F3">
              <w:t xml:space="preserve"> è tenuto a:</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depositare il piano di security presso l'Ufficio periferico del Dipartimento per i trasporti, la navigazione, gli affari g</w:t>
            </w:r>
            <w:r w:rsidRPr="00BA58F3">
              <w:t>e</w:t>
            </w:r>
            <w:r w:rsidRPr="00BA58F3">
              <w:t>nerali ed il personale</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sanzionare l'imprenditore che non ha redatto il piano di security</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verificare l'esistenza e l'operatività nell'impresa del piano di security</w:t>
            </w:r>
          </w:p>
        </w:tc>
        <w:tc>
          <w:tcPr>
            <w:tcW w:w="312" w:type="dxa"/>
            <w:vAlign w:val="center"/>
          </w:tcPr>
          <w:p w:rsidR="00334CAC" w:rsidRPr="005D12FC" w:rsidRDefault="00334CAC" w:rsidP="00832DE2">
            <w:pPr>
              <w:pStyle w:val="Domanda"/>
              <w:keepNext w:val="0"/>
              <w:rPr>
                <w:szCs w:val="20"/>
              </w:rPr>
            </w:pPr>
            <w:r w:rsidRPr="00BA58F3">
              <w:t>V</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GA-031</w:t>
            </w:r>
          </w:p>
        </w:tc>
        <w:tc>
          <w:tcPr>
            <w:tcW w:w="9407" w:type="dxa"/>
            <w:gridSpan w:val="3"/>
            <w:vAlign w:val="center"/>
          </w:tcPr>
          <w:p w:rsidR="00334CAC" w:rsidRPr="005D12FC" w:rsidRDefault="00334CAC" w:rsidP="00832DE2">
            <w:pPr>
              <w:pStyle w:val="Domanda"/>
              <w:rPr>
                <w:szCs w:val="20"/>
              </w:rPr>
            </w:pPr>
            <w:r w:rsidRPr="00BA58F3">
              <w:t xml:space="preserve">I compiti del </w:t>
            </w:r>
            <w:r w:rsidR="0032468C">
              <w:t>Consulente</w:t>
            </w:r>
            <w:r w:rsidRPr="00BA58F3">
              <w:t xml:space="preserve"> comprendono:</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la verifica dell'esistenza e dell'operatività del piano di security</w:t>
            </w:r>
          </w:p>
        </w:tc>
        <w:tc>
          <w:tcPr>
            <w:tcW w:w="312" w:type="dxa"/>
            <w:vAlign w:val="center"/>
          </w:tcPr>
          <w:p w:rsidR="00334CAC" w:rsidRPr="005D12FC" w:rsidRDefault="00334CAC" w:rsidP="00832DE2">
            <w:pPr>
              <w:pStyle w:val="Domanda"/>
              <w:rPr>
                <w:szCs w:val="20"/>
              </w:rPr>
            </w:pPr>
            <w:r w:rsidRPr="00BA58F3">
              <w:t>V</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l'accertamento dell'idoneità fisica e morale del personale addetto ai trasporti</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l'applicazione di procedure d'emergenza adeguate per incidenti nell'esercizio dell'attività produttiva</w:t>
            </w:r>
          </w:p>
        </w:tc>
        <w:tc>
          <w:tcPr>
            <w:tcW w:w="312" w:type="dxa"/>
            <w:vAlign w:val="center"/>
          </w:tcPr>
          <w:p w:rsidR="00334CAC" w:rsidRPr="005D12FC" w:rsidRDefault="00334CAC" w:rsidP="00832DE2">
            <w:pPr>
              <w:pStyle w:val="Domanda"/>
              <w:keepNext w:val="0"/>
              <w:rPr>
                <w:szCs w:val="20"/>
              </w:rPr>
            </w:pPr>
            <w:r w:rsidRPr="00BA58F3">
              <w:t>F</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334CAC" w:rsidRPr="005D12FC" w:rsidTr="00832DE2">
        <w:trPr>
          <w:cantSplit/>
        </w:trPr>
        <w:tc>
          <w:tcPr>
            <w:tcW w:w="959" w:type="dxa"/>
            <w:tcBorders>
              <w:bottom w:val="nil"/>
            </w:tcBorders>
            <w:vAlign w:val="center"/>
          </w:tcPr>
          <w:p w:rsidR="00334CAC" w:rsidRPr="005D12FC" w:rsidRDefault="00334CAC" w:rsidP="00832DE2">
            <w:pPr>
              <w:pStyle w:val="Domanda"/>
              <w:rPr>
                <w:szCs w:val="20"/>
              </w:rPr>
            </w:pPr>
            <w:r w:rsidRPr="00BA58F3">
              <w:t>GA-032</w:t>
            </w:r>
          </w:p>
        </w:tc>
        <w:tc>
          <w:tcPr>
            <w:tcW w:w="9407" w:type="dxa"/>
            <w:gridSpan w:val="3"/>
            <w:vAlign w:val="center"/>
          </w:tcPr>
          <w:p w:rsidR="00334CAC" w:rsidRPr="005D12FC" w:rsidRDefault="00334CAC" w:rsidP="00832DE2">
            <w:pPr>
              <w:pStyle w:val="Domanda"/>
              <w:rPr>
                <w:szCs w:val="20"/>
              </w:rPr>
            </w:pPr>
            <w:r w:rsidRPr="00BA58F3">
              <w:t xml:space="preserve">Quali sono gli obblighi del </w:t>
            </w:r>
            <w:r w:rsidR="0032468C">
              <w:t>Consulente</w:t>
            </w:r>
            <w:r w:rsidRPr="00BA58F3">
              <w:t>?</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334CAC" w:rsidP="00832DE2">
            <w:pPr>
              <w:pStyle w:val="Domanda"/>
              <w:rPr>
                <w:szCs w:val="20"/>
              </w:rPr>
            </w:pPr>
            <w:r w:rsidRPr="00BA58F3">
              <w:t>Comunicare entro 60 giorni la sua nomina al più vicino ufficio dei Vigili del fuoco</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334CAC" w:rsidP="00832DE2">
            <w:pPr>
              <w:pStyle w:val="Domanda"/>
              <w:rPr>
                <w:szCs w:val="20"/>
              </w:rPr>
            </w:pPr>
            <w:r w:rsidRPr="00BA58F3">
              <w:t>Redigere le procedure dell’impresa relative alle merci pericolose entro 60 gg. dalla nomina</w:t>
            </w:r>
          </w:p>
        </w:tc>
        <w:tc>
          <w:tcPr>
            <w:tcW w:w="312" w:type="dxa"/>
            <w:vAlign w:val="center"/>
          </w:tcPr>
          <w:p w:rsidR="00334CAC" w:rsidRPr="005D12FC" w:rsidRDefault="00334CAC" w:rsidP="00832DE2">
            <w:pPr>
              <w:pStyle w:val="Domanda"/>
              <w:rPr>
                <w:szCs w:val="20"/>
              </w:rPr>
            </w:pPr>
            <w:r w:rsidRPr="00BA58F3">
              <w:t>F</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334CAC" w:rsidP="00832DE2">
            <w:pPr>
              <w:pStyle w:val="Domanda"/>
              <w:keepNext w:val="0"/>
              <w:rPr>
                <w:szCs w:val="20"/>
              </w:rPr>
            </w:pPr>
            <w:r w:rsidRPr="00BA58F3">
              <w:t xml:space="preserve">Redigere una relazione di incidente per qualsiasi </w:t>
            </w:r>
            <w:r w:rsidR="002B7CAD">
              <w:t>v</w:t>
            </w:r>
            <w:r w:rsidR="002B7CAD" w:rsidRPr="00BA58F3">
              <w:t>ersamento</w:t>
            </w:r>
            <w:r w:rsidRPr="00BA58F3">
              <w:t xml:space="preserve"> di merce pericolosa al carico</w:t>
            </w:r>
          </w:p>
        </w:tc>
        <w:tc>
          <w:tcPr>
            <w:tcW w:w="312" w:type="dxa"/>
            <w:vAlign w:val="center"/>
          </w:tcPr>
          <w:p w:rsidR="00334CAC" w:rsidRPr="005D12FC" w:rsidRDefault="00334CAC" w:rsidP="00832DE2">
            <w:pPr>
              <w:pStyle w:val="Domanda"/>
              <w:keepNext w:val="0"/>
              <w:rPr>
                <w:szCs w:val="20"/>
              </w:rPr>
            </w:pPr>
            <w:r w:rsidRPr="00BA58F3">
              <w:t>F</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4B2E3C" w:rsidP="00832DE2">
            <w:pPr>
              <w:pStyle w:val="Domanda"/>
              <w:rPr>
                <w:szCs w:val="20"/>
              </w:rPr>
            </w:pPr>
            <w:r w:rsidRPr="00BA58F3">
              <w:t>GA-033</w:t>
            </w:r>
          </w:p>
        </w:tc>
        <w:tc>
          <w:tcPr>
            <w:tcW w:w="9407" w:type="dxa"/>
            <w:gridSpan w:val="3"/>
            <w:vAlign w:val="center"/>
          </w:tcPr>
          <w:p w:rsidR="00334CAC" w:rsidRPr="005D12FC" w:rsidRDefault="004B2E3C" w:rsidP="00832DE2">
            <w:pPr>
              <w:pStyle w:val="Domanda"/>
              <w:rPr>
                <w:szCs w:val="20"/>
              </w:rPr>
            </w:pPr>
            <w:r w:rsidRPr="00BA58F3">
              <w:t xml:space="preserve">Quali sono gli obblighi del </w:t>
            </w:r>
            <w:r w:rsidR="0032468C">
              <w:t>Consulente</w:t>
            </w:r>
            <w:r w:rsidRPr="00BA58F3">
              <w:t>?</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4B2E3C" w:rsidP="00832DE2">
            <w:pPr>
              <w:pStyle w:val="Domanda"/>
              <w:rPr>
                <w:szCs w:val="20"/>
              </w:rPr>
            </w:pPr>
            <w:r w:rsidRPr="00BA58F3">
              <w:t>Effettuare la formazione del personale dell’impresa entro 60 gg. dalla nomina</w:t>
            </w:r>
          </w:p>
        </w:tc>
        <w:tc>
          <w:tcPr>
            <w:tcW w:w="312" w:type="dxa"/>
            <w:vAlign w:val="center"/>
          </w:tcPr>
          <w:p w:rsidR="00334CAC" w:rsidRPr="005D12FC" w:rsidRDefault="004B2E3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4B2E3C" w:rsidP="00832DE2">
            <w:pPr>
              <w:pStyle w:val="Domanda"/>
              <w:rPr>
                <w:szCs w:val="20"/>
              </w:rPr>
            </w:pPr>
            <w:r w:rsidRPr="00BA58F3">
              <w:t>Redigere una relazione entro 60 gg. dalla nomina</w:t>
            </w:r>
          </w:p>
        </w:tc>
        <w:tc>
          <w:tcPr>
            <w:tcW w:w="312" w:type="dxa"/>
            <w:vAlign w:val="center"/>
          </w:tcPr>
          <w:p w:rsidR="00334CAC" w:rsidRPr="005D12FC" w:rsidRDefault="004B2E3C" w:rsidP="00832DE2">
            <w:pPr>
              <w:pStyle w:val="Domanda"/>
              <w:rPr>
                <w:szCs w:val="20"/>
              </w:rPr>
            </w:pPr>
            <w:r w:rsidRPr="00BA58F3">
              <w:t>V</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4B2E3C" w:rsidP="00832DE2">
            <w:pPr>
              <w:pStyle w:val="Domanda"/>
              <w:keepNext w:val="0"/>
              <w:rPr>
                <w:szCs w:val="20"/>
              </w:rPr>
            </w:pPr>
            <w:r w:rsidRPr="00BA58F3">
              <w:t>Redigere una relazione semestrale da consegnare al legale rappresentante dell’impresa</w:t>
            </w:r>
          </w:p>
        </w:tc>
        <w:tc>
          <w:tcPr>
            <w:tcW w:w="312" w:type="dxa"/>
            <w:vAlign w:val="center"/>
          </w:tcPr>
          <w:p w:rsidR="00334CAC" w:rsidRPr="005D12FC" w:rsidRDefault="004B2E3C" w:rsidP="00832DE2">
            <w:pPr>
              <w:pStyle w:val="Domanda"/>
              <w:keepNext w:val="0"/>
              <w:rPr>
                <w:szCs w:val="20"/>
              </w:rPr>
            </w:pPr>
            <w:r w:rsidRPr="00BA58F3">
              <w:t>F</w:t>
            </w:r>
          </w:p>
        </w:tc>
      </w:tr>
    </w:tbl>
    <w:p w:rsidR="00334CAC" w:rsidRPr="005D12FC" w:rsidRDefault="00334CAC" w:rsidP="00334CA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34CAC" w:rsidRPr="005D12FC" w:rsidTr="00832DE2">
        <w:trPr>
          <w:cantSplit/>
        </w:trPr>
        <w:tc>
          <w:tcPr>
            <w:tcW w:w="959" w:type="dxa"/>
            <w:tcBorders>
              <w:bottom w:val="nil"/>
            </w:tcBorders>
            <w:vAlign w:val="center"/>
          </w:tcPr>
          <w:p w:rsidR="00334CAC" w:rsidRPr="005D12FC" w:rsidRDefault="004B2E3C" w:rsidP="00832DE2">
            <w:pPr>
              <w:pStyle w:val="Domanda"/>
              <w:rPr>
                <w:szCs w:val="20"/>
              </w:rPr>
            </w:pPr>
            <w:r w:rsidRPr="00BA58F3">
              <w:t>GA-034</w:t>
            </w:r>
          </w:p>
        </w:tc>
        <w:tc>
          <w:tcPr>
            <w:tcW w:w="9407" w:type="dxa"/>
            <w:gridSpan w:val="3"/>
            <w:vAlign w:val="center"/>
          </w:tcPr>
          <w:p w:rsidR="00334CAC" w:rsidRPr="005D12FC" w:rsidRDefault="004B2E3C" w:rsidP="00832DE2">
            <w:pPr>
              <w:pStyle w:val="Domanda"/>
              <w:rPr>
                <w:szCs w:val="20"/>
              </w:rPr>
            </w:pPr>
            <w:r w:rsidRPr="00BA58F3">
              <w:t xml:space="preserve">Il </w:t>
            </w:r>
            <w:r w:rsidR="0032468C">
              <w:t>Consulente</w:t>
            </w:r>
            <w:r w:rsidRPr="00BA58F3">
              <w:t xml:space="preserve"> deve accertarsi che:</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1</w:t>
            </w:r>
          </w:p>
        </w:tc>
        <w:tc>
          <w:tcPr>
            <w:tcW w:w="8789" w:type="dxa"/>
            <w:vAlign w:val="center"/>
          </w:tcPr>
          <w:p w:rsidR="00334CAC" w:rsidRPr="005D12FC" w:rsidRDefault="004B2E3C" w:rsidP="00832DE2">
            <w:pPr>
              <w:pStyle w:val="Domanda"/>
              <w:rPr>
                <w:szCs w:val="20"/>
              </w:rPr>
            </w:pPr>
            <w:r w:rsidRPr="00BA58F3">
              <w:t>dopo il riempimento della cisterna non vi siano perdite</w:t>
            </w:r>
          </w:p>
        </w:tc>
        <w:tc>
          <w:tcPr>
            <w:tcW w:w="312" w:type="dxa"/>
            <w:vAlign w:val="center"/>
          </w:tcPr>
          <w:p w:rsidR="00334CAC" w:rsidRPr="005D12FC" w:rsidRDefault="004B2E3C" w:rsidP="00832DE2">
            <w:pPr>
              <w:pStyle w:val="Domanda"/>
              <w:rPr>
                <w:szCs w:val="20"/>
              </w:rPr>
            </w:pPr>
            <w:r w:rsidRPr="00BA58F3">
              <w:t>F</w:t>
            </w:r>
          </w:p>
        </w:tc>
      </w:tr>
      <w:tr w:rsidR="00334CAC" w:rsidRPr="005D12FC" w:rsidTr="00832DE2">
        <w:trPr>
          <w:cantSplit/>
        </w:trPr>
        <w:tc>
          <w:tcPr>
            <w:tcW w:w="959" w:type="dxa"/>
            <w:tcBorders>
              <w:top w:val="nil"/>
              <w:bottom w:val="nil"/>
            </w:tcBorders>
            <w:vAlign w:val="center"/>
          </w:tcPr>
          <w:p w:rsidR="00334CAC" w:rsidRPr="005D12FC" w:rsidRDefault="00334CAC" w:rsidP="00832DE2">
            <w:pPr>
              <w:pStyle w:val="Domanda"/>
            </w:pPr>
          </w:p>
        </w:tc>
        <w:tc>
          <w:tcPr>
            <w:tcW w:w="306" w:type="dxa"/>
            <w:vAlign w:val="center"/>
          </w:tcPr>
          <w:p w:rsidR="00334CAC" w:rsidRPr="005D12FC" w:rsidRDefault="00334CAC" w:rsidP="00832DE2">
            <w:pPr>
              <w:pStyle w:val="Domanda"/>
            </w:pPr>
            <w:r w:rsidRPr="005D12FC">
              <w:t>2</w:t>
            </w:r>
          </w:p>
        </w:tc>
        <w:tc>
          <w:tcPr>
            <w:tcW w:w="8789" w:type="dxa"/>
            <w:vAlign w:val="center"/>
          </w:tcPr>
          <w:p w:rsidR="00334CAC" w:rsidRPr="005D12FC" w:rsidRDefault="004B2E3C" w:rsidP="00832DE2">
            <w:pPr>
              <w:pStyle w:val="Domanda"/>
              <w:rPr>
                <w:szCs w:val="20"/>
              </w:rPr>
            </w:pPr>
            <w:r w:rsidRPr="00BA58F3">
              <w:t>dopo il riempimento della cisterna tutte le chiusure siano in posizione chiusa</w:t>
            </w:r>
          </w:p>
        </w:tc>
        <w:tc>
          <w:tcPr>
            <w:tcW w:w="312" w:type="dxa"/>
            <w:vAlign w:val="center"/>
          </w:tcPr>
          <w:p w:rsidR="00334CAC" w:rsidRPr="005D12FC" w:rsidRDefault="004B2E3C" w:rsidP="00832DE2">
            <w:pPr>
              <w:pStyle w:val="Domanda"/>
              <w:rPr>
                <w:szCs w:val="20"/>
              </w:rPr>
            </w:pPr>
            <w:r w:rsidRPr="00BA58F3">
              <w:t>F</w:t>
            </w:r>
          </w:p>
        </w:tc>
      </w:tr>
      <w:tr w:rsidR="00334CAC" w:rsidRPr="005D12FC" w:rsidTr="00832DE2">
        <w:trPr>
          <w:cantSplit/>
        </w:trPr>
        <w:tc>
          <w:tcPr>
            <w:tcW w:w="959" w:type="dxa"/>
            <w:tcBorders>
              <w:top w:val="nil"/>
            </w:tcBorders>
            <w:vAlign w:val="center"/>
          </w:tcPr>
          <w:p w:rsidR="00334CAC" w:rsidRPr="005D12FC" w:rsidRDefault="00334CAC" w:rsidP="00832DE2">
            <w:pPr>
              <w:pStyle w:val="Domanda"/>
              <w:keepNext w:val="0"/>
            </w:pPr>
          </w:p>
        </w:tc>
        <w:tc>
          <w:tcPr>
            <w:tcW w:w="306" w:type="dxa"/>
            <w:vAlign w:val="center"/>
          </w:tcPr>
          <w:p w:rsidR="00334CAC" w:rsidRPr="005D12FC" w:rsidRDefault="00334CAC" w:rsidP="00832DE2">
            <w:pPr>
              <w:pStyle w:val="Domanda"/>
              <w:keepNext w:val="0"/>
            </w:pPr>
            <w:r w:rsidRPr="005D12FC">
              <w:t>3</w:t>
            </w:r>
          </w:p>
        </w:tc>
        <w:tc>
          <w:tcPr>
            <w:tcW w:w="8789" w:type="dxa"/>
            <w:vAlign w:val="center"/>
          </w:tcPr>
          <w:p w:rsidR="00334CAC" w:rsidRPr="005D12FC" w:rsidRDefault="004B2E3C" w:rsidP="00832DE2">
            <w:pPr>
              <w:pStyle w:val="Domanda"/>
              <w:keepNext w:val="0"/>
              <w:rPr>
                <w:szCs w:val="20"/>
              </w:rPr>
            </w:pPr>
            <w:r w:rsidRPr="00BA58F3">
              <w:t>il riempitore abbia stabilito delle procedure per verificare il corretto funzionamento delle chiusure della cisterna</w:t>
            </w:r>
          </w:p>
        </w:tc>
        <w:tc>
          <w:tcPr>
            <w:tcW w:w="312" w:type="dxa"/>
            <w:vAlign w:val="center"/>
          </w:tcPr>
          <w:p w:rsidR="00334CAC" w:rsidRPr="005D12FC" w:rsidRDefault="004B2E3C" w:rsidP="00832DE2">
            <w:pPr>
              <w:pStyle w:val="Domanda"/>
              <w:keepNext w:val="0"/>
              <w:rPr>
                <w:szCs w:val="20"/>
              </w:rPr>
            </w:pPr>
            <w:r w:rsidRPr="00BA58F3">
              <w:t>V</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t>GA-035</w:t>
            </w:r>
          </w:p>
        </w:tc>
        <w:tc>
          <w:tcPr>
            <w:tcW w:w="9407" w:type="dxa"/>
            <w:gridSpan w:val="3"/>
            <w:vAlign w:val="center"/>
          </w:tcPr>
          <w:p w:rsidR="004B2E3C" w:rsidRPr="005D12FC" w:rsidRDefault="004B2E3C" w:rsidP="00832DE2">
            <w:pPr>
              <w:pStyle w:val="Domanda"/>
              <w:rPr>
                <w:szCs w:val="20"/>
              </w:rPr>
            </w:pPr>
            <w:r w:rsidRPr="00BA58F3">
              <w:t xml:space="preserve">Il </w:t>
            </w:r>
            <w:r w:rsidR="0032468C">
              <w:t>Consulente</w:t>
            </w:r>
            <w:r w:rsidRPr="00BA58F3">
              <w:t xml:space="preserve"> deve accertarsi che:</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dopo lo svuotamento della cisterna non vi siano perdite</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4B2E3C" w:rsidP="00832DE2">
            <w:pPr>
              <w:pStyle w:val="Domanda"/>
              <w:rPr>
                <w:szCs w:val="20"/>
              </w:rPr>
            </w:pPr>
            <w:r w:rsidRPr="00BA58F3">
              <w:t>dopo lo svuotamento della cisterna tutte le chiusure siano in posizione chiusa</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4B2E3C" w:rsidP="00832DE2">
            <w:pPr>
              <w:pStyle w:val="Domanda"/>
              <w:keepNext w:val="0"/>
              <w:rPr>
                <w:szCs w:val="20"/>
              </w:rPr>
            </w:pPr>
            <w:r w:rsidRPr="00BA58F3">
              <w:t>lo scaricatore abbia stabilito delle procedure per verificare il corretto funzionamento delle chiusure della cisterna</w:t>
            </w:r>
          </w:p>
        </w:tc>
        <w:tc>
          <w:tcPr>
            <w:tcW w:w="312" w:type="dxa"/>
            <w:vAlign w:val="center"/>
          </w:tcPr>
          <w:p w:rsidR="004B2E3C" w:rsidRPr="005D12FC" w:rsidRDefault="004B2E3C" w:rsidP="00832DE2">
            <w:pPr>
              <w:pStyle w:val="Domanda"/>
              <w:keepNext w:val="0"/>
              <w:rPr>
                <w:szCs w:val="20"/>
              </w:rPr>
            </w:pPr>
            <w:r w:rsidRPr="00BA58F3">
              <w:t>V</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t>GA-036</w:t>
            </w:r>
          </w:p>
        </w:tc>
        <w:tc>
          <w:tcPr>
            <w:tcW w:w="9407" w:type="dxa"/>
            <w:gridSpan w:val="3"/>
            <w:vAlign w:val="center"/>
          </w:tcPr>
          <w:p w:rsidR="004B2E3C" w:rsidRPr="005D12FC" w:rsidRDefault="004B2E3C" w:rsidP="00832DE2">
            <w:pPr>
              <w:pStyle w:val="Domanda"/>
              <w:rPr>
                <w:szCs w:val="20"/>
              </w:rPr>
            </w:pPr>
            <w:r w:rsidRPr="00BA58F3">
              <w:t xml:space="preserve">Il </w:t>
            </w:r>
            <w:r w:rsidR="0032468C">
              <w:t>Consulente</w:t>
            </w:r>
            <w:r w:rsidRPr="00BA58F3">
              <w:t>:</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deve addestrare personalmente le persone addette al carico e scarico di merci pericolose</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4B2E3C" w:rsidP="00832DE2">
            <w:pPr>
              <w:pStyle w:val="Domanda"/>
              <w:rPr>
                <w:szCs w:val="20"/>
              </w:rPr>
            </w:pPr>
            <w:r w:rsidRPr="00BA58F3">
              <w:t>deve partecipare obbligatoriamente ai corsi di formazione erogati al personale interessato nelle sedi operative nelle quali è stato nominato</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4B2E3C" w:rsidP="00832DE2">
            <w:pPr>
              <w:pStyle w:val="Domanda"/>
              <w:keepNext w:val="0"/>
              <w:rPr>
                <w:szCs w:val="20"/>
              </w:rPr>
            </w:pPr>
            <w:r w:rsidRPr="00BA58F3">
              <w:t>deve verificare che la formazione obbligatoria descritta al 1.3 è stata erogata al personale coinvolto nel carico e scarico di merci pericolose</w:t>
            </w:r>
          </w:p>
        </w:tc>
        <w:tc>
          <w:tcPr>
            <w:tcW w:w="312" w:type="dxa"/>
            <w:vAlign w:val="center"/>
          </w:tcPr>
          <w:p w:rsidR="004B2E3C" w:rsidRPr="005D12FC" w:rsidRDefault="004B2E3C" w:rsidP="00832DE2">
            <w:pPr>
              <w:pStyle w:val="Domanda"/>
              <w:keepNext w:val="0"/>
              <w:rPr>
                <w:szCs w:val="20"/>
              </w:rPr>
            </w:pPr>
            <w:r w:rsidRPr="00BA58F3">
              <w:t>V</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lastRenderedPageBreak/>
              <w:t>GA-037</w:t>
            </w:r>
          </w:p>
        </w:tc>
        <w:tc>
          <w:tcPr>
            <w:tcW w:w="9407" w:type="dxa"/>
            <w:gridSpan w:val="3"/>
            <w:vAlign w:val="center"/>
          </w:tcPr>
          <w:p w:rsidR="004B2E3C" w:rsidRPr="005D12FC" w:rsidRDefault="004B2E3C" w:rsidP="00832DE2">
            <w:pPr>
              <w:pStyle w:val="Domanda"/>
              <w:rPr>
                <w:szCs w:val="20"/>
              </w:rPr>
            </w:pPr>
            <w:r w:rsidRPr="00BA58F3">
              <w:t xml:space="preserve">Il </w:t>
            </w:r>
            <w:r w:rsidR="0032468C">
              <w:t>Consulente</w:t>
            </w:r>
            <w:r w:rsidRPr="00BA58F3">
              <w:t>:</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deve identificare le merci pericolose presenti nelle sedi operative nelle quali è stato nominato</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4B2E3C" w:rsidP="00832DE2">
            <w:pPr>
              <w:pStyle w:val="Domanda"/>
              <w:rPr>
                <w:szCs w:val="20"/>
              </w:rPr>
            </w:pPr>
            <w:r w:rsidRPr="00BA58F3">
              <w:t>deve verificare che vi sia una procedura/prassi di identificazione delle merci pericolose nelle sedi nelle quali è stato nominato</w:t>
            </w:r>
          </w:p>
        </w:tc>
        <w:tc>
          <w:tcPr>
            <w:tcW w:w="312" w:type="dxa"/>
            <w:vAlign w:val="center"/>
          </w:tcPr>
          <w:p w:rsidR="004B2E3C" w:rsidRPr="005D12FC" w:rsidRDefault="004B2E3C" w:rsidP="00832DE2">
            <w:pPr>
              <w:pStyle w:val="Domanda"/>
              <w:rPr>
                <w:szCs w:val="20"/>
              </w:rPr>
            </w:pPr>
            <w:r w:rsidRPr="00BA58F3">
              <w:t>V</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4B2E3C" w:rsidP="00832DE2">
            <w:pPr>
              <w:pStyle w:val="Domanda"/>
              <w:keepNext w:val="0"/>
              <w:rPr>
                <w:szCs w:val="20"/>
              </w:rPr>
            </w:pPr>
            <w:r w:rsidRPr="00BA58F3">
              <w:t>deve verificare l’esistenza di una procedura/prassi di identificazione dei rifiuti pericolosi perché di competenza del responsabile tecnico dei rifiuti</w:t>
            </w:r>
          </w:p>
        </w:tc>
        <w:tc>
          <w:tcPr>
            <w:tcW w:w="312" w:type="dxa"/>
            <w:vAlign w:val="center"/>
          </w:tcPr>
          <w:p w:rsidR="004B2E3C" w:rsidRPr="005D12FC" w:rsidRDefault="004B2E3C" w:rsidP="00832DE2">
            <w:pPr>
              <w:pStyle w:val="Domanda"/>
              <w:keepNext w:val="0"/>
              <w:rPr>
                <w:szCs w:val="20"/>
              </w:rPr>
            </w:pPr>
            <w:r>
              <w:rPr>
                <w:szCs w:val="20"/>
              </w:rPr>
              <w:t>V</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t>GA-038</w:t>
            </w:r>
          </w:p>
        </w:tc>
        <w:tc>
          <w:tcPr>
            <w:tcW w:w="9407" w:type="dxa"/>
            <w:gridSpan w:val="3"/>
            <w:vAlign w:val="center"/>
          </w:tcPr>
          <w:p w:rsidR="004B2E3C" w:rsidRPr="005D12FC" w:rsidRDefault="004B2E3C" w:rsidP="00832DE2">
            <w:pPr>
              <w:pStyle w:val="Domanda"/>
              <w:rPr>
                <w:szCs w:val="20"/>
              </w:rPr>
            </w:pPr>
            <w:r w:rsidRPr="00BA58F3">
              <w:t xml:space="preserve">Il </w:t>
            </w:r>
            <w:r w:rsidR="0032468C">
              <w:t>Consulente</w:t>
            </w:r>
            <w:r w:rsidRPr="00BA58F3">
              <w:t>:</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nel caso di danni ambientali occorsi per il versamento di rifiuti pericolosi liquidi può delegare la redazione della rel</w:t>
            </w:r>
            <w:r w:rsidRPr="00BA58F3">
              <w:t>a</w:t>
            </w:r>
            <w:r w:rsidRPr="00BA58F3">
              <w:t>zione di incidente al responsabile tecnico dei rifiuti</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4B2E3C" w:rsidP="00832DE2">
            <w:pPr>
              <w:pStyle w:val="Domanda"/>
              <w:rPr>
                <w:szCs w:val="20"/>
              </w:rPr>
            </w:pPr>
            <w:r w:rsidRPr="00BA58F3">
              <w:t>nel caso di danni occorsi a persone può delegare la redazione della relazione di incidente al medico competente della sede operativa nella quale è accaduto l’evento</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4B2E3C" w:rsidP="00832DE2">
            <w:pPr>
              <w:pStyle w:val="Domanda"/>
              <w:keepNext w:val="0"/>
              <w:rPr>
                <w:szCs w:val="20"/>
              </w:rPr>
            </w:pPr>
            <w:r w:rsidRPr="00BA58F3">
              <w:t>nel caso di danni provocati dall’incendio di liquidi infiammabili può delegare la redazione della relazione di incidente al Comando dei Vigili del Fuoco intervenuti per lo spegnimento dell’incendio</w:t>
            </w:r>
          </w:p>
        </w:tc>
        <w:tc>
          <w:tcPr>
            <w:tcW w:w="312" w:type="dxa"/>
            <w:vAlign w:val="center"/>
          </w:tcPr>
          <w:p w:rsidR="004B2E3C" w:rsidRPr="005D12FC" w:rsidRDefault="004B2E3C" w:rsidP="00832DE2">
            <w:pPr>
              <w:pStyle w:val="Domanda"/>
              <w:keepNext w:val="0"/>
              <w:rPr>
                <w:szCs w:val="20"/>
              </w:rPr>
            </w:pPr>
            <w:r w:rsidRPr="00BA58F3">
              <w:t>F</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t>GA-039</w:t>
            </w:r>
          </w:p>
        </w:tc>
        <w:tc>
          <w:tcPr>
            <w:tcW w:w="9407" w:type="dxa"/>
            <w:gridSpan w:val="3"/>
            <w:vAlign w:val="center"/>
          </w:tcPr>
          <w:p w:rsidR="004B2E3C" w:rsidRPr="005D12FC" w:rsidRDefault="004B2E3C" w:rsidP="00832DE2">
            <w:pPr>
              <w:pStyle w:val="Domanda"/>
              <w:rPr>
                <w:szCs w:val="20"/>
              </w:rPr>
            </w:pPr>
            <w:r w:rsidRPr="00BA58F3">
              <w:t xml:space="preserve">Se non intervengono eventi modificativi delle prassi e procedure dell'impresa, con che periodicità il </w:t>
            </w:r>
            <w:r w:rsidR="0032468C">
              <w:t>Consulente</w:t>
            </w:r>
            <w:r w:rsidRPr="00BA58F3">
              <w:t xml:space="preserve"> è tenuto a red</w:t>
            </w:r>
            <w:r w:rsidRPr="00BA58F3">
              <w:t>i</w:t>
            </w:r>
            <w:r w:rsidRPr="00BA58F3">
              <w:t>gere la relazione diretta al legale rappresentante dell'impresa?</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Annualmente</w:t>
            </w:r>
          </w:p>
        </w:tc>
        <w:tc>
          <w:tcPr>
            <w:tcW w:w="312" w:type="dxa"/>
            <w:vAlign w:val="center"/>
          </w:tcPr>
          <w:p w:rsidR="004B2E3C" w:rsidRPr="005D12FC" w:rsidRDefault="004B2E3C" w:rsidP="00832DE2">
            <w:pPr>
              <w:pStyle w:val="Domanda"/>
              <w:rPr>
                <w:szCs w:val="20"/>
              </w:rPr>
            </w:pPr>
            <w:r w:rsidRPr="00BA58F3">
              <w:t>V</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4B2E3C" w:rsidP="00832DE2">
            <w:pPr>
              <w:pStyle w:val="Domanda"/>
              <w:rPr>
                <w:szCs w:val="20"/>
              </w:rPr>
            </w:pPr>
            <w:r w:rsidRPr="00BA58F3">
              <w:t>Entro febbraio dell'anno successivo</w:t>
            </w:r>
          </w:p>
        </w:tc>
        <w:tc>
          <w:tcPr>
            <w:tcW w:w="312" w:type="dxa"/>
            <w:vAlign w:val="center"/>
          </w:tcPr>
          <w:p w:rsidR="004B2E3C" w:rsidRPr="005D12FC" w:rsidRDefault="004B2E3C" w:rsidP="00832DE2">
            <w:pPr>
              <w:pStyle w:val="Domanda"/>
              <w:rPr>
                <w:szCs w:val="20"/>
              </w:rPr>
            </w:pPr>
            <w:r w:rsidRPr="00BA58F3">
              <w:t>V</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4B2E3C" w:rsidP="00832DE2">
            <w:pPr>
              <w:pStyle w:val="Domanda"/>
              <w:keepNext w:val="0"/>
              <w:rPr>
                <w:szCs w:val="20"/>
              </w:rPr>
            </w:pPr>
            <w:r w:rsidRPr="00BA58F3">
              <w:t>Ogni 6 mesi</w:t>
            </w:r>
          </w:p>
        </w:tc>
        <w:tc>
          <w:tcPr>
            <w:tcW w:w="312" w:type="dxa"/>
            <w:vAlign w:val="center"/>
          </w:tcPr>
          <w:p w:rsidR="004B2E3C" w:rsidRPr="005D12FC" w:rsidRDefault="004B2E3C" w:rsidP="00832DE2">
            <w:pPr>
              <w:pStyle w:val="Domanda"/>
              <w:keepNext w:val="0"/>
              <w:rPr>
                <w:szCs w:val="20"/>
              </w:rPr>
            </w:pPr>
            <w:r w:rsidRPr="00BA58F3">
              <w:t>F</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t>GA-040</w:t>
            </w:r>
          </w:p>
        </w:tc>
        <w:tc>
          <w:tcPr>
            <w:tcW w:w="9407" w:type="dxa"/>
            <w:gridSpan w:val="3"/>
            <w:vAlign w:val="center"/>
          </w:tcPr>
          <w:p w:rsidR="004B2E3C" w:rsidRPr="005D12FC" w:rsidRDefault="004B2E3C" w:rsidP="00832DE2">
            <w:pPr>
              <w:pStyle w:val="Domanda"/>
              <w:rPr>
                <w:szCs w:val="20"/>
              </w:rPr>
            </w:pPr>
            <w:r w:rsidRPr="00BA58F3">
              <w:t xml:space="preserve">Quale è lo scopo della relazione annuale diretta al legale rappresentante dell'impresa, che il </w:t>
            </w:r>
            <w:r w:rsidR="0032468C">
              <w:t>Consulente</w:t>
            </w:r>
            <w:r w:rsidRPr="00BA58F3">
              <w:t xml:space="preserve"> è tenuto a redigere?</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Erogare sanzioni al legale rappresentante dell'impresa</w:t>
            </w:r>
          </w:p>
        </w:tc>
        <w:tc>
          <w:tcPr>
            <w:tcW w:w="312" w:type="dxa"/>
            <w:vAlign w:val="center"/>
          </w:tcPr>
          <w:p w:rsidR="004B2E3C" w:rsidRPr="005D12FC" w:rsidRDefault="004B2E3C" w:rsidP="00832DE2">
            <w:pPr>
              <w:pStyle w:val="Domanda"/>
              <w:rPr>
                <w:szCs w:val="20"/>
              </w:rPr>
            </w:pPr>
            <w:r w:rsidRPr="00BA58F3">
              <w:t>F</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4B2E3C" w:rsidP="00832DE2">
            <w:pPr>
              <w:pStyle w:val="Domanda"/>
              <w:rPr>
                <w:szCs w:val="20"/>
              </w:rPr>
            </w:pPr>
            <w:r w:rsidRPr="00BA58F3">
              <w:t>Indicare al legale rappresentante dell'impresa eventuali modifiche procedurali, ovvero strutturali, necessarie per l'o</w:t>
            </w:r>
            <w:r w:rsidRPr="00BA58F3">
              <w:t>s</w:t>
            </w:r>
            <w:r w:rsidRPr="00BA58F3">
              <w:t>servanza delle norme in materia di trasporto, carico e scarico di merci pericolose, e per lo svolgimento dell'attività dell'impresa in condizioni ottimali di sicurezza</w:t>
            </w:r>
          </w:p>
        </w:tc>
        <w:tc>
          <w:tcPr>
            <w:tcW w:w="312" w:type="dxa"/>
            <w:vAlign w:val="center"/>
          </w:tcPr>
          <w:p w:rsidR="004B2E3C" w:rsidRPr="005D12FC" w:rsidRDefault="004B2E3C" w:rsidP="00832DE2">
            <w:pPr>
              <w:pStyle w:val="Domanda"/>
              <w:rPr>
                <w:szCs w:val="20"/>
              </w:rPr>
            </w:pPr>
            <w:r w:rsidRPr="00BA58F3">
              <w:t>V</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4B2E3C" w:rsidP="00832DE2">
            <w:pPr>
              <w:pStyle w:val="Domanda"/>
              <w:keepNext w:val="0"/>
              <w:rPr>
                <w:szCs w:val="20"/>
              </w:rPr>
            </w:pPr>
            <w:r w:rsidRPr="00BA58F3">
              <w:t>Indicare al legale rappresentante dell'impresa il modo più economico per organizzare le operazioni di trasporto, carico e scarico delle merci pericolose</w:t>
            </w:r>
          </w:p>
        </w:tc>
        <w:tc>
          <w:tcPr>
            <w:tcW w:w="312" w:type="dxa"/>
            <w:vAlign w:val="center"/>
          </w:tcPr>
          <w:p w:rsidR="004B2E3C" w:rsidRPr="005D12FC" w:rsidRDefault="004B2E3C" w:rsidP="00832DE2">
            <w:pPr>
              <w:pStyle w:val="Domanda"/>
              <w:keepNext w:val="0"/>
              <w:rPr>
                <w:szCs w:val="20"/>
              </w:rPr>
            </w:pPr>
            <w:r w:rsidRPr="00BA58F3">
              <w:t>F</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4B2E3C" w:rsidP="00832DE2">
            <w:pPr>
              <w:pStyle w:val="Domanda"/>
              <w:rPr>
                <w:szCs w:val="20"/>
              </w:rPr>
            </w:pPr>
            <w:r w:rsidRPr="00BA58F3">
              <w:t>GA-041</w:t>
            </w:r>
          </w:p>
        </w:tc>
        <w:tc>
          <w:tcPr>
            <w:tcW w:w="9407" w:type="dxa"/>
            <w:gridSpan w:val="3"/>
            <w:vAlign w:val="center"/>
          </w:tcPr>
          <w:p w:rsidR="004B2E3C" w:rsidRPr="005D12FC" w:rsidRDefault="004B2E3C" w:rsidP="00832DE2">
            <w:pPr>
              <w:pStyle w:val="Domanda"/>
              <w:rPr>
                <w:szCs w:val="20"/>
              </w:rPr>
            </w:pPr>
            <w:r w:rsidRPr="00BA58F3">
              <w:t xml:space="preserve">Chi è il destinatario della relazione annuale, che il </w:t>
            </w:r>
            <w:r w:rsidR="0032468C">
              <w:t>Consulente</w:t>
            </w:r>
            <w:r w:rsidRPr="00BA58F3">
              <w:t xml:space="preserve"> è tenuto a redigere?</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4B2E3C" w:rsidP="00832DE2">
            <w:pPr>
              <w:pStyle w:val="Domanda"/>
              <w:rPr>
                <w:szCs w:val="20"/>
              </w:rPr>
            </w:pPr>
            <w:r w:rsidRPr="00BA58F3">
              <w:t>Il legale rappresentante dell'impresa</w:t>
            </w:r>
          </w:p>
        </w:tc>
        <w:tc>
          <w:tcPr>
            <w:tcW w:w="312" w:type="dxa"/>
            <w:vAlign w:val="center"/>
          </w:tcPr>
          <w:p w:rsidR="004B2E3C" w:rsidRPr="005D12FC" w:rsidRDefault="004B2E3C" w:rsidP="00832DE2">
            <w:pPr>
              <w:pStyle w:val="Domanda"/>
              <w:rPr>
                <w:szCs w:val="20"/>
              </w:rPr>
            </w:pPr>
            <w:r w:rsidRPr="00BA58F3">
              <w:t>V</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0C7AA8" w:rsidP="00832DE2">
            <w:pPr>
              <w:pStyle w:val="Domanda"/>
              <w:rPr>
                <w:szCs w:val="20"/>
              </w:rPr>
            </w:pPr>
            <w:r w:rsidRPr="00BA58F3">
              <w:t>Il Prefetto</w:t>
            </w:r>
          </w:p>
        </w:tc>
        <w:tc>
          <w:tcPr>
            <w:tcW w:w="312" w:type="dxa"/>
            <w:vAlign w:val="center"/>
          </w:tcPr>
          <w:p w:rsidR="004B2E3C" w:rsidRPr="005D12FC" w:rsidRDefault="000C7AA8" w:rsidP="00832DE2">
            <w:pPr>
              <w:pStyle w:val="Domanda"/>
              <w:rPr>
                <w:szCs w:val="20"/>
              </w:rPr>
            </w:pPr>
            <w:r w:rsidRPr="00BA58F3">
              <w:t>F</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0C7AA8" w:rsidP="00832DE2">
            <w:pPr>
              <w:pStyle w:val="Domanda"/>
              <w:keepNext w:val="0"/>
              <w:rPr>
                <w:szCs w:val="20"/>
              </w:rPr>
            </w:pPr>
            <w:r w:rsidRPr="00BA58F3">
              <w:t>L'Ufficio periferico del Dipartimento per i trasporti, la navigazione, gli affari generali ed il personale</w:t>
            </w:r>
          </w:p>
        </w:tc>
        <w:tc>
          <w:tcPr>
            <w:tcW w:w="312" w:type="dxa"/>
            <w:vAlign w:val="center"/>
          </w:tcPr>
          <w:p w:rsidR="004B2E3C" w:rsidRPr="005D12FC" w:rsidRDefault="000C7AA8" w:rsidP="00832DE2">
            <w:pPr>
              <w:pStyle w:val="Domanda"/>
              <w:keepNext w:val="0"/>
              <w:rPr>
                <w:szCs w:val="20"/>
              </w:rPr>
            </w:pPr>
            <w:r w:rsidRPr="00BA58F3">
              <w:t>F</w:t>
            </w:r>
          </w:p>
        </w:tc>
      </w:tr>
    </w:tbl>
    <w:p w:rsidR="004B2E3C" w:rsidRPr="005D12FC" w:rsidRDefault="004B2E3C" w:rsidP="004B2E3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E3C" w:rsidRPr="005D12FC" w:rsidTr="00832DE2">
        <w:trPr>
          <w:cantSplit/>
        </w:trPr>
        <w:tc>
          <w:tcPr>
            <w:tcW w:w="959" w:type="dxa"/>
            <w:tcBorders>
              <w:bottom w:val="nil"/>
            </w:tcBorders>
            <w:vAlign w:val="center"/>
          </w:tcPr>
          <w:p w:rsidR="004B2E3C" w:rsidRPr="005D12FC" w:rsidRDefault="000C7AA8" w:rsidP="00832DE2">
            <w:pPr>
              <w:pStyle w:val="Domanda"/>
              <w:rPr>
                <w:szCs w:val="20"/>
              </w:rPr>
            </w:pPr>
            <w:r w:rsidRPr="00BA58F3">
              <w:t>GA-042</w:t>
            </w:r>
          </w:p>
        </w:tc>
        <w:tc>
          <w:tcPr>
            <w:tcW w:w="9407" w:type="dxa"/>
            <w:gridSpan w:val="3"/>
            <w:vAlign w:val="center"/>
          </w:tcPr>
          <w:p w:rsidR="004B2E3C" w:rsidRPr="005D12FC" w:rsidRDefault="000C7AA8" w:rsidP="00832DE2">
            <w:pPr>
              <w:pStyle w:val="Domanda"/>
              <w:rPr>
                <w:szCs w:val="20"/>
              </w:rPr>
            </w:pPr>
            <w:r w:rsidRPr="00BA58F3">
              <w:t xml:space="preserve">Quali sono gli obblighi del legale rappresentante dell'impresa riguardo alla relazione annuale consegnatagli dal </w:t>
            </w:r>
            <w:r w:rsidR="0032468C">
              <w:t>Consulente</w:t>
            </w:r>
            <w:r w:rsidRPr="00BA58F3">
              <w:t>?</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1</w:t>
            </w:r>
          </w:p>
        </w:tc>
        <w:tc>
          <w:tcPr>
            <w:tcW w:w="8789" w:type="dxa"/>
            <w:vAlign w:val="center"/>
          </w:tcPr>
          <w:p w:rsidR="004B2E3C" w:rsidRPr="005D12FC" w:rsidRDefault="000C7AA8" w:rsidP="00832DE2">
            <w:pPr>
              <w:pStyle w:val="Domanda"/>
              <w:rPr>
                <w:szCs w:val="20"/>
              </w:rPr>
            </w:pPr>
            <w:r w:rsidRPr="00BA58F3">
              <w:t>A richiesta, metterla a disposizione dell'Ufficio periferico del Dipartimento per i trasporti, la navigazione, gli affari generali ed il personale</w:t>
            </w:r>
          </w:p>
        </w:tc>
        <w:tc>
          <w:tcPr>
            <w:tcW w:w="312" w:type="dxa"/>
            <w:vAlign w:val="center"/>
          </w:tcPr>
          <w:p w:rsidR="004B2E3C" w:rsidRPr="005D12FC" w:rsidRDefault="000C7AA8" w:rsidP="00832DE2">
            <w:pPr>
              <w:pStyle w:val="Domanda"/>
              <w:rPr>
                <w:szCs w:val="20"/>
              </w:rPr>
            </w:pPr>
            <w:r w:rsidRPr="00BA58F3">
              <w:t>V</w:t>
            </w:r>
          </w:p>
        </w:tc>
      </w:tr>
      <w:tr w:rsidR="004B2E3C" w:rsidRPr="005D12FC" w:rsidTr="00832DE2">
        <w:trPr>
          <w:cantSplit/>
        </w:trPr>
        <w:tc>
          <w:tcPr>
            <w:tcW w:w="959" w:type="dxa"/>
            <w:tcBorders>
              <w:top w:val="nil"/>
              <w:bottom w:val="nil"/>
            </w:tcBorders>
            <w:vAlign w:val="center"/>
          </w:tcPr>
          <w:p w:rsidR="004B2E3C" w:rsidRPr="005D12FC" w:rsidRDefault="004B2E3C" w:rsidP="00832DE2">
            <w:pPr>
              <w:pStyle w:val="Domanda"/>
            </w:pPr>
          </w:p>
        </w:tc>
        <w:tc>
          <w:tcPr>
            <w:tcW w:w="306" w:type="dxa"/>
            <w:vAlign w:val="center"/>
          </w:tcPr>
          <w:p w:rsidR="004B2E3C" w:rsidRPr="005D12FC" w:rsidRDefault="004B2E3C" w:rsidP="00832DE2">
            <w:pPr>
              <w:pStyle w:val="Domanda"/>
            </w:pPr>
            <w:r w:rsidRPr="005D12FC">
              <w:t>2</w:t>
            </w:r>
          </w:p>
        </w:tc>
        <w:tc>
          <w:tcPr>
            <w:tcW w:w="8789" w:type="dxa"/>
            <w:vAlign w:val="center"/>
          </w:tcPr>
          <w:p w:rsidR="004B2E3C" w:rsidRPr="005D12FC" w:rsidRDefault="000C7AA8" w:rsidP="00832DE2">
            <w:pPr>
              <w:pStyle w:val="Domanda"/>
              <w:rPr>
                <w:szCs w:val="20"/>
              </w:rPr>
            </w:pPr>
            <w:r w:rsidRPr="00BA58F3">
              <w:t>Conservarla per almeno 2 anni</w:t>
            </w:r>
          </w:p>
        </w:tc>
        <w:tc>
          <w:tcPr>
            <w:tcW w:w="312" w:type="dxa"/>
            <w:vAlign w:val="center"/>
          </w:tcPr>
          <w:p w:rsidR="004B2E3C" w:rsidRPr="005D12FC" w:rsidRDefault="000C7AA8" w:rsidP="00832DE2">
            <w:pPr>
              <w:pStyle w:val="Domanda"/>
              <w:rPr>
                <w:szCs w:val="20"/>
              </w:rPr>
            </w:pPr>
            <w:r w:rsidRPr="00BA58F3">
              <w:t>F</w:t>
            </w:r>
          </w:p>
        </w:tc>
      </w:tr>
      <w:tr w:rsidR="004B2E3C" w:rsidRPr="005D12FC" w:rsidTr="00832DE2">
        <w:trPr>
          <w:cantSplit/>
        </w:trPr>
        <w:tc>
          <w:tcPr>
            <w:tcW w:w="959" w:type="dxa"/>
            <w:tcBorders>
              <w:top w:val="nil"/>
            </w:tcBorders>
            <w:vAlign w:val="center"/>
          </w:tcPr>
          <w:p w:rsidR="004B2E3C" w:rsidRPr="005D12FC" w:rsidRDefault="004B2E3C" w:rsidP="00832DE2">
            <w:pPr>
              <w:pStyle w:val="Domanda"/>
              <w:keepNext w:val="0"/>
            </w:pPr>
          </w:p>
        </w:tc>
        <w:tc>
          <w:tcPr>
            <w:tcW w:w="306" w:type="dxa"/>
            <w:vAlign w:val="center"/>
          </w:tcPr>
          <w:p w:rsidR="004B2E3C" w:rsidRPr="005D12FC" w:rsidRDefault="004B2E3C" w:rsidP="00832DE2">
            <w:pPr>
              <w:pStyle w:val="Domanda"/>
              <w:keepNext w:val="0"/>
            </w:pPr>
            <w:r w:rsidRPr="005D12FC">
              <w:t>3</w:t>
            </w:r>
          </w:p>
        </w:tc>
        <w:tc>
          <w:tcPr>
            <w:tcW w:w="8789" w:type="dxa"/>
            <w:vAlign w:val="center"/>
          </w:tcPr>
          <w:p w:rsidR="004B2E3C" w:rsidRPr="005D12FC" w:rsidRDefault="000C7AA8" w:rsidP="00832DE2">
            <w:pPr>
              <w:pStyle w:val="Domanda"/>
              <w:keepNext w:val="0"/>
              <w:rPr>
                <w:szCs w:val="20"/>
              </w:rPr>
            </w:pPr>
            <w:r w:rsidRPr="00BA58F3">
              <w:t>Conservarla per almeno 5 anni</w:t>
            </w:r>
          </w:p>
        </w:tc>
        <w:tc>
          <w:tcPr>
            <w:tcW w:w="312" w:type="dxa"/>
            <w:vAlign w:val="center"/>
          </w:tcPr>
          <w:p w:rsidR="004B2E3C" w:rsidRPr="005D12FC" w:rsidRDefault="000C7AA8" w:rsidP="00832DE2">
            <w:pPr>
              <w:pStyle w:val="Domanda"/>
              <w:keepNext w:val="0"/>
              <w:rPr>
                <w:szCs w:val="20"/>
              </w:rPr>
            </w:pPr>
            <w:r w:rsidRPr="00BA58F3">
              <w:t>V</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GA-043</w:t>
            </w:r>
          </w:p>
        </w:tc>
        <w:tc>
          <w:tcPr>
            <w:tcW w:w="9407" w:type="dxa"/>
            <w:gridSpan w:val="3"/>
            <w:vAlign w:val="center"/>
          </w:tcPr>
          <w:p w:rsidR="000C7AA8" w:rsidRPr="005D12FC" w:rsidRDefault="000C7AA8" w:rsidP="00832DE2">
            <w:pPr>
              <w:pStyle w:val="Domanda"/>
              <w:rPr>
                <w:szCs w:val="20"/>
              </w:rPr>
            </w:pPr>
            <w:r w:rsidRPr="00BA58F3">
              <w:t>La relazione annuale deve essere redatta:</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entro febbraio dell'anno successivo</w:t>
            </w:r>
          </w:p>
        </w:tc>
        <w:tc>
          <w:tcPr>
            <w:tcW w:w="312" w:type="dxa"/>
            <w:vAlign w:val="center"/>
          </w:tcPr>
          <w:p w:rsidR="000C7AA8" w:rsidRPr="005D12FC" w:rsidRDefault="000C7AA8" w:rsidP="00832DE2">
            <w:pPr>
              <w:pStyle w:val="Domanda"/>
              <w:rPr>
                <w:szCs w:val="20"/>
              </w:rPr>
            </w:pPr>
            <w:r w:rsidRPr="00BA58F3">
              <w:t>V</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 xml:space="preserve">entro l'anno dalla nomina del </w:t>
            </w:r>
            <w:r w:rsidR="0032468C">
              <w:t>Consulente</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ogniqualvolta è richiesta dall'Ufficio periferico del Dipartimento per i trasporti, la navigazione, gli affari generali ed il personale</w:t>
            </w:r>
          </w:p>
        </w:tc>
        <w:tc>
          <w:tcPr>
            <w:tcW w:w="312" w:type="dxa"/>
            <w:vAlign w:val="center"/>
          </w:tcPr>
          <w:p w:rsidR="000C7AA8" w:rsidRPr="005D12FC" w:rsidRDefault="000C7AA8" w:rsidP="00832DE2">
            <w:pPr>
              <w:pStyle w:val="Domanda"/>
              <w:keepNext w:val="0"/>
              <w:rPr>
                <w:szCs w:val="20"/>
              </w:rPr>
            </w:pPr>
            <w:r w:rsidRPr="00BA58F3">
              <w:t>F</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GA-044</w:t>
            </w:r>
          </w:p>
        </w:tc>
        <w:tc>
          <w:tcPr>
            <w:tcW w:w="9407" w:type="dxa"/>
            <w:gridSpan w:val="3"/>
            <w:vAlign w:val="center"/>
          </w:tcPr>
          <w:p w:rsidR="000C7AA8" w:rsidRPr="005D12FC" w:rsidRDefault="000C7AA8" w:rsidP="00832DE2">
            <w:pPr>
              <w:pStyle w:val="Domanda"/>
              <w:rPr>
                <w:szCs w:val="20"/>
              </w:rPr>
            </w:pPr>
            <w:r w:rsidRPr="00BA58F3">
              <w:t>La relazione annuale deve essere redatta:</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annualmente, entro febbraio dell'anno successivo a quello di riferimento</w:t>
            </w:r>
          </w:p>
        </w:tc>
        <w:tc>
          <w:tcPr>
            <w:tcW w:w="312" w:type="dxa"/>
            <w:vAlign w:val="center"/>
          </w:tcPr>
          <w:p w:rsidR="000C7AA8" w:rsidRPr="005D12FC" w:rsidRDefault="000C7AA8" w:rsidP="00832DE2">
            <w:pPr>
              <w:pStyle w:val="Domanda"/>
              <w:rPr>
                <w:szCs w:val="20"/>
              </w:rPr>
            </w:pPr>
            <w:r w:rsidRPr="00BA58F3">
              <w:t>V</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entro il 31 dicembre di ogni anno</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ogniqualvolta intervengono eventi modificativi a livello di prassi, procedure, norme in materia di trasporto, carico e scarico di merci pericolose</w:t>
            </w:r>
          </w:p>
        </w:tc>
        <w:tc>
          <w:tcPr>
            <w:tcW w:w="312" w:type="dxa"/>
            <w:vAlign w:val="center"/>
          </w:tcPr>
          <w:p w:rsidR="000C7AA8" w:rsidRPr="005D12FC" w:rsidRDefault="000C7AA8" w:rsidP="00832DE2">
            <w:pPr>
              <w:pStyle w:val="Domanda"/>
              <w:keepNext w:val="0"/>
              <w:rPr>
                <w:szCs w:val="20"/>
              </w:rPr>
            </w:pPr>
            <w:r w:rsidRPr="00BA58F3">
              <w:t>V</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GA-045</w:t>
            </w:r>
          </w:p>
        </w:tc>
        <w:tc>
          <w:tcPr>
            <w:tcW w:w="9407" w:type="dxa"/>
            <w:gridSpan w:val="3"/>
            <w:vAlign w:val="center"/>
          </w:tcPr>
          <w:p w:rsidR="000C7AA8" w:rsidRPr="005D12FC" w:rsidRDefault="002B7CAD" w:rsidP="00832DE2">
            <w:pPr>
              <w:pStyle w:val="Domanda"/>
              <w:rPr>
                <w:szCs w:val="20"/>
              </w:rPr>
            </w:pPr>
            <w:r w:rsidRPr="005D12FC">
              <w:t xml:space="preserve">Il </w:t>
            </w:r>
            <w:r w:rsidR="0032468C">
              <w:t>Consulente</w:t>
            </w:r>
            <w:r w:rsidRPr="005D12FC">
              <w:t xml:space="preserve"> redige la relazione per </w:t>
            </w:r>
            <w:r>
              <w:t xml:space="preserve">la verifica delle prassi e delle procedure </w:t>
            </w:r>
            <w:r w:rsidRPr="005D12FC">
              <w:t xml:space="preserve"> relativ</w:t>
            </w:r>
            <w:r>
              <w:t>e</w:t>
            </w:r>
            <w:r w:rsidRPr="005D12FC">
              <w:t xml:space="preserve"> all</w:t>
            </w:r>
            <w:r>
              <w:t xml:space="preserve">e </w:t>
            </w:r>
            <w:r w:rsidRPr="005D12FC">
              <w:t>attività dell</w:t>
            </w:r>
            <w:r>
              <w:t>’</w:t>
            </w:r>
            <w:r w:rsidRPr="005D12FC">
              <w:t>impres</w:t>
            </w:r>
            <w:r>
              <w:t>a</w:t>
            </w:r>
            <w:r w:rsidRPr="005D12FC">
              <w:t>:</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entro 60 giorni dalla nomina e successivamente annualmente, ai sensi del D.Lgs. 35/2010</w:t>
            </w:r>
          </w:p>
        </w:tc>
        <w:tc>
          <w:tcPr>
            <w:tcW w:w="312" w:type="dxa"/>
            <w:vAlign w:val="center"/>
          </w:tcPr>
          <w:p w:rsidR="000C7AA8" w:rsidRPr="005D12FC" w:rsidRDefault="000C7AA8" w:rsidP="00832DE2">
            <w:pPr>
              <w:pStyle w:val="Domanda"/>
              <w:rPr>
                <w:szCs w:val="20"/>
              </w:rPr>
            </w:pPr>
            <w:r w:rsidRPr="00BA58F3">
              <w:t>V</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ogniqualvolta intervengano modifiche normative nel trasporto, carico e scarico di merci pericolose o delle prassi e procedure gestionali poste alla base della relazione stessa e successivamente annualmente</w:t>
            </w:r>
          </w:p>
        </w:tc>
        <w:tc>
          <w:tcPr>
            <w:tcW w:w="312" w:type="dxa"/>
            <w:vAlign w:val="center"/>
          </w:tcPr>
          <w:p w:rsidR="000C7AA8" w:rsidRPr="005D12FC" w:rsidRDefault="000C7AA8" w:rsidP="00832DE2">
            <w:pPr>
              <w:pStyle w:val="Domanda"/>
              <w:rPr>
                <w:szCs w:val="20"/>
              </w:rPr>
            </w:pPr>
            <w:r w:rsidRPr="00BA58F3">
              <w:t>V</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su richiesta dell'Ufficio periferico del Dipartimento per i trasporti, la navigazione, gli affari generali ed il personale</w:t>
            </w:r>
          </w:p>
        </w:tc>
        <w:tc>
          <w:tcPr>
            <w:tcW w:w="312" w:type="dxa"/>
            <w:vAlign w:val="center"/>
          </w:tcPr>
          <w:p w:rsidR="000C7AA8" w:rsidRPr="005D12FC" w:rsidRDefault="000C7AA8" w:rsidP="00832DE2">
            <w:pPr>
              <w:pStyle w:val="Domanda"/>
              <w:keepNext w:val="0"/>
              <w:rPr>
                <w:szCs w:val="20"/>
              </w:rPr>
            </w:pPr>
            <w:r w:rsidRPr="00BA58F3">
              <w:t>F</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GA-046</w:t>
            </w:r>
          </w:p>
        </w:tc>
        <w:tc>
          <w:tcPr>
            <w:tcW w:w="9407" w:type="dxa"/>
            <w:gridSpan w:val="3"/>
            <w:vAlign w:val="center"/>
          </w:tcPr>
          <w:p w:rsidR="000C7AA8" w:rsidRPr="005D12FC" w:rsidRDefault="000C7AA8" w:rsidP="00832DE2">
            <w:pPr>
              <w:pStyle w:val="Domanda"/>
              <w:rPr>
                <w:szCs w:val="20"/>
              </w:rPr>
            </w:pPr>
            <w:r w:rsidRPr="00BA58F3">
              <w:t xml:space="preserve">Se intervengono eventi modificativi delle prassi e procedure dell'impresa, che cosa è tenuto a fare il </w:t>
            </w:r>
            <w:r w:rsidR="0032468C">
              <w:t>Consulente</w:t>
            </w:r>
            <w:r w:rsidRPr="00BA58F3">
              <w:t>?</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Avvisare l'autorità preposta alla vigilanza che le prassi dell'impresa sono cambiate</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Diffidare il legale rappresentante dell'impresa affinché ripristini immediatamente le prassi precedenti</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Redigere una relazione straordinaria diretta al legale rappresentante dell'impresa</w:t>
            </w:r>
          </w:p>
        </w:tc>
        <w:tc>
          <w:tcPr>
            <w:tcW w:w="312" w:type="dxa"/>
            <w:vAlign w:val="center"/>
          </w:tcPr>
          <w:p w:rsidR="000C7AA8" w:rsidRPr="005D12FC" w:rsidRDefault="000C7AA8" w:rsidP="00832DE2">
            <w:pPr>
              <w:pStyle w:val="Domanda"/>
              <w:keepNext w:val="0"/>
              <w:rPr>
                <w:szCs w:val="20"/>
              </w:rPr>
            </w:pPr>
            <w:r w:rsidRPr="00BA58F3">
              <w:t>V</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GA-047</w:t>
            </w:r>
          </w:p>
        </w:tc>
        <w:tc>
          <w:tcPr>
            <w:tcW w:w="9407" w:type="dxa"/>
            <w:gridSpan w:val="3"/>
            <w:vAlign w:val="center"/>
          </w:tcPr>
          <w:p w:rsidR="000C7AA8" w:rsidRPr="005D12FC" w:rsidRDefault="000C7AA8" w:rsidP="00832DE2">
            <w:pPr>
              <w:pStyle w:val="Domanda"/>
              <w:rPr>
                <w:szCs w:val="20"/>
              </w:rPr>
            </w:pPr>
            <w:r w:rsidRPr="00BA58F3">
              <w:t xml:space="preserve">Il </w:t>
            </w:r>
            <w:r w:rsidR="0032468C">
              <w:t>Consulente</w:t>
            </w:r>
            <w:r w:rsidRPr="00BA58F3">
              <w:t xml:space="preserve"> deve presentare la relazione annuale a:</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Legale rappresentante dell'impresa</w:t>
            </w:r>
          </w:p>
        </w:tc>
        <w:tc>
          <w:tcPr>
            <w:tcW w:w="312" w:type="dxa"/>
            <w:vAlign w:val="center"/>
          </w:tcPr>
          <w:p w:rsidR="000C7AA8" w:rsidRPr="005D12FC" w:rsidRDefault="000C7AA8" w:rsidP="00832DE2">
            <w:pPr>
              <w:pStyle w:val="Domanda"/>
              <w:rPr>
                <w:szCs w:val="20"/>
              </w:rPr>
            </w:pPr>
            <w:r w:rsidRPr="00BA58F3">
              <w:t>V</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Ministero Infrastrutture e Trasporti</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Ufficio periferico del Dipartimento per i trasporti, la navigazione, gli affari generali ed il personale</w:t>
            </w:r>
          </w:p>
        </w:tc>
        <w:tc>
          <w:tcPr>
            <w:tcW w:w="312" w:type="dxa"/>
            <w:vAlign w:val="center"/>
          </w:tcPr>
          <w:p w:rsidR="000C7AA8" w:rsidRPr="005D12FC" w:rsidRDefault="000C7AA8" w:rsidP="00832DE2">
            <w:pPr>
              <w:pStyle w:val="Domanda"/>
              <w:keepNext w:val="0"/>
              <w:rPr>
                <w:szCs w:val="20"/>
              </w:rPr>
            </w:pPr>
            <w:r w:rsidRPr="00BA58F3">
              <w:t>F</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lastRenderedPageBreak/>
              <w:t>GA-048</w:t>
            </w:r>
          </w:p>
        </w:tc>
        <w:tc>
          <w:tcPr>
            <w:tcW w:w="9407" w:type="dxa"/>
            <w:gridSpan w:val="3"/>
            <w:vAlign w:val="center"/>
          </w:tcPr>
          <w:p w:rsidR="000C7AA8" w:rsidRPr="005D12FC" w:rsidRDefault="000C7AA8" w:rsidP="00832DE2">
            <w:pPr>
              <w:pStyle w:val="Domanda"/>
              <w:rPr>
                <w:szCs w:val="20"/>
              </w:rPr>
            </w:pPr>
            <w:r w:rsidRPr="00BA58F3">
              <w:t xml:space="preserve">La relazione annuale del </w:t>
            </w:r>
            <w:r w:rsidR="0032468C">
              <w:t>Consulente</w:t>
            </w:r>
            <w:r w:rsidRPr="00BA58F3">
              <w:t xml:space="preserve"> deve essere conservata per:</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2 anni</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3 anni</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5 anni</w:t>
            </w:r>
          </w:p>
        </w:tc>
        <w:tc>
          <w:tcPr>
            <w:tcW w:w="312" w:type="dxa"/>
            <w:vAlign w:val="center"/>
          </w:tcPr>
          <w:p w:rsidR="000C7AA8" w:rsidRPr="005D12FC" w:rsidRDefault="000C7AA8" w:rsidP="00832DE2">
            <w:pPr>
              <w:pStyle w:val="Domanda"/>
              <w:keepNext w:val="0"/>
              <w:rPr>
                <w:szCs w:val="20"/>
              </w:rPr>
            </w:pPr>
            <w:r w:rsidRPr="00BA58F3">
              <w:t>V</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GA-049</w:t>
            </w:r>
          </w:p>
        </w:tc>
        <w:tc>
          <w:tcPr>
            <w:tcW w:w="9407" w:type="dxa"/>
            <w:gridSpan w:val="3"/>
            <w:vAlign w:val="center"/>
          </w:tcPr>
          <w:p w:rsidR="000C7AA8" w:rsidRPr="005D12FC" w:rsidRDefault="000C7AA8" w:rsidP="00832DE2">
            <w:pPr>
              <w:pStyle w:val="Domanda"/>
              <w:rPr>
                <w:szCs w:val="20"/>
              </w:rPr>
            </w:pPr>
            <w:r w:rsidRPr="00BA58F3">
              <w:t>È soggetto a sanzioni il legale rappresentante dell'impresa che:</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 xml:space="preserve">non comunica all'Ufficio periferico del Dipartimento per i trasporti, la navigazione, gli affari generali ed il personale, competente per territorio, le generalità complete del </w:t>
            </w:r>
            <w:r w:rsidR="0032468C">
              <w:t>Consulente</w:t>
            </w:r>
            <w:r w:rsidRPr="00BA58F3">
              <w:t xml:space="preserve"> entro 10 giorni dalla sua nomina</w:t>
            </w:r>
          </w:p>
        </w:tc>
        <w:tc>
          <w:tcPr>
            <w:tcW w:w="312" w:type="dxa"/>
            <w:vAlign w:val="center"/>
          </w:tcPr>
          <w:p w:rsidR="000C7AA8" w:rsidRPr="005D12FC" w:rsidRDefault="000C7AA8" w:rsidP="00832DE2">
            <w:pPr>
              <w:pStyle w:val="Domanda"/>
              <w:rPr>
                <w:szCs w:val="20"/>
              </w:rPr>
            </w:pPr>
            <w:r w:rsidRPr="00BA58F3">
              <w:t>F</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0C7AA8" w:rsidP="00832DE2">
            <w:pPr>
              <w:pStyle w:val="Domanda"/>
              <w:rPr>
                <w:szCs w:val="20"/>
              </w:rPr>
            </w:pPr>
            <w:r w:rsidRPr="00BA58F3">
              <w:t xml:space="preserve">non conserva le relazioni annuali predisposte dal </w:t>
            </w:r>
            <w:r w:rsidR="0032468C">
              <w:t>Consulente</w:t>
            </w:r>
            <w:r w:rsidRPr="00BA58F3">
              <w:t xml:space="preserve"> per 5 anni</w:t>
            </w:r>
          </w:p>
        </w:tc>
        <w:tc>
          <w:tcPr>
            <w:tcW w:w="312" w:type="dxa"/>
            <w:vAlign w:val="center"/>
          </w:tcPr>
          <w:p w:rsidR="000C7AA8" w:rsidRPr="005D12FC" w:rsidRDefault="000C7AA8" w:rsidP="00832DE2">
            <w:pPr>
              <w:pStyle w:val="Domanda"/>
              <w:rPr>
                <w:szCs w:val="20"/>
              </w:rPr>
            </w:pPr>
            <w:r w:rsidRPr="00BA58F3">
              <w:t>V</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0C7AA8" w:rsidP="00832DE2">
            <w:pPr>
              <w:pStyle w:val="Domanda"/>
              <w:keepNext w:val="0"/>
              <w:rPr>
                <w:szCs w:val="20"/>
              </w:rPr>
            </w:pPr>
            <w:r w:rsidRPr="00BA58F3">
              <w:t xml:space="preserve">non conserva le relazioni di incidente predisposte dal </w:t>
            </w:r>
            <w:r w:rsidR="0032468C">
              <w:t>Consulente</w:t>
            </w:r>
            <w:r w:rsidRPr="00BA58F3">
              <w:t xml:space="preserve"> per 5 anni</w:t>
            </w:r>
          </w:p>
        </w:tc>
        <w:tc>
          <w:tcPr>
            <w:tcW w:w="312" w:type="dxa"/>
            <w:vAlign w:val="center"/>
          </w:tcPr>
          <w:p w:rsidR="000C7AA8" w:rsidRPr="005D12FC" w:rsidRDefault="000C7AA8" w:rsidP="00832DE2">
            <w:pPr>
              <w:pStyle w:val="Domanda"/>
              <w:keepNext w:val="0"/>
              <w:rPr>
                <w:szCs w:val="20"/>
              </w:rPr>
            </w:pPr>
            <w:r w:rsidRPr="00BA58F3">
              <w:t>F</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0C7AA8" w:rsidP="00832DE2">
            <w:pPr>
              <w:pStyle w:val="Domanda"/>
              <w:rPr>
                <w:szCs w:val="20"/>
              </w:rPr>
            </w:pPr>
            <w:r w:rsidRPr="00BA58F3">
              <w:t>GA-050</w:t>
            </w:r>
          </w:p>
        </w:tc>
        <w:tc>
          <w:tcPr>
            <w:tcW w:w="9407" w:type="dxa"/>
            <w:gridSpan w:val="3"/>
            <w:vAlign w:val="center"/>
          </w:tcPr>
          <w:p w:rsidR="000C7AA8" w:rsidRPr="005D12FC" w:rsidRDefault="000C7AA8" w:rsidP="00832DE2">
            <w:pPr>
              <w:pStyle w:val="Domanda"/>
              <w:rPr>
                <w:szCs w:val="20"/>
              </w:rPr>
            </w:pPr>
            <w:r w:rsidRPr="00BA58F3">
              <w:t>Chi è il destinatario della relazione di incidente?</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0C7AA8" w:rsidP="00832DE2">
            <w:pPr>
              <w:pStyle w:val="Domanda"/>
              <w:rPr>
                <w:szCs w:val="20"/>
              </w:rPr>
            </w:pPr>
            <w:r w:rsidRPr="00BA58F3">
              <w:t>Anche il legale rappresentante dell'impresa</w:t>
            </w:r>
          </w:p>
        </w:tc>
        <w:tc>
          <w:tcPr>
            <w:tcW w:w="312" w:type="dxa"/>
            <w:vAlign w:val="center"/>
          </w:tcPr>
          <w:p w:rsidR="000C7AA8" w:rsidRPr="005D12FC" w:rsidRDefault="002E3F31" w:rsidP="00832DE2">
            <w:pPr>
              <w:pStyle w:val="Domanda"/>
              <w:rPr>
                <w:szCs w:val="20"/>
              </w:rPr>
            </w:pPr>
            <w:r w:rsidRPr="00BA58F3">
              <w:t>V</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2E3F31" w:rsidP="00832DE2">
            <w:pPr>
              <w:pStyle w:val="Domanda"/>
              <w:rPr>
                <w:szCs w:val="20"/>
              </w:rPr>
            </w:pPr>
            <w:r w:rsidRPr="00BA58F3">
              <w:t>Anche il Prefetto</w:t>
            </w:r>
          </w:p>
        </w:tc>
        <w:tc>
          <w:tcPr>
            <w:tcW w:w="312" w:type="dxa"/>
            <w:vAlign w:val="center"/>
          </w:tcPr>
          <w:p w:rsidR="000C7AA8" w:rsidRPr="005D12FC" w:rsidRDefault="002E3F31"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2E3F31" w:rsidP="00832DE2">
            <w:pPr>
              <w:pStyle w:val="Domanda"/>
              <w:keepNext w:val="0"/>
              <w:rPr>
                <w:szCs w:val="20"/>
              </w:rPr>
            </w:pPr>
            <w:r w:rsidRPr="00BA58F3">
              <w:t>Anche l'Ufficio periferico del Dipartimento per i trasporti, la navigazione, gli affari generali ed il personale</w:t>
            </w:r>
          </w:p>
        </w:tc>
        <w:tc>
          <w:tcPr>
            <w:tcW w:w="312" w:type="dxa"/>
            <w:vAlign w:val="center"/>
          </w:tcPr>
          <w:p w:rsidR="000C7AA8" w:rsidRPr="005D12FC" w:rsidRDefault="002E3F31" w:rsidP="00832DE2">
            <w:pPr>
              <w:pStyle w:val="Domanda"/>
              <w:keepNext w:val="0"/>
              <w:rPr>
                <w:szCs w:val="20"/>
              </w:rPr>
            </w:pPr>
            <w:r w:rsidRPr="00BA58F3">
              <w:t>V</w:t>
            </w:r>
          </w:p>
        </w:tc>
      </w:tr>
    </w:tbl>
    <w:p w:rsidR="000C7AA8" w:rsidRPr="005D12FC" w:rsidRDefault="000C7AA8" w:rsidP="000C7AA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C7AA8" w:rsidRPr="005D12FC" w:rsidTr="00832DE2">
        <w:trPr>
          <w:cantSplit/>
        </w:trPr>
        <w:tc>
          <w:tcPr>
            <w:tcW w:w="959" w:type="dxa"/>
            <w:tcBorders>
              <w:bottom w:val="nil"/>
            </w:tcBorders>
            <w:vAlign w:val="center"/>
          </w:tcPr>
          <w:p w:rsidR="000C7AA8" w:rsidRPr="005D12FC" w:rsidRDefault="002E3F31" w:rsidP="00832DE2">
            <w:pPr>
              <w:pStyle w:val="Domanda"/>
              <w:rPr>
                <w:szCs w:val="20"/>
              </w:rPr>
            </w:pPr>
            <w:r w:rsidRPr="00BA58F3">
              <w:t>GA-051</w:t>
            </w:r>
          </w:p>
        </w:tc>
        <w:tc>
          <w:tcPr>
            <w:tcW w:w="9407" w:type="dxa"/>
            <w:gridSpan w:val="3"/>
            <w:vAlign w:val="center"/>
          </w:tcPr>
          <w:p w:rsidR="000C7AA8" w:rsidRPr="005D12FC" w:rsidRDefault="002E3F31" w:rsidP="00832DE2">
            <w:pPr>
              <w:pStyle w:val="Domanda"/>
              <w:rPr>
                <w:szCs w:val="20"/>
              </w:rPr>
            </w:pPr>
            <w:r w:rsidRPr="00BA58F3">
              <w:t xml:space="preserve">Se accade un incidente, quale è l'obbligo del </w:t>
            </w:r>
            <w:r w:rsidR="0032468C">
              <w:t>Consulente</w:t>
            </w:r>
            <w:r w:rsidRPr="00BA58F3">
              <w:t>?</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1</w:t>
            </w:r>
          </w:p>
        </w:tc>
        <w:tc>
          <w:tcPr>
            <w:tcW w:w="8789" w:type="dxa"/>
            <w:vAlign w:val="center"/>
          </w:tcPr>
          <w:p w:rsidR="000C7AA8" w:rsidRPr="005D12FC" w:rsidRDefault="002E3F31" w:rsidP="00832DE2">
            <w:pPr>
              <w:pStyle w:val="Domanda"/>
              <w:rPr>
                <w:szCs w:val="20"/>
              </w:rPr>
            </w:pPr>
            <w:r w:rsidRPr="00BA58F3">
              <w:t>Redigere una relazione di incidente diretta soltanto al legale rappresentante dell'impresa</w:t>
            </w:r>
          </w:p>
        </w:tc>
        <w:tc>
          <w:tcPr>
            <w:tcW w:w="312" w:type="dxa"/>
            <w:vAlign w:val="center"/>
          </w:tcPr>
          <w:p w:rsidR="000C7AA8" w:rsidRPr="005D12FC" w:rsidRDefault="002E3F31" w:rsidP="00832DE2">
            <w:pPr>
              <w:pStyle w:val="Domanda"/>
              <w:rPr>
                <w:szCs w:val="20"/>
              </w:rPr>
            </w:pPr>
            <w:r w:rsidRPr="00BA58F3">
              <w:t>F</w:t>
            </w:r>
          </w:p>
        </w:tc>
      </w:tr>
      <w:tr w:rsidR="000C7AA8" w:rsidRPr="005D12FC" w:rsidTr="00832DE2">
        <w:trPr>
          <w:cantSplit/>
        </w:trPr>
        <w:tc>
          <w:tcPr>
            <w:tcW w:w="959" w:type="dxa"/>
            <w:tcBorders>
              <w:top w:val="nil"/>
              <w:bottom w:val="nil"/>
            </w:tcBorders>
            <w:vAlign w:val="center"/>
          </w:tcPr>
          <w:p w:rsidR="000C7AA8" w:rsidRPr="005D12FC" w:rsidRDefault="000C7AA8" w:rsidP="00832DE2">
            <w:pPr>
              <w:pStyle w:val="Domanda"/>
            </w:pPr>
          </w:p>
        </w:tc>
        <w:tc>
          <w:tcPr>
            <w:tcW w:w="306" w:type="dxa"/>
            <w:vAlign w:val="center"/>
          </w:tcPr>
          <w:p w:rsidR="000C7AA8" w:rsidRPr="005D12FC" w:rsidRDefault="000C7AA8" w:rsidP="00832DE2">
            <w:pPr>
              <w:pStyle w:val="Domanda"/>
            </w:pPr>
            <w:r w:rsidRPr="005D12FC">
              <w:t>2</w:t>
            </w:r>
          </w:p>
        </w:tc>
        <w:tc>
          <w:tcPr>
            <w:tcW w:w="8789" w:type="dxa"/>
            <w:vAlign w:val="center"/>
          </w:tcPr>
          <w:p w:rsidR="000C7AA8" w:rsidRPr="005D12FC" w:rsidRDefault="002E3F31" w:rsidP="00832DE2">
            <w:pPr>
              <w:pStyle w:val="Domanda"/>
              <w:rPr>
                <w:szCs w:val="20"/>
              </w:rPr>
            </w:pPr>
            <w:r w:rsidRPr="00BA58F3">
              <w:t>Redigere una relazione di incidente per la Pubblica Sicurezza</w:t>
            </w:r>
          </w:p>
        </w:tc>
        <w:tc>
          <w:tcPr>
            <w:tcW w:w="312" w:type="dxa"/>
            <w:vAlign w:val="center"/>
          </w:tcPr>
          <w:p w:rsidR="000C7AA8" w:rsidRPr="005D12FC" w:rsidRDefault="002E3F31" w:rsidP="00832DE2">
            <w:pPr>
              <w:pStyle w:val="Domanda"/>
              <w:rPr>
                <w:szCs w:val="20"/>
              </w:rPr>
            </w:pPr>
            <w:r w:rsidRPr="00BA58F3">
              <w:t>F</w:t>
            </w:r>
          </w:p>
        </w:tc>
      </w:tr>
      <w:tr w:rsidR="000C7AA8" w:rsidRPr="005D12FC" w:rsidTr="00832DE2">
        <w:trPr>
          <w:cantSplit/>
        </w:trPr>
        <w:tc>
          <w:tcPr>
            <w:tcW w:w="959" w:type="dxa"/>
            <w:tcBorders>
              <w:top w:val="nil"/>
            </w:tcBorders>
            <w:vAlign w:val="center"/>
          </w:tcPr>
          <w:p w:rsidR="000C7AA8" w:rsidRPr="005D12FC" w:rsidRDefault="000C7AA8" w:rsidP="00832DE2">
            <w:pPr>
              <w:pStyle w:val="Domanda"/>
              <w:keepNext w:val="0"/>
            </w:pPr>
          </w:p>
        </w:tc>
        <w:tc>
          <w:tcPr>
            <w:tcW w:w="306" w:type="dxa"/>
            <w:vAlign w:val="center"/>
          </w:tcPr>
          <w:p w:rsidR="000C7AA8" w:rsidRPr="005D12FC" w:rsidRDefault="000C7AA8" w:rsidP="00832DE2">
            <w:pPr>
              <w:pStyle w:val="Domanda"/>
              <w:keepNext w:val="0"/>
            </w:pPr>
            <w:r w:rsidRPr="005D12FC">
              <w:t>3</w:t>
            </w:r>
          </w:p>
        </w:tc>
        <w:tc>
          <w:tcPr>
            <w:tcW w:w="8789" w:type="dxa"/>
            <w:vAlign w:val="center"/>
          </w:tcPr>
          <w:p w:rsidR="000C7AA8" w:rsidRPr="005D12FC" w:rsidRDefault="002E3F31" w:rsidP="00832DE2">
            <w:pPr>
              <w:pStyle w:val="Domanda"/>
              <w:keepNext w:val="0"/>
              <w:rPr>
                <w:szCs w:val="20"/>
              </w:rPr>
            </w:pPr>
            <w:r w:rsidRPr="00BA58F3">
              <w:t>Redigere una relazione, in cui deve analizzare le cause dell'incidente e avanzare proposte al fine di evitare che eventi simili accadano in futuro</w:t>
            </w:r>
          </w:p>
        </w:tc>
        <w:tc>
          <w:tcPr>
            <w:tcW w:w="312" w:type="dxa"/>
            <w:vAlign w:val="center"/>
          </w:tcPr>
          <w:p w:rsidR="000C7AA8" w:rsidRPr="005D12FC" w:rsidRDefault="002E3F31" w:rsidP="00832DE2">
            <w:pPr>
              <w:pStyle w:val="Domanda"/>
              <w:keepNext w:val="0"/>
              <w:rPr>
                <w:szCs w:val="20"/>
              </w:rPr>
            </w:pPr>
            <w:r w:rsidRPr="00BA58F3">
              <w:t>V</w:t>
            </w:r>
          </w:p>
        </w:tc>
      </w:tr>
    </w:tbl>
    <w:p w:rsidR="002E3F31" w:rsidRPr="005D12FC" w:rsidRDefault="002E3F31" w:rsidP="002E3F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E3F31" w:rsidRPr="005D12FC" w:rsidTr="00832DE2">
        <w:trPr>
          <w:cantSplit/>
        </w:trPr>
        <w:tc>
          <w:tcPr>
            <w:tcW w:w="959" w:type="dxa"/>
            <w:tcBorders>
              <w:bottom w:val="nil"/>
            </w:tcBorders>
            <w:vAlign w:val="center"/>
          </w:tcPr>
          <w:p w:rsidR="002E3F31" w:rsidRPr="005D12FC" w:rsidRDefault="002E3F31" w:rsidP="00832DE2">
            <w:pPr>
              <w:pStyle w:val="Domanda"/>
              <w:rPr>
                <w:szCs w:val="20"/>
              </w:rPr>
            </w:pPr>
            <w:r w:rsidRPr="00BA58F3">
              <w:t>GA-052</w:t>
            </w:r>
          </w:p>
        </w:tc>
        <w:tc>
          <w:tcPr>
            <w:tcW w:w="9407" w:type="dxa"/>
            <w:gridSpan w:val="3"/>
            <w:vAlign w:val="center"/>
          </w:tcPr>
          <w:p w:rsidR="002E3F31" w:rsidRPr="005D12FC" w:rsidRDefault="002B7CAD" w:rsidP="00832DE2">
            <w:pPr>
              <w:pStyle w:val="Domanda"/>
              <w:rPr>
                <w:szCs w:val="20"/>
              </w:rPr>
            </w:pPr>
            <w:r w:rsidRPr="005D12FC">
              <w:t xml:space="preserve">Il rapporto secondo il modello prescritto all'1.8.5.4 deve essere redatto se avviene un incidente </w:t>
            </w:r>
            <w:r>
              <w:t xml:space="preserve">secondo i criteri del 1.8.5.3 </w:t>
            </w:r>
            <w:r w:rsidRPr="005D12FC">
              <w:t>in fase di:</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1</w:t>
            </w:r>
          </w:p>
        </w:tc>
        <w:tc>
          <w:tcPr>
            <w:tcW w:w="8789" w:type="dxa"/>
            <w:vAlign w:val="center"/>
          </w:tcPr>
          <w:p w:rsidR="002E3F31" w:rsidRPr="005D12FC" w:rsidRDefault="002E3F31" w:rsidP="00832DE2">
            <w:pPr>
              <w:pStyle w:val="Domanda"/>
              <w:rPr>
                <w:szCs w:val="20"/>
              </w:rPr>
            </w:pPr>
            <w:r w:rsidRPr="00BA58F3">
              <w:t>carico</w:t>
            </w:r>
          </w:p>
        </w:tc>
        <w:tc>
          <w:tcPr>
            <w:tcW w:w="312" w:type="dxa"/>
            <w:vAlign w:val="center"/>
          </w:tcPr>
          <w:p w:rsidR="002E3F31" w:rsidRPr="005D12FC" w:rsidRDefault="002E3F31" w:rsidP="00832DE2">
            <w:pPr>
              <w:pStyle w:val="Domanda"/>
              <w:rPr>
                <w:szCs w:val="20"/>
              </w:rPr>
            </w:pPr>
            <w:r w:rsidRPr="00BA58F3">
              <w:t>V</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2</w:t>
            </w:r>
          </w:p>
        </w:tc>
        <w:tc>
          <w:tcPr>
            <w:tcW w:w="8789" w:type="dxa"/>
            <w:vAlign w:val="center"/>
          </w:tcPr>
          <w:p w:rsidR="002E3F31" w:rsidRPr="005D12FC" w:rsidRDefault="002E3F31" w:rsidP="00832DE2">
            <w:pPr>
              <w:pStyle w:val="Domanda"/>
              <w:rPr>
                <w:szCs w:val="20"/>
              </w:rPr>
            </w:pPr>
            <w:r w:rsidRPr="00BA58F3">
              <w:t>riempimento</w:t>
            </w:r>
          </w:p>
        </w:tc>
        <w:tc>
          <w:tcPr>
            <w:tcW w:w="312" w:type="dxa"/>
            <w:vAlign w:val="center"/>
          </w:tcPr>
          <w:p w:rsidR="002E3F31" w:rsidRPr="005D12FC" w:rsidRDefault="002E3F31" w:rsidP="00832DE2">
            <w:pPr>
              <w:pStyle w:val="Domanda"/>
              <w:rPr>
                <w:szCs w:val="20"/>
              </w:rPr>
            </w:pPr>
            <w:r w:rsidRPr="00BA58F3">
              <w:t>V</w:t>
            </w:r>
          </w:p>
        </w:tc>
      </w:tr>
      <w:tr w:rsidR="002E3F31" w:rsidRPr="005D12FC" w:rsidTr="00832DE2">
        <w:trPr>
          <w:cantSplit/>
        </w:trPr>
        <w:tc>
          <w:tcPr>
            <w:tcW w:w="959" w:type="dxa"/>
            <w:tcBorders>
              <w:top w:val="nil"/>
            </w:tcBorders>
            <w:vAlign w:val="center"/>
          </w:tcPr>
          <w:p w:rsidR="002E3F31" w:rsidRPr="005D12FC" w:rsidRDefault="002E3F31" w:rsidP="00832DE2">
            <w:pPr>
              <w:pStyle w:val="Domanda"/>
              <w:keepNext w:val="0"/>
            </w:pPr>
          </w:p>
        </w:tc>
        <w:tc>
          <w:tcPr>
            <w:tcW w:w="306" w:type="dxa"/>
            <w:vAlign w:val="center"/>
          </w:tcPr>
          <w:p w:rsidR="002E3F31" w:rsidRPr="005D12FC" w:rsidRDefault="002E3F31" w:rsidP="00832DE2">
            <w:pPr>
              <w:pStyle w:val="Domanda"/>
              <w:keepNext w:val="0"/>
            </w:pPr>
            <w:r w:rsidRPr="005D12FC">
              <w:t>3</w:t>
            </w:r>
          </w:p>
        </w:tc>
        <w:tc>
          <w:tcPr>
            <w:tcW w:w="8789" w:type="dxa"/>
            <w:vAlign w:val="center"/>
          </w:tcPr>
          <w:p w:rsidR="002E3F31" w:rsidRPr="005D12FC" w:rsidRDefault="002E3F31" w:rsidP="00832DE2">
            <w:pPr>
              <w:pStyle w:val="Domanda"/>
              <w:keepNext w:val="0"/>
              <w:rPr>
                <w:szCs w:val="20"/>
              </w:rPr>
            </w:pPr>
            <w:r w:rsidRPr="00BA58F3">
              <w:t>scarico</w:t>
            </w:r>
          </w:p>
        </w:tc>
        <w:tc>
          <w:tcPr>
            <w:tcW w:w="312" w:type="dxa"/>
            <w:vAlign w:val="center"/>
          </w:tcPr>
          <w:p w:rsidR="002E3F31" w:rsidRPr="005D12FC" w:rsidRDefault="002E3F31" w:rsidP="00832DE2">
            <w:pPr>
              <w:pStyle w:val="Domanda"/>
              <w:keepNext w:val="0"/>
              <w:rPr>
                <w:szCs w:val="20"/>
              </w:rPr>
            </w:pPr>
            <w:r w:rsidRPr="00BA58F3">
              <w:t>V</w:t>
            </w:r>
          </w:p>
        </w:tc>
      </w:tr>
    </w:tbl>
    <w:p w:rsidR="002E3F31" w:rsidRPr="005D12FC" w:rsidRDefault="002E3F31" w:rsidP="002E3F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E3F31" w:rsidRPr="005D12FC" w:rsidTr="00832DE2">
        <w:trPr>
          <w:cantSplit/>
        </w:trPr>
        <w:tc>
          <w:tcPr>
            <w:tcW w:w="959" w:type="dxa"/>
            <w:tcBorders>
              <w:bottom w:val="nil"/>
            </w:tcBorders>
            <w:vAlign w:val="center"/>
          </w:tcPr>
          <w:p w:rsidR="002E3F31" w:rsidRPr="005D12FC" w:rsidRDefault="002E3F31" w:rsidP="00832DE2">
            <w:pPr>
              <w:pStyle w:val="Domanda"/>
              <w:rPr>
                <w:szCs w:val="20"/>
              </w:rPr>
            </w:pPr>
            <w:r w:rsidRPr="00BA58F3">
              <w:t>GA-053</w:t>
            </w:r>
          </w:p>
        </w:tc>
        <w:tc>
          <w:tcPr>
            <w:tcW w:w="9407" w:type="dxa"/>
            <w:gridSpan w:val="3"/>
            <w:vAlign w:val="center"/>
          </w:tcPr>
          <w:p w:rsidR="002E3F31" w:rsidRPr="005D12FC" w:rsidRDefault="002E3F31" w:rsidP="00832DE2">
            <w:pPr>
              <w:pStyle w:val="Domanda"/>
              <w:rPr>
                <w:szCs w:val="20"/>
              </w:rPr>
            </w:pPr>
            <w:r w:rsidRPr="00BA58F3">
              <w:t>Quali sono i criteri per i quali un incidente possa essere ritenuto motivo per la redazione della relazione di incidente?</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1</w:t>
            </w:r>
          </w:p>
        </w:tc>
        <w:tc>
          <w:tcPr>
            <w:tcW w:w="8789" w:type="dxa"/>
            <w:vAlign w:val="center"/>
          </w:tcPr>
          <w:p w:rsidR="002E3F31" w:rsidRPr="005D12FC" w:rsidRDefault="002E3F31" w:rsidP="00832DE2">
            <w:pPr>
              <w:pStyle w:val="Domanda"/>
              <w:rPr>
                <w:szCs w:val="20"/>
              </w:rPr>
            </w:pPr>
            <w:r w:rsidRPr="00BA58F3">
              <w:t xml:space="preserve">Non vi sono criteri precisi, ma sono lasciati alla valutazione del </w:t>
            </w:r>
            <w:r w:rsidR="0032468C">
              <w:t>Consulente</w:t>
            </w:r>
          </w:p>
        </w:tc>
        <w:tc>
          <w:tcPr>
            <w:tcW w:w="312" w:type="dxa"/>
            <w:vAlign w:val="center"/>
          </w:tcPr>
          <w:p w:rsidR="002E3F31" w:rsidRPr="005D12FC" w:rsidRDefault="002E3F31" w:rsidP="00832DE2">
            <w:pPr>
              <w:pStyle w:val="Domanda"/>
              <w:rPr>
                <w:szCs w:val="20"/>
              </w:rPr>
            </w:pPr>
            <w:r w:rsidRPr="00BA58F3">
              <w:t>F</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2</w:t>
            </w:r>
          </w:p>
        </w:tc>
        <w:tc>
          <w:tcPr>
            <w:tcW w:w="8789" w:type="dxa"/>
            <w:vAlign w:val="center"/>
          </w:tcPr>
          <w:p w:rsidR="002E3F31" w:rsidRPr="005D12FC" w:rsidRDefault="002E3F31" w:rsidP="002E3F31">
            <w:pPr>
              <w:pStyle w:val="Domanda"/>
              <w:rPr>
                <w:szCs w:val="20"/>
              </w:rPr>
            </w:pPr>
            <w:r w:rsidRPr="00BA58F3">
              <w:t>Sono: che si sia verificata una perdita anche minima di materia pericolosa, che il danno all'ambiente sia valutabile a</w:t>
            </w:r>
            <w:r w:rsidRPr="00BA58F3">
              <w:t>l</w:t>
            </w:r>
            <w:r w:rsidRPr="00BA58F3">
              <w:t>meno in 20.000 Euro</w:t>
            </w:r>
          </w:p>
        </w:tc>
        <w:tc>
          <w:tcPr>
            <w:tcW w:w="312" w:type="dxa"/>
            <w:vAlign w:val="center"/>
          </w:tcPr>
          <w:p w:rsidR="002E3F31" w:rsidRPr="005D12FC" w:rsidRDefault="002E3F31" w:rsidP="00832DE2">
            <w:pPr>
              <w:pStyle w:val="Domanda"/>
              <w:rPr>
                <w:szCs w:val="20"/>
              </w:rPr>
            </w:pPr>
            <w:r w:rsidRPr="00BA58F3">
              <w:t>F</w:t>
            </w:r>
          </w:p>
        </w:tc>
      </w:tr>
      <w:tr w:rsidR="002E3F31" w:rsidRPr="005D12FC" w:rsidTr="00832DE2">
        <w:trPr>
          <w:cantSplit/>
        </w:trPr>
        <w:tc>
          <w:tcPr>
            <w:tcW w:w="959" w:type="dxa"/>
            <w:tcBorders>
              <w:top w:val="nil"/>
            </w:tcBorders>
            <w:vAlign w:val="center"/>
          </w:tcPr>
          <w:p w:rsidR="002E3F31" w:rsidRPr="005D12FC" w:rsidRDefault="002E3F31" w:rsidP="00832DE2">
            <w:pPr>
              <w:pStyle w:val="Domanda"/>
              <w:keepNext w:val="0"/>
            </w:pPr>
          </w:p>
        </w:tc>
        <w:tc>
          <w:tcPr>
            <w:tcW w:w="306" w:type="dxa"/>
            <w:vAlign w:val="center"/>
          </w:tcPr>
          <w:p w:rsidR="002E3F31" w:rsidRPr="005D12FC" w:rsidRDefault="002E3F31" w:rsidP="00832DE2">
            <w:pPr>
              <w:pStyle w:val="Domanda"/>
              <w:keepNext w:val="0"/>
            </w:pPr>
            <w:r w:rsidRPr="005D12FC">
              <w:t>3</w:t>
            </w:r>
          </w:p>
        </w:tc>
        <w:tc>
          <w:tcPr>
            <w:tcW w:w="8789" w:type="dxa"/>
            <w:vAlign w:val="center"/>
          </w:tcPr>
          <w:p w:rsidR="002E3F31" w:rsidRPr="005D12FC" w:rsidRDefault="002E3F31" w:rsidP="00832DE2">
            <w:pPr>
              <w:pStyle w:val="Domanda"/>
              <w:keepNext w:val="0"/>
              <w:rPr>
                <w:szCs w:val="20"/>
              </w:rPr>
            </w:pPr>
            <w:r w:rsidRPr="00BA58F3">
              <w:t>Sono: danni a persone o cose, perdite di materie pericolose, motivi precauzionali di ordine pubblico</w:t>
            </w:r>
          </w:p>
        </w:tc>
        <w:tc>
          <w:tcPr>
            <w:tcW w:w="312" w:type="dxa"/>
            <w:vAlign w:val="center"/>
          </w:tcPr>
          <w:p w:rsidR="002E3F31" w:rsidRPr="005D12FC" w:rsidRDefault="002E3F31" w:rsidP="00832DE2">
            <w:pPr>
              <w:pStyle w:val="Domanda"/>
              <w:keepNext w:val="0"/>
              <w:rPr>
                <w:szCs w:val="20"/>
              </w:rPr>
            </w:pPr>
            <w:r w:rsidRPr="00BA58F3">
              <w:t>V</w:t>
            </w:r>
          </w:p>
        </w:tc>
      </w:tr>
    </w:tbl>
    <w:p w:rsidR="002E3F31" w:rsidRPr="005D12FC" w:rsidRDefault="002E3F31" w:rsidP="002E3F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E3F31" w:rsidRPr="005D12FC" w:rsidTr="00832DE2">
        <w:trPr>
          <w:cantSplit/>
        </w:trPr>
        <w:tc>
          <w:tcPr>
            <w:tcW w:w="959" w:type="dxa"/>
            <w:tcBorders>
              <w:bottom w:val="nil"/>
            </w:tcBorders>
            <w:vAlign w:val="center"/>
          </w:tcPr>
          <w:p w:rsidR="002E3F31" w:rsidRPr="005D12FC" w:rsidRDefault="002E3F31" w:rsidP="00832DE2">
            <w:pPr>
              <w:pStyle w:val="Domanda"/>
              <w:rPr>
                <w:szCs w:val="20"/>
              </w:rPr>
            </w:pPr>
            <w:r w:rsidRPr="00BA58F3">
              <w:t>GA-054</w:t>
            </w:r>
          </w:p>
        </w:tc>
        <w:tc>
          <w:tcPr>
            <w:tcW w:w="9407" w:type="dxa"/>
            <w:gridSpan w:val="3"/>
            <w:vAlign w:val="center"/>
          </w:tcPr>
          <w:p w:rsidR="002E3F31" w:rsidRPr="005D12FC" w:rsidRDefault="002E3F31" w:rsidP="00832DE2">
            <w:pPr>
              <w:pStyle w:val="Domanda"/>
              <w:rPr>
                <w:szCs w:val="20"/>
              </w:rPr>
            </w:pPr>
            <w:r w:rsidRPr="00BA58F3">
              <w:t xml:space="preserve">Se durante il trasporto avviene una perdita da un fusto metallico di circa 5 litri di gasolio, dovuta ad un difetto della graffatura del fondo, esiste qualche obbligo da parte del </w:t>
            </w:r>
            <w:r w:rsidR="0032468C">
              <w:t>Consulente</w:t>
            </w:r>
            <w:r w:rsidRPr="00BA58F3">
              <w:t>?</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1</w:t>
            </w:r>
          </w:p>
        </w:tc>
        <w:tc>
          <w:tcPr>
            <w:tcW w:w="8789" w:type="dxa"/>
            <w:vAlign w:val="center"/>
          </w:tcPr>
          <w:p w:rsidR="002E3F31" w:rsidRPr="005D12FC" w:rsidRDefault="002E3F31" w:rsidP="00832DE2">
            <w:pPr>
              <w:pStyle w:val="Domanda"/>
              <w:rPr>
                <w:szCs w:val="20"/>
              </w:rPr>
            </w:pPr>
            <w:r w:rsidRPr="00BA58F3">
              <w:t>No, non è tenuto a redigere la relazione di incidente</w:t>
            </w:r>
          </w:p>
        </w:tc>
        <w:tc>
          <w:tcPr>
            <w:tcW w:w="312" w:type="dxa"/>
            <w:vAlign w:val="center"/>
          </w:tcPr>
          <w:p w:rsidR="002E3F31" w:rsidRPr="005D12FC" w:rsidRDefault="002E3F31" w:rsidP="00832DE2">
            <w:pPr>
              <w:pStyle w:val="Domanda"/>
              <w:rPr>
                <w:szCs w:val="20"/>
              </w:rPr>
            </w:pPr>
            <w:r w:rsidRPr="00BA58F3">
              <w:t>V</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2</w:t>
            </w:r>
          </w:p>
        </w:tc>
        <w:tc>
          <w:tcPr>
            <w:tcW w:w="8789" w:type="dxa"/>
            <w:vAlign w:val="center"/>
          </w:tcPr>
          <w:p w:rsidR="002E3F31" w:rsidRPr="005D12FC" w:rsidRDefault="002E3F31" w:rsidP="00832DE2">
            <w:pPr>
              <w:pStyle w:val="Domanda"/>
              <w:rPr>
                <w:szCs w:val="20"/>
              </w:rPr>
            </w:pPr>
            <w:r w:rsidRPr="00BA58F3">
              <w:t>Sì, è tenuto a comunicarne immediata notizia ai Vigili del Fuoco od alla Polizia Stradale</w:t>
            </w:r>
          </w:p>
        </w:tc>
        <w:tc>
          <w:tcPr>
            <w:tcW w:w="312" w:type="dxa"/>
            <w:vAlign w:val="center"/>
          </w:tcPr>
          <w:p w:rsidR="002E3F31" w:rsidRPr="005D12FC" w:rsidRDefault="002E3F31" w:rsidP="00832DE2">
            <w:pPr>
              <w:pStyle w:val="Domanda"/>
              <w:rPr>
                <w:szCs w:val="20"/>
              </w:rPr>
            </w:pPr>
            <w:r w:rsidRPr="00BA58F3">
              <w:t>F</w:t>
            </w:r>
          </w:p>
        </w:tc>
      </w:tr>
      <w:tr w:rsidR="002E3F31" w:rsidRPr="005D12FC" w:rsidTr="00832DE2">
        <w:trPr>
          <w:cantSplit/>
        </w:trPr>
        <w:tc>
          <w:tcPr>
            <w:tcW w:w="959" w:type="dxa"/>
            <w:tcBorders>
              <w:top w:val="nil"/>
            </w:tcBorders>
            <w:vAlign w:val="center"/>
          </w:tcPr>
          <w:p w:rsidR="002E3F31" w:rsidRPr="005D12FC" w:rsidRDefault="002E3F31" w:rsidP="00832DE2">
            <w:pPr>
              <w:pStyle w:val="Domanda"/>
              <w:keepNext w:val="0"/>
            </w:pPr>
          </w:p>
        </w:tc>
        <w:tc>
          <w:tcPr>
            <w:tcW w:w="306" w:type="dxa"/>
            <w:vAlign w:val="center"/>
          </w:tcPr>
          <w:p w:rsidR="002E3F31" w:rsidRPr="005D12FC" w:rsidRDefault="002E3F31" w:rsidP="00832DE2">
            <w:pPr>
              <w:pStyle w:val="Domanda"/>
              <w:keepNext w:val="0"/>
            </w:pPr>
            <w:r w:rsidRPr="005D12FC">
              <w:t>3</w:t>
            </w:r>
          </w:p>
        </w:tc>
        <w:tc>
          <w:tcPr>
            <w:tcW w:w="8789" w:type="dxa"/>
            <w:vAlign w:val="center"/>
          </w:tcPr>
          <w:p w:rsidR="002E3F31" w:rsidRPr="005D12FC" w:rsidRDefault="002E3F31" w:rsidP="00832DE2">
            <w:pPr>
              <w:pStyle w:val="Domanda"/>
              <w:keepNext w:val="0"/>
              <w:rPr>
                <w:szCs w:val="20"/>
              </w:rPr>
            </w:pPr>
            <w:r w:rsidRPr="00BA58F3">
              <w:t>Sì, è tenuto a redigere la relazione di incidente</w:t>
            </w:r>
          </w:p>
        </w:tc>
        <w:tc>
          <w:tcPr>
            <w:tcW w:w="312" w:type="dxa"/>
            <w:vAlign w:val="center"/>
          </w:tcPr>
          <w:p w:rsidR="002E3F31" w:rsidRPr="005D12FC" w:rsidRDefault="002E3F31" w:rsidP="00832DE2">
            <w:pPr>
              <w:pStyle w:val="Domanda"/>
              <w:keepNext w:val="0"/>
              <w:rPr>
                <w:szCs w:val="20"/>
              </w:rPr>
            </w:pPr>
            <w:r w:rsidRPr="00BA58F3">
              <w:t>F</w:t>
            </w:r>
          </w:p>
        </w:tc>
      </w:tr>
    </w:tbl>
    <w:p w:rsidR="002E3F31" w:rsidRPr="005D12FC" w:rsidRDefault="002E3F31" w:rsidP="002E3F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E3F31" w:rsidRPr="005D12FC" w:rsidTr="00832DE2">
        <w:trPr>
          <w:cantSplit/>
        </w:trPr>
        <w:tc>
          <w:tcPr>
            <w:tcW w:w="959" w:type="dxa"/>
            <w:tcBorders>
              <w:bottom w:val="nil"/>
            </w:tcBorders>
            <w:vAlign w:val="center"/>
          </w:tcPr>
          <w:p w:rsidR="002E3F31" w:rsidRPr="005D12FC" w:rsidRDefault="002E3F31" w:rsidP="00832DE2">
            <w:pPr>
              <w:pStyle w:val="Domanda"/>
              <w:rPr>
                <w:szCs w:val="20"/>
              </w:rPr>
            </w:pPr>
            <w:r w:rsidRPr="00BA58F3">
              <w:t>GA-055</w:t>
            </w:r>
          </w:p>
        </w:tc>
        <w:tc>
          <w:tcPr>
            <w:tcW w:w="9407" w:type="dxa"/>
            <w:gridSpan w:val="3"/>
            <w:vAlign w:val="center"/>
          </w:tcPr>
          <w:p w:rsidR="002E3F31" w:rsidRPr="005D12FC" w:rsidRDefault="002E3F31" w:rsidP="00832DE2">
            <w:pPr>
              <w:pStyle w:val="Domanda"/>
              <w:rPr>
                <w:szCs w:val="20"/>
              </w:rPr>
            </w:pPr>
            <w:r w:rsidRPr="00BA58F3">
              <w:t xml:space="preserve">Se durante il carico un operatore maldestro fora con la punta delle forche del muletto un fusto metallico contenente acetone e fuoriescono 120 litri di prodotto, esiste qualche obbligo da parte del </w:t>
            </w:r>
            <w:r w:rsidR="0032468C">
              <w:t>Consulente</w:t>
            </w:r>
            <w:r w:rsidRPr="00BA58F3">
              <w:t>?</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1</w:t>
            </w:r>
          </w:p>
        </w:tc>
        <w:tc>
          <w:tcPr>
            <w:tcW w:w="8789" w:type="dxa"/>
            <w:vAlign w:val="center"/>
          </w:tcPr>
          <w:p w:rsidR="002E3F31" w:rsidRPr="005D12FC" w:rsidRDefault="002E3F31" w:rsidP="00832DE2">
            <w:pPr>
              <w:pStyle w:val="Domanda"/>
              <w:rPr>
                <w:szCs w:val="20"/>
              </w:rPr>
            </w:pPr>
            <w:r w:rsidRPr="00BA58F3">
              <w:t>No, non è tenuto a redigere la relazione di incidente</w:t>
            </w:r>
          </w:p>
        </w:tc>
        <w:tc>
          <w:tcPr>
            <w:tcW w:w="312" w:type="dxa"/>
            <w:vAlign w:val="center"/>
          </w:tcPr>
          <w:p w:rsidR="002E3F31" w:rsidRPr="005D12FC" w:rsidRDefault="002E3F31" w:rsidP="00832DE2">
            <w:pPr>
              <w:pStyle w:val="Domanda"/>
              <w:rPr>
                <w:szCs w:val="20"/>
              </w:rPr>
            </w:pPr>
            <w:r w:rsidRPr="00BA58F3">
              <w:t>V</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2</w:t>
            </w:r>
          </w:p>
        </w:tc>
        <w:tc>
          <w:tcPr>
            <w:tcW w:w="8789" w:type="dxa"/>
            <w:vAlign w:val="center"/>
          </w:tcPr>
          <w:p w:rsidR="002E3F31" w:rsidRPr="005D12FC" w:rsidRDefault="002E3F31" w:rsidP="00832DE2">
            <w:pPr>
              <w:pStyle w:val="Domanda"/>
              <w:rPr>
                <w:szCs w:val="20"/>
              </w:rPr>
            </w:pPr>
            <w:r w:rsidRPr="00BA58F3">
              <w:t>Sì, è tenuto a comunicarne immediata notizia ai Vigili del Fuoco od alla Polizia Stradale</w:t>
            </w:r>
          </w:p>
        </w:tc>
        <w:tc>
          <w:tcPr>
            <w:tcW w:w="312" w:type="dxa"/>
            <w:vAlign w:val="center"/>
          </w:tcPr>
          <w:p w:rsidR="002E3F31" w:rsidRPr="005D12FC" w:rsidRDefault="002E3F31" w:rsidP="00832DE2">
            <w:pPr>
              <w:pStyle w:val="Domanda"/>
              <w:rPr>
                <w:szCs w:val="20"/>
              </w:rPr>
            </w:pPr>
            <w:r w:rsidRPr="00BA58F3">
              <w:t>F</w:t>
            </w:r>
          </w:p>
        </w:tc>
      </w:tr>
      <w:tr w:rsidR="002E3F31" w:rsidRPr="005D12FC" w:rsidTr="00832DE2">
        <w:trPr>
          <w:cantSplit/>
        </w:trPr>
        <w:tc>
          <w:tcPr>
            <w:tcW w:w="959" w:type="dxa"/>
            <w:tcBorders>
              <w:top w:val="nil"/>
            </w:tcBorders>
            <w:vAlign w:val="center"/>
          </w:tcPr>
          <w:p w:rsidR="002E3F31" w:rsidRPr="005D12FC" w:rsidRDefault="002E3F31" w:rsidP="00832DE2">
            <w:pPr>
              <w:pStyle w:val="Domanda"/>
              <w:keepNext w:val="0"/>
            </w:pPr>
          </w:p>
        </w:tc>
        <w:tc>
          <w:tcPr>
            <w:tcW w:w="306" w:type="dxa"/>
            <w:vAlign w:val="center"/>
          </w:tcPr>
          <w:p w:rsidR="002E3F31" w:rsidRPr="005D12FC" w:rsidRDefault="002E3F31" w:rsidP="00832DE2">
            <w:pPr>
              <w:pStyle w:val="Domanda"/>
              <w:keepNext w:val="0"/>
            </w:pPr>
            <w:r w:rsidRPr="005D12FC">
              <w:t>3</w:t>
            </w:r>
          </w:p>
        </w:tc>
        <w:tc>
          <w:tcPr>
            <w:tcW w:w="8789" w:type="dxa"/>
            <w:vAlign w:val="center"/>
          </w:tcPr>
          <w:p w:rsidR="002E3F31" w:rsidRPr="005D12FC" w:rsidRDefault="002E3F31" w:rsidP="00832DE2">
            <w:pPr>
              <w:pStyle w:val="Domanda"/>
              <w:keepNext w:val="0"/>
              <w:rPr>
                <w:szCs w:val="20"/>
              </w:rPr>
            </w:pPr>
            <w:r w:rsidRPr="00BA58F3">
              <w:t>Sì, è tenuto a redigere la relazione di incidente</w:t>
            </w:r>
          </w:p>
        </w:tc>
        <w:tc>
          <w:tcPr>
            <w:tcW w:w="312" w:type="dxa"/>
            <w:vAlign w:val="center"/>
          </w:tcPr>
          <w:p w:rsidR="002E3F31" w:rsidRPr="005D12FC" w:rsidRDefault="002E3F31" w:rsidP="00832DE2">
            <w:pPr>
              <w:pStyle w:val="Domanda"/>
              <w:keepNext w:val="0"/>
              <w:rPr>
                <w:szCs w:val="20"/>
              </w:rPr>
            </w:pPr>
            <w:r w:rsidRPr="00BA58F3">
              <w:t>F</w:t>
            </w:r>
          </w:p>
        </w:tc>
      </w:tr>
    </w:tbl>
    <w:p w:rsidR="002E3F31" w:rsidRPr="005D12FC" w:rsidRDefault="002E3F31" w:rsidP="002E3F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E3F31" w:rsidRPr="005D12FC" w:rsidTr="00832DE2">
        <w:trPr>
          <w:cantSplit/>
        </w:trPr>
        <w:tc>
          <w:tcPr>
            <w:tcW w:w="959" w:type="dxa"/>
            <w:tcBorders>
              <w:bottom w:val="nil"/>
            </w:tcBorders>
            <w:vAlign w:val="center"/>
          </w:tcPr>
          <w:p w:rsidR="002E3F31" w:rsidRPr="005D12FC" w:rsidRDefault="002E3F31" w:rsidP="00832DE2">
            <w:pPr>
              <w:pStyle w:val="Domanda"/>
              <w:rPr>
                <w:szCs w:val="20"/>
              </w:rPr>
            </w:pPr>
            <w:r w:rsidRPr="00BA58F3">
              <w:t>GA-056</w:t>
            </w:r>
          </w:p>
        </w:tc>
        <w:tc>
          <w:tcPr>
            <w:tcW w:w="9407" w:type="dxa"/>
            <w:gridSpan w:val="3"/>
            <w:vAlign w:val="center"/>
          </w:tcPr>
          <w:p w:rsidR="002E3F31" w:rsidRPr="005D12FC" w:rsidRDefault="002E3F31" w:rsidP="00832DE2">
            <w:pPr>
              <w:pStyle w:val="Domanda"/>
              <w:rPr>
                <w:szCs w:val="20"/>
              </w:rPr>
            </w:pPr>
            <w:r w:rsidRPr="00BA58F3">
              <w:t>Il personale che opera nel campo del trasporto di merci pericolose:</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1</w:t>
            </w:r>
          </w:p>
        </w:tc>
        <w:tc>
          <w:tcPr>
            <w:tcW w:w="8789" w:type="dxa"/>
            <w:vAlign w:val="center"/>
          </w:tcPr>
          <w:p w:rsidR="002E3F31" w:rsidRPr="005D12FC" w:rsidRDefault="002E3F31" w:rsidP="00832DE2">
            <w:pPr>
              <w:pStyle w:val="Domanda"/>
              <w:rPr>
                <w:szCs w:val="20"/>
              </w:rPr>
            </w:pPr>
            <w:r w:rsidRPr="00BA58F3">
              <w:t>deve essere addestrato prima di assumere responsabilità</w:t>
            </w:r>
          </w:p>
        </w:tc>
        <w:tc>
          <w:tcPr>
            <w:tcW w:w="312" w:type="dxa"/>
            <w:vAlign w:val="center"/>
          </w:tcPr>
          <w:p w:rsidR="002E3F31" w:rsidRPr="005D12FC" w:rsidRDefault="002E3F31" w:rsidP="00832DE2">
            <w:pPr>
              <w:pStyle w:val="Domanda"/>
              <w:rPr>
                <w:szCs w:val="20"/>
              </w:rPr>
            </w:pPr>
            <w:r w:rsidRPr="00BA58F3">
              <w:t>V</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2</w:t>
            </w:r>
          </w:p>
        </w:tc>
        <w:tc>
          <w:tcPr>
            <w:tcW w:w="8789" w:type="dxa"/>
            <w:vAlign w:val="center"/>
          </w:tcPr>
          <w:p w:rsidR="002E3F31" w:rsidRPr="005D12FC" w:rsidRDefault="002E3F31" w:rsidP="00832DE2">
            <w:pPr>
              <w:pStyle w:val="Domanda"/>
              <w:rPr>
                <w:szCs w:val="20"/>
              </w:rPr>
            </w:pPr>
            <w:r w:rsidRPr="00BA58F3">
              <w:t>può svolgere funzioni operative senza essere formato</w:t>
            </w:r>
          </w:p>
        </w:tc>
        <w:tc>
          <w:tcPr>
            <w:tcW w:w="312" w:type="dxa"/>
            <w:vAlign w:val="center"/>
          </w:tcPr>
          <w:p w:rsidR="002E3F31" w:rsidRPr="005D12FC" w:rsidRDefault="002E3F31" w:rsidP="00832DE2">
            <w:pPr>
              <w:pStyle w:val="Domanda"/>
              <w:rPr>
                <w:szCs w:val="20"/>
              </w:rPr>
            </w:pPr>
            <w:r w:rsidRPr="00BA58F3">
              <w:t>F</w:t>
            </w:r>
          </w:p>
        </w:tc>
      </w:tr>
      <w:tr w:rsidR="002E3F31" w:rsidRPr="005D12FC" w:rsidTr="00832DE2">
        <w:trPr>
          <w:cantSplit/>
        </w:trPr>
        <w:tc>
          <w:tcPr>
            <w:tcW w:w="959" w:type="dxa"/>
            <w:tcBorders>
              <w:top w:val="nil"/>
            </w:tcBorders>
            <w:vAlign w:val="center"/>
          </w:tcPr>
          <w:p w:rsidR="002E3F31" w:rsidRPr="005D12FC" w:rsidRDefault="002E3F31" w:rsidP="00832DE2">
            <w:pPr>
              <w:pStyle w:val="Domanda"/>
              <w:keepNext w:val="0"/>
            </w:pPr>
          </w:p>
        </w:tc>
        <w:tc>
          <w:tcPr>
            <w:tcW w:w="306" w:type="dxa"/>
            <w:vAlign w:val="center"/>
          </w:tcPr>
          <w:p w:rsidR="002E3F31" w:rsidRPr="005D12FC" w:rsidRDefault="002E3F31" w:rsidP="00832DE2">
            <w:pPr>
              <w:pStyle w:val="Domanda"/>
              <w:keepNext w:val="0"/>
            </w:pPr>
            <w:r w:rsidRPr="005D12FC">
              <w:t>3</w:t>
            </w:r>
          </w:p>
        </w:tc>
        <w:tc>
          <w:tcPr>
            <w:tcW w:w="8789" w:type="dxa"/>
            <w:vAlign w:val="center"/>
          </w:tcPr>
          <w:p w:rsidR="002E3F31" w:rsidRPr="005D12FC" w:rsidRDefault="002E3F31" w:rsidP="00832DE2">
            <w:pPr>
              <w:pStyle w:val="Domanda"/>
              <w:keepNext w:val="0"/>
              <w:rPr>
                <w:szCs w:val="20"/>
              </w:rPr>
            </w:pPr>
            <w:r w:rsidRPr="00BA58F3">
              <w:t>può svolgere funzioni operative, senza essere formato, sotto la supervisione di una persona addestrata</w:t>
            </w:r>
          </w:p>
        </w:tc>
        <w:tc>
          <w:tcPr>
            <w:tcW w:w="312" w:type="dxa"/>
            <w:vAlign w:val="center"/>
          </w:tcPr>
          <w:p w:rsidR="002E3F31" w:rsidRPr="005D12FC" w:rsidRDefault="002E3F31" w:rsidP="00832DE2">
            <w:pPr>
              <w:pStyle w:val="Domanda"/>
              <w:keepNext w:val="0"/>
              <w:rPr>
                <w:szCs w:val="20"/>
              </w:rPr>
            </w:pPr>
            <w:r w:rsidRPr="00BA58F3">
              <w:t>V</w:t>
            </w:r>
          </w:p>
        </w:tc>
      </w:tr>
    </w:tbl>
    <w:p w:rsidR="002E3F31" w:rsidRPr="005D12FC" w:rsidRDefault="002E3F31" w:rsidP="002E3F3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E3F31" w:rsidRPr="005D12FC" w:rsidTr="00832DE2">
        <w:trPr>
          <w:cantSplit/>
        </w:trPr>
        <w:tc>
          <w:tcPr>
            <w:tcW w:w="959" w:type="dxa"/>
            <w:tcBorders>
              <w:bottom w:val="nil"/>
            </w:tcBorders>
            <w:vAlign w:val="center"/>
          </w:tcPr>
          <w:p w:rsidR="002E3F31" w:rsidRPr="005D12FC" w:rsidRDefault="00832DE2" w:rsidP="00832DE2">
            <w:pPr>
              <w:pStyle w:val="Domanda"/>
              <w:rPr>
                <w:szCs w:val="20"/>
              </w:rPr>
            </w:pPr>
            <w:r w:rsidRPr="00BA58F3">
              <w:t>GA-057</w:t>
            </w:r>
          </w:p>
        </w:tc>
        <w:tc>
          <w:tcPr>
            <w:tcW w:w="9407" w:type="dxa"/>
            <w:gridSpan w:val="3"/>
            <w:vAlign w:val="center"/>
          </w:tcPr>
          <w:p w:rsidR="002E3F31" w:rsidRPr="005D12FC" w:rsidRDefault="00832DE2" w:rsidP="00832DE2">
            <w:pPr>
              <w:pStyle w:val="Domanda"/>
              <w:rPr>
                <w:szCs w:val="20"/>
              </w:rPr>
            </w:pPr>
            <w:r w:rsidRPr="00BA58F3">
              <w:t>Chi deve adottare e attuare il piano di security nel trasporto di merci pericolose ad alto rischio?</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1</w:t>
            </w:r>
          </w:p>
        </w:tc>
        <w:tc>
          <w:tcPr>
            <w:tcW w:w="8789" w:type="dxa"/>
            <w:vAlign w:val="center"/>
          </w:tcPr>
          <w:p w:rsidR="002E3F31" w:rsidRPr="005D12FC" w:rsidRDefault="00832DE2" w:rsidP="00832DE2">
            <w:pPr>
              <w:pStyle w:val="Domanda"/>
              <w:rPr>
                <w:szCs w:val="20"/>
              </w:rPr>
            </w:pPr>
            <w:r w:rsidRPr="00BA58F3">
              <w:t>Il trasportatore</w:t>
            </w:r>
          </w:p>
        </w:tc>
        <w:tc>
          <w:tcPr>
            <w:tcW w:w="312" w:type="dxa"/>
            <w:vAlign w:val="center"/>
          </w:tcPr>
          <w:p w:rsidR="002E3F31" w:rsidRPr="005D12FC" w:rsidRDefault="00832DE2" w:rsidP="00832DE2">
            <w:pPr>
              <w:pStyle w:val="Domanda"/>
              <w:rPr>
                <w:szCs w:val="20"/>
              </w:rPr>
            </w:pPr>
            <w:r w:rsidRPr="00BA58F3">
              <w:t>V</w:t>
            </w:r>
          </w:p>
        </w:tc>
      </w:tr>
      <w:tr w:rsidR="002E3F31" w:rsidRPr="005D12FC" w:rsidTr="00832DE2">
        <w:trPr>
          <w:cantSplit/>
        </w:trPr>
        <w:tc>
          <w:tcPr>
            <w:tcW w:w="959" w:type="dxa"/>
            <w:tcBorders>
              <w:top w:val="nil"/>
              <w:bottom w:val="nil"/>
            </w:tcBorders>
            <w:vAlign w:val="center"/>
          </w:tcPr>
          <w:p w:rsidR="002E3F31" w:rsidRPr="005D12FC" w:rsidRDefault="002E3F31" w:rsidP="00832DE2">
            <w:pPr>
              <w:pStyle w:val="Domanda"/>
            </w:pPr>
          </w:p>
        </w:tc>
        <w:tc>
          <w:tcPr>
            <w:tcW w:w="306" w:type="dxa"/>
            <w:vAlign w:val="center"/>
          </w:tcPr>
          <w:p w:rsidR="002E3F31" w:rsidRPr="005D12FC" w:rsidRDefault="002E3F31" w:rsidP="00832DE2">
            <w:pPr>
              <w:pStyle w:val="Domanda"/>
            </w:pPr>
            <w:r w:rsidRPr="005D12FC">
              <w:t>2</w:t>
            </w:r>
          </w:p>
        </w:tc>
        <w:tc>
          <w:tcPr>
            <w:tcW w:w="8789" w:type="dxa"/>
            <w:vAlign w:val="center"/>
          </w:tcPr>
          <w:p w:rsidR="002E3F31" w:rsidRPr="005D12FC" w:rsidRDefault="00832DE2" w:rsidP="00832DE2">
            <w:pPr>
              <w:pStyle w:val="Domanda"/>
              <w:rPr>
                <w:szCs w:val="20"/>
              </w:rPr>
            </w:pPr>
            <w:r w:rsidRPr="00BA58F3">
              <w:t>L'autorità competente</w:t>
            </w:r>
          </w:p>
        </w:tc>
        <w:tc>
          <w:tcPr>
            <w:tcW w:w="312" w:type="dxa"/>
            <w:vAlign w:val="center"/>
          </w:tcPr>
          <w:p w:rsidR="002E3F31" w:rsidRPr="005D12FC" w:rsidRDefault="00832DE2" w:rsidP="00832DE2">
            <w:pPr>
              <w:pStyle w:val="Domanda"/>
              <w:rPr>
                <w:szCs w:val="20"/>
              </w:rPr>
            </w:pPr>
            <w:r w:rsidRPr="00BA58F3">
              <w:t>F</w:t>
            </w:r>
          </w:p>
        </w:tc>
      </w:tr>
      <w:tr w:rsidR="002E3F31" w:rsidRPr="005D12FC" w:rsidTr="00832DE2">
        <w:trPr>
          <w:cantSplit/>
        </w:trPr>
        <w:tc>
          <w:tcPr>
            <w:tcW w:w="959" w:type="dxa"/>
            <w:tcBorders>
              <w:top w:val="nil"/>
            </w:tcBorders>
            <w:vAlign w:val="center"/>
          </w:tcPr>
          <w:p w:rsidR="002E3F31" w:rsidRPr="005D12FC" w:rsidRDefault="002E3F31" w:rsidP="00832DE2">
            <w:pPr>
              <w:pStyle w:val="Domanda"/>
              <w:keepNext w:val="0"/>
            </w:pPr>
          </w:p>
        </w:tc>
        <w:tc>
          <w:tcPr>
            <w:tcW w:w="306" w:type="dxa"/>
            <w:vAlign w:val="center"/>
          </w:tcPr>
          <w:p w:rsidR="002E3F31" w:rsidRPr="005D12FC" w:rsidRDefault="002E3F31" w:rsidP="00832DE2">
            <w:pPr>
              <w:pStyle w:val="Domanda"/>
              <w:keepNext w:val="0"/>
            </w:pPr>
            <w:r w:rsidRPr="005D12FC">
              <w:t>3</w:t>
            </w:r>
          </w:p>
        </w:tc>
        <w:tc>
          <w:tcPr>
            <w:tcW w:w="8789" w:type="dxa"/>
            <w:vAlign w:val="center"/>
          </w:tcPr>
          <w:p w:rsidR="002E3F31" w:rsidRPr="005D12FC" w:rsidRDefault="00832DE2" w:rsidP="00832DE2">
            <w:pPr>
              <w:pStyle w:val="Domanda"/>
              <w:keepNext w:val="0"/>
              <w:rPr>
                <w:szCs w:val="20"/>
              </w:rPr>
            </w:pPr>
            <w:r w:rsidRPr="00BA58F3">
              <w:t>Lo speditore/mittente</w:t>
            </w:r>
          </w:p>
        </w:tc>
        <w:tc>
          <w:tcPr>
            <w:tcW w:w="312" w:type="dxa"/>
            <w:vAlign w:val="center"/>
          </w:tcPr>
          <w:p w:rsidR="002E3F31" w:rsidRPr="005D12FC" w:rsidRDefault="00832DE2" w:rsidP="00832DE2">
            <w:pPr>
              <w:pStyle w:val="Domanda"/>
              <w:keepNext w:val="0"/>
              <w:rPr>
                <w:szCs w:val="20"/>
              </w:rPr>
            </w:pPr>
            <w:r w:rsidRPr="00BA58F3">
              <w:t>V</w:t>
            </w:r>
          </w:p>
        </w:tc>
      </w:tr>
    </w:tbl>
    <w:p w:rsidR="00832DE2" w:rsidRPr="005D12FC" w:rsidRDefault="00832DE2" w:rsidP="00832DE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32DE2" w:rsidRPr="005D12FC" w:rsidTr="00832DE2">
        <w:trPr>
          <w:cantSplit/>
        </w:trPr>
        <w:tc>
          <w:tcPr>
            <w:tcW w:w="959" w:type="dxa"/>
            <w:tcBorders>
              <w:bottom w:val="nil"/>
            </w:tcBorders>
            <w:vAlign w:val="center"/>
          </w:tcPr>
          <w:p w:rsidR="00832DE2" w:rsidRPr="005D12FC" w:rsidRDefault="00832DE2" w:rsidP="00832DE2">
            <w:pPr>
              <w:pStyle w:val="Domanda"/>
              <w:rPr>
                <w:szCs w:val="20"/>
              </w:rPr>
            </w:pPr>
            <w:r w:rsidRPr="00BA58F3">
              <w:t>GA-058</w:t>
            </w:r>
          </w:p>
        </w:tc>
        <w:tc>
          <w:tcPr>
            <w:tcW w:w="9407" w:type="dxa"/>
            <w:gridSpan w:val="3"/>
            <w:vAlign w:val="center"/>
          </w:tcPr>
          <w:p w:rsidR="00832DE2" w:rsidRPr="005D12FC" w:rsidRDefault="00832DE2" w:rsidP="00832DE2">
            <w:pPr>
              <w:pStyle w:val="Domanda"/>
              <w:rPr>
                <w:szCs w:val="20"/>
              </w:rPr>
            </w:pPr>
            <w:r w:rsidRPr="00BA58F3">
              <w:t>I piani di security indicati al capitolo 1.10 del RID/ADR sono documenti:</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1</w:t>
            </w:r>
          </w:p>
        </w:tc>
        <w:tc>
          <w:tcPr>
            <w:tcW w:w="8789" w:type="dxa"/>
            <w:vAlign w:val="center"/>
          </w:tcPr>
          <w:p w:rsidR="00832DE2" w:rsidRPr="005D12FC" w:rsidRDefault="00832DE2" w:rsidP="00832DE2">
            <w:pPr>
              <w:pStyle w:val="Domanda"/>
              <w:rPr>
                <w:szCs w:val="20"/>
              </w:rPr>
            </w:pPr>
            <w:r w:rsidRPr="00BA58F3">
              <w:t>certificati dal Comando Provinciale dei Vigili del Fuoco</w:t>
            </w:r>
          </w:p>
        </w:tc>
        <w:tc>
          <w:tcPr>
            <w:tcW w:w="312" w:type="dxa"/>
            <w:vAlign w:val="center"/>
          </w:tcPr>
          <w:p w:rsidR="00832DE2" w:rsidRPr="005D12FC" w:rsidRDefault="00832DE2" w:rsidP="00832DE2">
            <w:pPr>
              <w:pStyle w:val="Domanda"/>
              <w:rPr>
                <w:szCs w:val="20"/>
              </w:rPr>
            </w:pPr>
            <w:r w:rsidRPr="00BA58F3">
              <w:t>F</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2</w:t>
            </w:r>
          </w:p>
        </w:tc>
        <w:tc>
          <w:tcPr>
            <w:tcW w:w="8789" w:type="dxa"/>
            <w:vAlign w:val="center"/>
          </w:tcPr>
          <w:p w:rsidR="00832DE2" w:rsidRPr="005D12FC" w:rsidRDefault="00832DE2" w:rsidP="00832DE2">
            <w:pPr>
              <w:pStyle w:val="Domanda"/>
              <w:rPr>
                <w:szCs w:val="20"/>
              </w:rPr>
            </w:pPr>
            <w:r w:rsidRPr="00BA58F3">
              <w:t>che contengono, tra gli altri elementi, anche le modalità di reazione in caso di minaccia</w:t>
            </w:r>
          </w:p>
        </w:tc>
        <w:tc>
          <w:tcPr>
            <w:tcW w:w="312" w:type="dxa"/>
            <w:vAlign w:val="center"/>
          </w:tcPr>
          <w:p w:rsidR="00832DE2" w:rsidRPr="005D12FC" w:rsidRDefault="00832DE2" w:rsidP="00832DE2">
            <w:pPr>
              <w:pStyle w:val="Domanda"/>
              <w:rPr>
                <w:szCs w:val="20"/>
              </w:rPr>
            </w:pPr>
            <w:r w:rsidRPr="00BA58F3">
              <w:t>V</w:t>
            </w:r>
          </w:p>
        </w:tc>
      </w:tr>
      <w:tr w:rsidR="00832DE2" w:rsidRPr="005D12FC" w:rsidTr="00832DE2">
        <w:trPr>
          <w:cantSplit/>
        </w:trPr>
        <w:tc>
          <w:tcPr>
            <w:tcW w:w="959" w:type="dxa"/>
            <w:tcBorders>
              <w:top w:val="nil"/>
            </w:tcBorders>
            <w:vAlign w:val="center"/>
          </w:tcPr>
          <w:p w:rsidR="00832DE2" w:rsidRPr="005D12FC" w:rsidRDefault="00832DE2" w:rsidP="00832DE2">
            <w:pPr>
              <w:pStyle w:val="Domanda"/>
              <w:keepNext w:val="0"/>
            </w:pPr>
          </w:p>
        </w:tc>
        <w:tc>
          <w:tcPr>
            <w:tcW w:w="306" w:type="dxa"/>
            <w:vAlign w:val="center"/>
          </w:tcPr>
          <w:p w:rsidR="00832DE2" w:rsidRPr="005D12FC" w:rsidRDefault="00832DE2" w:rsidP="00832DE2">
            <w:pPr>
              <w:pStyle w:val="Domanda"/>
              <w:keepNext w:val="0"/>
            </w:pPr>
            <w:r w:rsidRPr="005D12FC">
              <w:t>3</w:t>
            </w:r>
          </w:p>
        </w:tc>
        <w:tc>
          <w:tcPr>
            <w:tcW w:w="8789" w:type="dxa"/>
            <w:vAlign w:val="center"/>
          </w:tcPr>
          <w:p w:rsidR="00832DE2" w:rsidRPr="005D12FC" w:rsidRDefault="00832DE2" w:rsidP="00832DE2">
            <w:pPr>
              <w:pStyle w:val="Domanda"/>
              <w:keepNext w:val="0"/>
              <w:rPr>
                <w:szCs w:val="20"/>
              </w:rPr>
            </w:pPr>
            <w:r w:rsidRPr="00BA58F3">
              <w:t>che contengono, tra gli altri elementi, anche le registrazioni delle merci pericolose ad alto rischio</w:t>
            </w:r>
          </w:p>
        </w:tc>
        <w:tc>
          <w:tcPr>
            <w:tcW w:w="312" w:type="dxa"/>
            <w:vAlign w:val="center"/>
          </w:tcPr>
          <w:p w:rsidR="00832DE2" w:rsidRPr="005D12FC" w:rsidRDefault="00832DE2" w:rsidP="00832DE2">
            <w:pPr>
              <w:pStyle w:val="Domanda"/>
              <w:keepNext w:val="0"/>
              <w:rPr>
                <w:szCs w:val="20"/>
              </w:rPr>
            </w:pPr>
            <w:r w:rsidRPr="00BA58F3">
              <w:t>V</w:t>
            </w:r>
          </w:p>
        </w:tc>
      </w:tr>
    </w:tbl>
    <w:p w:rsidR="00832DE2" w:rsidRPr="005D12FC" w:rsidRDefault="00832DE2" w:rsidP="00832DE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32DE2" w:rsidRPr="005D12FC" w:rsidTr="00832DE2">
        <w:trPr>
          <w:cantSplit/>
        </w:trPr>
        <w:tc>
          <w:tcPr>
            <w:tcW w:w="959" w:type="dxa"/>
            <w:tcBorders>
              <w:bottom w:val="nil"/>
            </w:tcBorders>
            <w:vAlign w:val="center"/>
          </w:tcPr>
          <w:p w:rsidR="00832DE2" w:rsidRPr="005D12FC" w:rsidRDefault="00832DE2" w:rsidP="00832DE2">
            <w:pPr>
              <w:pStyle w:val="Domanda"/>
              <w:rPr>
                <w:szCs w:val="20"/>
              </w:rPr>
            </w:pPr>
            <w:r w:rsidRPr="00BA58F3">
              <w:t>GA-059</w:t>
            </w:r>
          </w:p>
        </w:tc>
        <w:tc>
          <w:tcPr>
            <w:tcW w:w="9407" w:type="dxa"/>
            <w:gridSpan w:val="3"/>
            <w:vAlign w:val="center"/>
          </w:tcPr>
          <w:p w:rsidR="00832DE2" w:rsidRPr="005D12FC" w:rsidRDefault="00832DE2" w:rsidP="00832DE2">
            <w:pPr>
              <w:pStyle w:val="Domanda"/>
              <w:rPr>
                <w:szCs w:val="20"/>
              </w:rPr>
            </w:pPr>
            <w:r w:rsidRPr="00BA58F3">
              <w:t>Le autorità competenti dei Paesi contraenti il RID/ADR:</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1</w:t>
            </w:r>
          </w:p>
        </w:tc>
        <w:tc>
          <w:tcPr>
            <w:tcW w:w="8789" w:type="dxa"/>
            <w:vAlign w:val="center"/>
          </w:tcPr>
          <w:p w:rsidR="00832DE2" w:rsidRPr="005D12FC" w:rsidRDefault="00832DE2" w:rsidP="00832DE2">
            <w:pPr>
              <w:pStyle w:val="Domanda"/>
              <w:rPr>
                <w:szCs w:val="20"/>
              </w:rPr>
            </w:pPr>
            <w:r w:rsidRPr="00BA58F3">
              <w:t>non possono mai derogare al RID/ADR</w:t>
            </w:r>
          </w:p>
        </w:tc>
        <w:tc>
          <w:tcPr>
            <w:tcW w:w="312" w:type="dxa"/>
            <w:vAlign w:val="center"/>
          </w:tcPr>
          <w:p w:rsidR="00832DE2" w:rsidRPr="005D12FC" w:rsidRDefault="00832DE2" w:rsidP="00832DE2">
            <w:pPr>
              <w:pStyle w:val="Domanda"/>
              <w:rPr>
                <w:szCs w:val="20"/>
              </w:rPr>
            </w:pPr>
            <w:r w:rsidRPr="00BA58F3">
              <w:t>F</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2</w:t>
            </w:r>
          </w:p>
        </w:tc>
        <w:tc>
          <w:tcPr>
            <w:tcW w:w="8789" w:type="dxa"/>
            <w:vAlign w:val="center"/>
          </w:tcPr>
          <w:p w:rsidR="00832DE2" w:rsidRPr="005D12FC" w:rsidRDefault="00832DE2" w:rsidP="00832DE2">
            <w:pPr>
              <w:pStyle w:val="Domanda"/>
              <w:rPr>
                <w:szCs w:val="20"/>
              </w:rPr>
            </w:pPr>
            <w:r w:rsidRPr="00BA58F3">
              <w:t>possono convenire tra loro di autorizzare alcuni trasporti sul loro territorio in deroga temporanea alle disposizioni del RID/ADR, a condizione che la sicurezza non sia compromessa</w:t>
            </w:r>
          </w:p>
        </w:tc>
        <w:tc>
          <w:tcPr>
            <w:tcW w:w="312" w:type="dxa"/>
            <w:vAlign w:val="center"/>
          </w:tcPr>
          <w:p w:rsidR="00832DE2" w:rsidRPr="005D12FC" w:rsidRDefault="00832DE2" w:rsidP="00832DE2">
            <w:pPr>
              <w:pStyle w:val="Domanda"/>
              <w:rPr>
                <w:szCs w:val="20"/>
              </w:rPr>
            </w:pPr>
            <w:r w:rsidRPr="00BA58F3">
              <w:t>V</w:t>
            </w:r>
          </w:p>
        </w:tc>
      </w:tr>
      <w:tr w:rsidR="00832DE2" w:rsidRPr="005D12FC" w:rsidTr="00832DE2">
        <w:trPr>
          <w:cantSplit/>
        </w:trPr>
        <w:tc>
          <w:tcPr>
            <w:tcW w:w="959" w:type="dxa"/>
            <w:tcBorders>
              <w:top w:val="nil"/>
            </w:tcBorders>
            <w:vAlign w:val="center"/>
          </w:tcPr>
          <w:p w:rsidR="00832DE2" w:rsidRPr="005D12FC" w:rsidRDefault="00832DE2" w:rsidP="00832DE2">
            <w:pPr>
              <w:pStyle w:val="Domanda"/>
              <w:keepNext w:val="0"/>
            </w:pPr>
          </w:p>
        </w:tc>
        <w:tc>
          <w:tcPr>
            <w:tcW w:w="306" w:type="dxa"/>
            <w:vAlign w:val="center"/>
          </w:tcPr>
          <w:p w:rsidR="00832DE2" w:rsidRPr="005D12FC" w:rsidRDefault="00832DE2" w:rsidP="00832DE2">
            <w:pPr>
              <w:pStyle w:val="Domanda"/>
              <w:keepNext w:val="0"/>
            </w:pPr>
            <w:r w:rsidRPr="005D12FC">
              <w:t>3</w:t>
            </w:r>
          </w:p>
        </w:tc>
        <w:tc>
          <w:tcPr>
            <w:tcW w:w="8789" w:type="dxa"/>
            <w:vAlign w:val="center"/>
          </w:tcPr>
          <w:p w:rsidR="00832DE2" w:rsidRPr="005D12FC" w:rsidRDefault="00832DE2" w:rsidP="00832DE2">
            <w:pPr>
              <w:pStyle w:val="Domanda"/>
              <w:keepNext w:val="0"/>
              <w:rPr>
                <w:szCs w:val="20"/>
              </w:rPr>
            </w:pPr>
            <w:r w:rsidRPr="00BA58F3">
              <w:t>possono, limitatamente al territorio nazionale, adottare deroghe al RID/ADR</w:t>
            </w:r>
          </w:p>
        </w:tc>
        <w:tc>
          <w:tcPr>
            <w:tcW w:w="312" w:type="dxa"/>
            <w:vAlign w:val="center"/>
          </w:tcPr>
          <w:p w:rsidR="00832DE2" w:rsidRPr="005D12FC" w:rsidRDefault="00832DE2" w:rsidP="00832DE2">
            <w:pPr>
              <w:pStyle w:val="Domanda"/>
              <w:keepNext w:val="0"/>
              <w:rPr>
                <w:szCs w:val="20"/>
              </w:rPr>
            </w:pPr>
            <w:r w:rsidRPr="00BA58F3">
              <w:t>V</w:t>
            </w:r>
          </w:p>
        </w:tc>
      </w:tr>
    </w:tbl>
    <w:p w:rsidR="00832DE2" w:rsidRPr="005D12FC" w:rsidRDefault="00832DE2" w:rsidP="00832DE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32DE2" w:rsidRPr="005D12FC" w:rsidTr="00832DE2">
        <w:trPr>
          <w:cantSplit/>
        </w:trPr>
        <w:tc>
          <w:tcPr>
            <w:tcW w:w="959" w:type="dxa"/>
            <w:tcBorders>
              <w:bottom w:val="nil"/>
            </w:tcBorders>
            <w:vAlign w:val="center"/>
          </w:tcPr>
          <w:p w:rsidR="00832DE2" w:rsidRPr="005D12FC" w:rsidRDefault="00832DE2" w:rsidP="00832DE2">
            <w:pPr>
              <w:pStyle w:val="Domanda"/>
              <w:rPr>
                <w:szCs w:val="20"/>
              </w:rPr>
            </w:pPr>
            <w:r w:rsidRPr="00BA58F3">
              <w:lastRenderedPageBreak/>
              <w:t>GA-060</w:t>
            </w:r>
          </w:p>
        </w:tc>
        <w:tc>
          <w:tcPr>
            <w:tcW w:w="9407" w:type="dxa"/>
            <w:gridSpan w:val="3"/>
            <w:vAlign w:val="center"/>
          </w:tcPr>
          <w:p w:rsidR="00832DE2" w:rsidRPr="005D12FC" w:rsidRDefault="00832DE2" w:rsidP="00832DE2">
            <w:pPr>
              <w:pStyle w:val="Domanda"/>
              <w:rPr>
                <w:szCs w:val="20"/>
              </w:rPr>
            </w:pPr>
            <w:r w:rsidRPr="00BA58F3">
              <w:t>Quando una disposizione speciale contraddice una disposizione generale:</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1</w:t>
            </w:r>
          </w:p>
        </w:tc>
        <w:tc>
          <w:tcPr>
            <w:tcW w:w="8789" w:type="dxa"/>
            <w:vAlign w:val="center"/>
          </w:tcPr>
          <w:p w:rsidR="00832DE2" w:rsidRPr="005D12FC" w:rsidRDefault="00832DE2" w:rsidP="00832DE2">
            <w:pPr>
              <w:pStyle w:val="Domanda"/>
              <w:rPr>
                <w:szCs w:val="20"/>
              </w:rPr>
            </w:pPr>
            <w:r w:rsidRPr="00BA58F3">
              <w:t>si deve rispettare la disposizione generale</w:t>
            </w:r>
          </w:p>
        </w:tc>
        <w:tc>
          <w:tcPr>
            <w:tcW w:w="312" w:type="dxa"/>
            <w:vAlign w:val="center"/>
          </w:tcPr>
          <w:p w:rsidR="00832DE2" w:rsidRPr="005D12FC" w:rsidRDefault="00832DE2" w:rsidP="00832DE2">
            <w:pPr>
              <w:pStyle w:val="Domanda"/>
              <w:rPr>
                <w:szCs w:val="20"/>
              </w:rPr>
            </w:pPr>
            <w:r w:rsidRPr="00BA58F3">
              <w:t>F</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2</w:t>
            </w:r>
          </w:p>
        </w:tc>
        <w:tc>
          <w:tcPr>
            <w:tcW w:w="8789" w:type="dxa"/>
            <w:vAlign w:val="center"/>
          </w:tcPr>
          <w:p w:rsidR="00832DE2" w:rsidRPr="005D12FC" w:rsidRDefault="00832DE2" w:rsidP="00832DE2">
            <w:pPr>
              <w:pStyle w:val="Domanda"/>
              <w:rPr>
                <w:szCs w:val="20"/>
              </w:rPr>
            </w:pPr>
            <w:r w:rsidRPr="00BA58F3">
              <w:t>si deve rispettare la disposizione speciale</w:t>
            </w:r>
          </w:p>
        </w:tc>
        <w:tc>
          <w:tcPr>
            <w:tcW w:w="312" w:type="dxa"/>
            <w:vAlign w:val="center"/>
          </w:tcPr>
          <w:p w:rsidR="00832DE2" w:rsidRPr="005D12FC" w:rsidRDefault="00832DE2" w:rsidP="00832DE2">
            <w:pPr>
              <w:pStyle w:val="Domanda"/>
              <w:rPr>
                <w:szCs w:val="20"/>
              </w:rPr>
            </w:pPr>
            <w:r w:rsidRPr="00BA58F3">
              <w:t>V</w:t>
            </w:r>
          </w:p>
        </w:tc>
      </w:tr>
      <w:tr w:rsidR="00832DE2" w:rsidRPr="005D12FC" w:rsidTr="00832DE2">
        <w:trPr>
          <w:cantSplit/>
        </w:trPr>
        <w:tc>
          <w:tcPr>
            <w:tcW w:w="959" w:type="dxa"/>
            <w:tcBorders>
              <w:top w:val="nil"/>
            </w:tcBorders>
            <w:vAlign w:val="center"/>
          </w:tcPr>
          <w:p w:rsidR="00832DE2" w:rsidRPr="005D12FC" w:rsidRDefault="00832DE2" w:rsidP="00832DE2">
            <w:pPr>
              <w:pStyle w:val="Domanda"/>
              <w:keepNext w:val="0"/>
            </w:pPr>
          </w:p>
        </w:tc>
        <w:tc>
          <w:tcPr>
            <w:tcW w:w="306" w:type="dxa"/>
            <w:vAlign w:val="center"/>
          </w:tcPr>
          <w:p w:rsidR="00832DE2" w:rsidRPr="005D12FC" w:rsidRDefault="00832DE2" w:rsidP="00832DE2">
            <w:pPr>
              <w:pStyle w:val="Domanda"/>
              <w:keepNext w:val="0"/>
            </w:pPr>
            <w:r w:rsidRPr="005D12FC">
              <w:t>3</w:t>
            </w:r>
          </w:p>
        </w:tc>
        <w:tc>
          <w:tcPr>
            <w:tcW w:w="8789" w:type="dxa"/>
            <w:vAlign w:val="center"/>
          </w:tcPr>
          <w:p w:rsidR="00832DE2" w:rsidRPr="005D12FC" w:rsidRDefault="00832DE2" w:rsidP="00832DE2">
            <w:pPr>
              <w:pStyle w:val="Domanda"/>
              <w:keepNext w:val="0"/>
              <w:rPr>
                <w:szCs w:val="20"/>
              </w:rPr>
            </w:pPr>
            <w:r w:rsidRPr="00BA58F3">
              <w:t>si devono rispettare l'una o l'altra secondo il caso</w:t>
            </w:r>
          </w:p>
        </w:tc>
        <w:tc>
          <w:tcPr>
            <w:tcW w:w="312" w:type="dxa"/>
            <w:vAlign w:val="center"/>
          </w:tcPr>
          <w:p w:rsidR="00832DE2" w:rsidRPr="005D12FC" w:rsidRDefault="00832DE2" w:rsidP="00832DE2">
            <w:pPr>
              <w:pStyle w:val="Domanda"/>
              <w:keepNext w:val="0"/>
              <w:rPr>
                <w:szCs w:val="20"/>
              </w:rPr>
            </w:pPr>
            <w:r w:rsidRPr="00BA58F3">
              <w:t>F</w:t>
            </w:r>
          </w:p>
        </w:tc>
      </w:tr>
    </w:tbl>
    <w:p w:rsidR="00832DE2" w:rsidRPr="005D12FC" w:rsidRDefault="00832DE2" w:rsidP="00832DE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32DE2" w:rsidRPr="005D12FC" w:rsidTr="00832DE2">
        <w:trPr>
          <w:cantSplit/>
        </w:trPr>
        <w:tc>
          <w:tcPr>
            <w:tcW w:w="959" w:type="dxa"/>
            <w:tcBorders>
              <w:bottom w:val="nil"/>
            </w:tcBorders>
            <w:vAlign w:val="center"/>
          </w:tcPr>
          <w:p w:rsidR="00832DE2" w:rsidRPr="005D12FC" w:rsidRDefault="00832DE2" w:rsidP="00832DE2">
            <w:pPr>
              <w:pStyle w:val="Domanda"/>
              <w:rPr>
                <w:szCs w:val="20"/>
              </w:rPr>
            </w:pPr>
            <w:r w:rsidRPr="00BA58F3">
              <w:t>GA-061</w:t>
            </w:r>
          </w:p>
        </w:tc>
        <w:tc>
          <w:tcPr>
            <w:tcW w:w="9407" w:type="dxa"/>
            <w:gridSpan w:val="3"/>
            <w:vAlign w:val="center"/>
          </w:tcPr>
          <w:p w:rsidR="00832DE2" w:rsidRPr="005D12FC" w:rsidRDefault="00832DE2" w:rsidP="00832DE2">
            <w:pPr>
              <w:pStyle w:val="Domanda"/>
              <w:rPr>
                <w:szCs w:val="20"/>
              </w:rPr>
            </w:pPr>
            <w:r w:rsidRPr="00BA58F3">
              <w:t>Le disposizioni generali di una parte, capitolo, sezione:</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1</w:t>
            </w:r>
          </w:p>
        </w:tc>
        <w:tc>
          <w:tcPr>
            <w:tcW w:w="8789" w:type="dxa"/>
            <w:vAlign w:val="center"/>
          </w:tcPr>
          <w:p w:rsidR="00832DE2" w:rsidRPr="005D12FC" w:rsidRDefault="00832DE2" w:rsidP="00832DE2">
            <w:pPr>
              <w:pStyle w:val="Domanda"/>
              <w:rPr>
                <w:szCs w:val="20"/>
              </w:rPr>
            </w:pPr>
            <w:r w:rsidRPr="00BA58F3">
              <w:t>devono essere rispettate soltanto se citate nella tabella A del capitolo 3.2</w:t>
            </w:r>
          </w:p>
        </w:tc>
        <w:tc>
          <w:tcPr>
            <w:tcW w:w="312" w:type="dxa"/>
            <w:vAlign w:val="center"/>
          </w:tcPr>
          <w:p w:rsidR="00832DE2" w:rsidRPr="005D12FC" w:rsidRDefault="00832DE2" w:rsidP="00832DE2">
            <w:pPr>
              <w:pStyle w:val="Domanda"/>
              <w:rPr>
                <w:szCs w:val="20"/>
              </w:rPr>
            </w:pPr>
            <w:r w:rsidRPr="00BA58F3">
              <w:t>F</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2</w:t>
            </w:r>
          </w:p>
        </w:tc>
        <w:tc>
          <w:tcPr>
            <w:tcW w:w="8789" w:type="dxa"/>
            <w:vAlign w:val="center"/>
          </w:tcPr>
          <w:p w:rsidR="00832DE2" w:rsidRPr="005D12FC" w:rsidRDefault="00832DE2" w:rsidP="00832DE2">
            <w:pPr>
              <w:pStyle w:val="Domanda"/>
              <w:rPr>
                <w:szCs w:val="20"/>
              </w:rPr>
            </w:pPr>
            <w:r w:rsidRPr="00BA58F3">
              <w:t>devono, in generale, essere rispettate</w:t>
            </w:r>
          </w:p>
        </w:tc>
        <w:tc>
          <w:tcPr>
            <w:tcW w:w="312" w:type="dxa"/>
            <w:vAlign w:val="center"/>
          </w:tcPr>
          <w:p w:rsidR="00832DE2" w:rsidRPr="005D12FC" w:rsidRDefault="00832DE2" w:rsidP="00832DE2">
            <w:pPr>
              <w:pStyle w:val="Domanda"/>
              <w:rPr>
                <w:szCs w:val="20"/>
              </w:rPr>
            </w:pPr>
            <w:r w:rsidRPr="00BA58F3">
              <w:t>V</w:t>
            </w:r>
          </w:p>
        </w:tc>
      </w:tr>
      <w:tr w:rsidR="00832DE2" w:rsidRPr="005D12FC" w:rsidTr="00832DE2">
        <w:trPr>
          <w:cantSplit/>
        </w:trPr>
        <w:tc>
          <w:tcPr>
            <w:tcW w:w="959" w:type="dxa"/>
            <w:tcBorders>
              <w:top w:val="nil"/>
            </w:tcBorders>
            <w:vAlign w:val="center"/>
          </w:tcPr>
          <w:p w:rsidR="00832DE2" w:rsidRPr="005D12FC" w:rsidRDefault="00832DE2" w:rsidP="00832DE2">
            <w:pPr>
              <w:pStyle w:val="Domanda"/>
              <w:keepNext w:val="0"/>
            </w:pPr>
          </w:p>
        </w:tc>
        <w:tc>
          <w:tcPr>
            <w:tcW w:w="306" w:type="dxa"/>
            <w:vAlign w:val="center"/>
          </w:tcPr>
          <w:p w:rsidR="00832DE2" w:rsidRPr="005D12FC" w:rsidRDefault="00832DE2" w:rsidP="00832DE2">
            <w:pPr>
              <w:pStyle w:val="Domanda"/>
              <w:keepNext w:val="0"/>
            </w:pPr>
            <w:r w:rsidRPr="005D12FC">
              <w:t>3</w:t>
            </w:r>
          </w:p>
        </w:tc>
        <w:tc>
          <w:tcPr>
            <w:tcW w:w="8789" w:type="dxa"/>
            <w:vAlign w:val="center"/>
          </w:tcPr>
          <w:p w:rsidR="00832DE2" w:rsidRPr="005D12FC" w:rsidRDefault="00832DE2" w:rsidP="00832DE2">
            <w:pPr>
              <w:pStyle w:val="Domanda"/>
              <w:keepNext w:val="0"/>
              <w:rPr>
                <w:szCs w:val="20"/>
              </w:rPr>
            </w:pPr>
            <w:r w:rsidRPr="00BA58F3">
              <w:t>non è necessario siano rispettate se non citate nella tabella A del capitolo 3.2</w:t>
            </w:r>
          </w:p>
        </w:tc>
        <w:tc>
          <w:tcPr>
            <w:tcW w:w="312" w:type="dxa"/>
            <w:vAlign w:val="center"/>
          </w:tcPr>
          <w:p w:rsidR="00832DE2" w:rsidRPr="005D12FC" w:rsidRDefault="00832DE2" w:rsidP="00832DE2">
            <w:pPr>
              <w:pStyle w:val="Domanda"/>
              <w:keepNext w:val="0"/>
              <w:rPr>
                <w:szCs w:val="20"/>
              </w:rPr>
            </w:pPr>
            <w:r w:rsidRPr="00BA58F3">
              <w:t>F</w:t>
            </w:r>
          </w:p>
        </w:tc>
      </w:tr>
    </w:tbl>
    <w:p w:rsidR="00832DE2" w:rsidRPr="005D12FC" w:rsidRDefault="00832DE2" w:rsidP="00832DE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32DE2" w:rsidRPr="005D12FC" w:rsidTr="001A2543">
        <w:trPr>
          <w:cantSplit/>
          <w:trHeight w:val="283"/>
        </w:trPr>
        <w:tc>
          <w:tcPr>
            <w:tcW w:w="959" w:type="dxa"/>
            <w:tcBorders>
              <w:bottom w:val="nil"/>
            </w:tcBorders>
            <w:vAlign w:val="center"/>
          </w:tcPr>
          <w:p w:rsidR="00832DE2" w:rsidRPr="005D12FC" w:rsidRDefault="00832DE2" w:rsidP="00832DE2">
            <w:pPr>
              <w:pStyle w:val="Domanda"/>
              <w:rPr>
                <w:szCs w:val="20"/>
              </w:rPr>
            </w:pPr>
            <w:r w:rsidRPr="00BA58F3">
              <w:t>GA-062</w:t>
            </w:r>
          </w:p>
        </w:tc>
        <w:tc>
          <w:tcPr>
            <w:tcW w:w="9407" w:type="dxa"/>
            <w:gridSpan w:val="3"/>
            <w:vAlign w:val="center"/>
          </w:tcPr>
          <w:p w:rsidR="00832DE2" w:rsidRPr="005D12FC" w:rsidRDefault="00832DE2" w:rsidP="00832DE2">
            <w:pPr>
              <w:pStyle w:val="Domanda"/>
              <w:rPr>
                <w:szCs w:val="20"/>
              </w:rPr>
            </w:pPr>
            <w:r w:rsidRPr="00BA58F3">
              <w:t>Quando le prescrizioni di una norma tecnica citata nel RID/ADR sono in contrasto con le disposizioni del RID/ADR:</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1</w:t>
            </w:r>
          </w:p>
        </w:tc>
        <w:tc>
          <w:tcPr>
            <w:tcW w:w="8789" w:type="dxa"/>
            <w:vAlign w:val="center"/>
          </w:tcPr>
          <w:p w:rsidR="00832DE2" w:rsidRPr="005D12FC" w:rsidRDefault="00832DE2" w:rsidP="00832DE2">
            <w:pPr>
              <w:pStyle w:val="Domanda"/>
              <w:rPr>
                <w:szCs w:val="20"/>
              </w:rPr>
            </w:pPr>
            <w:r w:rsidRPr="00BA58F3">
              <w:t>si deve rispettare la norma</w:t>
            </w:r>
          </w:p>
        </w:tc>
        <w:tc>
          <w:tcPr>
            <w:tcW w:w="312" w:type="dxa"/>
            <w:vAlign w:val="center"/>
          </w:tcPr>
          <w:p w:rsidR="00832DE2" w:rsidRPr="005D12FC" w:rsidRDefault="00832DE2" w:rsidP="00832DE2">
            <w:pPr>
              <w:pStyle w:val="Domanda"/>
              <w:rPr>
                <w:szCs w:val="20"/>
              </w:rPr>
            </w:pPr>
            <w:r w:rsidRPr="00BA58F3">
              <w:t>F</w:t>
            </w:r>
          </w:p>
        </w:tc>
      </w:tr>
      <w:tr w:rsidR="00832DE2" w:rsidRPr="005D12FC" w:rsidTr="00832DE2">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2</w:t>
            </w:r>
          </w:p>
        </w:tc>
        <w:tc>
          <w:tcPr>
            <w:tcW w:w="8789" w:type="dxa"/>
            <w:vAlign w:val="center"/>
          </w:tcPr>
          <w:p w:rsidR="00832DE2" w:rsidRPr="005D12FC" w:rsidRDefault="007C405B" w:rsidP="00832DE2">
            <w:pPr>
              <w:pStyle w:val="Domanda"/>
              <w:rPr>
                <w:szCs w:val="20"/>
              </w:rPr>
            </w:pPr>
            <w:r w:rsidRPr="00BA58F3">
              <w:t>si devono rispettare le disposizioni del RID/ADR</w:t>
            </w:r>
          </w:p>
        </w:tc>
        <w:tc>
          <w:tcPr>
            <w:tcW w:w="312" w:type="dxa"/>
            <w:vAlign w:val="center"/>
          </w:tcPr>
          <w:p w:rsidR="00832DE2" w:rsidRPr="005D12FC" w:rsidRDefault="007C405B" w:rsidP="00832DE2">
            <w:pPr>
              <w:pStyle w:val="Domanda"/>
              <w:rPr>
                <w:szCs w:val="20"/>
              </w:rPr>
            </w:pPr>
            <w:r w:rsidRPr="00BA58F3">
              <w:t>V</w:t>
            </w:r>
          </w:p>
        </w:tc>
      </w:tr>
      <w:tr w:rsidR="00832DE2" w:rsidRPr="005D12FC" w:rsidTr="00832DE2">
        <w:trPr>
          <w:cantSplit/>
        </w:trPr>
        <w:tc>
          <w:tcPr>
            <w:tcW w:w="959" w:type="dxa"/>
            <w:tcBorders>
              <w:top w:val="nil"/>
            </w:tcBorders>
            <w:vAlign w:val="center"/>
          </w:tcPr>
          <w:p w:rsidR="00832DE2" w:rsidRPr="005D12FC" w:rsidRDefault="00832DE2" w:rsidP="00832DE2">
            <w:pPr>
              <w:pStyle w:val="Domanda"/>
              <w:keepNext w:val="0"/>
            </w:pPr>
          </w:p>
        </w:tc>
        <w:tc>
          <w:tcPr>
            <w:tcW w:w="306" w:type="dxa"/>
            <w:vAlign w:val="center"/>
          </w:tcPr>
          <w:p w:rsidR="00832DE2" w:rsidRPr="005D12FC" w:rsidRDefault="00832DE2" w:rsidP="00832DE2">
            <w:pPr>
              <w:pStyle w:val="Domanda"/>
              <w:keepNext w:val="0"/>
            </w:pPr>
            <w:r w:rsidRPr="005D12FC">
              <w:t>3</w:t>
            </w:r>
          </w:p>
        </w:tc>
        <w:tc>
          <w:tcPr>
            <w:tcW w:w="8789" w:type="dxa"/>
            <w:vAlign w:val="center"/>
          </w:tcPr>
          <w:p w:rsidR="00832DE2" w:rsidRPr="005D12FC" w:rsidRDefault="007C405B" w:rsidP="002B7CAD">
            <w:pPr>
              <w:pStyle w:val="Domanda"/>
              <w:keepNext w:val="0"/>
              <w:rPr>
                <w:szCs w:val="20"/>
              </w:rPr>
            </w:pPr>
            <w:r w:rsidRPr="00BA58F3">
              <w:t>si devono rispettare l</w:t>
            </w:r>
            <w:r w:rsidR="002B7CAD">
              <w:t xml:space="preserve">e </w:t>
            </w:r>
            <w:r w:rsidRPr="00BA58F3">
              <w:t>un</w:t>
            </w:r>
            <w:r w:rsidR="002B7CAD">
              <w:t>e</w:t>
            </w:r>
            <w:r w:rsidRPr="00BA58F3">
              <w:t xml:space="preserve"> o le altre secondo il caso</w:t>
            </w:r>
          </w:p>
        </w:tc>
        <w:tc>
          <w:tcPr>
            <w:tcW w:w="312" w:type="dxa"/>
            <w:vAlign w:val="center"/>
          </w:tcPr>
          <w:p w:rsidR="00832DE2" w:rsidRPr="005D12FC" w:rsidRDefault="007C405B" w:rsidP="00832DE2">
            <w:pPr>
              <w:pStyle w:val="Domanda"/>
              <w:keepNext w:val="0"/>
              <w:rPr>
                <w:szCs w:val="20"/>
              </w:rPr>
            </w:pPr>
            <w:r w:rsidRPr="00BA58F3">
              <w:t>F</w:t>
            </w:r>
          </w:p>
        </w:tc>
      </w:tr>
    </w:tbl>
    <w:p w:rsidR="00832DE2" w:rsidRPr="005D12FC" w:rsidRDefault="00832DE2" w:rsidP="00832DE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32DE2" w:rsidRPr="005D12FC" w:rsidTr="007C405B">
        <w:trPr>
          <w:cantSplit/>
        </w:trPr>
        <w:tc>
          <w:tcPr>
            <w:tcW w:w="959" w:type="dxa"/>
            <w:tcBorders>
              <w:bottom w:val="nil"/>
            </w:tcBorders>
            <w:vAlign w:val="center"/>
          </w:tcPr>
          <w:p w:rsidR="00832DE2" w:rsidRPr="005D12FC" w:rsidRDefault="007C405B" w:rsidP="00832DE2">
            <w:pPr>
              <w:pStyle w:val="Domanda"/>
              <w:rPr>
                <w:szCs w:val="20"/>
              </w:rPr>
            </w:pPr>
            <w:r w:rsidRPr="00BA58F3">
              <w:t>GA-063</w:t>
            </w:r>
          </w:p>
        </w:tc>
        <w:tc>
          <w:tcPr>
            <w:tcW w:w="9441" w:type="dxa"/>
            <w:gridSpan w:val="3"/>
            <w:vAlign w:val="center"/>
          </w:tcPr>
          <w:p w:rsidR="00832DE2" w:rsidRPr="005D12FC" w:rsidRDefault="007C405B" w:rsidP="00832DE2">
            <w:pPr>
              <w:pStyle w:val="Domanda"/>
              <w:rPr>
                <w:szCs w:val="20"/>
              </w:rPr>
            </w:pPr>
            <w:r w:rsidRPr="00BA58F3">
              <w:t>Quando una norma tecnica citata nel RID/ADR non è in contrasto con le disposizioni del RID/ADR:</w:t>
            </w:r>
          </w:p>
        </w:tc>
      </w:tr>
      <w:tr w:rsidR="00832DE2" w:rsidRPr="005D12FC" w:rsidTr="007C405B">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1</w:t>
            </w:r>
          </w:p>
        </w:tc>
        <w:tc>
          <w:tcPr>
            <w:tcW w:w="8789" w:type="dxa"/>
            <w:vAlign w:val="center"/>
          </w:tcPr>
          <w:p w:rsidR="00832DE2" w:rsidRPr="005D12FC" w:rsidRDefault="007C405B" w:rsidP="00832DE2">
            <w:pPr>
              <w:pStyle w:val="Domanda"/>
              <w:rPr>
                <w:szCs w:val="20"/>
              </w:rPr>
            </w:pPr>
            <w:r w:rsidRPr="00BA58F3">
              <w:t>si deve rispettare soltanto la norma citata</w:t>
            </w:r>
          </w:p>
        </w:tc>
        <w:tc>
          <w:tcPr>
            <w:tcW w:w="346" w:type="dxa"/>
            <w:vAlign w:val="center"/>
          </w:tcPr>
          <w:p w:rsidR="00832DE2" w:rsidRPr="005D12FC" w:rsidRDefault="007C405B" w:rsidP="00832DE2">
            <w:pPr>
              <w:pStyle w:val="Domanda"/>
              <w:rPr>
                <w:szCs w:val="20"/>
              </w:rPr>
            </w:pPr>
            <w:r w:rsidRPr="00BA58F3">
              <w:t>F</w:t>
            </w:r>
          </w:p>
        </w:tc>
      </w:tr>
      <w:tr w:rsidR="00832DE2" w:rsidRPr="005D12FC" w:rsidTr="007C405B">
        <w:trPr>
          <w:cantSplit/>
        </w:trPr>
        <w:tc>
          <w:tcPr>
            <w:tcW w:w="959" w:type="dxa"/>
            <w:tcBorders>
              <w:top w:val="nil"/>
              <w:bottom w:val="nil"/>
            </w:tcBorders>
            <w:vAlign w:val="center"/>
          </w:tcPr>
          <w:p w:rsidR="00832DE2" w:rsidRPr="005D12FC" w:rsidRDefault="00832DE2" w:rsidP="00832DE2">
            <w:pPr>
              <w:pStyle w:val="Domanda"/>
            </w:pPr>
          </w:p>
        </w:tc>
        <w:tc>
          <w:tcPr>
            <w:tcW w:w="306" w:type="dxa"/>
            <w:vAlign w:val="center"/>
          </w:tcPr>
          <w:p w:rsidR="00832DE2" w:rsidRPr="005D12FC" w:rsidRDefault="00832DE2" w:rsidP="00832DE2">
            <w:pPr>
              <w:pStyle w:val="Domanda"/>
            </w:pPr>
            <w:r w:rsidRPr="005D12FC">
              <w:t>2</w:t>
            </w:r>
          </w:p>
        </w:tc>
        <w:tc>
          <w:tcPr>
            <w:tcW w:w="8789" w:type="dxa"/>
            <w:vAlign w:val="center"/>
          </w:tcPr>
          <w:p w:rsidR="00832DE2" w:rsidRPr="005D12FC" w:rsidRDefault="007C405B" w:rsidP="00832DE2">
            <w:pPr>
              <w:pStyle w:val="Domanda"/>
              <w:rPr>
                <w:szCs w:val="20"/>
              </w:rPr>
            </w:pPr>
            <w:r w:rsidRPr="00BA58F3">
              <w:t>si devono rispettare anche le altre norme citate a riferimento nella norma</w:t>
            </w:r>
          </w:p>
        </w:tc>
        <w:tc>
          <w:tcPr>
            <w:tcW w:w="346" w:type="dxa"/>
            <w:vAlign w:val="center"/>
          </w:tcPr>
          <w:p w:rsidR="00832DE2" w:rsidRPr="005D12FC" w:rsidRDefault="007C405B" w:rsidP="00832DE2">
            <w:pPr>
              <w:pStyle w:val="Domanda"/>
              <w:rPr>
                <w:szCs w:val="20"/>
              </w:rPr>
            </w:pPr>
            <w:r w:rsidRPr="00BA58F3">
              <w:t>V</w:t>
            </w:r>
          </w:p>
        </w:tc>
      </w:tr>
      <w:tr w:rsidR="00832DE2" w:rsidRPr="005D12FC" w:rsidTr="007C405B">
        <w:trPr>
          <w:cantSplit/>
        </w:trPr>
        <w:tc>
          <w:tcPr>
            <w:tcW w:w="959" w:type="dxa"/>
            <w:tcBorders>
              <w:top w:val="nil"/>
            </w:tcBorders>
            <w:vAlign w:val="center"/>
          </w:tcPr>
          <w:p w:rsidR="00832DE2" w:rsidRPr="005D12FC" w:rsidRDefault="00832DE2" w:rsidP="00832DE2">
            <w:pPr>
              <w:pStyle w:val="Domanda"/>
              <w:keepNext w:val="0"/>
            </w:pPr>
          </w:p>
        </w:tc>
        <w:tc>
          <w:tcPr>
            <w:tcW w:w="306" w:type="dxa"/>
            <w:vAlign w:val="center"/>
          </w:tcPr>
          <w:p w:rsidR="00832DE2" w:rsidRPr="005D12FC" w:rsidRDefault="00832DE2" w:rsidP="00832DE2">
            <w:pPr>
              <w:pStyle w:val="Domanda"/>
              <w:keepNext w:val="0"/>
            </w:pPr>
            <w:r w:rsidRPr="005D12FC">
              <w:t>3</w:t>
            </w:r>
          </w:p>
        </w:tc>
        <w:tc>
          <w:tcPr>
            <w:tcW w:w="8789" w:type="dxa"/>
            <w:vAlign w:val="center"/>
          </w:tcPr>
          <w:p w:rsidR="00832DE2" w:rsidRPr="005D12FC" w:rsidRDefault="007C405B" w:rsidP="00832DE2">
            <w:pPr>
              <w:pStyle w:val="Domanda"/>
              <w:keepNext w:val="0"/>
              <w:rPr>
                <w:szCs w:val="20"/>
              </w:rPr>
            </w:pPr>
            <w:r w:rsidRPr="00BA58F3">
              <w:t>si devono rispettare parzialmente le altre norme citate a riferimento nella norma</w:t>
            </w:r>
          </w:p>
        </w:tc>
        <w:tc>
          <w:tcPr>
            <w:tcW w:w="346" w:type="dxa"/>
            <w:vAlign w:val="center"/>
          </w:tcPr>
          <w:p w:rsidR="00832DE2" w:rsidRPr="005D12FC" w:rsidRDefault="007C405B" w:rsidP="00832DE2">
            <w:pPr>
              <w:pStyle w:val="Domanda"/>
              <w:keepNext w:val="0"/>
              <w:rPr>
                <w:szCs w:val="20"/>
              </w:rPr>
            </w:pPr>
            <w:r w:rsidRPr="00BA58F3">
              <w:t>F</w:t>
            </w:r>
          </w:p>
        </w:tc>
      </w:tr>
    </w:tbl>
    <w:p w:rsidR="007C405B" w:rsidRDefault="007C405B" w:rsidP="007C405B">
      <w:pPr>
        <w:pStyle w:val="Domanda"/>
        <w:keepNext w:val="0"/>
        <w:keepLines w:val="0"/>
      </w:pPr>
    </w:p>
    <w:p w:rsidR="007C405B" w:rsidRPr="005D12FC" w:rsidRDefault="007C405B" w:rsidP="007C405B">
      <w:pPr>
        <w:pStyle w:val="Titolo2"/>
        <w:rPr>
          <w:szCs w:val="20"/>
        </w:rPr>
      </w:pPr>
      <w:bookmarkStart w:id="4" w:name="_Toc486232930"/>
      <w:bookmarkStart w:id="5" w:name="_Toc486766782"/>
      <w:r w:rsidRPr="005D12FC">
        <w:rPr>
          <w:szCs w:val="20"/>
        </w:rPr>
        <w:t>T</w:t>
      </w:r>
      <w:r w:rsidRPr="005D12FC">
        <w:t xml:space="preserve">rasporto stradale </w:t>
      </w:r>
      <w:r w:rsidRPr="005D12FC">
        <w:rPr>
          <w:szCs w:val="20"/>
        </w:rPr>
        <w:t>(MS)</w:t>
      </w:r>
      <w:bookmarkEnd w:id="4"/>
      <w:bookmarkEnd w:id="5"/>
    </w:p>
    <w:p w:rsidR="007C405B" w:rsidRPr="005D12FC" w:rsidRDefault="007C405B" w:rsidP="007C405B">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GA-801</w:t>
            </w:r>
          </w:p>
        </w:tc>
        <w:tc>
          <w:tcPr>
            <w:tcW w:w="9407" w:type="dxa"/>
            <w:gridSpan w:val="3"/>
            <w:vAlign w:val="center"/>
          </w:tcPr>
          <w:p w:rsidR="007C405B" w:rsidRPr="005D12FC" w:rsidRDefault="007C405B" w:rsidP="00B86B08">
            <w:pPr>
              <w:pStyle w:val="Domanda"/>
              <w:rPr>
                <w:szCs w:val="20"/>
              </w:rPr>
            </w:pPr>
            <w:r w:rsidRPr="00BA58F3">
              <w:t>Chi è responsabile dell'osservanza, da parte dell'impresa, delle norme in materia di trasporto, carico e scarico di merci pericol</w:t>
            </w:r>
            <w:r w:rsidRPr="00BA58F3">
              <w:t>o</w:t>
            </w:r>
            <w:r w:rsidRPr="00BA58F3">
              <w:t>se?</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7C405B" w:rsidP="00B86B08">
            <w:pPr>
              <w:pStyle w:val="Domanda"/>
              <w:rPr>
                <w:szCs w:val="20"/>
              </w:rPr>
            </w:pPr>
            <w:r w:rsidRPr="00BA58F3">
              <w:t>Il conducente del veicolo per le imprese di trasporto, ed il caporeparto per quelle che eseguono il carico o lo scarico</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7C405B" w:rsidP="00B86B08">
            <w:pPr>
              <w:pStyle w:val="Domanda"/>
              <w:rPr>
                <w:szCs w:val="20"/>
              </w:rPr>
            </w:pPr>
            <w:r w:rsidRPr="00BA58F3">
              <w:t xml:space="preserve">Il </w:t>
            </w:r>
            <w:r w:rsidR="0032468C">
              <w:t>Consulente</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7C405B" w:rsidP="00B86B08">
            <w:pPr>
              <w:pStyle w:val="Domanda"/>
              <w:keepNext w:val="0"/>
              <w:rPr>
                <w:szCs w:val="20"/>
              </w:rPr>
            </w:pPr>
            <w:r w:rsidRPr="00BA58F3">
              <w:t>Il legale rappresentante dell'impresa</w:t>
            </w:r>
          </w:p>
        </w:tc>
        <w:tc>
          <w:tcPr>
            <w:tcW w:w="312" w:type="dxa"/>
            <w:vAlign w:val="center"/>
          </w:tcPr>
          <w:p w:rsidR="007C405B" w:rsidRPr="005D12FC" w:rsidRDefault="007C405B" w:rsidP="00B86B08">
            <w:pPr>
              <w:pStyle w:val="Domanda"/>
              <w:keepNext w:val="0"/>
              <w:rPr>
                <w:szCs w:val="20"/>
              </w:rPr>
            </w:pPr>
            <w:r w:rsidRPr="00BA58F3">
              <w:t>V</w:t>
            </w:r>
          </w:p>
        </w:tc>
      </w:tr>
    </w:tbl>
    <w:p w:rsidR="007C405B" w:rsidRPr="005D12FC" w:rsidRDefault="007C405B" w:rsidP="007C405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GA-802</w:t>
            </w:r>
          </w:p>
        </w:tc>
        <w:tc>
          <w:tcPr>
            <w:tcW w:w="9407" w:type="dxa"/>
            <w:gridSpan w:val="3"/>
            <w:vAlign w:val="center"/>
          </w:tcPr>
          <w:p w:rsidR="007C405B" w:rsidRPr="005D12FC" w:rsidRDefault="007C405B" w:rsidP="00B86B08">
            <w:pPr>
              <w:pStyle w:val="Domanda"/>
              <w:rPr>
                <w:szCs w:val="20"/>
              </w:rPr>
            </w:pPr>
            <w:r w:rsidRPr="00BA58F3">
              <w:t>Se durante le operazioni di carico di un prodotto acido su una cisterna, al momento del distacco della manichetta di carico, fu</w:t>
            </w:r>
            <w:r w:rsidRPr="00BA58F3">
              <w:t>o</w:t>
            </w:r>
            <w:r w:rsidRPr="00BA58F3">
              <w:t xml:space="preserve">riescono circa 2 litri di prodotto, che ustionano alle mani l'operatore, il quale è giudicato guaribile in 30 giorni, esiste qualche obbligo da parte del </w:t>
            </w:r>
            <w:r w:rsidR="0032468C">
              <w:t>Consulente</w:t>
            </w:r>
            <w:r w:rsidRPr="00BA58F3">
              <w:t>?</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7C405B" w:rsidP="00B86B08">
            <w:pPr>
              <w:pStyle w:val="Domanda"/>
              <w:rPr>
                <w:szCs w:val="20"/>
              </w:rPr>
            </w:pPr>
            <w:r w:rsidRPr="00BA58F3">
              <w:t>No, non è tenuto a redigere la relazione di incidente</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7C405B" w:rsidP="00B86B08">
            <w:pPr>
              <w:pStyle w:val="Domanda"/>
              <w:rPr>
                <w:szCs w:val="20"/>
              </w:rPr>
            </w:pPr>
            <w:r w:rsidRPr="00BA58F3">
              <w:t>Sì, è tenuto a comunicarne immediata notizia ai Vigili del Fuoco od alla Polizia Stradale</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7C405B" w:rsidP="00B86B08">
            <w:pPr>
              <w:pStyle w:val="Domanda"/>
              <w:keepNext w:val="0"/>
              <w:rPr>
                <w:szCs w:val="20"/>
              </w:rPr>
            </w:pPr>
            <w:r w:rsidRPr="00BA58F3">
              <w:t>Sì, è tenuto a redigere la relazione di incidente</w:t>
            </w:r>
          </w:p>
        </w:tc>
        <w:tc>
          <w:tcPr>
            <w:tcW w:w="312" w:type="dxa"/>
            <w:vAlign w:val="center"/>
          </w:tcPr>
          <w:p w:rsidR="007C405B" w:rsidRPr="005D12FC" w:rsidRDefault="007C405B" w:rsidP="00B86B08">
            <w:pPr>
              <w:pStyle w:val="Domanda"/>
              <w:keepNext w:val="0"/>
              <w:rPr>
                <w:szCs w:val="20"/>
              </w:rPr>
            </w:pPr>
            <w:r w:rsidRPr="00BA58F3">
              <w:t>V</w:t>
            </w:r>
          </w:p>
        </w:tc>
      </w:tr>
    </w:tbl>
    <w:p w:rsidR="007C405B" w:rsidRPr="005D12FC" w:rsidRDefault="007C405B" w:rsidP="007C405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GA-803</w:t>
            </w:r>
          </w:p>
        </w:tc>
        <w:tc>
          <w:tcPr>
            <w:tcW w:w="9407" w:type="dxa"/>
            <w:gridSpan w:val="3"/>
            <w:vAlign w:val="center"/>
          </w:tcPr>
          <w:p w:rsidR="007C405B" w:rsidRPr="005D12FC" w:rsidRDefault="007C405B" w:rsidP="00B86B08">
            <w:pPr>
              <w:pStyle w:val="Domanda"/>
              <w:rPr>
                <w:szCs w:val="20"/>
              </w:rPr>
            </w:pPr>
            <w:r w:rsidRPr="00BA58F3">
              <w:t xml:space="preserve">Se ad un incrocio il conducente di un veicolo-cisterna contenente benzina non dà la precedenza ad un motociclista proveniente da destra, lo investe e questi resta ucciso, esiste qualche obbligo da parte del </w:t>
            </w:r>
            <w:r w:rsidR="0032468C">
              <w:t>Consulente</w:t>
            </w:r>
            <w:r w:rsidRPr="00BA58F3">
              <w:t>?</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7C405B" w:rsidP="00B86B08">
            <w:pPr>
              <w:pStyle w:val="Domanda"/>
              <w:rPr>
                <w:szCs w:val="20"/>
              </w:rPr>
            </w:pPr>
            <w:r w:rsidRPr="00BA58F3">
              <w:t>No, non è tenuto a redigere la relazione di incidente</w:t>
            </w:r>
          </w:p>
        </w:tc>
        <w:tc>
          <w:tcPr>
            <w:tcW w:w="312" w:type="dxa"/>
            <w:vAlign w:val="center"/>
          </w:tcPr>
          <w:p w:rsidR="007C405B" w:rsidRPr="005D12FC" w:rsidRDefault="007C405B" w:rsidP="00B86B08">
            <w:pPr>
              <w:pStyle w:val="Domanda"/>
              <w:rPr>
                <w:szCs w:val="20"/>
              </w:rPr>
            </w:pPr>
            <w:r w:rsidRPr="00BA58F3">
              <w:t>V</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7C405B" w:rsidP="00B86B08">
            <w:pPr>
              <w:pStyle w:val="Domanda"/>
              <w:rPr>
                <w:szCs w:val="20"/>
              </w:rPr>
            </w:pPr>
            <w:r w:rsidRPr="00BA58F3">
              <w:t>Sì, è tenuto a comunicarne immediata notizia ai Vigili del Fuoco od alla Polizia Stradale</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7C405B" w:rsidP="00B86B08">
            <w:pPr>
              <w:pStyle w:val="Domanda"/>
              <w:keepNext w:val="0"/>
              <w:rPr>
                <w:szCs w:val="20"/>
              </w:rPr>
            </w:pPr>
            <w:r w:rsidRPr="00BA58F3">
              <w:t>Sì, è tenuto a redigere la relazione di incidente</w:t>
            </w:r>
          </w:p>
        </w:tc>
        <w:tc>
          <w:tcPr>
            <w:tcW w:w="312" w:type="dxa"/>
            <w:vAlign w:val="center"/>
          </w:tcPr>
          <w:p w:rsidR="007C405B" w:rsidRPr="005D12FC" w:rsidRDefault="007C405B" w:rsidP="00B86B08">
            <w:pPr>
              <w:pStyle w:val="Domanda"/>
              <w:keepNext w:val="0"/>
              <w:rPr>
                <w:szCs w:val="20"/>
              </w:rPr>
            </w:pPr>
            <w:r w:rsidRPr="00BA58F3">
              <w:t>F</w:t>
            </w:r>
          </w:p>
        </w:tc>
      </w:tr>
    </w:tbl>
    <w:p w:rsidR="007C405B" w:rsidRDefault="007C405B" w:rsidP="007C405B">
      <w:pPr>
        <w:pStyle w:val="Domanda"/>
        <w:keepNext w:val="0"/>
        <w:keepLines w:val="0"/>
      </w:pPr>
    </w:p>
    <w:p w:rsidR="007C405B" w:rsidRDefault="007C405B" w:rsidP="007C405B">
      <w:pPr>
        <w:pStyle w:val="Titolo1"/>
      </w:pPr>
      <w:bookmarkStart w:id="6" w:name="_Toc486232932"/>
      <w:bookmarkStart w:id="7" w:name="_Toc486766783"/>
      <w:r w:rsidRPr="005D12FC">
        <w:lastRenderedPageBreak/>
        <w:t>"GC" Classificazione</w:t>
      </w:r>
      <w:bookmarkEnd w:id="6"/>
      <w:bookmarkEnd w:id="7"/>
    </w:p>
    <w:p w:rsidR="007C405B" w:rsidRPr="005D12FC" w:rsidRDefault="007C405B" w:rsidP="007C405B">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GC-001</w:t>
            </w:r>
          </w:p>
        </w:tc>
        <w:tc>
          <w:tcPr>
            <w:tcW w:w="9407" w:type="dxa"/>
            <w:gridSpan w:val="3"/>
            <w:vAlign w:val="center"/>
          </w:tcPr>
          <w:p w:rsidR="007C405B" w:rsidRPr="005D12FC" w:rsidRDefault="007C405B" w:rsidP="00B86B08">
            <w:pPr>
              <w:pStyle w:val="Domanda"/>
              <w:rPr>
                <w:szCs w:val="20"/>
              </w:rPr>
            </w:pPr>
            <w:r w:rsidRPr="00BA58F3">
              <w:t>A cosa serve la classificazione RID/ADR?</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7C405B" w:rsidP="00B86B08">
            <w:pPr>
              <w:pStyle w:val="Domanda"/>
              <w:rPr>
                <w:szCs w:val="20"/>
              </w:rPr>
            </w:pPr>
            <w:r w:rsidRPr="00BA58F3">
              <w:t>Ad individuare le merci pericolose ammesse al trasporto su strada e/o ferrovia a determinate condizioni</w:t>
            </w:r>
          </w:p>
        </w:tc>
        <w:tc>
          <w:tcPr>
            <w:tcW w:w="312" w:type="dxa"/>
            <w:vAlign w:val="center"/>
          </w:tcPr>
          <w:p w:rsidR="007C405B" w:rsidRPr="005D12FC" w:rsidRDefault="007C405B" w:rsidP="00B86B08">
            <w:pPr>
              <w:pStyle w:val="Domanda"/>
              <w:rPr>
                <w:szCs w:val="20"/>
              </w:rPr>
            </w:pPr>
            <w:r w:rsidRPr="00BA58F3">
              <w:t>V</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7C405B" w:rsidP="007C405B">
            <w:pPr>
              <w:pStyle w:val="Domanda"/>
              <w:rPr>
                <w:szCs w:val="20"/>
              </w:rPr>
            </w:pPr>
            <w:r w:rsidRPr="00BA58F3">
              <w:t xml:space="preserve">Ad individuare le merci pericolose </w:t>
            </w:r>
            <w:r>
              <w:t>ammesse al trasporto</w:t>
            </w:r>
            <w:r w:rsidRPr="00BA58F3">
              <w:t xml:space="preserve"> esclusivamente per via marittima</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7C405B" w:rsidP="00B86B08">
            <w:pPr>
              <w:pStyle w:val="Domanda"/>
              <w:keepNext w:val="0"/>
              <w:rPr>
                <w:szCs w:val="20"/>
              </w:rPr>
            </w:pPr>
            <w:r w:rsidRPr="00BA58F3">
              <w:t>Ad individuare le merci pericolose escluse dal trasporto su strada e/o ferrovia</w:t>
            </w:r>
          </w:p>
        </w:tc>
        <w:tc>
          <w:tcPr>
            <w:tcW w:w="312" w:type="dxa"/>
            <w:vAlign w:val="center"/>
          </w:tcPr>
          <w:p w:rsidR="007C405B" w:rsidRPr="005D12FC" w:rsidRDefault="007C405B" w:rsidP="00B86B08">
            <w:pPr>
              <w:pStyle w:val="Domanda"/>
              <w:keepNext w:val="0"/>
              <w:rPr>
                <w:szCs w:val="20"/>
              </w:rPr>
            </w:pPr>
            <w:r w:rsidRPr="00BA58F3">
              <w:t>V</w:t>
            </w:r>
          </w:p>
        </w:tc>
      </w:tr>
    </w:tbl>
    <w:p w:rsidR="007C405B" w:rsidRPr="005D12FC" w:rsidRDefault="007C405B" w:rsidP="007C405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GC-002</w:t>
            </w:r>
          </w:p>
        </w:tc>
        <w:tc>
          <w:tcPr>
            <w:tcW w:w="9407" w:type="dxa"/>
            <w:gridSpan w:val="3"/>
            <w:vAlign w:val="center"/>
          </w:tcPr>
          <w:p w:rsidR="007C405B" w:rsidRPr="005D12FC" w:rsidRDefault="007C405B" w:rsidP="00B86B08">
            <w:pPr>
              <w:pStyle w:val="Domanda"/>
              <w:rPr>
                <w:szCs w:val="20"/>
              </w:rPr>
            </w:pPr>
            <w:r w:rsidRPr="00BA58F3">
              <w:t>Le classi di pericolo identificano:</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7C405B" w:rsidP="00B86B08">
            <w:pPr>
              <w:pStyle w:val="Domanda"/>
              <w:rPr>
                <w:szCs w:val="20"/>
              </w:rPr>
            </w:pPr>
            <w:r w:rsidRPr="00BA58F3">
              <w:t>capitoli in cui sono suddivisi il RID/ADR</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7C405B" w:rsidP="00B86B08">
            <w:pPr>
              <w:pStyle w:val="Domanda"/>
              <w:rPr>
                <w:szCs w:val="20"/>
              </w:rPr>
            </w:pPr>
            <w:r w:rsidRPr="00BA58F3">
              <w:t>gruppi di materie aventi lo stesso pericolo principale</w:t>
            </w:r>
          </w:p>
        </w:tc>
        <w:tc>
          <w:tcPr>
            <w:tcW w:w="312" w:type="dxa"/>
            <w:vAlign w:val="center"/>
          </w:tcPr>
          <w:p w:rsidR="007C405B" w:rsidRPr="005D12FC" w:rsidRDefault="007C405B" w:rsidP="00B86B08">
            <w:pPr>
              <w:pStyle w:val="Domanda"/>
              <w:rPr>
                <w:szCs w:val="20"/>
              </w:rPr>
            </w:pPr>
            <w:r w:rsidRPr="00BA58F3">
              <w:t>V</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7C405B" w:rsidP="00B86B08">
            <w:pPr>
              <w:pStyle w:val="Domanda"/>
              <w:keepNext w:val="0"/>
              <w:rPr>
                <w:szCs w:val="20"/>
              </w:rPr>
            </w:pPr>
            <w:r w:rsidRPr="00BA58F3">
              <w:t>gruppi di materie pericolose aventi le stesse caratteristiche fisiche (liquidi, solidi, gas, ecc.)</w:t>
            </w:r>
          </w:p>
        </w:tc>
        <w:tc>
          <w:tcPr>
            <w:tcW w:w="312" w:type="dxa"/>
            <w:vAlign w:val="center"/>
          </w:tcPr>
          <w:p w:rsidR="007C405B" w:rsidRPr="005D12FC" w:rsidRDefault="007C405B" w:rsidP="00B86B08">
            <w:pPr>
              <w:pStyle w:val="Domanda"/>
              <w:keepNext w:val="0"/>
              <w:rPr>
                <w:szCs w:val="20"/>
              </w:rPr>
            </w:pPr>
            <w:r w:rsidRPr="00BA58F3">
              <w:t>F</w:t>
            </w:r>
          </w:p>
        </w:tc>
      </w:tr>
    </w:tbl>
    <w:p w:rsidR="007C405B" w:rsidRPr="005D12FC" w:rsidRDefault="007C405B" w:rsidP="007C405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GC-003</w:t>
            </w:r>
          </w:p>
        </w:tc>
        <w:tc>
          <w:tcPr>
            <w:tcW w:w="9407" w:type="dxa"/>
            <w:gridSpan w:val="3"/>
            <w:vAlign w:val="center"/>
          </w:tcPr>
          <w:p w:rsidR="007C405B" w:rsidRPr="005D12FC" w:rsidRDefault="007C405B" w:rsidP="00B86B08">
            <w:pPr>
              <w:pStyle w:val="Domanda"/>
              <w:rPr>
                <w:szCs w:val="20"/>
              </w:rPr>
            </w:pPr>
            <w:r w:rsidRPr="00BA58F3">
              <w:t>Chi è responsabile della classificazione di un prodotto ai fini del trasporto?</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7C405B" w:rsidP="00B86B08">
            <w:pPr>
              <w:pStyle w:val="Domanda"/>
              <w:rPr>
                <w:szCs w:val="20"/>
              </w:rPr>
            </w:pPr>
            <w:r w:rsidRPr="00BA58F3">
              <w:t>Il produttore</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7C405B" w:rsidP="00B86B08">
            <w:pPr>
              <w:pStyle w:val="Domanda"/>
              <w:rPr>
                <w:szCs w:val="20"/>
              </w:rPr>
            </w:pPr>
            <w:r w:rsidRPr="00BA58F3">
              <w:t>Il trasportatore</w:t>
            </w:r>
          </w:p>
        </w:tc>
        <w:tc>
          <w:tcPr>
            <w:tcW w:w="312" w:type="dxa"/>
            <w:vAlign w:val="center"/>
          </w:tcPr>
          <w:p w:rsidR="007C405B" w:rsidRPr="005D12FC" w:rsidRDefault="007C405B" w:rsidP="00B86B08">
            <w:pPr>
              <w:pStyle w:val="Domanda"/>
              <w:rPr>
                <w:szCs w:val="20"/>
              </w:rPr>
            </w:pPr>
            <w:r w:rsidRPr="00BA58F3">
              <w:t>F</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7C405B" w:rsidP="00B86B08">
            <w:pPr>
              <w:pStyle w:val="Domanda"/>
              <w:keepNext w:val="0"/>
              <w:rPr>
                <w:szCs w:val="20"/>
              </w:rPr>
            </w:pPr>
            <w:r w:rsidRPr="00BA58F3">
              <w:t>Lo speditore/mittente</w:t>
            </w:r>
          </w:p>
        </w:tc>
        <w:tc>
          <w:tcPr>
            <w:tcW w:w="312" w:type="dxa"/>
            <w:vAlign w:val="center"/>
          </w:tcPr>
          <w:p w:rsidR="007C405B" w:rsidRPr="005D12FC" w:rsidRDefault="007C405B" w:rsidP="00B86B08">
            <w:pPr>
              <w:pStyle w:val="Domanda"/>
              <w:keepNext w:val="0"/>
              <w:rPr>
                <w:szCs w:val="20"/>
              </w:rPr>
            </w:pPr>
            <w:r w:rsidRPr="00BA58F3">
              <w:t>V</w:t>
            </w:r>
          </w:p>
        </w:tc>
      </w:tr>
    </w:tbl>
    <w:p w:rsidR="007C405B" w:rsidRPr="005D12FC" w:rsidRDefault="007C405B" w:rsidP="007C405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7C405B" w:rsidP="00B86B08">
            <w:pPr>
              <w:pStyle w:val="Domanda"/>
              <w:rPr>
                <w:szCs w:val="20"/>
              </w:rPr>
            </w:pPr>
            <w:r w:rsidRPr="00BA58F3">
              <w:t>GC-004</w:t>
            </w:r>
          </w:p>
        </w:tc>
        <w:tc>
          <w:tcPr>
            <w:tcW w:w="9407" w:type="dxa"/>
            <w:gridSpan w:val="3"/>
            <w:vAlign w:val="center"/>
          </w:tcPr>
          <w:p w:rsidR="007C405B" w:rsidRPr="005D12FC" w:rsidRDefault="007C405B" w:rsidP="00B86B08">
            <w:pPr>
              <w:pStyle w:val="Domanda"/>
              <w:rPr>
                <w:szCs w:val="20"/>
              </w:rPr>
            </w:pPr>
            <w:r w:rsidRPr="00BA58F3">
              <w:t>La classificazione di un campione comporta che ad esso sia necessariamente attribuito:</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B86B08" w:rsidP="00B86B08">
            <w:pPr>
              <w:pStyle w:val="Domanda"/>
              <w:rPr>
                <w:szCs w:val="20"/>
              </w:rPr>
            </w:pPr>
            <w:r w:rsidRPr="00BA58F3">
              <w:t>il gruppo di imballaggio più severo tra quelli associati alla sua designazione ufficiale di trasporto</w:t>
            </w:r>
          </w:p>
        </w:tc>
        <w:tc>
          <w:tcPr>
            <w:tcW w:w="312" w:type="dxa"/>
            <w:vAlign w:val="center"/>
          </w:tcPr>
          <w:p w:rsidR="007C405B" w:rsidRPr="005D12FC" w:rsidRDefault="00B86B08" w:rsidP="00B86B08">
            <w:pPr>
              <w:pStyle w:val="Domanda"/>
              <w:rPr>
                <w:szCs w:val="20"/>
              </w:rPr>
            </w:pPr>
            <w:r w:rsidRPr="00BA58F3">
              <w:t>V</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B86B08" w:rsidP="00B86B08">
            <w:pPr>
              <w:pStyle w:val="Domanda"/>
              <w:rPr>
                <w:szCs w:val="20"/>
              </w:rPr>
            </w:pPr>
            <w:r w:rsidRPr="00BA58F3">
              <w:t>la classe 9</w:t>
            </w:r>
          </w:p>
        </w:tc>
        <w:tc>
          <w:tcPr>
            <w:tcW w:w="312" w:type="dxa"/>
            <w:vAlign w:val="center"/>
          </w:tcPr>
          <w:p w:rsidR="007C405B" w:rsidRPr="005D12FC" w:rsidRDefault="00B86B08" w:rsidP="00B86B08">
            <w:pPr>
              <w:pStyle w:val="Domanda"/>
              <w:rPr>
                <w:szCs w:val="20"/>
              </w:rPr>
            </w:pPr>
            <w:r w:rsidRPr="00BA58F3">
              <w:t>F</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B86B08" w:rsidP="00B86B08">
            <w:pPr>
              <w:pStyle w:val="Domanda"/>
              <w:keepNext w:val="0"/>
              <w:rPr>
                <w:szCs w:val="20"/>
              </w:rPr>
            </w:pPr>
            <w:r w:rsidRPr="00BA58F3">
              <w:t>l'integrazione della designazione ufficiale, in caso di rubrica collettiva n.a.s., con il nome tecnico</w:t>
            </w:r>
          </w:p>
        </w:tc>
        <w:tc>
          <w:tcPr>
            <w:tcW w:w="312" w:type="dxa"/>
            <w:vAlign w:val="center"/>
          </w:tcPr>
          <w:p w:rsidR="007C405B" w:rsidRPr="005D12FC" w:rsidRDefault="00B86B08" w:rsidP="00B86B08">
            <w:pPr>
              <w:pStyle w:val="Domanda"/>
              <w:keepNext w:val="0"/>
              <w:rPr>
                <w:szCs w:val="20"/>
              </w:rPr>
            </w:pPr>
            <w:r w:rsidRPr="00BA58F3">
              <w:t>F</w:t>
            </w:r>
          </w:p>
        </w:tc>
      </w:tr>
    </w:tbl>
    <w:p w:rsidR="007C405B" w:rsidRPr="005D12FC" w:rsidRDefault="007C405B" w:rsidP="007C405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C405B" w:rsidRPr="005D12FC" w:rsidTr="00B86B08">
        <w:trPr>
          <w:cantSplit/>
        </w:trPr>
        <w:tc>
          <w:tcPr>
            <w:tcW w:w="959" w:type="dxa"/>
            <w:tcBorders>
              <w:bottom w:val="nil"/>
            </w:tcBorders>
            <w:vAlign w:val="center"/>
          </w:tcPr>
          <w:p w:rsidR="007C405B" w:rsidRPr="005D12FC" w:rsidRDefault="00B86B08" w:rsidP="00B86B08">
            <w:pPr>
              <w:pStyle w:val="Domanda"/>
              <w:rPr>
                <w:szCs w:val="20"/>
              </w:rPr>
            </w:pPr>
            <w:r w:rsidRPr="00BA58F3">
              <w:t>GC-005</w:t>
            </w:r>
          </w:p>
        </w:tc>
        <w:tc>
          <w:tcPr>
            <w:tcW w:w="9407" w:type="dxa"/>
            <w:gridSpan w:val="3"/>
            <w:vAlign w:val="center"/>
          </w:tcPr>
          <w:p w:rsidR="007C405B" w:rsidRPr="005D12FC" w:rsidRDefault="00B86B08" w:rsidP="00B86B08">
            <w:pPr>
              <w:pStyle w:val="Domanda"/>
              <w:rPr>
                <w:szCs w:val="20"/>
              </w:rPr>
            </w:pPr>
            <w:r w:rsidRPr="00BA58F3">
              <w:t>Una materia contenente impurezze tecniche o additivi:</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1</w:t>
            </w:r>
          </w:p>
        </w:tc>
        <w:tc>
          <w:tcPr>
            <w:tcW w:w="8789" w:type="dxa"/>
            <w:vAlign w:val="center"/>
          </w:tcPr>
          <w:p w:rsidR="007C405B" w:rsidRPr="005D12FC" w:rsidRDefault="00B86B08" w:rsidP="00B86B08">
            <w:pPr>
              <w:pStyle w:val="Domanda"/>
              <w:rPr>
                <w:szCs w:val="20"/>
              </w:rPr>
            </w:pPr>
            <w:r w:rsidRPr="00BA58F3">
              <w:t>deve essere considerata una miscela o una soluzione se le impurezze tecniche o gli additivi hanno effetto sulla sua classificazione</w:t>
            </w:r>
          </w:p>
        </w:tc>
        <w:tc>
          <w:tcPr>
            <w:tcW w:w="312" w:type="dxa"/>
            <w:vAlign w:val="center"/>
          </w:tcPr>
          <w:p w:rsidR="007C405B" w:rsidRPr="005D12FC" w:rsidRDefault="00B86B08" w:rsidP="00B86B08">
            <w:pPr>
              <w:pStyle w:val="Domanda"/>
              <w:rPr>
                <w:szCs w:val="20"/>
              </w:rPr>
            </w:pPr>
            <w:r w:rsidRPr="00BA58F3">
              <w:t>V</w:t>
            </w:r>
          </w:p>
        </w:tc>
      </w:tr>
      <w:tr w:rsidR="007C405B" w:rsidRPr="005D12FC" w:rsidTr="00B86B08">
        <w:trPr>
          <w:cantSplit/>
        </w:trPr>
        <w:tc>
          <w:tcPr>
            <w:tcW w:w="959" w:type="dxa"/>
            <w:tcBorders>
              <w:top w:val="nil"/>
              <w:bottom w:val="nil"/>
            </w:tcBorders>
            <w:vAlign w:val="center"/>
          </w:tcPr>
          <w:p w:rsidR="007C405B" w:rsidRPr="005D12FC" w:rsidRDefault="007C405B" w:rsidP="00B86B08">
            <w:pPr>
              <w:pStyle w:val="Domanda"/>
            </w:pPr>
          </w:p>
        </w:tc>
        <w:tc>
          <w:tcPr>
            <w:tcW w:w="306" w:type="dxa"/>
            <w:vAlign w:val="center"/>
          </w:tcPr>
          <w:p w:rsidR="007C405B" w:rsidRPr="005D12FC" w:rsidRDefault="007C405B" w:rsidP="00B86B08">
            <w:pPr>
              <w:pStyle w:val="Domanda"/>
            </w:pPr>
            <w:r w:rsidRPr="005D12FC">
              <w:t>2</w:t>
            </w:r>
          </w:p>
        </w:tc>
        <w:tc>
          <w:tcPr>
            <w:tcW w:w="8789" w:type="dxa"/>
            <w:vAlign w:val="center"/>
          </w:tcPr>
          <w:p w:rsidR="007C405B" w:rsidRPr="005D12FC" w:rsidRDefault="00B86B08" w:rsidP="00B86B08">
            <w:pPr>
              <w:pStyle w:val="Domanda"/>
              <w:rPr>
                <w:szCs w:val="20"/>
              </w:rPr>
            </w:pPr>
            <w:r w:rsidRPr="00BA58F3">
              <w:t>ha il numero ONU della materia se le impurezze tecniche o gli additivi non hanno effetto sulla sua classificazione</w:t>
            </w:r>
          </w:p>
        </w:tc>
        <w:tc>
          <w:tcPr>
            <w:tcW w:w="312" w:type="dxa"/>
            <w:vAlign w:val="center"/>
          </w:tcPr>
          <w:p w:rsidR="007C405B" w:rsidRPr="005D12FC" w:rsidRDefault="00B86B08" w:rsidP="00B86B08">
            <w:pPr>
              <w:pStyle w:val="Domanda"/>
              <w:rPr>
                <w:szCs w:val="20"/>
              </w:rPr>
            </w:pPr>
            <w:r w:rsidRPr="00BA58F3">
              <w:t>V</w:t>
            </w:r>
          </w:p>
        </w:tc>
      </w:tr>
      <w:tr w:rsidR="007C405B" w:rsidRPr="005D12FC" w:rsidTr="00B86B08">
        <w:trPr>
          <w:cantSplit/>
        </w:trPr>
        <w:tc>
          <w:tcPr>
            <w:tcW w:w="959" w:type="dxa"/>
            <w:tcBorders>
              <w:top w:val="nil"/>
            </w:tcBorders>
            <w:vAlign w:val="center"/>
          </w:tcPr>
          <w:p w:rsidR="007C405B" w:rsidRPr="005D12FC" w:rsidRDefault="007C405B" w:rsidP="00B86B08">
            <w:pPr>
              <w:pStyle w:val="Domanda"/>
              <w:keepNext w:val="0"/>
            </w:pPr>
          </w:p>
        </w:tc>
        <w:tc>
          <w:tcPr>
            <w:tcW w:w="306" w:type="dxa"/>
            <w:vAlign w:val="center"/>
          </w:tcPr>
          <w:p w:rsidR="007C405B" w:rsidRPr="005D12FC" w:rsidRDefault="007C405B" w:rsidP="00B86B08">
            <w:pPr>
              <w:pStyle w:val="Domanda"/>
              <w:keepNext w:val="0"/>
            </w:pPr>
            <w:r w:rsidRPr="005D12FC">
              <w:t>3</w:t>
            </w:r>
          </w:p>
        </w:tc>
        <w:tc>
          <w:tcPr>
            <w:tcW w:w="8789" w:type="dxa"/>
            <w:vAlign w:val="center"/>
          </w:tcPr>
          <w:p w:rsidR="007C405B" w:rsidRPr="005D12FC" w:rsidRDefault="00B86B08" w:rsidP="00B86B08">
            <w:pPr>
              <w:pStyle w:val="Domanda"/>
              <w:keepNext w:val="0"/>
              <w:rPr>
                <w:szCs w:val="20"/>
              </w:rPr>
            </w:pPr>
            <w:r w:rsidRPr="00BA58F3">
              <w:t>le impurezze tecniche o gli additivi non influenzano comunque la sua classificazione</w:t>
            </w:r>
          </w:p>
        </w:tc>
        <w:tc>
          <w:tcPr>
            <w:tcW w:w="312" w:type="dxa"/>
            <w:vAlign w:val="center"/>
          </w:tcPr>
          <w:p w:rsidR="007C405B" w:rsidRPr="005D12FC" w:rsidRDefault="00B86B08"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GC-006</w:t>
            </w:r>
          </w:p>
        </w:tc>
        <w:tc>
          <w:tcPr>
            <w:tcW w:w="9407" w:type="dxa"/>
            <w:gridSpan w:val="3"/>
            <w:vAlign w:val="center"/>
          </w:tcPr>
          <w:p w:rsidR="00B86B08" w:rsidRPr="005D12FC" w:rsidRDefault="00B86B08" w:rsidP="00B86B08">
            <w:pPr>
              <w:pStyle w:val="Domanda"/>
              <w:rPr>
                <w:szCs w:val="20"/>
              </w:rPr>
            </w:pPr>
            <w:r w:rsidRPr="00BA58F3">
              <w:t>Una miscela contenente pentanoli, acqua e sorbitolo è identificata con:</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UN 1105</w:t>
            </w:r>
          </w:p>
        </w:tc>
        <w:tc>
          <w:tcPr>
            <w:tcW w:w="312" w:type="dxa"/>
            <w:vAlign w:val="center"/>
          </w:tcPr>
          <w:p w:rsidR="00B86B08" w:rsidRPr="005D12FC" w:rsidRDefault="00B86B08" w:rsidP="00B86B08">
            <w:pPr>
              <w:pStyle w:val="Domanda"/>
              <w:rPr>
                <w:szCs w:val="20"/>
              </w:rPr>
            </w:pPr>
            <w:r w:rsidRPr="00BA58F3">
              <w:t>V</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rsidRPr="00BA58F3">
              <w:t>UN 1992</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UN 1993</w:t>
            </w:r>
          </w:p>
        </w:tc>
        <w:tc>
          <w:tcPr>
            <w:tcW w:w="312" w:type="dxa"/>
            <w:vAlign w:val="center"/>
          </w:tcPr>
          <w:p w:rsidR="00B86B08" w:rsidRPr="005D12FC" w:rsidRDefault="00B86B08"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GC-007</w:t>
            </w:r>
          </w:p>
        </w:tc>
        <w:tc>
          <w:tcPr>
            <w:tcW w:w="9407" w:type="dxa"/>
            <w:gridSpan w:val="3"/>
            <w:vAlign w:val="center"/>
          </w:tcPr>
          <w:p w:rsidR="00B86B08" w:rsidRPr="005D12FC" w:rsidRDefault="00B86B08" w:rsidP="00B86B08">
            <w:pPr>
              <w:pStyle w:val="Domanda"/>
              <w:rPr>
                <w:szCs w:val="20"/>
              </w:rPr>
            </w:pPr>
            <w:r w:rsidRPr="00BA58F3">
              <w:t>Relativamente alle materie elencate nominativamente nella colonna (2) della Tabella A del Capitolo 3.2, i rischi secondari identificati dallo speditore sulla base di risultati di test e non indicati nella colonna (3a) o (5) della suddetta Tabella</w:t>
            </w:r>
            <w:r>
              <w:t>:</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non devono essere considerati non essendo possibile modificare quanto associato in termini</w:t>
            </w:r>
            <w:r>
              <w:t xml:space="preserve"> di pericolosità al numero UN, </w:t>
            </w:r>
            <w:r w:rsidRPr="00BA58F3">
              <w:t>al nome appropriato di spedizione e alla Classe indicati in Tabella A per quella materia</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t>p</w:t>
            </w:r>
            <w:r w:rsidRPr="00BA58F3">
              <w:t>ossono essere considerati ricorrendo alla</w:t>
            </w:r>
            <w:r w:rsidR="00E44DD9">
              <w:t xml:space="preserve"> </w:t>
            </w:r>
            <w:r w:rsidRPr="00BA58F3">
              <w:t>rubrica collettiva più appropriata, ma con l’approvazione dell’Autorità competente</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 xml:space="preserve">possono essere considerati, per decisione unilaterale dello speditore che ne conferma numero </w:t>
            </w:r>
            <w:r>
              <w:t>ONU</w:t>
            </w:r>
            <w:r w:rsidRPr="00BA58F3">
              <w:t>, nome appropriato di spe</w:t>
            </w:r>
            <w:r>
              <w:t>dizione e c</w:t>
            </w:r>
            <w:r w:rsidRPr="00BA58F3">
              <w:t>lasse ma con l’aggiunta di informazioni di comunicazione del pericolo per indicare il o i rischi suss</w:t>
            </w:r>
            <w:r w:rsidRPr="00BA58F3">
              <w:t>i</w:t>
            </w:r>
            <w:r w:rsidRPr="00BA58F3">
              <w:t>diari supplementari</w:t>
            </w:r>
          </w:p>
        </w:tc>
        <w:tc>
          <w:tcPr>
            <w:tcW w:w="312" w:type="dxa"/>
            <w:vAlign w:val="center"/>
          </w:tcPr>
          <w:p w:rsidR="00B86B08" w:rsidRPr="005D12FC" w:rsidRDefault="00B86B08"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GC-008</w:t>
            </w:r>
          </w:p>
        </w:tc>
        <w:tc>
          <w:tcPr>
            <w:tcW w:w="9407" w:type="dxa"/>
            <w:gridSpan w:val="3"/>
            <w:vAlign w:val="center"/>
          </w:tcPr>
          <w:p w:rsidR="00B86B08" w:rsidRPr="005D12FC" w:rsidRDefault="00B86B08" w:rsidP="00B86B08">
            <w:pPr>
              <w:pStyle w:val="Domanda"/>
              <w:rPr>
                <w:szCs w:val="20"/>
              </w:rPr>
            </w:pPr>
            <w:r w:rsidRPr="00BA58F3">
              <w:t>Cosa sono i codici di classificazione?</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Elementi identificativi del rischio delle varie materie, presenti in tutte le classi RID/ADR</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rsidRPr="00BA58F3">
              <w:t>Elementi identificativi del rischio, specifici per classe RID/ADR</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Sequenze numeriche progressive per la classificazione delle miscele</w:t>
            </w:r>
          </w:p>
        </w:tc>
        <w:tc>
          <w:tcPr>
            <w:tcW w:w="312" w:type="dxa"/>
            <w:vAlign w:val="center"/>
          </w:tcPr>
          <w:p w:rsidR="00B86B08" w:rsidRPr="005D12FC" w:rsidRDefault="00B86B08"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GC-009</w:t>
            </w:r>
          </w:p>
        </w:tc>
        <w:tc>
          <w:tcPr>
            <w:tcW w:w="9407" w:type="dxa"/>
            <w:gridSpan w:val="3"/>
            <w:vAlign w:val="center"/>
          </w:tcPr>
          <w:p w:rsidR="00B86B08" w:rsidRPr="005D12FC" w:rsidRDefault="00B86B08" w:rsidP="00B86B08">
            <w:pPr>
              <w:pStyle w:val="Domanda"/>
              <w:rPr>
                <w:szCs w:val="20"/>
              </w:rPr>
            </w:pPr>
            <w:r w:rsidRPr="00BA58F3">
              <w:t>Il codice di classificazione D, relativo ad esplosivi desensibilizzati, è associato a:</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materie della classe 1</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rsidRPr="00BA58F3">
              <w:t>materie della classe 3</w:t>
            </w:r>
          </w:p>
        </w:tc>
        <w:tc>
          <w:tcPr>
            <w:tcW w:w="312" w:type="dxa"/>
            <w:vAlign w:val="center"/>
          </w:tcPr>
          <w:p w:rsidR="00B86B08" w:rsidRPr="005D12FC" w:rsidRDefault="00B86B08" w:rsidP="00B86B08">
            <w:pPr>
              <w:pStyle w:val="Domanda"/>
              <w:rPr>
                <w:szCs w:val="20"/>
              </w:rPr>
            </w:pPr>
            <w:r w:rsidRPr="00BA58F3">
              <w:t>V</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materie della classe 4.1</w:t>
            </w:r>
          </w:p>
        </w:tc>
        <w:tc>
          <w:tcPr>
            <w:tcW w:w="312" w:type="dxa"/>
            <w:vAlign w:val="center"/>
          </w:tcPr>
          <w:p w:rsidR="00B86B08" w:rsidRPr="005D12FC" w:rsidRDefault="00B86B08" w:rsidP="00B86B08">
            <w:pPr>
              <w:pStyle w:val="Domanda"/>
              <w:keepNext w:val="0"/>
              <w:rPr>
                <w:szCs w:val="20"/>
              </w:rPr>
            </w:pPr>
            <w:r w:rsidRPr="00BA58F3">
              <w:t>V</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GC-010</w:t>
            </w:r>
          </w:p>
        </w:tc>
        <w:tc>
          <w:tcPr>
            <w:tcW w:w="9407" w:type="dxa"/>
            <w:gridSpan w:val="3"/>
            <w:vAlign w:val="center"/>
          </w:tcPr>
          <w:p w:rsidR="00B86B08" w:rsidRPr="005D12FC" w:rsidRDefault="00B86B08" w:rsidP="00B86B08">
            <w:pPr>
              <w:pStyle w:val="Domanda"/>
              <w:rPr>
                <w:szCs w:val="20"/>
              </w:rPr>
            </w:pPr>
            <w:r w:rsidRPr="00BA58F3">
              <w:t>Che significato ha il Numero ONU di una materia pericolosa?</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Quello di identificare la materi</w:t>
            </w:r>
            <w:r>
              <w:t>a</w:t>
            </w:r>
          </w:p>
        </w:tc>
        <w:tc>
          <w:tcPr>
            <w:tcW w:w="312" w:type="dxa"/>
            <w:vAlign w:val="center"/>
          </w:tcPr>
          <w:p w:rsidR="00B86B08" w:rsidRPr="005D12FC" w:rsidRDefault="00B86B08" w:rsidP="00B86B08">
            <w:pPr>
              <w:pStyle w:val="Domanda"/>
              <w:rPr>
                <w:szCs w:val="20"/>
              </w:rPr>
            </w:pPr>
            <w:r w:rsidRPr="00BA58F3">
              <w:t>V</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rsidRPr="00BA58F3">
              <w:t>Quello di identificare la natura del rischio della materia</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Quello di poter risalire al nome commerciale della materia</w:t>
            </w:r>
          </w:p>
        </w:tc>
        <w:tc>
          <w:tcPr>
            <w:tcW w:w="312" w:type="dxa"/>
            <w:vAlign w:val="center"/>
          </w:tcPr>
          <w:p w:rsidR="00B86B08" w:rsidRPr="005D12FC" w:rsidRDefault="00B86B08"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GC-011</w:t>
            </w:r>
          </w:p>
        </w:tc>
        <w:tc>
          <w:tcPr>
            <w:tcW w:w="9407" w:type="dxa"/>
            <w:gridSpan w:val="3"/>
            <w:vAlign w:val="center"/>
          </w:tcPr>
          <w:p w:rsidR="00B86B08" w:rsidRPr="005D12FC" w:rsidRDefault="00B86B08" w:rsidP="00B86B08">
            <w:pPr>
              <w:pStyle w:val="Domanda"/>
              <w:rPr>
                <w:szCs w:val="20"/>
              </w:rPr>
            </w:pPr>
            <w:r w:rsidRPr="00BA58F3">
              <w:t>Tra due materie aventi rispettivamente il Numero ONU 1250 e 2250 quale è più pericolosa?</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Hanno le stesse caratteristiche di pericolosità</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rsidRPr="00BA58F3">
              <w:t>La seconda (UN 2250), perché ad un Numero ONU più grande corrisponde un maggior pericolo</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Non è possibile saperlo in base al Numero ONU</w:t>
            </w:r>
          </w:p>
        </w:tc>
        <w:tc>
          <w:tcPr>
            <w:tcW w:w="312" w:type="dxa"/>
            <w:vAlign w:val="center"/>
          </w:tcPr>
          <w:p w:rsidR="00B86B08" w:rsidRPr="005D12FC" w:rsidRDefault="00B86B08" w:rsidP="00B86B08">
            <w:pPr>
              <w:pStyle w:val="Domanda"/>
              <w:keepNext w:val="0"/>
              <w:rPr>
                <w:szCs w:val="20"/>
              </w:rPr>
            </w:pPr>
            <w:r w:rsidRPr="00BA58F3">
              <w:t>V</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86B08" w:rsidP="00B86B08">
            <w:pPr>
              <w:pStyle w:val="Domanda"/>
              <w:rPr>
                <w:szCs w:val="20"/>
              </w:rPr>
            </w:pPr>
            <w:r w:rsidRPr="00BA58F3">
              <w:t>GC-012</w:t>
            </w:r>
          </w:p>
        </w:tc>
        <w:tc>
          <w:tcPr>
            <w:tcW w:w="9407" w:type="dxa"/>
            <w:gridSpan w:val="3"/>
            <w:vAlign w:val="center"/>
          </w:tcPr>
          <w:p w:rsidR="00B86B08" w:rsidRPr="005D12FC" w:rsidRDefault="00B86B08" w:rsidP="00B86B08">
            <w:pPr>
              <w:pStyle w:val="Domanda"/>
              <w:rPr>
                <w:szCs w:val="20"/>
              </w:rPr>
            </w:pPr>
            <w:r w:rsidRPr="00BA58F3">
              <w:t>Esiste una materia col Numero ONU "323"?</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86B08" w:rsidP="00B86B08">
            <w:pPr>
              <w:pStyle w:val="Domanda"/>
              <w:rPr>
                <w:szCs w:val="20"/>
              </w:rPr>
            </w:pPr>
            <w:r w:rsidRPr="00BA58F3">
              <w:t>No</w:t>
            </w:r>
          </w:p>
        </w:tc>
        <w:tc>
          <w:tcPr>
            <w:tcW w:w="312" w:type="dxa"/>
            <w:vAlign w:val="center"/>
          </w:tcPr>
          <w:p w:rsidR="00B86B08" w:rsidRPr="005D12FC" w:rsidRDefault="00B86B08" w:rsidP="00B86B08">
            <w:pPr>
              <w:pStyle w:val="Domanda"/>
              <w:rPr>
                <w:szCs w:val="20"/>
              </w:rPr>
            </w:pPr>
            <w:r w:rsidRPr="00BA58F3">
              <w:t>V</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86B08" w:rsidP="00B86B08">
            <w:pPr>
              <w:pStyle w:val="Domanda"/>
              <w:rPr>
                <w:szCs w:val="20"/>
              </w:rPr>
            </w:pPr>
            <w:r w:rsidRPr="00BA58F3">
              <w:t>Sì, si riferisce a una materia esplosiva (classe 1)</w:t>
            </w:r>
          </w:p>
        </w:tc>
        <w:tc>
          <w:tcPr>
            <w:tcW w:w="312" w:type="dxa"/>
            <w:vAlign w:val="center"/>
          </w:tcPr>
          <w:p w:rsidR="00B86B08" w:rsidRPr="005D12FC" w:rsidRDefault="00B86B08" w:rsidP="00B86B08">
            <w:pPr>
              <w:pStyle w:val="Domanda"/>
              <w:rPr>
                <w:szCs w:val="20"/>
              </w:rPr>
            </w:pPr>
            <w:r w:rsidRPr="00BA58F3">
              <w:t>F</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86B08" w:rsidP="00B86B08">
            <w:pPr>
              <w:pStyle w:val="Domanda"/>
              <w:keepNext w:val="0"/>
              <w:rPr>
                <w:szCs w:val="20"/>
              </w:rPr>
            </w:pPr>
            <w:r w:rsidRPr="00BA58F3">
              <w:t>Sì, si riferisce a una miscela di liquido infiammabile e gas infiammabile</w:t>
            </w:r>
          </w:p>
        </w:tc>
        <w:tc>
          <w:tcPr>
            <w:tcW w:w="312" w:type="dxa"/>
            <w:vAlign w:val="center"/>
          </w:tcPr>
          <w:p w:rsidR="00B86B08" w:rsidRPr="005D12FC" w:rsidRDefault="00B86B08"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6037D" w:rsidP="00B86B08">
            <w:pPr>
              <w:pStyle w:val="Domanda"/>
              <w:rPr>
                <w:szCs w:val="20"/>
              </w:rPr>
            </w:pPr>
            <w:r w:rsidRPr="00BA58F3">
              <w:lastRenderedPageBreak/>
              <w:t>GC-013</w:t>
            </w:r>
          </w:p>
        </w:tc>
        <w:tc>
          <w:tcPr>
            <w:tcW w:w="9407" w:type="dxa"/>
            <w:gridSpan w:val="3"/>
            <w:vAlign w:val="center"/>
          </w:tcPr>
          <w:p w:rsidR="00B86B08" w:rsidRPr="005D12FC" w:rsidRDefault="00B6037D" w:rsidP="00B86B08">
            <w:pPr>
              <w:pStyle w:val="Domanda"/>
              <w:rPr>
                <w:szCs w:val="20"/>
              </w:rPr>
            </w:pPr>
            <w:r w:rsidRPr="00BA58F3">
              <w:t>Per gli oggetti sottoposti alle disposizioni del RID/ADR:</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6037D" w:rsidP="00B86B08">
            <w:pPr>
              <w:pStyle w:val="Domanda"/>
              <w:rPr>
                <w:szCs w:val="20"/>
              </w:rPr>
            </w:pPr>
            <w:r w:rsidRPr="00BA58F3">
              <w:t>non sono assegnati ad un gruppo d'imballaggio</w:t>
            </w:r>
          </w:p>
        </w:tc>
        <w:tc>
          <w:tcPr>
            <w:tcW w:w="312" w:type="dxa"/>
            <w:vAlign w:val="center"/>
          </w:tcPr>
          <w:p w:rsidR="00B86B08" w:rsidRPr="005D12FC" w:rsidRDefault="00B6037D" w:rsidP="00B86B08">
            <w:pPr>
              <w:pStyle w:val="Domanda"/>
              <w:rPr>
                <w:szCs w:val="20"/>
              </w:rPr>
            </w:pPr>
            <w:r w:rsidRPr="00BA58F3">
              <w:t>V</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6037D" w:rsidP="00B86B08">
            <w:pPr>
              <w:pStyle w:val="Domanda"/>
              <w:rPr>
                <w:szCs w:val="20"/>
              </w:rPr>
            </w:pPr>
            <w:r w:rsidRPr="00BA58F3">
              <w:t>possono essere sottoposti a prove prescritte nell'istruzione di imballaggio</w:t>
            </w:r>
          </w:p>
        </w:tc>
        <w:tc>
          <w:tcPr>
            <w:tcW w:w="312" w:type="dxa"/>
            <w:vAlign w:val="center"/>
          </w:tcPr>
          <w:p w:rsidR="00B86B08" w:rsidRPr="005D12FC" w:rsidRDefault="00B6037D" w:rsidP="00B86B08">
            <w:pPr>
              <w:pStyle w:val="Domanda"/>
              <w:rPr>
                <w:szCs w:val="20"/>
              </w:rPr>
            </w:pPr>
            <w:r w:rsidRPr="00BA58F3">
              <w:t>V</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6037D" w:rsidP="00B86B08">
            <w:pPr>
              <w:pStyle w:val="Domanda"/>
              <w:keepNext w:val="0"/>
              <w:rPr>
                <w:szCs w:val="20"/>
              </w:rPr>
            </w:pPr>
            <w:r w:rsidRPr="00BA58F3">
              <w:t>sono anch'essi assegnati ad un gruppo d'imballaggio</w:t>
            </w:r>
          </w:p>
        </w:tc>
        <w:tc>
          <w:tcPr>
            <w:tcW w:w="312" w:type="dxa"/>
            <w:vAlign w:val="center"/>
          </w:tcPr>
          <w:p w:rsidR="00B86B08" w:rsidRPr="005D12FC" w:rsidRDefault="00B6037D" w:rsidP="00B86B08">
            <w:pPr>
              <w:pStyle w:val="Domanda"/>
              <w:keepNext w:val="0"/>
              <w:rPr>
                <w:szCs w:val="20"/>
              </w:rPr>
            </w:pPr>
            <w:r w:rsidRPr="00BA58F3">
              <w:t>F</w:t>
            </w:r>
          </w:p>
        </w:tc>
      </w:tr>
    </w:tbl>
    <w:p w:rsidR="00B86B08" w:rsidRPr="005D12FC" w:rsidRDefault="00B86B08" w:rsidP="00B86B08">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6B08" w:rsidRPr="005D12FC" w:rsidTr="00B86B08">
        <w:trPr>
          <w:cantSplit/>
        </w:trPr>
        <w:tc>
          <w:tcPr>
            <w:tcW w:w="959" w:type="dxa"/>
            <w:tcBorders>
              <w:bottom w:val="nil"/>
            </w:tcBorders>
            <w:vAlign w:val="center"/>
          </w:tcPr>
          <w:p w:rsidR="00B86B08" w:rsidRPr="005D12FC" w:rsidRDefault="00B6037D" w:rsidP="00B86B08">
            <w:pPr>
              <w:pStyle w:val="Domanda"/>
              <w:rPr>
                <w:szCs w:val="20"/>
              </w:rPr>
            </w:pPr>
            <w:r w:rsidRPr="00BA58F3">
              <w:t>GC-014</w:t>
            </w:r>
          </w:p>
        </w:tc>
        <w:tc>
          <w:tcPr>
            <w:tcW w:w="9407" w:type="dxa"/>
            <w:gridSpan w:val="3"/>
            <w:vAlign w:val="center"/>
          </w:tcPr>
          <w:p w:rsidR="00B86B08" w:rsidRPr="005D12FC" w:rsidRDefault="00B6037D" w:rsidP="00B86B08">
            <w:pPr>
              <w:pStyle w:val="Domanda"/>
              <w:rPr>
                <w:szCs w:val="20"/>
              </w:rPr>
            </w:pPr>
            <w:r w:rsidRPr="00BA58F3">
              <w:t>Le Aldeidi ottiliche:</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1</w:t>
            </w:r>
          </w:p>
        </w:tc>
        <w:tc>
          <w:tcPr>
            <w:tcW w:w="8789" w:type="dxa"/>
            <w:vAlign w:val="center"/>
          </w:tcPr>
          <w:p w:rsidR="00B86B08" w:rsidRPr="005D12FC" w:rsidRDefault="00B6037D" w:rsidP="00B86B08">
            <w:pPr>
              <w:pStyle w:val="Domanda"/>
              <w:rPr>
                <w:szCs w:val="20"/>
              </w:rPr>
            </w:pPr>
            <w:r w:rsidRPr="00BA58F3">
              <w:t>devono essere classificate tra le aldeidi n.a.s.</w:t>
            </w:r>
          </w:p>
        </w:tc>
        <w:tc>
          <w:tcPr>
            <w:tcW w:w="312" w:type="dxa"/>
            <w:vAlign w:val="center"/>
          </w:tcPr>
          <w:p w:rsidR="00B86B08" w:rsidRPr="005D12FC" w:rsidRDefault="00B6037D" w:rsidP="00B86B08">
            <w:pPr>
              <w:pStyle w:val="Domanda"/>
              <w:rPr>
                <w:szCs w:val="20"/>
              </w:rPr>
            </w:pPr>
            <w:r w:rsidRPr="00BA58F3">
              <w:t>F</w:t>
            </w:r>
          </w:p>
        </w:tc>
      </w:tr>
      <w:tr w:rsidR="00B86B08" w:rsidRPr="005D12FC" w:rsidTr="00B86B08">
        <w:trPr>
          <w:cantSplit/>
        </w:trPr>
        <w:tc>
          <w:tcPr>
            <w:tcW w:w="959" w:type="dxa"/>
            <w:tcBorders>
              <w:top w:val="nil"/>
              <w:bottom w:val="nil"/>
            </w:tcBorders>
            <w:vAlign w:val="center"/>
          </w:tcPr>
          <w:p w:rsidR="00B86B08" w:rsidRPr="005D12FC" w:rsidRDefault="00B86B08" w:rsidP="00B86B08">
            <w:pPr>
              <w:pStyle w:val="Domanda"/>
            </w:pPr>
          </w:p>
        </w:tc>
        <w:tc>
          <w:tcPr>
            <w:tcW w:w="306" w:type="dxa"/>
            <w:vAlign w:val="center"/>
          </w:tcPr>
          <w:p w:rsidR="00B86B08" w:rsidRPr="005D12FC" w:rsidRDefault="00B86B08" w:rsidP="00B86B08">
            <w:pPr>
              <w:pStyle w:val="Domanda"/>
            </w:pPr>
            <w:r w:rsidRPr="005D12FC">
              <w:t>2</w:t>
            </w:r>
          </w:p>
        </w:tc>
        <w:tc>
          <w:tcPr>
            <w:tcW w:w="8789" w:type="dxa"/>
            <w:vAlign w:val="center"/>
          </w:tcPr>
          <w:p w:rsidR="00B86B08" w:rsidRPr="005D12FC" w:rsidRDefault="00B6037D" w:rsidP="00B86B08">
            <w:pPr>
              <w:pStyle w:val="Domanda"/>
              <w:rPr>
                <w:szCs w:val="20"/>
              </w:rPr>
            </w:pPr>
            <w:r w:rsidRPr="00BA58F3">
              <w:t>sono nominativamente elencate</w:t>
            </w:r>
          </w:p>
        </w:tc>
        <w:tc>
          <w:tcPr>
            <w:tcW w:w="312" w:type="dxa"/>
            <w:vAlign w:val="center"/>
          </w:tcPr>
          <w:p w:rsidR="00B86B08" w:rsidRPr="005D12FC" w:rsidRDefault="00B6037D" w:rsidP="00B86B08">
            <w:pPr>
              <w:pStyle w:val="Domanda"/>
              <w:rPr>
                <w:szCs w:val="20"/>
              </w:rPr>
            </w:pPr>
            <w:r w:rsidRPr="00BA58F3">
              <w:t>V</w:t>
            </w:r>
          </w:p>
        </w:tc>
      </w:tr>
      <w:tr w:rsidR="00B86B08" w:rsidRPr="005D12FC" w:rsidTr="00B86B08">
        <w:trPr>
          <w:cantSplit/>
        </w:trPr>
        <w:tc>
          <w:tcPr>
            <w:tcW w:w="959" w:type="dxa"/>
            <w:tcBorders>
              <w:top w:val="nil"/>
            </w:tcBorders>
            <w:vAlign w:val="center"/>
          </w:tcPr>
          <w:p w:rsidR="00B86B08" w:rsidRPr="005D12FC" w:rsidRDefault="00B86B08" w:rsidP="00B86B08">
            <w:pPr>
              <w:pStyle w:val="Domanda"/>
              <w:keepNext w:val="0"/>
            </w:pPr>
          </w:p>
        </w:tc>
        <w:tc>
          <w:tcPr>
            <w:tcW w:w="306" w:type="dxa"/>
            <w:vAlign w:val="center"/>
          </w:tcPr>
          <w:p w:rsidR="00B86B08" w:rsidRPr="005D12FC" w:rsidRDefault="00B86B08" w:rsidP="00B86B08">
            <w:pPr>
              <w:pStyle w:val="Domanda"/>
              <w:keepNext w:val="0"/>
            </w:pPr>
            <w:r w:rsidRPr="005D12FC">
              <w:t>3</w:t>
            </w:r>
          </w:p>
        </w:tc>
        <w:tc>
          <w:tcPr>
            <w:tcW w:w="8789" w:type="dxa"/>
            <w:vAlign w:val="center"/>
          </w:tcPr>
          <w:p w:rsidR="00B86B08" w:rsidRPr="005D12FC" w:rsidRDefault="00B6037D" w:rsidP="00B86B08">
            <w:pPr>
              <w:pStyle w:val="Domanda"/>
              <w:keepNext w:val="0"/>
              <w:rPr>
                <w:szCs w:val="20"/>
              </w:rPr>
            </w:pPr>
            <w:r w:rsidRPr="00BA58F3">
              <w:t>sono una rubrica collettiva</w:t>
            </w:r>
          </w:p>
        </w:tc>
        <w:tc>
          <w:tcPr>
            <w:tcW w:w="312" w:type="dxa"/>
            <w:vAlign w:val="center"/>
          </w:tcPr>
          <w:p w:rsidR="00B86B08" w:rsidRPr="005D12FC" w:rsidRDefault="00B6037D" w:rsidP="00B86B08">
            <w:pPr>
              <w:pStyle w:val="Domanda"/>
              <w:keepNext w:val="0"/>
              <w:rPr>
                <w:szCs w:val="20"/>
              </w:rPr>
            </w:pPr>
            <w:r w:rsidRPr="00BA58F3">
              <w:t>F</w:t>
            </w:r>
          </w:p>
        </w:tc>
      </w:tr>
    </w:tbl>
    <w:p w:rsidR="00B6037D" w:rsidRPr="005D12FC" w:rsidRDefault="00B6037D" w:rsidP="00B6037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6037D" w:rsidRPr="005D12FC" w:rsidTr="00287505">
        <w:trPr>
          <w:cantSplit/>
        </w:trPr>
        <w:tc>
          <w:tcPr>
            <w:tcW w:w="959" w:type="dxa"/>
            <w:tcBorders>
              <w:bottom w:val="nil"/>
            </w:tcBorders>
            <w:vAlign w:val="center"/>
          </w:tcPr>
          <w:p w:rsidR="00B6037D" w:rsidRPr="005D12FC" w:rsidRDefault="00B6037D" w:rsidP="00287505">
            <w:pPr>
              <w:pStyle w:val="Domanda"/>
              <w:rPr>
                <w:szCs w:val="20"/>
              </w:rPr>
            </w:pPr>
            <w:r w:rsidRPr="00BA58F3">
              <w:t>GC-015</w:t>
            </w:r>
          </w:p>
        </w:tc>
        <w:tc>
          <w:tcPr>
            <w:tcW w:w="9407" w:type="dxa"/>
            <w:gridSpan w:val="3"/>
            <w:vAlign w:val="center"/>
          </w:tcPr>
          <w:p w:rsidR="00B6037D" w:rsidRPr="005D12FC" w:rsidRDefault="00B6037D" w:rsidP="00287505">
            <w:pPr>
              <w:pStyle w:val="Domanda"/>
              <w:rPr>
                <w:szCs w:val="20"/>
              </w:rPr>
            </w:pPr>
            <w:r w:rsidRPr="00BA58F3">
              <w:t>È corretto dire che Materie appartenenti alle classi 3 e 4.1 hanno nell'infiammabilità il pericolo principale e appartengono a classi diverse in base al loro stato fisico?</w:t>
            </w:r>
          </w:p>
        </w:tc>
      </w:tr>
      <w:tr w:rsidR="00B6037D" w:rsidRPr="005D12FC" w:rsidTr="00287505">
        <w:trPr>
          <w:cantSplit/>
        </w:trPr>
        <w:tc>
          <w:tcPr>
            <w:tcW w:w="959" w:type="dxa"/>
            <w:tcBorders>
              <w:top w:val="nil"/>
              <w:bottom w:val="nil"/>
            </w:tcBorders>
            <w:vAlign w:val="center"/>
          </w:tcPr>
          <w:p w:rsidR="00B6037D" w:rsidRPr="005D12FC" w:rsidRDefault="00B6037D" w:rsidP="00287505">
            <w:pPr>
              <w:pStyle w:val="Domanda"/>
            </w:pPr>
          </w:p>
        </w:tc>
        <w:tc>
          <w:tcPr>
            <w:tcW w:w="306" w:type="dxa"/>
            <w:vAlign w:val="center"/>
          </w:tcPr>
          <w:p w:rsidR="00B6037D" w:rsidRPr="005D12FC" w:rsidRDefault="00B6037D" w:rsidP="00287505">
            <w:pPr>
              <w:pStyle w:val="Domanda"/>
            </w:pPr>
            <w:r w:rsidRPr="005D12FC">
              <w:t>1</w:t>
            </w:r>
          </w:p>
        </w:tc>
        <w:tc>
          <w:tcPr>
            <w:tcW w:w="8789" w:type="dxa"/>
            <w:vAlign w:val="center"/>
          </w:tcPr>
          <w:p w:rsidR="00B6037D" w:rsidRPr="005D12FC" w:rsidRDefault="00B6037D" w:rsidP="00287505">
            <w:pPr>
              <w:pStyle w:val="Domanda"/>
              <w:rPr>
                <w:szCs w:val="20"/>
              </w:rPr>
            </w:pPr>
            <w:r w:rsidRPr="00BA58F3">
              <w:t>No, perché la classe 4.1 non presenta il pericolo di infiammabilità</w:t>
            </w:r>
          </w:p>
        </w:tc>
        <w:tc>
          <w:tcPr>
            <w:tcW w:w="312" w:type="dxa"/>
            <w:vAlign w:val="center"/>
          </w:tcPr>
          <w:p w:rsidR="00B6037D" w:rsidRPr="005D12FC" w:rsidRDefault="00B6037D" w:rsidP="00287505">
            <w:pPr>
              <w:pStyle w:val="Domanda"/>
              <w:rPr>
                <w:szCs w:val="20"/>
              </w:rPr>
            </w:pPr>
            <w:r w:rsidRPr="00BA58F3">
              <w:t>F</w:t>
            </w:r>
          </w:p>
        </w:tc>
      </w:tr>
      <w:tr w:rsidR="00B6037D" w:rsidRPr="005D12FC" w:rsidTr="00287505">
        <w:trPr>
          <w:cantSplit/>
        </w:trPr>
        <w:tc>
          <w:tcPr>
            <w:tcW w:w="959" w:type="dxa"/>
            <w:tcBorders>
              <w:top w:val="nil"/>
              <w:bottom w:val="nil"/>
            </w:tcBorders>
            <w:vAlign w:val="center"/>
          </w:tcPr>
          <w:p w:rsidR="00B6037D" w:rsidRPr="005D12FC" w:rsidRDefault="00B6037D" w:rsidP="00287505">
            <w:pPr>
              <w:pStyle w:val="Domanda"/>
            </w:pPr>
          </w:p>
        </w:tc>
        <w:tc>
          <w:tcPr>
            <w:tcW w:w="306" w:type="dxa"/>
            <w:vAlign w:val="center"/>
          </w:tcPr>
          <w:p w:rsidR="00B6037D" w:rsidRPr="005D12FC" w:rsidRDefault="00B6037D" w:rsidP="00287505">
            <w:pPr>
              <w:pStyle w:val="Domanda"/>
            </w:pPr>
            <w:r w:rsidRPr="005D12FC">
              <w:t>2</w:t>
            </w:r>
          </w:p>
        </w:tc>
        <w:tc>
          <w:tcPr>
            <w:tcW w:w="8789" w:type="dxa"/>
            <w:vAlign w:val="center"/>
          </w:tcPr>
          <w:p w:rsidR="00B6037D" w:rsidRPr="005D12FC" w:rsidRDefault="00B6037D" w:rsidP="00287505">
            <w:pPr>
              <w:pStyle w:val="Domanda"/>
              <w:rPr>
                <w:szCs w:val="20"/>
              </w:rPr>
            </w:pPr>
            <w:r w:rsidRPr="00BA58F3">
              <w:t>Sì</w:t>
            </w:r>
          </w:p>
        </w:tc>
        <w:tc>
          <w:tcPr>
            <w:tcW w:w="312" w:type="dxa"/>
            <w:vAlign w:val="center"/>
          </w:tcPr>
          <w:p w:rsidR="00B6037D" w:rsidRPr="005D12FC" w:rsidRDefault="00E44DD9" w:rsidP="00287505">
            <w:pPr>
              <w:pStyle w:val="Domanda"/>
              <w:rPr>
                <w:szCs w:val="20"/>
              </w:rPr>
            </w:pPr>
            <w:r w:rsidRPr="00BA58F3">
              <w:t>V</w:t>
            </w:r>
          </w:p>
        </w:tc>
      </w:tr>
      <w:tr w:rsidR="00B6037D" w:rsidRPr="005D12FC" w:rsidTr="00287505">
        <w:trPr>
          <w:cantSplit/>
        </w:trPr>
        <w:tc>
          <w:tcPr>
            <w:tcW w:w="959" w:type="dxa"/>
            <w:tcBorders>
              <w:top w:val="nil"/>
            </w:tcBorders>
            <w:vAlign w:val="center"/>
          </w:tcPr>
          <w:p w:rsidR="00B6037D" w:rsidRPr="005D12FC" w:rsidRDefault="00B6037D" w:rsidP="00287505">
            <w:pPr>
              <w:pStyle w:val="Domanda"/>
              <w:keepNext w:val="0"/>
            </w:pPr>
          </w:p>
        </w:tc>
        <w:tc>
          <w:tcPr>
            <w:tcW w:w="306" w:type="dxa"/>
            <w:vAlign w:val="center"/>
          </w:tcPr>
          <w:p w:rsidR="00B6037D" w:rsidRPr="005D12FC" w:rsidRDefault="00B6037D" w:rsidP="00287505">
            <w:pPr>
              <w:pStyle w:val="Domanda"/>
              <w:keepNext w:val="0"/>
            </w:pPr>
            <w:r w:rsidRPr="005D12FC">
              <w:t>3</w:t>
            </w:r>
          </w:p>
        </w:tc>
        <w:tc>
          <w:tcPr>
            <w:tcW w:w="8789" w:type="dxa"/>
            <w:vAlign w:val="center"/>
          </w:tcPr>
          <w:p w:rsidR="00B6037D" w:rsidRPr="005D12FC" w:rsidRDefault="00E44DD9" w:rsidP="00287505">
            <w:pPr>
              <w:pStyle w:val="Domanda"/>
              <w:keepNext w:val="0"/>
              <w:rPr>
                <w:szCs w:val="20"/>
              </w:rPr>
            </w:pPr>
            <w:r w:rsidRPr="00BA58F3">
              <w:t>Sì, perché alla classe 3 appartengono i solidi infiammabili e alla 4.1 i liquidi infiammabili</w:t>
            </w:r>
          </w:p>
        </w:tc>
        <w:tc>
          <w:tcPr>
            <w:tcW w:w="312" w:type="dxa"/>
            <w:vAlign w:val="center"/>
          </w:tcPr>
          <w:p w:rsidR="00B6037D" w:rsidRPr="005D12FC" w:rsidRDefault="00E44DD9" w:rsidP="00287505">
            <w:pPr>
              <w:pStyle w:val="Domanda"/>
              <w:keepNext w:val="0"/>
              <w:rPr>
                <w:szCs w:val="20"/>
              </w:rPr>
            </w:pPr>
            <w:r w:rsidRPr="00BA58F3">
              <w:t>F</w:t>
            </w:r>
          </w:p>
        </w:tc>
      </w:tr>
    </w:tbl>
    <w:p w:rsidR="00B6037D" w:rsidRPr="005D12FC" w:rsidRDefault="00B6037D" w:rsidP="00B6037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6037D" w:rsidRPr="005D12FC" w:rsidTr="00287505">
        <w:trPr>
          <w:cantSplit/>
        </w:trPr>
        <w:tc>
          <w:tcPr>
            <w:tcW w:w="959" w:type="dxa"/>
            <w:tcBorders>
              <w:bottom w:val="nil"/>
            </w:tcBorders>
            <w:vAlign w:val="center"/>
          </w:tcPr>
          <w:p w:rsidR="00B6037D" w:rsidRPr="005D12FC" w:rsidRDefault="00E44DD9" w:rsidP="00287505">
            <w:pPr>
              <w:pStyle w:val="Domanda"/>
              <w:rPr>
                <w:szCs w:val="20"/>
              </w:rPr>
            </w:pPr>
            <w:r w:rsidRPr="00BA58F3">
              <w:t>GC-016</w:t>
            </w:r>
          </w:p>
        </w:tc>
        <w:tc>
          <w:tcPr>
            <w:tcW w:w="9407" w:type="dxa"/>
            <w:gridSpan w:val="3"/>
            <w:vAlign w:val="center"/>
          </w:tcPr>
          <w:p w:rsidR="00B6037D" w:rsidRPr="005D12FC" w:rsidRDefault="00E44DD9" w:rsidP="00287505">
            <w:pPr>
              <w:pStyle w:val="Domanda"/>
              <w:rPr>
                <w:szCs w:val="20"/>
              </w:rPr>
            </w:pPr>
            <w:r w:rsidRPr="00BA58F3">
              <w:t>Una materia piroforica è:</w:t>
            </w:r>
          </w:p>
        </w:tc>
      </w:tr>
      <w:tr w:rsidR="00B6037D" w:rsidRPr="005D12FC" w:rsidTr="00287505">
        <w:trPr>
          <w:cantSplit/>
        </w:trPr>
        <w:tc>
          <w:tcPr>
            <w:tcW w:w="959" w:type="dxa"/>
            <w:tcBorders>
              <w:top w:val="nil"/>
              <w:bottom w:val="nil"/>
            </w:tcBorders>
            <w:vAlign w:val="center"/>
          </w:tcPr>
          <w:p w:rsidR="00B6037D" w:rsidRPr="005D12FC" w:rsidRDefault="00B6037D" w:rsidP="00287505">
            <w:pPr>
              <w:pStyle w:val="Domanda"/>
            </w:pPr>
          </w:p>
        </w:tc>
        <w:tc>
          <w:tcPr>
            <w:tcW w:w="306" w:type="dxa"/>
            <w:vAlign w:val="center"/>
          </w:tcPr>
          <w:p w:rsidR="00B6037D" w:rsidRPr="005D12FC" w:rsidRDefault="00B6037D" w:rsidP="00287505">
            <w:pPr>
              <w:pStyle w:val="Domanda"/>
            </w:pPr>
            <w:r w:rsidRPr="005D12FC">
              <w:t>1</w:t>
            </w:r>
          </w:p>
        </w:tc>
        <w:tc>
          <w:tcPr>
            <w:tcW w:w="8789" w:type="dxa"/>
            <w:vAlign w:val="center"/>
          </w:tcPr>
          <w:p w:rsidR="00B6037D" w:rsidRPr="005D12FC" w:rsidRDefault="00E44DD9" w:rsidP="00287505">
            <w:pPr>
              <w:pStyle w:val="Domanda"/>
              <w:rPr>
                <w:szCs w:val="20"/>
              </w:rPr>
            </w:pPr>
            <w:r w:rsidRPr="00BA58F3">
              <w:t>un sinonimo di polvere pirica</w:t>
            </w:r>
          </w:p>
        </w:tc>
        <w:tc>
          <w:tcPr>
            <w:tcW w:w="312" w:type="dxa"/>
            <w:vAlign w:val="center"/>
          </w:tcPr>
          <w:p w:rsidR="00B6037D" w:rsidRPr="005D12FC" w:rsidRDefault="00E44DD9" w:rsidP="00287505">
            <w:pPr>
              <w:pStyle w:val="Domanda"/>
              <w:rPr>
                <w:szCs w:val="20"/>
              </w:rPr>
            </w:pPr>
            <w:r w:rsidRPr="00BA58F3">
              <w:t>F</w:t>
            </w:r>
          </w:p>
        </w:tc>
      </w:tr>
      <w:tr w:rsidR="00B6037D" w:rsidRPr="005D12FC" w:rsidTr="00287505">
        <w:trPr>
          <w:cantSplit/>
        </w:trPr>
        <w:tc>
          <w:tcPr>
            <w:tcW w:w="959" w:type="dxa"/>
            <w:tcBorders>
              <w:top w:val="nil"/>
              <w:bottom w:val="nil"/>
            </w:tcBorders>
            <w:vAlign w:val="center"/>
          </w:tcPr>
          <w:p w:rsidR="00B6037D" w:rsidRPr="005D12FC" w:rsidRDefault="00B6037D" w:rsidP="00287505">
            <w:pPr>
              <w:pStyle w:val="Domanda"/>
            </w:pPr>
          </w:p>
        </w:tc>
        <w:tc>
          <w:tcPr>
            <w:tcW w:w="306" w:type="dxa"/>
            <w:vAlign w:val="center"/>
          </w:tcPr>
          <w:p w:rsidR="00B6037D" w:rsidRPr="005D12FC" w:rsidRDefault="00B6037D" w:rsidP="00287505">
            <w:pPr>
              <w:pStyle w:val="Domanda"/>
            </w:pPr>
            <w:r w:rsidRPr="005D12FC">
              <w:t>2</w:t>
            </w:r>
          </w:p>
        </w:tc>
        <w:tc>
          <w:tcPr>
            <w:tcW w:w="8789" w:type="dxa"/>
            <w:vAlign w:val="center"/>
          </w:tcPr>
          <w:p w:rsidR="00B6037D" w:rsidRPr="005D12FC" w:rsidRDefault="00E44DD9" w:rsidP="00287505">
            <w:pPr>
              <w:pStyle w:val="Domanda"/>
              <w:rPr>
                <w:szCs w:val="20"/>
              </w:rPr>
            </w:pPr>
            <w:r w:rsidRPr="00BA58F3">
              <w:t>una materia che è il principale componente dei fuochi artificiali</w:t>
            </w:r>
          </w:p>
        </w:tc>
        <w:tc>
          <w:tcPr>
            <w:tcW w:w="312" w:type="dxa"/>
            <w:vAlign w:val="center"/>
          </w:tcPr>
          <w:p w:rsidR="00B6037D" w:rsidRPr="005D12FC" w:rsidRDefault="00E44DD9" w:rsidP="00287505">
            <w:pPr>
              <w:pStyle w:val="Domanda"/>
              <w:rPr>
                <w:szCs w:val="20"/>
              </w:rPr>
            </w:pPr>
            <w:r w:rsidRPr="00BA58F3">
              <w:t>F</w:t>
            </w:r>
          </w:p>
        </w:tc>
      </w:tr>
      <w:tr w:rsidR="00B6037D" w:rsidRPr="005D12FC" w:rsidTr="00287505">
        <w:trPr>
          <w:cantSplit/>
        </w:trPr>
        <w:tc>
          <w:tcPr>
            <w:tcW w:w="959" w:type="dxa"/>
            <w:tcBorders>
              <w:top w:val="nil"/>
            </w:tcBorders>
            <w:vAlign w:val="center"/>
          </w:tcPr>
          <w:p w:rsidR="00B6037D" w:rsidRPr="005D12FC" w:rsidRDefault="00B6037D" w:rsidP="00287505">
            <w:pPr>
              <w:pStyle w:val="Domanda"/>
              <w:keepNext w:val="0"/>
            </w:pPr>
          </w:p>
        </w:tc>
        <w:tc>
          <w:tcPr>
            <w:tcW w:w="306" w:type="dxa"/>
            <w:vAlign w:val="center"/>
          </w:tcPr>
          <w:p w:rsidR="00B6037D" w:rsidRPr="005D12FC" w:rsidRDefault="00B6037D" w:rsidP="00287505">
            <w:pPr>
              <w:pStyle w:val="Domanda"/>
              <w:keepNext w:val="0"/>
            </w:pPr>
            <w:r w:rsidRPr="005D12FC">
              <w:t>3</w:t>
            </w:r>
          </w:p>
        </w:tc>
        <w:tc>
          <w:tcPr>
            <w:tcW w:w="8789" w:type="dxa"/>
            <w:vAlign w:val="center"/>
          </w:tcPr>
          <w:p w:rsidR="00B6037D" w:rsidRPr="005D12FC" w:rsidRDefault="00E44DD9" w:rsidP="00287505">
            <w:pPr>
              <w:pStyle w:val="Domanda"/>
              <w:keepNext w:val="0"/>
              <w:rPr>
                <w:szCs w:val="20"/>
              </w:rPr>
            </w:pPr>
            <w:r w:rsidRPr="00BA58F3">
              <w:t>una materia che, a contatto con l'aria, si accende entro 5 minuti</w:t>
            </w:r>
          </w:p>
        </w:tc>
        <w:tc>
          <w:tcPr>
            <w:tcW w:w="312" w:type="dxa"/>
            <w:vAlign w:val="center"/>
          </w:tcPr>
          <w:p w:rsidR="00B6037D" w:rsidRPr="005D12FC" w:rsidRDefault="00E44DD9" w:rsidP="00287505">
            <w:pPr>
              <w:pStyle w:val="Domanda"/>
              <w:keepNext w:val="0"/>
              <w:rPr>
                <w:szCs w:val="20"/>
              </w:rPr>
            </w:pPr>
            <w:r w:rsidRPr="00BA58F3">
              <w:t>V</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GC-017</w:t>
            </w:r>
          </w:p>
        </w:tc>
        <w:tc>
          <w:tcPr>
            <w:tcW w:w="9407" w:type="dxa"/>
            <w:gridSpan w:val="3"/>
            <w:vAlign w:val="center"/>
          </w:tcPr>
          <w:p w:rsidR="00E44DD9" w:rsidRPr="005D12FC" w:rsidRDefault="00E44DD9" w:rsidP="00287505">
            <w:pPr>
              <w:pStyle w:val="Domanda"/>
              <w:rPr>
                <w:szCs w:val="20"/>
              </w:rPr>
            </w:pPr>
            <w:r w:rsidRPr="00BA58F3">
              <w:t>L'acroleina</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deve essere trasportata soltanto se stabilizzata</w:t>
            </w:r>
          </w:p>
        </w:tc>
        <w:tc>
          <w:tcPr>
            <w:tcW w:w="312" w:type="dxa"/>
            <w:vAlign w:val="center"/>
          </w:tcPr>
          <w:p w:rsidR="00E44DD9" w:rsidRPr="005D12FC" w:rsidRDefault="00E44DD9" w:rsidP="00287505">
            <w:pPr>
              <w:pStyle w:val="Domanda"/>
              <w:rPr>
                <w:szCs w:val="20"/>
              </w:rPr>
            </w:pPr>
            <w:r w:rsidRPr="00BA58F3">
              <w:t>V</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non è necessario che sia stabilizzata</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può essere trasportata in qualsiasi stato</w:t>
            </w:r>
          </w:p>
        </w:tc>
        <w:tc>
          <w:tcPr>
            <w:tcW w:w="312" w:type="dxa"/>
            <w:vAlign w:val="center"/>
          </w:tcPr>
          <w:p w:rsidR="00E44DD9" w:rsidRPr="005D12FC" w:rsidRDefault="00E44DD9" w:rsidP="00287505">
            <w:pPr>
              <w:pStyle w:val="Domanda"/>
              <w:keepNext w:val="0"/>
              <w:rPr>
                <w:szCs w:val="20"/>
              </w:rPr>
            </w:pPr>
            <w:r w:rsidRPr="00BA58F3">
              <w:t>F</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GC-018</w:t>
            </w:r>
          </w:p>
        </w:tc>
        <w:tc>
          <w:tcPr>
            <w:tcW w:w="9407" w:type="dxa"/>
            <w:gridSpan w:val="3"/>
            <w:vAlign w:val="center"/>
          </w:tcPr>
          <w:p w:rsidR="00E44DD9" w:rsidRPr="005D12FC" w:rsidRDefault="00E44DD9" w:rsidP="00287505">
            <w:pPr>
              <w:pStyle w:val="Domanda"/>
              <w:rPr>
                <w:szCs w:val="20"/>
              </w:rPr>
            </w:pPr>
            <w:r w:rsidRPr="00BA58F3">
              <w:t>Cosa è il pH?</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È un valore che determina se un recipiente è permeabile all'idrogeno</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È un valore che determina se una merce ha caratteristiche acide o basiche</w:t>
            </w:r>
          </w:p>
        </w:tc>
        <w:tc>
          <w:tcPr>
            <w:tcW w:w="312" w:type="dxa"/>
            <w:vAlign w:val="center"/>
          </w:tcPr>
          <w:p w:rsidR="00E44DD9" w:rsidRPr="005D12FC" w:rsidRDefault="00E44DD9" w:rsidP="00287505">
            <w:pPr>
              <w:pStyle w:val="Domanda"/>
              <w:rPr>
                <w:szCs w:val="20"/>
              </w:rPr>
            </w:pPr>
            <w:r w:rsidRPr="00BA58F3">
              <w:t>V</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È un valore che determina se una merce ha una alta o bassa volatilità</w:t>
            </w:r>
          </w:p>
        </w:tc>
        <w:tc>
          <w:tcPr>
            <w:tcW w:w="312" w:type="dxa"/>
            <w:vAlign w:val="center"/>
          </w:tcPr>
          <w:p w:rsidR="00E44DD9" w:rsidRPr="005D12FC" w:rsidRDefault="00E44DD9" w:rsidP="00287505">
            <w:pPr>
              <w:pStyle w:val="Domanda"/>
              <w:keepNext w:val="0"/>
              <w:rPr>
                <w:szCs w:val="20"/>
              </w:rPr>
            </w:pPr>
            <w:r w:rsidRPr="00BA58F3">
              <w:t>F</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GC-019</w:t>
            </w:r>
          </w:p>
        </w:tc>
        <w:tc>
          <w:tcPr>
            <w:tcW w:w="9407" w:type="dxa"/>
            <w:gridSpan w:val="3"/>
            <w:vAlign w:val="center"/>
          </w:tcPr>
          <w:p w:rsidR="00E44DD9" w:rsidRPr="005D12FC" w:rsidRDefault="00E44DD9" w:rsidP="00287505">
            <w:pPr>
              <w:pStyle w:val="Domanda"/>
              <w:rPr>
                <w:szCs w:val="20"/>
              </w:rPr>
            </w:pPr>
            <w:r w:rsidRPr="00BA58F3">
              <w:t>A cosa serve la prova del penetrometro, così come definito nel RID/ADR?</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A determinare la durezza di una lastra di metallo</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A determinare la resistenza alla perforazione di un cartone ondulato</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A determinare se una materia viscosa deve essere considerata un liquido o un solido</w:t>
            </w:r>
          </w:p>
        </w:tc>
        <w:tc>
          <w:tcPr>
            <w:tcW w:w="312" w:type="dxa"/>
            <w:vAlign w:val="center"/>
          </w:tcPr>
          <w:p w:rsidR="00E44DD9" w:rsidRPr="005D12FC" w:rsidRDefault="00E44DD9" w:rsidP="00287505">
            <w:pPr>
              <w:pStyle w:val="Domanda"/>
              <w:keepNext w:val="0"/>
              <w:rPr>
                <w:szCs w:val="20"/>
              </w:rPr>
            </w:pPr>
            <w:r w:rsidRPr="00BA58F3">
              <w:t>V</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GC-020</w:t>
            </w:r>
          </w:p>
        </w:tc>
        <w:tc>
          <w:tcPr>
            <w:tcW w:w="9407" w:type="dxa"/>
            <w:gridSpan w:val="3"/>
            <w:vAlign w:val="center"/>
          </w:tcPr>
          <w:p w:rsidR="00E44DD9" w:rsidRPr="005D12FC" w:rsidRDefault="00E44DD9" w:rsidP="00287505">
            <w:pPr>
              <w:pStyle w:val="Domanda"/>
              <w:rPr>
                <w:szCs w:val="20"/>
              </w:rPr>
            </w:pPr>
            <w:r w:rsidRPr="00BA58F3">
              <w:t>Cosa significa il metodo di prova “O.1”?</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È un metodo di prova per la classificazione dei gas comburenti per i gas non nominativamente menzionati</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È uno dei metodi di prova per la classificazione delle materie comburenti liquide non nominativamente menzionate</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È uno dei metodi di prova per la classificazione delle materie comburenti solide non nominativamente menzionati</w:t>
            </w:r>
          </w:p>
        </w:tc>
        <w:tc>
          <w:tcPr>
            <w:tcW w:w="312" w:type="dxa"/>
            <w:vAlign w:val="center"/>
          </w:tcPr>
          <w:p w:rsidR="00E44DD9" w:rsidRPr="005D12FC" w:rsidRDefault="00E44DD9" w:rsidP="00287505">
            <w:pPr>
              <w:pStyle w:val="Domanda"/>
              <w:keepNext w:val="0"/>
              <w:rPr>
                <w:szCs w:val="20"/>
              </w:rPr>
            </w:pPr>
            <w:r w:rsidRPr="00BA58F3">
              <w:t>V</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GC-021</w:t>
            </w:r>
          </w:p>
        </w:tc>
        <w:tc>
          <w:tcPr>
            <w:tcW w:w="9407" w:type="dxa"/>
            <w:gridSpan w:val="3"/>
            <w:vAlign w:val="center"/>
          </w:tcPr>
          <w:p w:rsidR="00E44DD9" w:rsidRPr="005D12FC" w:rsidRDefault="00E44DD9" w:rsidP="00287505">
            <w:pPr>
              <w:pStyle w:val="Domanda"/>
              <w:rPr>
                <w:szCs w:val="20"/>
              </w:rPr>
            </w:pPr>
            <w:r w:rsidRPr="00BA58F3">
              <w:t>Una materia classificata liquido infiammabile e tossico, n.a.s. è:</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una materia con lo stesso livello di pericolosità sia come infiammabile sia come tossica</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una materia di cui non si sa se il pericolo principale sia quello dell'infiammabilità o della tossicità</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una materia pericolosa appartenente ad una rubrica collettiva</w:t>
            </w:r>
          </w:p>
        </w:tc>
        <w:tc>
          <w:tcPr>
            <w:tcW w:w="312" w:type="dxa"/>
            <w:vAlign w:val="center"/>
          </w:tcPr>
          <w:p w:rsidR="00E44DD9" w:rsidRPr="005D12FC" w:rsidRDefault="00E44DD9" w:rsidP="00287505">
            <w:pPr>
              <w:pStyle w:val="Domanda"/>
              <w:keepNext w:val="0"/>
              <w:rPr>
                <w:szCs w:val="20"/>
              </w:rPr>
            </w:pPr>
            <w:r w:rsidRPr="00BA58F3">
              <w:t>V</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GC-022</w:t>
            </w:r>
          </w:p>
        </w:tc>
        <w:tc>
          <w:tcPr>
            <w:tcW w:w="9407" w:type="dxa"/>
            <w:gridSpan w:val="3"/>
            <w:vAlign w:val="center"/>
          </w:tcPr>
          <w:p w:rsidR="00E44DD9" w:rsidRPr="005D12FC" w:rsidRDefault="00E44DD9" w:rsidP="00287505">
            <w:pPr>
              <w:pStyle w:val="Domanda"/>
              <w:rPr>
                <w:szCs w:val="20"/>
              </w:rPr>
            </w:pPr>
            <w:r w:rsidRPr="00BA58F3">
              <w:t>Un acciaio è resistente alla corrosione se:</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ha una diminuzione progressiva massima di 0,1 mm per anno quando utilizzato per un mezzo per il trasporto alla ri</w:t>
            </w:r>
            <w:r w:rsidRPr="00BA58F3">
              <w:t>n</w:t>
            </w:r>
            <w:r w:rsidRPr="00BA58F3">
              <w:t>fusa</w:t>
            </w:r>
          </w:p>
        </w:tc>
        <w:tc>
          <w:tcPr>
            <w:tcW w:w="312" w:type="dxa"/>
            <w:vAlign w:val="center"/>
          </w:tcPr>
          <w:p w:rsidR="00E44DD9" w:rsidRPr="005D12FC" w:rsidRDefault="00E44DD9" w:rsidP="00287505">
            <w:pPr>
              <w:pStyle w:val="Domanda"/>
              <w:rPr>
                <w:szCs w:val="20"/>
              </w:rPr>
            </w:pPr>
            <w:r w:rsidRPr="00BA58F3">
              <w:t>V</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la sua velocità di corrosione è inferiore a 6,25 mm per anno ad una determinata temperatura di prova</w:t>
            </w:r>
          </w:p>
        </w:tc>
        <w:tc>
          <w:tcPr>
            <w:tcW w:w="312" w:type="dxa"/>
            <w:vAlign w:val="center"/>
          </w:tcPr>
          <w:p w:rsidR="00E44DD9" w:rsidRPr="005D12FC" w:rsidRDefault="00E44DD9" w:rsidP="00287505">
            <w:pPr>
              <w:pStyle w:val="Domanda"/>
              <w:rPr>
                <w:szCs w:val="20"/>
              </w:rPr>
            </w:pPr>
            <w:r w:rsidRPr="00BA58F3">
              <w:t>V</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la sua velocità di corrosione è superiore a 6,25 mm per anno ad una determinata temperatura di prova</w:t>
            </w:r>
          </w:p>
        </w:tc>
        <w:tc>
          <w:tcPr>
            <w:tcW w:w="312" w:type="dxa"/>
            <w:vAlign w:val="center"/>
          </w:tcPr>
          <w:p w:rsidR="00E44DD9" w:rsidRPr="005D12FC" w:rsidRDefault="00E44DD9" w:rsidP="00287505">
            <w:pPr>
              <w:pStyle w:val="Domanda"/>
              <w:keepNext w:val="0"/>
              <w:rPr>
                <w:szCs w:val="20"/>
              </w:rPr>
            </w:pPr>
            <w:r w:rsidRPr="00BA58F3">
              <w:t>F</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GC-023</w:t>
            </w:r>
          </w:p>
        </w:tc>
        <w:tc>
          <w:tcPr>
            <w:tcW w:w="9407" w:type="dxa"/>
            <w:gridSpan w:val="3"/>
            <w:vAlign w:val="center"/>
          </w:tcPr>
          <w:p w:rsidR="00E44DD9" w:rsidRPr="005D12FC" w:rsidRDefault="00E44DD9" w:rsidP="00287505">
            <w:pPr>
              <w:pStyle w:val="Domanda"/>
              <w:rPr>
                <w:szCs w:val="20"/>
              </w:rPr>
            </w:pPr>
            <w:r w:rsidRPr="00BA58F3">
              <w:t>Le sostanze organometalliche, in accordo al Manuale delle prove e dei criteri dell'ONU (Parte III, Sez. 33), possono apparten</w:t>
            </w:r>
            <w:r w:rsidRPr="00BA58F3">
              <w:t>e</w:t>
            </w:r>
            <w:r w:rsidRPr="00BA58F3">
              <w:t>re alla:</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44DD9" w:rsidP="00287505">
            <w:pPr>
              <w:pStyle w:val="Domanda"/>
              <w:rPr>
                <w:szCs w:val="20"/>
              </w:rPr>
            </w:pPr>
            <w:r w:rsidRPr="00BA58F3">
              <w:t>classe 4.1</w:t>
            </w:r>
          </w:p>
        </w:tc>
        <w:tc>
          <w:tcPr>
            <w:tcW w:w="312" w:type="dxa"/>
            <w:vAlign w:val="center"/>
          </w:tcPr>
          <w:p w:rsidR="00E44DD9" w:rsidRPr="005D12FC" w:rsidRDefault="00E44DD9" w:rsidP="00287505">
            <w:pPr>
              <w:pStyle w:val="Domanda"/>
              <w:rPr>
                <w:szCs w:val="20"/>
              </w:rPr>
            </w:pPr>
            <w:r w:rsidRPr="00BA58F3">
              <w:t>F</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44DD9" w:rsidP="00287505">
            <w:pPr>
              <w:pStyle w:val="Domanda"/>
              <w:rPr>
                <w:szCs w:val="20"/>
              </w:rPr>
            </w:pPr>
            <w:r w:rsidRPr="00BA58F3">
              <w:t>classe 4.2</w:t>
            </w:r>
          </w:p>
        </w:tc>
        <w:tc>
          <w:tcPr>
            <w:tcW w:w="312" w:type="dxa"/>
            <w:vAlign w:val="center"/>
          </w:tcPr>
          <w:p w:rsidR="00E44DD9" w:rsidRPr="005D12FC" w:rsidRDefault="00E44DD9" w:rsidP="00287505">
            <w:pPr>
              <w:pStyle w:val="Domanda"/>
              <w:rPr>
                <w:szCs w:val="20"/>
              </w:rPr>
            </w:pPr>
            <w:r w:rsidRPr="00BA58F3">
              <w:t>V</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44DD9" w:rsidP="00287505">
            <w:pPr>
              <w:pStyle w:val="Domanda"/>
              <w:keepNext w:val="0"/>
              <w:rPr>
                <w:szCs w:val="20"/>
              </w:rPr>
            </w:pPr>
            <w:r w:rsidRPr="00BA58F3">
              <w:t>classe 4.3</w:t>
            </w:r>
          </w:p>
        </w:tc>
        <w:tc>
          <w:tcPr>
            <w:tcW w:w="312" w:type="dxa"/>
            <w:vAlign w:val="center"/>
          </w:tcPr>
          <w:p w:rsidR="00E44DD9" w:rsidRPr="005D12FC" w:rsidRDefault="00E44DD9" w:rsidP="00287505">
            <w:pPr>
              <w:pStyle w:val="Domanda"/>
              <w:keepNext w:val="0"/>
              <w:rPr>
                <w:szCs w:val="20"/>
              </w:rPr>
            </w:pPr>
            <w:r w:rsidRPr="00BA58F3">
              <w:t>V</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44DD9" w:rsidP="00287505">
            <w:pPr>
              <w:pStyle w:val="Domanda"/>
              <w:rPr>
                <w:szCs w:val="20"/>
              </w:rPr>
            </w:pPr>
            <w:r w:rsidRPr="00BA58F3">
              <w:t>GC-024</w:t>
            </w:r>
          </w:p>
        </w:tc>
        <w:tc>
          <w:tcPr>
            <w:tcW w:w="9407" w:type="dxa"/>
            <w:gridSpan w:val="3"/>
            <w:vAlign w:val="center"/>
          </w:tcPr>
          <w:p w:rsidR="00E44DD9" w:rsidRPr="005D12FC" w:rsidRDefault="00E44DD9" w:rsidP="00287505">
            <w:pPr>
              <w:pStyle w:val="Domanda"/>
              <w:rPr>
                <w:szCs w:val="20"/>
              </w:rPr>
            </w:pPr>
            <w:r w:rsidRPr="00BA58F3">
              <w:t>Sono materie tossiche di Classe 6.1 quelle che con riferimento al Regolamento (CE)</w:t>
            </w:r>
            <w:r>
              <w:t xml:space="preserve"> </w:t>
            </w:r>
            <w:r w:rsidRPr="00BA58F3">
              <w:t>n.1272/2008</w:t>
            </w:r>
            <w:r w:rsidR="00E66B6C">
              <w:t>:</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66B6C" w:rsidP="00287505">
            <w:pPr>
              <w:pStyle w:val="Domanda"/>
              <w:rPr>
                <w:szCs w:val="20"/>
              </w:rPr>
            </w:pPr>
            <w:r w:rsidRPr="00BA58F3">
              <w:t>sono di Categoria 1 o 2</w:t>
            </w:r>
          </w:p>
        </w:tc>
        <w:tc>
          <w:tcPr>
            <w:tcW w:w="312" w:type="dxa"/>
            <w:vAlign w:val="center"/>
          </w:tcPr>
          <w:p w:rsidR="00E44DD9" w:rsidRPr="005D12FC" w:rsidRDefault="00E66B6C" w:rsidP="00287505">
            <w:pPr>
              <w:pStyle w:val="Domanda"/>
              <w:rPr>
                <w:szCs w:val="20"/>
              </w:rPr>
            </w:pPr>
            <w:r w:rsidRPr="00BA58F3">
              <w:t>V</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66B6C" w:rsidP="00287505">
            <w:pPr>
              <w:pStyle w:val="Domanda"/>
              <w:rPr>
                <w:szCs w:val="20"/>
              </w:rPr>
            </w:pPr>
            <w:r w:rsidRPr="00BA58F3">
              <w:t>sono di Categoria 3</w:t>
            </w:r>
          </w:p>
        </w:tc>
        <w:tc>
          <w:tcPr>
            <w:tcW w:w="312" w:type="dxa"/>
            <w:vAlign w:val="center"/>
          </w:tcPr>
          <w:p w:rsidR="00E44DD9" w:rsidRPr="005D12FC" w:rsidRDefault="00E66B6C" w:rsidP="00287505">
            <w:pPr>
              <w:pStyle w:val="Domanda"/>
              <w:rPr>
                <w:szCs w:val="20"/>
              </w:rPr>
            </w:pPr>
            <w:r w:rsidRPr="00BA58F3">
              <w:t>V</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66B6C" w:rsidP="00287505">
            <w:pPr>
              <w:pStyle w:val="Domanda"/>
              <w:keepNext w:val="0"/>
              <w:rPr>
                <w:szCs w:val="20"/>
              </w:rPr>
            </w:pPr>
            <w:r w:rsidRPr="00BA58F3">
              <w:t>sono di Categoria 4</w:t>
            </w:r>
          </w:p>
        </w:tc>
        <w:tc>
          <w:tcPr>
            <w:tcW w:w="312" w:type="dxa"/>
            <w:vAlign w:val="center"/>
          </w:tcPr>
          <w:p w:rsidR="00E44DD9" w:rsidRPr="005D12FC" w:rsidRDefault="00E66B6C" w:rsidP="00287505">
            <w:pPr>
              <w:pStyle w:val="Domanda"/>
              <w:keepNext w:val="0"/>
              <w:rPr>
                <w:szCs w:val="20"/>
              </w:rPr>
            </w:pPr>
            <w:r w:rsidRPr="00BA58F3">
              <w:t>F</w:t>
            </w:r>
          </w:p>
        </w:tc>
      </w:tr>
    </w:tbl>
    <w:p w:rsidR="00E44DD9" w:rsidRPr="005D12FC" w:rsidRDefault="00E44DD9" w:rsidP="00E44DD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44DD9" w:rsidRPr="005D12FC" w:rsidTr="00287505">
        <w:trPr>
          <w:cantSplit/>
        </w:trPr>
        <w:tc>
          <w:tcPr>
            <w:tcW w:w="959" w:type="dxa"/>
            <w:tcBorders>
              <w:bottom w:val="nil"/>
            </w:tcBorders>
            <w:vAlign w:val="center"/>
          </w:tcPr>
          <w:p w:rsidR="00E44DD9" w:rsidRPr="005D12FC" w:rsidRDefault="00E66B6C" w:rsidP="00287505">
            <w:pPr>
              <w:pStyle w:val="Domanda"/>
              <w:rPr>
                <w:szCs w:val="20"/>
              </w:rPr>
            </w:pPr>
            <w:r w:rsidRPr="00BA58F3">
              <w:t>GC-025</w:t>
            </w:r>
          </w:p>
        </w:tc>
        <w:tc>
          <w:tcPr>
            <w:tcW w:w="9407" w:type="dxa"/>
            <w:gridSpan w:val="3"/>
            <w:vAlign w:val="center"/>
          </w:tcPr>
          <w:p w:rsidR="00E44DD9" w:rsidRPr="005D12FC" w:rsidRDefault="00E66B6C" w:rsidP="00287505">
            <w:pPr>
              <w:pStyle w:val="Domanda"/>
              <w:rPr>
                <w:szCs w:val="20"/>
              </w:rPr>
            </w:pPr>
            <w:r w:rsidRPr="00BA58F3">
              <w:t>Il Calomelano (cloruro mercuroso – cloruro di mercurio I)</w:t>
            </w:r>
            <w:r>
              <w:t>:</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1</w:t>
            </w:r>
          </w:p>
        </w:tc>
        <w:tc>
          <w:tcPr>
            <w:tcW w:w="8789" w:type="dxa"/>
            <w:vAlign w:val="center"/>
          </w:tcPr>
          <w:p w:rsidR="00E44DD9" w:rsidRPr="005D12FC" w:rsidRDefault="00E66B6C" w:rsidP="00287505">
            <w:pPr>
              <w:pStyle w:val="Domanda"/>
              <w:rPr>
                <w:szCs w:val="20"/>
              </w:rPr>
            </w:pPr>
            <w:r w:rsidRPr="00BA58F3">
              <w:t>è una materia appartenente ai composti solidi del mercurio n.a.s.</w:t>
            </w:r>
          </w:p>
        </w:tc>
        <w:tc>
          <w:tcPr>
            <w:tcW w:w="312" w:type="dxa"/>
            <w:vAlign w:val="center"/>
          </w:tcPr>
          <w:p w:rsidR="00E44DD9" w:rsidRPr="005D12FC" w:rsidRDefault="00E66B6C" w:rsidP="00287505">
            <w:pPr>
              <w:pStyle w:val="Domanda"/>
              <w:rPr>
                <w:szCs w:val="20"/>
              </w:rPr>
            </w:pPr>
            <w:r w:rsidRPr="00BA58F3">
              <w:t>V</w:t>
            </w:r>
          </w:p>
        </w:tc>
      </w:tr>
      <w:tr w:rsidR="00E44DD9" w:rsidRPr="005D12FC" w:rsidTr="00287505">
        <w:trPr>
          <w:cantSplit/>
        </w:trPr>
        <w:tc>
          <w:tcPr>
            <w:tcW w:w="959" w:type="dxa"/>
            <w:tcBorders>
              <w:top w:val="nil"/>
              <w:bottom w:val="nil"/>
            </w:tcBorders>
            <w:vAlign w:val="center"/>
          </w:tcPr>
          <w:p w:rsidR="00E44DD9" w:rsidRPr="005D12FC" w:rsidRDefault="00E44DD9" w:rsidP="00287505">
            <w:pPr>
              <w:pStyle w:val="Domanda"/>
            </w:pPr>
          </w:p>
        </w:tc>
        <w:tc>
          <w:tcPr>
            <w:tcW w:w="306" w:type="dxa"/>
            <w:vAlign w:val="center"/>
          </w:tcPr>
          <w:p w:rsidR="00E44DD9" w:rsidRPr="005D12FC" w:rsidRDefault="00E44DD9" w:rsidP="00287505">
            <w:pPr>
              <w:pStyle w:val="Domanda"/>
            </w:pPr>
            <w:r w:rsidRPr="005D12FC">
              <w:t>2</w:t>
            </w:r>
          </w:p>
        </w:tc>
        <w:tc>
          <w:tcPr>
            <w:tcW w:w="8789" w:type="dxa"/>
            <w:vAlign w:val="center"/>
          </w:tcPr>
          <w:p w:rsidR="00E44DD9" w:rsidRPr="005D12FC" w:rsidRDefault="00E66B6C" w:rsidP="00287505">
            <w:pPr>
              <w:pStyle w:val="Domanda"/>
              <w:rPr>
                <w:szCs w:val="20"/>
              </w:rPr>
            </w:pPr>
            <w:r w:rsidRPr="00BA58F3">
              <w:t>è una materia non soggetta al RID/ADR</w:t>
            </w:r>
          </w:p>
        </w:tc>
        <w:tc>
          <w:tcPr>
            <w:tcW w:w="312" w:type="dxa"/>
            <w:vAlign w:val="center"/>
          </w:tcPr>
          <w:p w:rsidR="00E44DD9" w:rsidRPr="005D12FC" w:rsidRDefault="00E66B6C" w:rsidP="00287505">
            <w:pPr>
              <w:pStyle w:val="Domanda"/>
              <w:rPr>
                <w:szCs w:val="20"/>
              </w:rPr>
            </w:pPr>
            <w:r w:rsidRPr="00BA58F3">
              <w:t>F</w:t>
            </w:r>
          </w:p>
        </w:tc>
      </w:tr>
      <w:tr w:rsidR="00E44DD9" w:rsidRPr="005D12FC" w:rsidTr="00287505">
        <w:trPr>
          <w:cantSplit/>
        </w:trPr>
        <w:tc>
          <w:tcPr>
            <w:tcW w:w="959" w:type="dxa"/>
            <w:tcBorders>
              <w:top w:val="nil"/>
            </w:tcBorders>
            <w:vAlign w:val="center"/>
          </w:tcPr>
          <w:p w:rsidR="00E44DD9" w:rsidRPr="005D12FC" w:rsidRDefault="00E44DD9" w:rsidP="00287505">
            <w:pPr>
              <w:pStyle w:val="Domanda"/>
              <w:keepNext w:val="0"/>
            </w:pPr>
          </w:p>
        </w:tc>
        <w:tc>
          <w:tcPr>
            <w:tcW w:w="306" w:type="dxa"/>
            <w:vAlign w:val="center"/>
          </w:tcPr>
          <w:p w:rsidR="00E44DD9" w:rsidRPr="005D12FC" w:rsidRDefault="00E44DD9" w:rsidP="00287505">
            <w:pPr>
              <w:pStyle w:val="Domanda"/>
              <w:keepNext w:val="0"/>
            </w:pPr>
            <w:r w:rsidRPr="005D12FC">
              <w:t>3</w:t>
            </w:r>
          </w:p>
        </w:tc>
        <w:tc>
          <w:tcPr>
            <w:tcW w:w="8789" w:type="dxa"/>
            <w:vAlign w:val="center"/>
          </w:tcPr>
          <w:p w:rsidR="00E44DD9" w:rsidRPr="005D12FC" w:rsidRDefault="00E66B6C" w:rsidP="00287505">
            <w:pPr>
              <w:pStyle w:val="Domanda"/>
              <w:keepNext w:val="0"/>
              <w:rPr>
                <w:szCs w:val="20"/>
              </w:rPr>
            </w:pPr>
            <w:r w:rsidRPr="00BA58F3">
              <w:t>è una materia pericolosa della classe 9</w:t>
            </w:r>
          </w:p>
        </w:tc>
        <w:tc>
          <w:tcPr>
            <w:tcW w:w="312" w:type="dxa"/>
            <w:vAlign w:val="center"/>
          </w:tcPr>
          <w:p w:rsidR="00E44DD9" w:rsidRPr="005D12FC" w:rsidRDefault="00E66B6C" w:rsidP="00287505">
            <w:pPr>
              <w:pStyle w:val="Domanda"/>
              <w:keepNext w:val="0"/>
              <w:rPr>
                <w:szCs w:val="20"/>
              </w:rPr>
            </w:pPr>
            <w:r w:rsidRPr="00BA58F3">
              <w:t>F</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E66B6C" w:rsidP="00287505">
            <w:pPr>
              <w:pStyle w:val="Domanda"/>
              <w:rPr>
                <w:szCs w:val="20"/>
              </w:rPr>
            </w:pPr>
            <w:r w:rsidRPr="00BA58F3">
              <w:lastRenderedPageBreak/>
              <w:t>GC-026</w:t>
            </w:r>
          </w:p>
        </w:tc>
        <w:tc>
          <w:tcPr>
            <w:tcW w:w="9407" w:type="dxa"/>
            <w:gridSpan w:val="3"/>
            <w:vAlign w:val="center"/>
          </w:tcPr>
          <w:p w:rsidR="00E66B6C" w:rsidRPr="005D12FC" w:rsidRDefault="00E66B6C" w:rsidP="00287505">
            <w:pPr>
              <w:pStyle w:val="Domanda"/>
              <w:rPr>
                <w:szCs w:val="20"/>
              </w:rPr>
            </w:pPr>
            <w:r w:rsidRPr="00BA58F3">
              <w:t>Una miscela di alcol etilico e alcol metilico, deve essere classificata:</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E66B6C" w:rsidP="00287505">
            <w:pPr>
              <w:pStyle w:val="Domanda"/>
              <w:rPr>
                <w:szCs w:val="20"/>
              </w:rPr>
            </w:pPr>
            <w:r w:rsidRPr="00BA58F3">
              <w:t>con il numero ONU degli alcoli infiammabili tossici, n.a.s.</w:t>
            </w:r>
          </w:p>
        </w:tc>
        <w:tc>
          <w:tcPr>
            <w:tcW w:w="312" w:type="dxa"/>
            <w:vAlign w:val="center"/>
          </w:tcPr>
          <w:p w:rsidR="00E66B6C" w:rsidRPr="005D12FC" w:rsidRDefault="00E66B6C" w:rsidP="00287505">
            <w:pPr>
              <w:pStyle w:val="Domanda"/>
              <w:rPr>
                <w:szCs w:val="20"/>
              </w:rPr>
            </w:pPr>
            <w:r w:rsidRPr="00BA58F3">
              <w:t>V</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E66B6C" w:rsidP="00287505">
            <w:pPr>
              <w:pStyle w:val="Domanda"/>
              <w:rPr>
                <w:szCs w:val="20"/>
              </w:rPr>
            </w:pPr>
            <w:r w:rsidRPr="00BA58F3">
              <w:t>con il numero ONU dei liquidi infiammabili, tossici, n.a.s.</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E66B6C" w:rsidP="00287505">
            <w:pPr>
              <w:pStyle w:val="Domanda"/>
              <w:keepNext w:val="0"/>
              <w:rPr>
                <w:szCs w:val="20"/>
              </w:rPr>
            </w:pPr>
            <w:r w:rsidRPr="00BA58F3">
              <w:t>con il numero ONU dell’alcol etilico</w:t>
            </w:r>
          </w:p>
        </w:tc>
        <w:tc>
          <w:tcPr>
            <w:tcW w:w="312" w:type="dxa"/>
            <w:vAlign w:val="center"/>
          </w:tcPr>
          <w:p w:rsidR="00E66B6C" w:rsidRPr="005D12FC" w:rsidRDefault="00E66B6C" w:rsidP="00287505">
            <w:pPr>
              <w:pStyle w:val="Domanda"/>
              <w:keepNext w:val="0"/>
              <w:rPr>
                <w:szCs w:val="20"/>
              </w:rPr>
            </w:pPr>
            <w:r w:rsidRPr="00BA58F3">
              <w:t>F</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E66B6C" w:rsidP="00287505">
            <w:pPr>
              <w:pStyle w:val="Domanda"/>
              <w:rPr>
                <w:szCs w:val="20"/>
              </w:rPr>
            </w:pPr>
            <w:r w:rsidRPr="00BA58F3">
              <w:t>GC-027</w:t>
            </w:r>
          </w:p>
        </w:tc>
        <w:tc>
          <w:tcPr>
            <w:tcW w:w="9407" w:type="dxa"/>
            <w:gridSpan w:val="3"/>
            <w:vAlign w:val="center"/>
          </w:tcPr>
          <w:p w:rsidR="00E66B6C" w:rsidRPr="005D12FC" w:rsidRDefault="00E66B6C" w:rsidP="00287505">
            <w:pPr>
              <w:pStyle w:val="Domanda"/>
              <w:rPr>
                <w:szCs w:val="20"/>
              </w:rPr>
            </w:pPr>
            <w:r w:rsidRPr="00BA58F3">
              <w:t>Cosa è il GNL</w:t>
            </w:r>
            <w:r>
              <w:t>?</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E66B6C" w:rsidP="00287505">
            <w:pPr>
              <w:pStyle w:val="Domanda"/>
              <w:rPr>
                <w:szCs w:val="20"/>
              </w:rPr>
            </w:pPr>
            <w:r w:rsidRPr="00BA58F3">
              <w:t>Un gas compresso</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E66B6C" w:rsidP="00287505">
            <w:pPr>
              <w:pStyle w:val="Domanda"/>
              <w:rPr>
                <w:szCs w:val="20"/>
              </w:rPr>
            </w:pPr>
            <w:r w:rsidRPr="00BA58F3">
              <w:t>Un gas liquefatto a temperatura ambiente</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E66B6C" w:rsidP="00287505">
            <w:pPr>
              <w:pStyle w:val="Domanda"/>
              <w:keepNext w:val="0"/>
              <w:rPr>
                <w:szCs w:val="20"/>
              </w:rPr>
            </w:pPr>
            <w:r w:rsidRPr="00BA58F3">
              <w:t>Un gas liquefatto refrigerato</w:t>
            </w:r>
          </w:p>
        </w:tc>
        <w:tc>
          <w:tcPr>
            <w:tcW w:w="312" w:type="dxa"/>
            <w:vAlign w:val="center"/>
          </w:tcPr>
          <w:p w:rsidR="00E66B6C" w:rsidRPr="005D12FC" w:rsidRDefault="00E66B6C" w:rsidP="00287505">
            <w:pPr>
              <w:pStyle w:val="Domanda"/>
              <w:keepNext w:val="0"/>
              <w:rPr>
                <w:szCs w:val="20"/>
              </w:rPr>
            </w:pPr>
            <w:r w:rsidRPr="00BA58F3">
              <w:t>V</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E66B6C" w:rsidRPr="005D12FC" w:rsidTr="00287505">
        <w:trPr>
          <w:cantSplit/>
        </w:trPr>
        <w:tc>
          <w:tcPr>
            <w:tcW w:w="959" w:type="dxa"/>
            <w:tcBorders>
              <w:bottom w:val="nil"/>
            </w:tcBorders>
            <w:vAlign w:val="center"/>
          </w:tcPr>
          <w:p w:rsidR="00E66B6C" w:rsidRPr="005D12FC" w:rsidRDefault="00E66B6C" w:rsidP="00287505">
            <w:pPr>
              <w:pStyle w:val="Domanda"/>
              <w:rPr>
                <w:szCs w:val="20"/>
              </w:rPr>
            </w:pPr>
            <w:r w:rsidRPr="00BA58F3">
              <w:t>GC-028</w:t>
            </w:r>
          </w:p>
        </w:tc>
        <w:tc>
          <w:tcPr>
            <w:tcW w:w="9407" w:type="dxa"/>
            <w:gridSpan w:val="3"/>
            <w:vAlign w:val="center"/>
          </w:tcPr>
          <w:p w:rsidR="00E66B6C" w:rsidRPr="005D12FC" w:rsidRDefault="00E66B6C" w:rsidP="00287505">
            <w:pPr>
              <w:pStyle w:val="Domanda"/>
              <w:rPr>
                <w:szCs w:val="20"/>
              </w:rPr>
            </w:pPr>
            <w:r w:rsidRPr="00BA58F3">
              <w:t>Il “Parathion” è un composto organo fosforato usato esclusivamente come principio attivo nei pesticidi, perciò:</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E66B6C" w:rsidP="00287505">
            <w:pPr>
              <w:pStyle w:val="Domanda"/>
              <w:rPr>
                <w:szCs w:val="20"/>
              </w:rPr>
            </w:pPr>
            <w:r w:rsidRPr="00BA58F3">
              <w:t>deve essere spedito come “Composto organo fosforato, solido tossico n.a.s.”</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E66B6C" w:rsidP="00287505">
            <w:pPr>
              <w:pStyle w:val="Domanda"/>
              <w:rPr>
                <w:szCs w:val="20"/>
              </w:rPr>
            </w:pPr>
            <w:r w:rsidRPr="00BA58F3">
              <w:t>ha una DL50 per ingestione inferiore a 1 mg/kg ed è assegnato al II gruppo di imballaggio</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E66B6C" w:rsidP="00287505">
            <w:pPr>
              <w:pStyle w:val="Domanda"/>
              <w:keepNext w:val="0"/>
              <w:rPr>
                <w:szCs w:val="20"/>
              </w:rPr>
            </w:pPr>
            <w:r w:rsidRPr="00BA58F3">
              <w:t>se in soluzione in un liquido infiammabile avente punto di infiammabilità uguale a 23°C è una materia della classe 3</w:t>
            </w:r>
          </w:p>
        </w:tc>
        <w:tc>
          <w:tcPr>
            <w:tcW w:w="312" w:type="dxa"/>
            <w:vAlign w:val="center"/>
          </w:tcPr>
          <w:p w:rsidR="00E66B6C" w:rsidRPr="005D12FC" w:rsidRDefault="00E66B6C" w:rsidP="00287505">
            <w:pPr>
              <w:pStyle w:val="Domanda"/>
              <w:keepNext w:val="0"/>
              <w:rPr>
                <w:szCs w:val="20"/>
              </w:rPr>
            </w:pPr>
            <w:r w:rsidRPr="00BA58F3">
              <w:t>F</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E66B6C" w:rsidP="00287505">
            <w:pPr>
              <w:pStyle w:val="Domanda"/>
              <w:rPr>
                <w:szCs w:val="20"/>
              </w:rPr>
            </w:pPr>
            <w:r w:rsidRPr="00BA58F3">
              <w:t>GC-029</w:t>
            </w:r>
          </w:p>
        </w:tc>
        <w:tc>
          <w:tcPr>
            <w:tcW w:w="9407" w:type="dxa"/>
            <w:gridSpan w:val="3"/>
            <w:vAlign w:val="center"/>
          </w:tcPr>
          <w:p w:rsidR="00E66B6C" w:rsidRPr="005D12FC" w:rsidRDefault="00E66B6C" w:rsidP="00287505">
            <w:pPr>
              <w:pStyle w:val="Domanda"/>
              <w:rPr>
                <w:szCs w:val="20"/>
              </w:rPr>
            </w:pPr>
            <w:r w:rsidRPr="00BA58F3">
              <w:t>Le materie che polimerizzano</w:t>
            </w:r>
            <w:r>
              <w:t>:</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E66B6C" w:rsidP="00287505">
            <w:pPr>
              <w:pStyle w:val="Domanda"/>
              <w:rPr>
                <w:szCs w:val="20"/>
              </w:rPr>
            </w:pPr>
            <w:r w:rsidRPr="00BA58F3">
              <w:t>appartengono sempre alla Classe 4.1</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E66B6C" w:rsidP="00287505">
            <w:pPr>
              <w:pStyle w:val="Domanda"/>
              <w:rPr>
                <w:szCs w:val="20"/>
              </w:rPr>
            </w:pPr>
            <w:r w:rsidRPr="00BA58F3">
              <w:t>sono materie che, senza stabilizzazione, sono suscettibili di subire una forte reazione esotermica</w:t>
            </w:r>
          </w:p>
        </w:tc>
        <w:tc>
          <w:tcPr>
            <w:tcW w:w="312" w:type="dxa"/>
            <w:vAlign w:val="center"/>
          </w:tcPr>
          <w:p w:rsidR="00E66B6C" w:rsidRPr="005D12FC" w:rsidRDefault="00E66B6C" w:rsidP="00287505">
            <w:pPr>
              <w:pStyle w:val="Domanda"/>
              <w:rPr>
                <w:szCs w:val="20"/>
              </w:rPr>
            </w:pPr>
            <w:r w:rsidRPr="00BA58F3">
              <w:t>V</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E66B6C" w:rsidP="00287505">
            <w:pPr>
              <w:pStyle w:val="Domanda"/>
              <w:keepNext w:val="0"/>
              <w:rPr>
                <w:szCs w:val="20"/>
              </w:rPr>
            </w:pPr>
            <w:r w:rsidRPr="00BA58F3">
              <w:t>sono soggette, per determinarne la temperatura di polimerizzazione autoaccelerata (TPAA), alle stesse procedure di prova utilizzate per il calcolo della temperatura di decomposizione autoaccelerata (TDAA) delle materie autoreattive conformemente alla Sezione 28, Parte II del Manuale delle Prove e dei Criteri dell’ONU</w:t>
            </w:r>
          </w:p>
        </w:tc>
        <w:tc>
          <w:tcPr>
            <w:tcW w:w="312" w:type="dxa"/>
            <w:vAlign w:val="center"/>
          </w:tcPr>
          <w:p w:rsidR="00E66B6C" w:rsidRPr="005D12FC" w:rsidRDefault="00E66B6C" w:rsidP="00287505">
            <w:pPr>
              <w:pStyle w:val="Domanda"/>
              <w:keepNext w:val="0"/>
              <w:rPr>
                <w:szCs w:val="20"/>
              </w:rPr>
            </w:pPr>
            <w:r w:rsidRPr="00BA58F3">
              <w:t>V</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E66B6C" w:rsidP="00287505">
            <w:pPr>
              <w:pStyle w:val="Domanda"/>
              <w:rPr>
                <w:szCs w:val="20"/>
              </w:rPr>
            </w:pPr>
            <w:r w:rsidRPr="00BA58F3">
              <w:t>GC-030</w:t>
            </w:r>
          </w:p>
        </w:tc>
        <w:tc>
          <w:tcPr>
            <w:tcW w:w="9407" w:type="dxa"/>
            <w:gridSpan w:val="3"/>
            <w:vAlign w:val="center"/>
          </w:tcPr>
          <w:p w:rsidR="00E66B6C" w:rsidRPr="005D12FC" w:rsidRDefault="00E66B6C" w:rsidP="00287505">
            <w:pPr>
              <w:pStyle w:val="Domanda"/>
              <w:rPr>
                <w:szCs w:val="20"/>
              </w:rPr>
            </w:pPr>
            <w:r w:rsidRPr="00BA58F3">
              <w:t>Un solido trasportato a temperatura di 250°C:</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E66B6C" w:rsidP="00287505">
            <w:pPr>
              <w:pStyle w:val="Domanda"/>
              <w:rPr>
                <w:szCs w:val="20"/>
              </w:rPr>
            </w:pPr>
            <w:r w:rsidRPr="00BA58F3">
              <w:t>è materia pericolosa di classe 4.1</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E66B6C" w:rsidP="00287505">
            <w:pPr>
              <w:pStyle w:val="Domanda"/>
              <w:rPr>
                <w:szCs w:val="20"/>
              </w:rPr>
            </w:pPr>
            <w:r w:rsidRPr="00BA58F3">
              <w:t>è materia pericolosa di classe 9</w:t>
            </w:r>
          </w:p>
        </w:tc>
        <w:tc>
          <w:tcPr>
            <w:tcW w:w="312" w:type="dxa"/>
            <w:vAlign w:val="center"/>
          </w:tcPr>
          <w:p w:rsidR="00E66B6C" w:rsidRPr="005D12FC" w:rsidRDefault="00E66B6C" w:rsidP="00287505">
            <w:pPr>
              <w:pStyle w:val="Domanda"/>
              <w:rPr>
                <w:szCs w:val="20"/>
              </w:rPr>
            </w:pPr>
            <w:r w:rsidRPr="00BA58F3">
              <w:t>V</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E66B6C" w:rsidP="00287505">
            <w:pPr>
              <w:pStyle w:val="Domanda"/>
              <w:keepNext w:val="0"/>
              <w:rPr>
                <w:szCs w:val="20"/>
              </w:rPr>
            </w:pPr>
            <w:r w:rsidRPr="00BA58F3">
              <w:t>non è materia pericolosa</w:t>
            </w:r>
          </w:p>
        </w:tc>
        <w:tc>
          <w:tcPr>
            <w:tcW w:w="312" w:type="dxa"/>
            <w:vAlign w:val="center"/>
          </w:tcPr>
          <w:p w:rsidR="00E66B6C" w:rsidRPr="005D12FC" w:rsidRDefault="00E66B6C" w:rsidP="00287505">
            <w:pPr>
              <w:pStyle w:val="Domanda"/>
              <w:keepNext w:val="0"/>
              <w:rPr>
                <w:szCs w:val="20"/>
              </w:rPr>
            </w:pPr>
            <w:r w:rsidRPr="00BA58F3">
              <w:t>F</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E66B6C" w:rsidP="00287505">
            <w:pPr>
              <w:pStyle w:val="Domanda"/>
              <w:rPr>
                <w:szCs w:val="20"/>
              </w:rPr>
            </w:pPr>
            <w:r w:rsidRPr="00BA58F3">
              <w:t>GC-031</w:t>
            </w:r>
          </w:p>
        </w:tc>
        <w:tc>
          <w:tcPr>
            <w:tcW w:w="9407" w:type="dxa"/>
            <w:gridSpan w:val="3"/>
            <w:vAlign w:val="center"/>
          </w:tcPr>
          <w:p w:rsidR="00E66B6C" w:rsidRPr="005D12FC" w:rsidRDefault="00E66B6C" w:rsidP="00287505">
            <w:pPr>
              <w:pStyle w:val="Domanda"/>
              <w:rPr>
                <w:szCs w:val="20"/>
              </w:rPr>
            </w:pPr>
            <w:r w:rsidRPr="00BA58F3">
              <w:t>I difenili e terfenili policlorurati (PCB o PCT) sono materie pericolose diverse che possono liberare diossine e sono sottoposti alle disposizioni della classe:</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E66B6C" w:rsidP="00287505">
            <w:pPr>
              <w:pStyle w:val="Domanda"/>
              <w:rPr>
                <w:szCs w:val="20"/>
              </w:rPr>
            </w:pPr>
            <w:r w:rsidRPr="00BA58F3">
              <w:t xml:space="preserve">classe </w:t>
            </w:r>
            <w:r>
              <w:t>4</w:t>
            </w:r>
            <w:r w:rsidRPr="00BA58F3">
              <w:t>.2</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E66B6C" w:rsidP="00287505">
            <w:pPr>
              <w:pStyle w:val="Domanda"/>
              <w:rPr>
                <w:szCs w:val="20"/>
              </w:rPr>
            </w:pPr>
            <w:r w:rsidRPr="00BA58F3">
              <w:t>classe 8</w:t>
            </w:r>
          </w:p>
        </w:tc>
        <w:tc>
          <w:tcPr>
            <w:tcW w:w="312" w:type="dxa"/>
            <w:vAlign w:val="center"/>
          </w:tcPr>
          <w:p w:rsidR="00E66B6C" w:rsidRPr="005D12FC" w:rsidRDefault="00E66B6C" w:rsidP="00287505">
            <w:pPr>
              <w:pStyle w:val="Domanda"/>
              <w:rPr>
                <w:szCs w:val="20"/>
              </w:rPr>
            </w:pPr>
            <w:r w:rsidRPr="00BA58F3">
              <w:t>F</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E66B6C" w:rsidP="00287505">
            <w:pPr>
              <w:pStyle w:val="Domanda"/>
              <w:keepNext w:val="0"/>
              <w:rPr>
                <w:szCs w:val="20"/>
              </w:rPr>
            </w:pPr>
            <w:r w:rsidRPr="00BA58F3">
              <w:t>classe 9</w:t>
            </w:r>
          </w:p>
        </w:tc>
        <w:tc>
          <w:tcPr>
            <w:tcW w:w="312" w:type="dxa"/>
            <w:vAlign w:val="center"/>
          </w:tcPr>
          <w:p w:rsidR="00E66B6C" w:rsidRPr="005D12FC" w:rsidRDefault="00E66B6C" w:rsidP="00287505">
            <w:pPr>
              <w:pStyle w:val="Domanda"/>
              <w:keepNext w:val="0"/>
              <w:rPr>
                <w:szCs w:val="20"/>
              </w:rPr>
            </w:pPr>
            <w:r w:rsidRPr="00BA58F3">
              <w:t>V</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922D59" w:rsidP="00287505">
            <w:pPr>
              <w:pStyle w:val="Domanda"/>
              <w:rPr>
                <w:szCs w:val="20"/>
              </w:rPr>
            </w:pPr>
            <w:r w:rsidRPr="00BA58F3">
              <w:t>GC-032</w:t>
            </w:r>
          </w:p>
        </w:tc>
        <w:tc>
          <w:tcPr>
            <w:tcW w:w="9407" w:type="dxa"/>
            <w:gridSpan w:val="3"/>
            <w:vAlign w:val="center"/>
          </w:tcPr>
          <w:p w:rsidR="00E66B6C" w:rsidRPr="005D12FC" w:rsidRDefault="00922D59" w:rsidP="00287505">
            <w:pPr>
              <w:pStyle w:val="Domanda"/>
              <w:rPr>
                <w:szCs w:val="20"/>
              </w:rPr>
            </w:pPr>
            <w:r w:rsidRPr="00BA58F3">
              <w:t>Gli organismi e microrganismi geneticamente modificati possono appartenere alla:</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922D59" w:rsidP="00287505">
            <w:pPr>
              <w:pStyle w:val="Domanda"/>
              <w:rPr>
                <w:szCs w:val="20"/>
              </w:rPr>
            </w:pPr>
            <w:r w:rsidRPr="00BA58F3">
              <w:t>classe 6.1</w:t>
            </w:r>
          </w:p>
        </w:tc>
        <w:tc>
          <w:tcPr>
            <w:tcW w:w="312" w:type="dxa"/>
            <w:vAlign w:val="center"/>
          </w:tcPr>
          <w:p w:rsidR="00E66B6C" w:rsidRPr="005D12FC" w:rsidRDefault="00922D59" w:rsidP="00287505">
            <w:pPr>
              <w:pStyle w:val="Domanda"/>
              <w:rPr>
                <w:szCs w:val="20"/>
              </w:rPr>
            </w:pPr>
            <w:r w:rsidRPr="00BA58F3">
              <w:t>V</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922D59" w:rsidP="00287505">
            <w:pPr>
              <w:pStyle w:val="Domanda"/>
              <w:rPr>
                <w:szCs w:val="20"/>
              </w:rPr>
            </w:pPr>
            <w:r w:rsidRPr="00BA58F3">
              <w:t>classe 6.2</w:t>
            </w:r>
          </w:p>
        </w:tc>
        <w:tc>
          <w:tcPr>
            <w:tcW w:w="312" w:type="dxa"/>
            <w:vAlign w:val="center"/>
          </w:tcPr>
          <w:p w:rsidR="00E66B6C" w:rsidRPr="005D12FC" w:rsidRDefault="00922D59" w:rsidP="00287505">
            <w:pPr>
              <w:pStyle w:val="Domanda"/>
              <w:rPr>
                <w:szCs w:val="20"/>
              </w:rPr>
            </w:pPr>
            <w:r w:rsidRPr="00BA58F3">
              <w:t>V</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922D59" w:rsidP="00287505">
            <w:pPr>
              <w:pStyle w:val="Domanda"/>
              <w:keepNext w:val="0"/>
              <w:rPr>
                <w:szCs w:val="20"/>
              </w:rPr>
            </w:pPr>
            <w:r w:rsidRPr="00BA58F3">
              <w:t>classe 9</w:t>
            </w:r>
          </w:p>
        </w:tc>
        <w:tc>
          <w:tcPr>
            <w:tcW w:w="312" w:type="dxa"/>
            <w:vAlign w:val="center"/>
          </w:tcPr>
          <w:p w:rsidR="00E66B6C" w:rsidRPr="005D12FC" w:rsidRDefault="00922D59" w:rsidP="00287505">
            <w:pPr>
              <w:pStyle w:val="Domanda"/>
              <w:keepNext w:val="0"/>
              <w:rPr>
                <w:szCs w:val="20"/>
              </w:rPr>
            </w:pPr>
            <w:r w:rsidRPr="00BA58F3">
              <w:t>V</w:t>
            </w:r>
          </w:p>
        </w:tc>
      </w:tr>
    </w:tbl>
    <w:p w:rsidR="00E66B6C" w:rsidRPr="005D12FC" w:rsidRDefault="00E66B6C" w:rsidP="00E66B6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6B6C" w:rsidRPr="005D12FC" w:rsidTr="00287505">
        <w:trPr>
          <w:cantSplit/>
        </w:trPr>
        <w:tc>
          <w:tcPr>
            <w:tcW w:w="959" w:type="dxa"/>
            <w:tcBorders>
              <w:bottom w:val="nil"/>
            </w:tcBorders>
            <w:vAlign w:val="center"/>
          </w:tcPr>
          <w:p w:rsidR="00E66B6C" w:rsidRPr="005D12FC" w:rsidRDefault="00922D59" w:rsidP="00287505">
            <w:pPr>
              <w:pStyle w:val="Domanda"/>
              <w:rPr>
                <w:szCs w:val="20"/>
              </w:rPr>
            </w:pPr>
            <w:r w:rsidRPr="00BA58F3">
              <w:t>GC-033</w:t>
            </w:r>
          </w:p>
        </w:tc>
        <w:tc>
          <w:tcPr>
            <w:tcW w:w="9407" w:type="dxa"/>
            <w:gridSpan w:val="3"/>
            <w:vAlign w:val="center"/>
          </w:tcPr>
          <w:p w:rsidR="00E66B6C" w:rsidRPr="005D12FC" w:rsidRDefault="00922D59" w:rsidP="00287505">
            <w:pPr>
              <w:pStyle w:val="Domanda"/>
              <w:rPr>
                <w:szCs w:val="20"/>
              </w:rPr>
            </w:pPr>
            <w:r w:rsidRPr="00BA58F3">
              <w:t>Sono materie pericolose per l’ambiente di Classe 9 quelle che con riferimento al Regolamento (CE)</w:t>
            </w:r>
            <w:r>
              <w:t xml:space="preserve"> </w:t>
            </w:r>
            <w:r w:rsidRPr="00BA58F3">
              <w:t>n.1272/2008</w:t>
            </w:r>
            <w:r>
              <w:t>:</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1</w:t>
            </w:r>
          </w:p>
        </w:tc>
        <w:tc>
          <w:tcPr>
            <w:tcW w:w="8789" w:type="dxa"/>
            <w:vAlign w:val="center"/>
          </w:tcPr>
          <w:p w:rsidR="00E66B6C" w:rsidRPr="005D12FC" w:rsidRDefault="00922D59" w:rsidP="00287505">
            <w:pPr>
              <w:pStyle w:val="Domanda"/>
              <w:rPr>
                <w:szCs w:val="20"/>
              </w:rPr>
            </w:pPr>
            <w:r w:rsidRPr="00BA58F3">
              <w:t>sono di Categoria acuta 1</w:t>
            </w:r>
          </w:p>
        </w:tc>
        <w:tc>
          <w:tcPr>
            <w:tcW w:w="312" w:type="dxa"/>
            <w:vAlign w:val="center"/>
          </w:tcPr>
          <w:p w:rsidR="00E66B6C" w:rsidRPr="005D12FC" w:rsidRDefault="00922D59" w:rsidP="00287505">
            <w:pPr>
              <w:pStyle w:val="Domanda"/>
              <w:rPr>
                <w:szCs w:val="20"/>
              </w:rPr>
            </w:pPr>
            <w:r w:rsidRPr="00BA58F3">
              <w:t>V</w:t>
            </w:r>
          </w:p>
        </w:tc>
      </w:tr>
      <w:tr w:rsidR="00E66B6C" w:rsidRPr="005D12FC" w:rsidTr="00287505">
        <w:trPr>
          <w:cantSplit/>
        </w:trPr>
        <w:tc>
          <w:tcPr>
            <w:tcW w:w="959" w:type="dxa"/>
            <w:tcBorders>
              <w:top w:val="nil"/>
              <w:bottom w:val="nil"/>
            </w:tcBorders>
            <w:vAlign w:val="center"/>
          </w:tcPr>
          <w:p w:rsidR="00E66B6C" w:rsidRPr="005D12FC" w:rsidRDefault="00E66B6C" w:rsidP="00287505">
            <w:pPr>
              <w:pStyle w:val="Domanda"/>
            </w:pPr>
          </w:p>
        </w:tc>
        <w:tc>
          <w:tcPr>
            <w:tcW w:w="306" w:type="dxa"/>
            <w:vAlign w:val="center"/>
          </w:tcPr>
          <w:p w:rsidR="00E66B6C" w:rsidRPr="005D12FC" w:rsidRDefault="00E66B6C" w:rsidP="00287505">
            <w:pPr>
              <w:pStyle w:val="Domanda"/>
            </w:pPr>
            <w:r w:rsidRPr="005D12FC">
              <w:t>2</w:t>
            </w:r>
          </w:p>
        </w:tc>
        <w:tc>
          <w:tcPr>
            <w:tcW w:w="8789" w:type="dxa"/>
            <w:vAlign w:val="center"/>
          </w:tcPr>
          <w:p w:rsidR="00E66B6C" w:rsidRPr="005D12FC" w:rsidRDefault="00922D59" w:rsidP="00287505">
            <w:pPr>
              <w:pStyle w:val="Domanda"/>
              <w:rPr>
                <w:szCs w:val="20"/>
              </w:rPr>
            </w:pPr>
            <w:r w:rsidRPr="00BA58F3">
              <w:t>sono di Categoria cronica 2</w:t>
            </w:r>
          </w:p>
        </w:tc>
        <w:tc>
          <w:tcPr>
            <w:tcW w:w="312" w:type="dxa"/>
            <w:vAlign w:val="center"/>
          </w:tcPr>
          <w:p w:rsidR="00E66B6C" w:rsidRPr="005D12FC" w:rsidRDefault="00922D59" w:rsidP="00287505">
            <w:pPr>
              <w:pStyle w:val="Domanda"/>
              <w:rPr>
                <w:szCs w:val="20"/>
              </w:rPr>
            </w:pPr>
            <w:r w:rsidRPr="00BA58F3">
              <w:t>V</w:t>
            </w:r>
          </w:p>
        </w:tc>
      </w:tr>
      <w:tr w:rsidR="00E66B6C" w:rsidRPr="005D12FC" w:rsidTr="00287505">
        <w:trPr>
          <w:cantSplit/>
        </w:trPr>
        <w:tc>
          <w:tcPr>
            <w:tcW w:w="959" w:type="dxa"/>
            <w:tcBorders>
              <w:top w:val="nil"/>
            </w:tcBorders>
            <w:vAlign w:val="center"/>
          </w:tcPr>
          <w:p w:rsidR="00E66B6C" w:rsidRPr="005D12FC" w:rsidRDefault="00E66B6C" w:rsidP="00287505">
            <w:pPr>
              <w:pStyle w:val="Domanda"/>
              <w:keepNext w:val="0"/>
            </w:pPr>
          </w:p>
        </w:tc>
        <w:tc>
          <w:tcPr>
            <w:tcW w:w="306" w:type="dxa"/>
            <w:vAlign w:val="center"/>
          </w:tcPr>
          <w:p w:rsidR="00E66B6C" w:rsidRPr="005D12FC" w:rsidRDefault="00E66B6C" w:rsidP="00287505">
            <w:pPr>
              <w:pStyle w:val="Domanda"/>
              <w:keepNext w:val="0"/>
            </w:pPr>
            <w:r w:rsidRPr="005D12FC">
              <w:t>3</w:t>
            </w:r>
          </w:p>
        </w:tc>
        <w:tc>
          <w:tcPr>
            <w:tcW w:w="8789" w:type="dxa"/>
            <w:vAlign w:val="center"/>
          </w:tcPr>
          <w:p w:rsidR="00E66B6C" w:rsidRPr="005D12FC" w:rsidRDefault="00922D59" w:rsidP="00287505">
            <w:pPr>
              <w:pStyle w:val="Domanda"/>
              <w:keepNext w:val="0"/>
              <w:rPr>
                <w:szCs w:val="20"/>
              </w:rPr>
            </w:pPr>
            <w:r w:rsidRPr="00BA58F3">
              <w:t>sono di Categoria cronica 3</w:t>
            </w:r>
          </w:p>
        </w:tc>
        <w:tc>
          <w:tcPr>
            <w:tcW w:w="312" w:type="dxa"/>
            <w:vAlign w:val="center"/>
          </w:tcPr>
          <w:p w:rsidR="00E66B6C" w:rsidRPr="005D12FC" w:rsidRDefault="00922D59" w:rsidP="00287505">
            <w:pPr>
              <w:pStyle w:val="Domanda"/>
              <w:keepNext w:val="0"/>
              <w:rPr>
                <w:szCs w:val="20"/>
              </w:rPr>
            </w:pPr>
            <w:r w:rsidRPr="00BA58F3">
              <w:t>F</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t>GC-034</w:t>
            </w:r>
          </w:p>
        </w:tc>
        <w:tc>
          <w:tcPr>
            <w:tcW w:w="9407" w:type="dxa"/>
            <w:gridSpan w:val="3"/>
            <w:vAlign w:val="center"/>
          </w:tcPr>
          <w:p w:rsidR="00922D59" w:rsidRPr="005D12FC" w:rsidRDefault="00922D59" w:rsidP="00287505">
            <w:pPr>
              <w:pStyle w:val="Domanda"/>
              <w:rPr>
                <w:szCs w:val="20"/>
              </w:rPr>
            </w:pPr>
            <w:r w:rsidRPr="00BA58F3">
              <w:t>Quali sono gli imballaggi dismessi, vuoti non ripuliti?</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Quelli che sono trasportati per il recupero dei materiali dell'imballaggio</w:t>
            </w:r>
          </w:p>
        </w:tc>
        <w:tc>
          <w:tcPr>
            <w:tcW w:w="312" w:type="dxa"/>
            <w:vAlign w:val="center"/>
          </w:tcPr>
          <w:p w:rsidR="00922D59" w:rsidRPr="005D12FC" w:rsidRDefault="00922D59" w:rsidP="00287505">
            <w:pPr>
              <w:pStyle w:val="Domanda"/>
              <w:rPr>
                <w:szCs w:val="20"/>
              </w:rPr>
            </w:pPr>
            <w:r w:rsidRPr="00BA58F3">
              <w:t>V</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Quelli che sono trasportati per il ricondizionamento</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Quelli che sono trasportati per la ricostruzione</w:t>
            </w:r>
          </w:p>
        </w:tc>
        <w:tc>
          <w:tcPr>
            <w:tcW w:w="312" w:type="dxa"/>
            <w:vAlign w:val="center"/>
          </w:tcPr>
          <w:p w:rsidR="00922D59" w:rsidRPr="005D12FC" w:rsidRDefault="00922D59" w:rsidP="00287505">
            <w:pPr>
              <w:pStyle w:val="Domanda"/>
              <w:keepNext w:val="0"/>
              <w:rPr>
                <w:szCs w:val="20"/>
              </w:rPr>
            </w:pPr>
            <w:r w:rsidRPr="00BA58F3">
              <w:t>F</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t>GC-035</w:t>
            </w:r>
          </w:p>
        </w:tc>
        <w:tc>
          <w:tcPr>
            <w:tcW w:w="9407" w:type="dxa"/>
            <w:gridSpan w:val="3"/>
            <w:vAlign w:val="center"/>
          </w:tcPr>
          <w:p w:rsidR="00922D59" w:rsidRPr="005D12FC" w:rsidRDefault="00922D59" w:rsidP="00287505">
            <w:pPr>
              <w:pStyle w:val="Domanda"/>
              <w:rPr>
                <w:szCs w:val="20"/>
              </w:rPr>
            </w:pPr>
            <w:r w:rsidRPr="00BA58F3">
              <w:t>Gli imballaggi dismessi, vuoti non ripuliti, possono contenere residui:</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di amianto</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di materie autoreattive</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di materie comburenti</w:t>
            </w:r>
          </w:p>
        </w:tc>
        <w:tc>
          <w:tcPr>
            <w:tcW w:w="312" w:type="dxa"/>
            <w:vAlign w:val="center"/>
          </w:tcPr>
          <w:p w:rsidR="00922D59" w:rsidRPr="005D12FC" w:rsidRDefault="00922D59" w:rsidP="00287505">
            <w:pPr>
              <w:pStyle w:val="Domanda"/>
              <w:keepNext w:val="0"/>
              <w:rPr>
                <w:szCs w:val="20"/>
              </w:rPr>
            </w:pPr>
            <w:r w:rsidRPr="00BA58F3">
              <w:t>V</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t>GC-036</w:t>
            </w:r>
          </w:p>
        </w:tc>
        <w:tc>
          <w:tcPr>
            <w:tcW w:w="9407" w:type="dxa"/>
            <w:gridSpan w:val="3"/>
            <w:vAlign w:val="center"/>
          </w:tcPr>
          <w:p w:rsidR="00922D59" w:rsidRPr="005D12FC" w:rsidRDefault="00922D59" w:rsidP="00287505">
            <w:pPr>
              <w:pStyle w:val="Domanda"/>
              <w:rPr>
                <w:szCs w:val="20"/>
              </w:rPr>
            </w:pPr>
            <w:r w:rsidRPr="00BA58F3">
              <w:t>Gli imballaggi dismessi, vuoti non ripuliti, possono contenere residui:</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di materie del gruppo di imballaggio I</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di materie di qualsiasi classe</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di materie per le quali "0" figura nella colonna (7a) della tabella A del capitolo 3.2</w:t>
            </w:r>
          </w:p>
        </w:tc>
        <w:tc>
          <w:tcPr>
            <w:tcW w:w="312" w:type="dxa"/>
            <w:vAlign w:val="center"/>
          </w:tcPr>
          <w:p w:rsidR="00922D59" w:rsidRPr="005D12FC" w:rsidRDefault="00922D59" w:rsidP="00287505">
            <w:pPr>
              <w:pStyle w:val="Domanda"/>
              <w:keepNext w:val="0"/>
              <w:rPr>
                <w:szCs w:val="20"/>
              </w:rPr>
            </w:pPr>
            <w:r w:rsidRPr="00BA58F3">
              <w:t>F</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t>GC-037</w:t>
            </w:r>
          </w:p>
        </w:tc>
        <w:tc>
          <w:tcPr>
            <w:tcW w:w="9407" w:type="dxa"/>
            <w:gridSpan w:val="3"/>
            <w:vAlign w:val="center"/>
          </w:tcPr>
          <w:p w:rsidR="00922D59" w:rsidRPr="005D12FC" w:rsidRDefault="00922D59" w:rsidP="00287505">
            <w:pPr>
              <w:pStyle w:val="Domanda"/>
              <w:rPr>
                <w:szCs w:val="20"/>
              </w:rPr>
            </w:pPr>
            <w:r w:rsidRPr="00BA58F3">
              <w:t>Gli imballaggi dismessi, vuoti non ripuliti:</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possono contenere residui della classe 4.1, ivi comprese le materie autoreattive</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possono contenere residui della classe 4.2</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sono materie della classe 9</w:t>
            </w:r>
          </w:p>
        </w:tc>
        <w:tc>
          <w:tcPr>
            <w:tcW w:w="312" w:type="dxa"/>
            <w:vAlign w:val="center"/>
          </w:tcPr>
          <w:p w:rsidR="00922D59" w:rsidRPr="005D12FC" w:rsidRDefault="00922D59" w:rsidP="00287505">
            <w:pPr>
              <w:pStyle w:val="Domanda"/>
              <w:keepNext w:val="0"/>
              <w:rPr>
                <w:szCs w:val="20"/>
              </w:rPr>
            </w:pPr>
            <w:r w:rsidRPr="00BA58F3">
              <w:t>V</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lastRenderedPageBreak/>
              <w:t>GC-038</w:t>
            </w:r>
          </w:p>
        </w:tc>
        <w:tc>
          <w:tcPr>
            <w:tcW w:w="9407" w:type="dxa"/>
            <w:gridSpan w:val="3"/>
            <w:vAlign w:val="center"/>
          </w:tcPr>
          <w:p w:rsidR="00922D59" w:rsidRPr="005D12FC" w:rsidRDefault="00922D59" w:rsidP="00287505">
            <w:pPr>
              <w:pStyle w:val="Domanda"/>
              <w:rPr>
                <w:szCs w:val="20"/>
              </w:rPr>
            </w:pPr>
            <w:r w:rsidRPr="00BA58F3">
              <w:t>Le materie liquide trasportate a caldo ad una temperatura uguale o superiore a 100°C ed inferiore al loro punto di infiammabil</w:t>
            </w:r>
            <w:r w:rsidRPr="00BA58F3">
              <w:t>i</w:t>
            </w:r>
            <w:r w:rsidRPr="00BA58F3">
              <w:t>tà</w:t>
            </w:r>
            <w:r>
              <w:t>:</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non sono sottoposte alle disposizioni applicabili della Classe 9 nel caso dell’asfalto fuso</w:t>
            </w:r>
          </w:p>
        </w:tc>
        <w:tc>
          <w:tcPr>
            <w:tcW w:w="312" w:type="dxa"/>
            <w:vAlign w:val="center"/>
          </w:tcPr>
          <w:p w:rsidR="00922D59" w:rsidRPr="005D12FC" w:rsidRDefault="00922D59" w:rsidP="00287505">
            <w:pPr>
              <w:pStyle w:val="Domanda"/>
              <w:rPr>
                <w:szCs w:val="20"/>
              </w:rPr>
            </w:pPr>
            <w:r w:rsidRPr="00BA58F3">
              <w:t>V</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non sono sottoposte alle prescrizioni dell’ADR/RID nel caso di materie destinate alla marcatura stradale a condizione che non soddisfino criteri di Classi diverse dalla Classe 9, la temperatura della superficie esterna della caldaia non s</w:t>
            </w:r>
            <w:r w:rsidRPr="00BA58F3">
              <w:t>u</w:t>
            </w:r>
            <w:r w:rsidRPr="00BA58F3">
              <w:t>peri 70</w:t>
            </w:r>
            <w:r w:rsidR="00287505">
              <w:t>°C</w:t>
            </w:r>
            <w:r w:rsidRPr="00BA58F3">
              <w:t xml:space="preserve"> e la capacità massima della caldaia sia limitata a 5000 litri</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sono mat</w:t>
            </w:r>
            <w:r>
              <w:t>erie di Classe 9 se non soddisfa</w:t>
            </w:r>
            <w:r w:rsidRPr="00BA58F3">
              <w:t xml:space="preserve">no </w:t>
            </w:r>
            <w:r>
              <w:t xml:space="preserve">i </w:t>
            </w:r>
            <w:r w:rsidRPr="00BA58F3">
              <w:t>criteri di altre Clas</w:t>
            </w:r>
          </w:p>
        </w:tc>
        <w:tc>
          <w:tcPr>
            <w:tcW w:w="312" w:type="dxa"/>
            <w:vAlign w:val="center"/>
          </w:tcPr>
          <w:p w:rsidR="00922D59" w:rsidRPr="005D12FC" w:rsidRDefault="00922D59" w:rsidP="00287505">
            <w:pPr>
              <w:pStyle w:val="Domanda"/>
              <w:keepNext w:val="0"/>
              <w:rPr>
                <w:szCs w:val="20"/>
              </w:rPr>
            </w:pPr>
            <w:r w:rsidRPr="00BA58F3">
              <w:t>V</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t>GC-039</w:t>
            </w:r>
          </w:p>
        </w:tc>
        <w:tc>
          <w:tcPr>
            <w:tcW w:w="9407" w:type="dxa"/>
            <w:gridSpan w:val="3"/>
            <w:vAlign w:val="center"/>
          </w:tcPr>
          <w:p w:rsidR="00922D59" w:rsidRPr="005D12FC" w:rsidRDefault="00922D59" w:rsidP="00287505">
            <w:pPr>
              <w:pStyle w:val="Domanda"/>
              <w:rPr>
                <w:szCs w:val="20"/>
              </w:rPr>
            </w:pPr>
            <w:r w:rsidRPr="00BA58F3">
              <w:t>I Moduli per air bag:</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possono essere sottoposti alle disposizioni della classe 1</w:t>
            </w:r>
          </w:p>
        </w:tc>
        <w:tc>
          <w:tcPr>
            <w:tcW w:w="312" w:type="dxa"/>
            <w:vAlign w:val="center"/>
          </w:tcPr>
          <w:p w:rsidR="00922D59" w:rsidRPr="005D12FC" w:rsidRDefault="00922D59" w:rsidP="00287505">
            <w:pPr>
              <w:pStyle w:val="Domanda"/>
              <w:rPr>
                <w:szCs w:val="20"/>
              </w:rPr>
            </w:pPr>
            <w:r w:rsidRPr="00BA58F3">
              <w:t>V</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possono essere sottoposti alle disposizioni della classe 9</w:t>
            </w:r>
          </w:p>
        </w:tc>
        <w:tc>
          <w:tcPr>
            <w:tcW w:w="312" w:type="dxa"/>
            <w:vAlign w:val="center"/>
          </w:tcPr>
          <w:p w:rsidR="00922D59" w:rsidRPr="005D12FC" w:rsidRDefault="00922D59" w:rsidP="00287505">
            <w:pPr>
              <w:pStyle w:val="Domanda"/>
              <w:rPr>
                <w:szCs w:val="20"/>
              </w:rPr>
            </w:pPr>
            <w:r w:rsidRPr="00BA58F3">
              <w:t>V</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sono una designazione ufficiale di trasporto</w:t>
            </w:r>
          </w:p>
        </w:tc>
        <w:tc>
          <w:tcPr>
            <w:tcW w:w="312" w:type="dxa"/>
            <w:vAlign w:val="center"/>
          </w:tcPr>
          <w:p w:rsidR="00922D59" w:rsidRPr="005D12FC" w:rsidRDefault="00922D59" w:rsidP="00287505">
            <w:pPr>
              <w:pStyle w:val="Domanda"/>
              <w:keepNext w:val="0"/>
              <w:rPr>
                <w:szCs w:val="20"/>
              </w:rPr>
            </w:pPr>
            <w:r w:rsidRPr="00BA58F3">
              <w:t>F</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922D59" w:rsidP="00287505">
            <w:pPr>
              <w:pStyle w:val="Domanda"/>
              <w:rPr>
                <w:szCs w:val="20"/>
              </w:rPr>
            </w:pPr>
            <w:r w:rsidRPr="00BA58F3">
              <w:t>GC-040</w:t>
            </w:r>
          </w:p>
        </w:tc>
        <w:tc>
          <w:tcPr>
            <w:tcW w:w="9407" w:type="dxa"/>
            <w:gridSpan w:val="3"/>
            <w:vAlign w:val="center"/>
          </w:tcPr>
          <w:p w:rsidR="00922D59" w:rsidRPr="005D12FC" w:rsidRDefault="00922D59" w:rsidP="00287505">
            <w:pPr>
              <w:pStyle w:val="Domanda"/>
              <w:rPr>
                <w:szCs w:val="20"/>
              </w:rPr>
            </w:pPr>
            <w:r w:rsidRPr="00BA58F3">
              <w:t>Il cloruro di zinco tetraidrato può essere trasportato:</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922D59" w:rsidP="00287505">
            <w:pPr>
              <w:pStyle w:val="Domanda"/>
              <w:rPr>
                <w:szCs w:val="20"/>
              </w:rPr>
            </w:pPr>
            <w:r w:rsidRPr="00BA58F3">
              <w:t>alle condizioni del N° ONU 1760</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922D59" w:rsidP="00287505">
            <w:pPr>
              <w:pStyle w:val="Domanda"/>
              <w:rPr>
                <w:szCs w:val="20"/>
              </w:rPr>
            </w:pPr>
            <w:r w:rsidRPr="00BA58F3">
              <w:t>alle condizioni del N° ONU 1840</w:t>
            </w:r>
          </w:p>
        </w:tc>
        <w:tc>
          <w:tcPr>
            <w:tcW w:w="312" w:type="dxa"/>
            <w:vAlign w:val="center"/>
          </w:tcPr>
          <w:p w:rsidR="00922D59" w:rsidRPr="005D12FC" w:rsidRDefault="00922D59"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922D59" w:rsidP="00287505">
            <w:pPr>
              <w:pStyle w:val="Domanda"/>
              <w:keepNext w:val="0"/>
              <w:rPr>
                <w:szCs w:val="20"/>
              </w:rPr>
            </w:pPr>
            <w:r w:rsidRPr="00BA58F3">
              <w:t>alle condizioni del N° ONU 2331</w:t>
            </w:r>
          </w:p>
        </w:tc>
        <w:tc>
          <w:tcPr>
            <w:tcW w:w="312" w:type="dxa"/>
            <w:vAlign w:val="center"/>
          </w:tcPr>
          <w:p w:rsidR="00922D59" w:rsidRPr="005D12FC" w:rsidRDefault="00922D59" w:rsidP="00287505">
            <w:pPr>
              <w:pStyle w:val="Domanda"/>
              <w:keepNext w:val="0"/>
              <w:rPr>
                <w:szCs w:val="20"/>
              </w:rPr>
            </w:pPr>
            <w:r w:rsidRPr="00BA58F3">
              <w:t>V</w:t>
            </w:r>
          </w:p>
        </w:tc>
      </w:tr>
    </w:tbl>
    <w:p w:rsidR="00922D59" w:rsidRPr="005D12FC" w:rsidRDefault="00922D59" w:rsidP="00922D5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2D59" w:rsidRPr="005D12FC" w:rsidTr="00287505">
        <w:trPr>
          <w:cantSplit/>
        </w:trPr>
        <w:tc>
          <w:tcPr>
            <w:tcW w:w="959" w:type="dxa"/>
            <w:tcBorders>
              <w:bottom w:val="nil"/>
            </w:tcBorders>
            <w:vAlign w:val="center"/>
          </w:tcPr>
          <w:p w:rsidR="00922D59" w:rsidRPr="005D12FC" w:rsidRDefault="00287505" w:rsidP="00287505">
            <w:pPr>
              <w:pStyle w:val="Domanda"/>
              <w:rPr>
                <w:szCs w:val="20"/>
              </w:rPr>
            </w:pPr>
            <w:r w:rsidRPr="00BA58F3">
              <w:t>GC-041</w:t>
            </w:r>
          </w:p>
        </w:tc>
        <w:tc>
          <w:tcPr>
            <w:tcW w:w="9407" w:type="dxa"/>
            <w:gridSpan w:val="3"/>
            <w:vAlign w:val="center"/>
          </w:tcPr>
          <w:p w:rsidR="00922D59" w:rsidRPr="005D12FC" w:rsidRDefault="00287505" w:rsidP="00287505">
            <w:pPr>
              <w:pStyle w:val="Domanda"/>
              <w:rPr>
                <w:szCs w:val="20"/>
              </w:rPr>
            </w:pPr>
            <w:r w:rsidRPr="00BA58F3">
              <w:t>L'esafluoruro di uranio, materiale radioattivo, colli esenti (meno di 0,1 kg per collo fissile esente)</w:t>
            </w:r>
            <w:r>
              <w:t>:</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1</w:t>
            </w:r>
          </w:p>
        </w:tc>
        <w:tc>
          <w:tcPr>
            <w:tcW w:w="8789" w:type="dxa"/>
            <w:vAlign w:val="center"/>
          </w:tcPr>
          <w:p w:rsidR="00922D59" w:rsidRPr="005D12FC" w:rsidRDefault="00287505" w:rsidP="00287505">
            <w:pPr>
              <w:pStyle w:val="Domanda"/>
              <w:rPr>
                <w:szCs w:val="20"/>
              </w:rPr>
            </w:pPr>
            <w:r w:rsidRPr="00BA58F3">
              <w:t>è materia pericolosa di classe 6.1 con rischio sussidiario corrosività</w:t>
            </w:r>
          </w:p>
        </w:tc>
        <w:tc>
          <w:tcPr>
            <w:tcW w:w="312" w:type="dxa"/>
            <w:vAlign w:val="center"/>
          </w:tcPr>
          <w:p w:rsidR="00922D59" w:rsidRPr="005D12FC" w:rsidRDefault="00287505" w:rsidP="00287505">
            <w:pPr>
              <w:pStyle w:val="Domanda"/>
              <w:rPr>
                <w:szCs w:val="20"/>
              </w:rPr>
            </w:pPr>
            <w:r w:rsidRPr="00BA58F3">
              <w:t>V</w:t>
            </w:r>
          </w:p>
        </w:tc>
      </w:tr>
      <w:tr w:rsidR="00922D59" w:rsidRPr="005D12FC" w:rsidTr="00287505">
        <w:trPr>
          <w:cantSplit/>
        </w:trPr>
        <w:tc>
          <w:tcPr>
            <w:tcW w:w="959" w:type="dxa"/>
            <w:tcBorders>
              <w:top w:val="nil"/>
              <w:bottom w:val="nil"/>
            </w:tcBorders>
            <w:vAlign w:val="center"/>
          </w:tcPr>
          <w:p w:rsidR="00922D59" w:rsidRPr="005D12FC" w:rsidRDefault="00922D59" w:rsidP="00287505">
            <w:pPr>
              <w:pStyle w:val="Domanda"/>
            </w:pPr>
          </w:p>
        </w:tc>
        <w:tc>
          <w:tcPr>
            <w:tcW w:w="306" w:type="dxa"/>
            <w:vAlign w:val="center"/>
          </w:tcPr>
          <w:p w:rsidR="00922D59" w:rsidRPr="005D12FC" w:rsidRDefault="00922D59" w:rsidP="00287505">
            <w:pPr>
              <w:pStyle w:val="Domanda"/>
            </w:pPr>
            <w:r w:rsidRPr="005D12FC">
              <w:t>2</w:t>
            </w:r>
          </w:p>
        </w:tc>
        <w:tc>
          <w:tcPr>
            <w:tcW w:w="8789" w:type="dxa"/>
            <w:vAlign w:val="center"/>
          </w:tcPr>
          <w:p w:rsidR="00922D59" w:rsidRPr="005D12FC" w:rsidRDefault="00287505" w:rsidP="00287505">
            <w:pPr>
              <w:pStyle w:val="Domanda"/>
              <w:rPr>
                <w:szCs w:val="20"/>
              </w:rPr>
            </w:pPr>
            <w:r w:rsidRPr="00BA58F3">
              <w:t>è materia pericolosa di classe 7</w:t>
            </w:r>
          </w:p>
        </w:tc>
        <w:tc>
          <w:tcPr>
            <w:tcW w:w="312" w:type="dxa"/>
            <w:vAlign w:val="center"/>
          </w:tcPr>
          <w:p w:rsidR="00922D59" w:rsidRPr="005D12FC" w:rsidRDefault="00287505" w:rsidP="00287505">
            <w:pPr>
              <w:pStyle w:val="Domanda"/>
              <w:rPr>
                <w:szCs w:val="20"/>
              </w:rPr>
            </w:pPr>
            <w:r w:rsidRPr="00BA58F3">
              <w:t>F</w:t>
            </w:r>
          </w:p>
        </w:tc>
      </w:tr>
      <w:tr w:rsidR="00922D59" w:rsidRPr="005D12FC" w:rsidTr="00287505">
        <w:trPr>
          <w:cantSplit/>
        </w:trPr>
        <w:tc>
          <w:tcPr>
            <w:tcW w:w="959" w:type="dxa"/>
            <w:tcBorders>
              <w:top w:val="nil"/>
            </w:tcBorders>
            <w:vAlign w:val="center"/>
          </w:tcPr>
          <w:p w:rsidR="00922D59" w:rsidRPr="005D12FC" w:rsidRDefault="00922D59" w:rsidP="00287505">
            <w:pPr>
              <w:pStyle w:val="Domanda"/>
              <w:keepNext w:val="0"/>
            </w:pPr>
          </w:p>
        </w:tc>
        <w:tc>
          <w:tcPr>
            <w:tcW w:w="306" w:type="dxa"/>
            <w:vAlign w:val="center"/>
          </w:tcPr>
          <w:p w:rsidR="00922D59" w:rsidRPr="005D12FC" w:rsidRDefault="00922D59" w:rsidP="00287505">
            <w:pPr>
              <w:pStyle w:val="Domanda"/>
              <w:keepNext w:val="0"/>
            </w:pPr>
            <w:r w:rsidRPr="005D12FC">
              <w:t>3</w:t>
            </w:r>
          </w:p>
        </w:tc>
        <w:tc>
          <w:tcPr>
            <w:tcW w:w="8789" w:type="dxa"/>
            <w:vAlign w:val="center"/>
          </w:tcPr>
          <w:p w:rsidR="00922D59" w:rsidRPr="005D12FC" w:rsidRDefault="00287505" w:rsidP="00287505">
            <w:pPr>
              <w:pStyle w:val="Domanda"/>
              <w:keepNext w:val="0"/>
              <w:rPr>
                <w:szCs w:val="20"/>
              </w:rPr>
            </w:pPr>
            <w:r w:rsidRPr="00BA58F3">
              <w:t xml:space="preserve">è </w:t>
            </w:r>
            <w:r>
              <w:t>materia pericolosa di classe 8</w:t>
            </w:r>
          </w:p>
        </w:tc>
        <w:tc>
          <w:tcPr>
            <w:tcW w:w="312" w:type="dxa"/>
            <w:vAlign w:val="center"/>
          </w:tcPr>
          <w:p w:rsidR="00922D59" w:rsidRPr="005D12FC" w:rsidRDefault="00287505" w:rsidP="00287505">
            <w:pPr>
              <w:pStyle w:val="Domanda"/>
              <w:keepNext w:val="0"/>
              <w:rPr>
                <w:szCs w:val="20"/>
              </w:rPr>
            </w:pPr>
            <w:r w:rsidRPr="00BA58F3">
              <w:t>F</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287505" w:rsidP="00287505">
            <w:pPr>
              <w:pStyle w:val="Domanda"/>
              <w:rPr>
                <w:szCs w:val="20"/>
              </w:rPr>
            </w:pPr>
            <w:r w:rsidRPr="00BA58F3">
              <w:t>GC-042</w:t>
            </w:r>
          </w:p>
        </w:tc>
        <w:tc>
          <w:tcPr>
            <w:tcW w:w="9407" w:type="dxa"/>
            <w:gridSpan w:val="3"/>
            <w:vAlign w:val="center"/>
          </w:tcPr>
          <w:p w:rsidR="00287505" w:rsidRPr="005D12FC" w:rsidRDefault="00287505" w:rsidP="00287505">
            <w:pPr>
              <w:pStyle w:val="Domanda"/>
              <w:rPr>
                <w:szCs w:val="20"/>
              </w:rPr>
            </w:pPr>
            <w:r w:rsidRPr="00BA58F3">
              <w:t>La classificazione dei rifiuti di composizione non esattamente conosciuta, ai fini dell'assegnazione del Numero ONU e del gruppo di imballaggio può essere effettuata:</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287505" w:rsidP="00287505">
            <w:pPr>
              <w:pStyle w:val="Domanda"/>
              <w:rPr>
                <w:szCs w:val="20"/>
              </w:rPr>
            </w:pPr>
            <w:r w:rsidRPr="00BA58F3">
              <w:t>sulla base della classificazione del componente a pericolosità più elevata</w:t>
            </w:r>
          </w:p>
        </w:tc>
        <w:tc>
          <w:tcPr>
            <w:tcW w:w="312" w:type="dxa"/>
            <w:vAlign w:val="center"/>
          </w:tcPr>
          <w:p w:rsidR="00287505" w:rsidRPr="005D12FC" w:rsidRDefault="00287505" w:rsidP="00287505">
            <w:pPr>
              <w:pStyle w:val="Domanda"/>
              <w:rPr>
                <w:szCs w:val="20"/>
              </w:rPr>
            </w:pPr>
            <w:r w:rsidRPr="00BA58F3">
              <w:t>V</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287505" w:rsidP="00287505">
            <w:pPr>
              <w:pStyle w:val="Domanda"/>
              <w:rPr>
                <w:szCs w:val="20"/>
              </w:rPr>
            </w:pPr>
            <w:r w:rsidRPr="00BA58F3">
              <w:t>sulla base di conoscenze dello speditore e di dati tecnici e di sicurezza disponibili</w:t>
            </w:r>
          </w:p>
        </w:tc>
        <w:tc>
          <w:tcPr>
            <w:tcW w:w="312" w:type="dxa"/>
            <w:vAlign w:val="center"/>
          </w:tcPr>
          <w:p w:rsidR="00287505" w:rsidRPr="005D12FC" w:rsidRDefault="00287505" w:rsidP="00287505">
            <w:pPr>
              <w:pStyle w:val="Domanda"/>
              <w:rPr>
                <w:szCs w:val="20"/>
              </w:rPr>
            </w:pPr>
            <w:r w:rsidRPr="00BA58F3">
              <w:t>V</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287505" w:rsidP="00287505">
            <w:pPr>
              <w:pStyle w:val="Domanda"/>
              <w:keepNext w:val="0"/>
              <w:rPr>
                <w:szCs w:val="20"/>
              </w:rPr>
            </w:pPr>
            <w:r w:rsidRPr="00BA58F3">
              <w:t>sulla base di dati richiesti dalla legislazione in vigore in materia di sicurezza e ambiente</w:t>
            </w:r>
          </w:p>
        </w:tc>
        <w:tc>
          <w:tcPr>
            <w:tcW w:w="312" w:type="dxa"/>
            <w:vAlign w:val="center"/>
          </w:tcPr>
          <w:p w:rsidR="00287505" w:rsidRPr="005D12FC" w:rsidRDefault="00287505" w:rsidP="00287505">
            <w:pPr>
              <w:pStyle w:val="Domanda"/>
              <w:keepNext w:val="0"/>
              <w:rPr>
                <w:szCs w:val="20"/>
              </w:rPr>
            </w:pPr>
            <w:r w:rsidRPr="00BA58F3">
              <w:t>V</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287505" w:rsidP="00287505">
            <w:pPr>
              <w:pStyle w:val="Domanda"/>
              <w:rPr>
                <w:szCs w:val="20"/>
              </w:rPr>
            </w:pPr>
            <w:r w:rsidRPr="00BA58F3">
              <w:t>GC-043</w:t>
            </w:r>
          </w:p>
        </w:tc>
        <w:tc>
          <w:tcPr>
            <w:tcW w:w="9407" w:type="dxa"/>
            <w:gridSpan w:val="3"/>
            <w:vAlign w:val="center"/>
          </w:tcPr>
          <w:p w:rsidR="00287505" w:rsidRPr="005D12FC" w:rsidRDefault="00287505" w:rsidP="00287505">
            <w:pPr>
              <w:pStyle w:val="Domanda"/>
              <w:rPr>
                <w:szCs w:val="20"/>
              </w:rPr>
            </w:pPr>
            <w:r w:rsidRPr="00BA58F3">
              <w:t>I rifiuti che non rientrano nelle Classi da 1 a 9 del RID/ADR ma sono contemplati dalla Convenzione di Basilea sul controllo dei movimenti transfrontalieri di rifiuti:</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287505" w:rsidP="00287505">
            <w:pPr>
              <w:pStyle w:val="Domanda"/>
              <w:rPr>
                <w:szCs w:val="20"/>
              </w:rPr>
            </w:pPr>
            <w:r w:rsidRPr="00BA58F3">
              <w:t>devono essere trasportati con i numeri UN 3077 (solido) e UN 3082 (liquido)</w:t>
            </w:r>
          </w:p>
        </w:tc>
        <w:tc>
          <w:tcPr>
            <w:tcW w:w="312" w:type="dxa"/>
            <w:vAlign w:val="center"/>
          </w:tcPr>
          <w:p w:rsidR="00287505" w:rsidRPr="005D12FC" w:rsidRDefault="00287505" w:rsidP="00287505">
            <w:pPr>
              <w:pStyle w:val="Domanda"/>
              <w:rPr>
                <w:szCs w:val="20"/>
              </w:rPr>
            </w:pPr>
            <w:r w:rsidRPr="00BA58F3">
              <w:t>F</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287505" w:rsidP="00287505">
            <w:pPr>
              <w:pStyle w:val="Domanda"/>
              <w:rPr>
                <w:szCs w:val="20"/>
              </w:rPr>
            </w:pPr>
            <w:r w:rsidRPr="00BA58F3">
              <w:t>non sono richiamati nella normativa RID/ADR</w:t>
            </w:r>
          </w:p>
        </w:tc>
        <w:tc>
          <w:tcPr>
            <w:tcW w:w="312" w:type="dxa"/>
            <w:vAlign w:val="center"/>
          </w:tcPr>
          <w:p w:rsidR="00287505" w:rsidRPr="005D12FC" w:rsidRDefault="00287505" w:rsidP="00287505">
            <w:pPr>
              <w:pStyle w:val="Domanda"/>
              <w:rPr>
                <w:szCs w:val="20"/>
              </w:rPr>
            </w:pPr>
            <w:r w:rsidRPr="00BA58F3">
              <w:t>F</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287505" w:rsidP="00287505">
            <w:pPr>
              <w:pStyle w:val="Domanda"/>
              <w:keepNext w:val="0"/>
              <w:rPr>
                <w:szCs w:val="20"/>
              </w:rPr>
            </w:pPr>
            <w:r w:rsidRPr="00BA58F3">
              <w:t>possono essere trasportati con i numeri UN 3077 (solido) e UN 3082 (liquido)</w:t>
            </w:r>
          </w:p>
        </w:tc>
        <w:tc>
          <w:tcPr>
            <w:tcW w:w="312" w:type="dxa"/>
            <w:vAlign w:val="center"/>
          </w:tcPr>
          <w:p w:rsidR="00287505" w:rsidRPr="005D12FC" w:rsidRDefault="00287505" w:rsidP="00287505">
            <w:pPr>
              <w:pStyle w:val="Domanda"/>
              <w:keepNext w:val="0"/>
              <w:rPr>
                <w:szCs w:val="20"/>
              </w:rPr>
            </w:pPr>
            <w:r w:rsidRPr="00BA58F3">
              <w:t>V</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287505" w:rsidP="00287505">
            <w:pPr>
              <w:pStyle w:val="Domanda"/>
              <w:rPr>
                <w:szCs w:val="20"/>
              </w:rPr>
            </w:pPr>
            <w:r w:rsidRPr="00BA58F3">
              <w:t>GC-044</w:t>
            </w:r>
          </w:p>
        </w:tc>
        <w:tc>
          <w:tcPr>
            <w:tcW w:w="9407" w:type="dxa"/>
            <w:gridSpan w:val="3"/>
            <w:vAlign w:val="center"/>
          </w:tcPr>
          <w:p w:rsidR="00287505" w:rsidRPr="005D12FC" w:rsidRDefault="00287505" w:rsidP="00287505">
            <w:pPr>
              <w:pStyle w:val="Domanda"/>
              <w:rPr>
                <w:szCs w:val="20"/>
              </w:rPr>
            </w:pPr>
            <w:r>
              <w:t>I l</w:t>
            </w:r>
            <w:r w:rsidRPr="00BA58F3">
              <w:t>iquidi infiammabili viscosi, pericolosi per l’ambiente, con punto di infiammabilità uguale o superiore a 23</w:t>
            </w:r>
            <w:r>
              <w:t>°C</w:t>
            </w:r>
            <w:r w:rsidRPr="00BA58F3">
              <w:t xml:space="preserve"> e uguale o inf</w:t>
            </w:r>
            <w:r w:rsidRPr="00BA58F3">
              <w:t>e</w:t>
            </w:r>
            <w:r w:rsidRPr="00BA58F3">
              <w:t>riore a 60</w:t>
            </w:r>
            <w:r>
              <w:t>°C:</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287505" w:rsidP="00287505">
            <w:pPr>
              <w:pStyle w:val="Domanda"/>
              <w:rPr>
                <w:szCs w:val="20"/>
              </w:rPr>
            </w:pPr>
            <w:r w:rsidRPr="00BA58F3">
              <w:t>non sono soggetti all’ADR/RID purché non tossici e non corrosivi</w:t>
            </w:r>
          </w:p>
        </w:tc>
        <w:tc>
          <w:tcPr>
            <w:tcW w:w="312" w:type="dxa"/>
            <w:vAlign w:val="center"/>
          </w:tcPr>
          <w:p w:rsidR="00287505" w:rsidRPr="005D12FC" w:rsidRDefault="00287505" w:rsidP="00287505">
            <w:pPr>
              <w:pStyle w:val="Domanda"/>
              <w:rPr>
                <w:szCs w:val="20"/>
              </w:rPr>
            </w:pPr>
            <w:r w:rsidRPr="00BA58F3">
              <w:t>F</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287505" w:rsidP="00287505">
            <w:pPr>
              <w:pStyle w:val="Domanda"/>
              <w:rPr>
                <w:szCs w:val="20"/>
              </w:rPr>
            </w:pPr>
            <w:r w:rsidRPr="00BA58F3">
              <w:t>non sono soggetti alle altre disposizioni dell’ADR/RID se trasportati in imballaggi semplici o combinati con un cont</w:t>
            </w:r>
            <w:r w:rsidRPr="00BA58F3">
              <w:t>e</w:t>
            </w:r>
            <w:r w:rsidRPr="00BA58F3">
              <w:t>nuto netto per imballaggio semplice o interno inferiore o uguale a 5 litri</w:t>
            </w:r>
          </w:p>
        </w:tc>
        <w:tc>
          <w:tcPr>
            <w:tcW w:w="312" w:type="dxa"/>
            <w:vAlign w:val="center"/>
          </w:tcPr>
          <w:p w:rsidR="00287505" w:rsidRPr="005D12FC" w:rsidRDefault="00287505" w:rsidP="00287505">
            <w:pPr>
              <w:pStyle w:val="Domanda"/>
              <w:rPr>
                <w:szCs w:val="20"/>
              </w:rPr>
            </w:pPr>
            <w:r w:rsidRPr="00BA58F3">
              <w:t>V</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287505" w:rsidP="00287505">
            <w:pPr>
              <w:pStyle w:val="Domanda"/>
              <w:keepNext w:val="0"/>
              <w:rPr>
                <w:szCs w:val="20"/>
              </w:rPr>
            </w:pPr>
            <w:r w:rsidRPr="00BA58F3">
              <w:t>sono materie pericolose di Classe 3</w:t>
            </w:r>
          </w:p>
        </w:tc>
        <w:tc>
          <w:tcPr>
            <w:tcW w:w="312" w:type="dxa"/>
            <w:vAlign w:val="center"/>
          </w:tcPr>
          <w:p w:rsidR="00287505" w:rsidRPr="005D12FC" w:rsidRDefault="00287505" w:rsidP="00287505">
            <w:pPr>
              <w:pStyle w:val="Domanda"/>
              <w:keepNext w:val="0"/>
              <w:rPr>
                <w:szCs w:val="20"/>
              </w:rPr>
            </w:pPr>
            <w:r w:rsidRPr="00BA58F3">
              <w:t>V</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287505" w:rsidP="00287505">
            <w:pPr>
              <w:pStyle w:val="Domanda"/>
              <w:rPr>
                <w:szCs w:val="20"/>
              </w:rPr>
            </w:pPr>
            <w:r w:rsidRPr="00BA58F3">
              <w:t>GC-045</w:t>
            </w:r>
          </w:p>
        </w:tc>
        <w:tc>
          <w:tcPr>
            <w:tcW w:w="9407" w:type="dxa"/>
            <w:gridSpan w:val="3"/>
            <w:vAlign w:val="center"/>
          </w:tcPr>
          <w:p w:rsidR="00287505" w:rsidRPr="005D12FC" w:rsidRDefault="00287505" w:rsidP="00287505">
            <w:pPr>
              <w:pStyle w:val="Domanda"/>
              <w:rPr>
                <w:szCs w:val="20"/>
              </w:rPr>
            </w:pPr>
            <w:r w:rsidRPr="00BA58F3">
              <w:t>Veicoli alimentati a gas infiammabile e a liquido infiammabile o a batteria, trasportati come carico</w:t>
            </w:r>
            <w:r>
              <w:t>:</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287505" w:rsidP="00287505">
            <w:pPr>
              <w:pStyle w:val="Domanda"/>
              <w:rPr>
                <w:szCs w:val="20"/>
              </w:rPr>
            </w:pPr>
            <w:r w:rsidRPr="00BA58F3">
              <w:t>non sono soggetti alle altre disposizioni dell’ADR/RID se le valvole tra il motore ed il serbatoio sono chiuse durante il trasporto e il contatto elettrico è interrotto se non essenziale per l’operatività dell’equipaggiamento</w:t>
            </w:r>
          </w:p>
        </w:tc>
        <w:tc>
          <w:tcPr>
            <w:tcW w:w="312" w:type="dxa"/>
            <w:vAlign w:val="center"/>
          </w:tcPr>
          <w:p w:rsidR="00287505" w:rsidRPr="005D12FC" w:rsidRDefault="00287505" w:rsidP="00287505">
            <w:pPr>
              <w:pStyle w:val="Domanda"/>
              <w:rPr>
                <w:szCs w:val="20"/>
              </w:rPr>
            </w:pPr>
            <w:r w:rsidRPr="00BA58F3">
              <w:t>V</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287505" w:rsidP="00287505">
            <w:pPr>
              <w:pStyle w:val="Domanda"/>
              <w:rPr>
                <w:szCs w:val="20"/>
              </w:rPr>
            </w:pPr>
            <w:r w:rsidRPr="00BA58F3">
              <w:t>non sono soggetti alle disposizioni dell’ADR/RID ove trattasi di trasporti effettuati dalle Autorità competenti o sotto la loro responsabilità per interventi di emergenza</w:t>
            </w:r>
          </w:p>
        </w:tc>
        <w:tc>
          <w:tcPr>
            <w:tcW w:w="312" w:type="dxa"/>
            <w:vAlign w:val="center"/>
          </w:tcPr>
          <w:p w:rsidR="00287505" w:rsidRPr="005D12FC" w:rsidRDefault="00287505" w:rsidP="00287505">
            <w:pPr>
              <w:pStyle w:val="Domanda"/>
              <w:rPr>
                <w:szCs w:val="20"/>
              </w:rPr>
            </w:pPr>
            <w:r w:rsidRPr="00BA58F3">
              <w:t>V</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287505" w:rsidP="00287505">
            <w:pPr>
              <w:pStyle w:val="Domanda"/>
              <w:keepNext w:val="0"/>
              <w:rPr>
                <w:szCs w:val="20"/>
              </w:rPr>
            </w:pPr>
            <w:r w:rsidRPr="00BA58F3">
              <w:t>sono oggetti di Classe 9</w:t>
            </w:r>
          </w:p>
        </w:tc>
        <w:tc>
          <w:tcPr>
            <w:tcW w:w="312" w:type="dxa"/>
            <w:vAlign w:val="center"/>
          </w:tcPr>
          <w:p w:rsidR="00287505" w:rsidRPr="005D12FC" w:rsidRDefault="00287505" w:rsidP="00287505">
            <w:pPr>
              <w:pStyle w:val="Domanda"/>
              <w:keepNext w:val="0"/>
              <w:rPr>
                <w:szCs w:val="20"/>
              </w:rPr>
            </w:pPr>
            <w:r w:rsidRPr="00BA58F3">
              <w:t>V</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287505" w:rsidP="00287505">
            <w:pPr>
              <w:pStyle w:val="Domanda"/>
              <w:rPr>
                <w:szCs w:val="20"/>
              </w:rPr>
            </w:pPr>
            <w:r w:rsidRPr="00BA58F3">
              <w:t>GC-046</w:t>
            </w:r>
          </w:p>
        </w:tc>
        <w:tc>
          <w:tcPr>
            <w:tcW w:w="9407" w:type="dxa"/>
            <w:gridSpan w:val="3"/>
            <w:vAlign w:val="center"/>
          </w:tcPr>
          <w:p w:rsidR="00287505" w:rsidRPr="005D12FC" w:rsidRDefault="00287505" w:rsidP="00287505">
            <w:pPr>
              <w:pStyle w:val="Domanda"/>
              <w:rPr>
                <w:szCs w:val="20"/>
              </w:rPr>
            </w:pPr>
            <w:r w:rsidRPr="00BA58F3">
              <w:t>Motori e macchinari alimentati a combustibile</w:t>
            </w:r>
            <w:r>
              <w:t>:</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287505" w:rsidP="00287505">
            <w:pPr>
              <w:pStyle w:val="Domanda"/>
              <w:rPr>
                <w:szCs w:val="20"/>
              </w:rPr>
            </w:pPr>
            <w:r w:rsidRPr="00BA58F3">
              <w:t>non sono soggetti all’ADR/RID purché privi di combustibile liquido o gassoso, anche se contenenti altre merci peric</w:t>
            </w:r>
            <w:r w:rsidRPr="00BA58F3">
              <w:t>o</w:t>
            </w:r>
            <w:r w:rsidRPr="00BA58F3">
              <w:t>lose</w:t>
            </w:r>
          </w:p>
        </w:tc>
        <w:tc>
          <w:tcPr>
            <w:tcW w:w="312" w:type="dxa"/>
            <w:vAlign w:val="center"/>
          </w:tcPr>
          <w:p w:rsidR="00287505" w:rsidRPr="005D12FC" w:rsidRDefault="00287505" w:rsidP="00287505">
            <w:pPr>
              <w:pStyle w:val="Domanda"/>
              <w:rPr>
                <w:szCs w:val="20"/>
              </w:rPr>
            </w:pPr>
            <w:r w:rsidRPr="00BA58F3">
              <w:t>F</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287505" w:rsidP="00287505">
            <w:pPr>
              <w:pStyle w:val="Domanda"/>
              <w:rPr>
                <w:szCs w:val="20"/>
              </w:rPr>
            </w:pPr>
            <w:r w:rsidRPr="00BA58F3">
              <w:t>sono oggetti di Classe 9,</w:t>
            </w:r>
            <w:r>
              <w:t xml:space="preserve"> </w:t>
            </w:r>
            <w:r w:rsidRPr="00BA58F3">
              <w:t>identificati con il numero UN 3530, se il combustibile liquido è pericoloso per l’ambiente e non risponde ai criteri di classificazione di nessun’altra classe</w:t>
            </w:r>
          </w:p>
        </w:tc>
        <w:tc>
          <w:tcPr>
            <w:tcW w:w="312" w:type="dxa"/>
            <w:vAlign w:val="center"/>
          </w:tcPr>
          <w:p w:rsidR="00287505" w:rsidRPr="005D12FC" w:rsidRDefault="00287505" w:rsidP="00287505">
            <w:pPr>
              <w:pStyle w:val="Domanda"/>
              <w:rPr>
                <w:szCs w:val="20"/>
              </w:rPr>
            </w:pPr>
            <w:r w:rsidRPr="00BA58F3">
              <w:t>V</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287505" w:rsidP="00287505">
            <w:pPr>
              <w:pStyle w:val="Domanda"/>
              <w:keepNext w:val="0"/>
              <w:rPr>
                <w:szCs w:val="20"/>
              </w:rPr>
            </w:pPr>
            <w:r w:rsidRPr="00BA58F3">
              <w:t>possono appartenere a Classi diverse a seconda del tipo di combustibile</w:t>
            </w:r>
          </w:p>
        </w:tc>
        <w:tc>
          <w:tcPr>
            <w:tcW w:w="312" w:type="dxa"/>
            <w:vAlign w:val="center"/>
          </w:tcPr>
          <w:p w:rsidR="00287505" w:rsidRPr="005D12FC" w:rsidRDefault="00287505" w:rsidP="00287505">
            <w:pPr>
              <w:pStyle w:val="Domanda"/>
              <w:keepNext w:val="0"/>
              <w:rPr>
                <w:szCs w:val="20"/>
              </w:rPr>
            </w:pPr>
            <w:r w:rsidRPr="00BA58F3">
              <w:t>V</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287505" w:rsidP="00287505">
            <w:pPr>
              <w:pStyle w:val="Domanda"/>
              <w:rPr>
                <w:szCs w:val="20"/>
              </w:rPr>
            </w:pPr>
            <w:r w:rsidRPr="00BA58F3">
              <w:t>GC-047</w:t>
            </w:r>
          </w:p>
        </w:tc>
        <w:tc>
          <w:tcPr>
            <w:tcW w:w="9407" w:type="dxa"/>
            <w:gridSpan w:val="3"/>
            <w:vAlign w:val="center"/>
          </w:tcPr>
          <w:p w:rsidR="00287505" w:rsidRPr="005D12FC" w:rsidRDefault="00287505" w:rsidP="00287505">
            <w:pPr>
              <w:pStyle w:val="Domanda"/>
              <w:rPr>
                <w:szCs w:val="20"/>
              </w:rPr>
            </w:pPr>
            <w:r w:rsidRPr="00BA58F3">
              <w:t>Un Motore a combustione interna:</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287505" w:rsidP="00287505">
            <w:pPr>
              <w:pStyle w:val="Domanda"/>
              <w:rPr>
                <w:szCs w:val="20"/>
              </w:rPr>
            </w:pPr>
            <w:r w:rsidRPr="00BA58F3">
              <w:t>non è sottoposto al RID/ADR</w:t>
            </w:r>
          </w:p>
        </w:tc>
        <w:tc>
          <w:tcPr>
            <w:tcW w:w="312" w:type="dxa"/>
            <w:vAlign w:val="center"/>
          </w:tcPr>
          <w:p w:rsidR="00287505" w:rsidRPr="005D12FC" w:rsidRDefault="00287505" w:rsidP="00287505">
            <w:pPr>
              <w:pStyle w:val="Domanda"/>
              <w:rPr>
                <w:szCs w:val="20"/>
              </w:rPr>
            </w:pPr>
            <w:r w:rsidRPr="00BA58F3">
              <w:t>F</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287505" w:rsidP="00287505">
            <w:pPr>
              <w:pStyle w:val="Domanda"/>
              <w:rPr>
                <w:szCs w:val="20"/>
              </w:rPr>
            </w:pPr>
            <w:r w:rsidRPr="00BA58F3">
              <w:t>può essere esentato dal RID/ADR a determinate condizion</w:t>
            </w:r>
            <w:r w:rsidR="00F419D5">
              <w:t>i</w:t>
            </w:r>
          </w:p>
        </w:tc>
        <w:tc>
          <w:tcPr>
            <w:tcW w:w="312" w:type="dxa"/>
            <w:vAlign w:val="center"/>
          </w:tcPr>
          <w:p w:rsidR="00287505" w:rsidRPr="005D12FC" w:rsidRDefault="00F419D5" w:rsidP="00287505">
            <w:pPr>
              <w:pStyle w:val="Domanda"/>
              <w:rPr>
                <w:szCs w:val="20"/>
              </w:rPr>
            </w:pPr>
            <w:r w:rsidRPr="00BA58F3">
              <w:t>V</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F419D5" w:rsidP="00287505">
            <w:pPr>
              <w:pStyle w:val="Domanda"/>
              <w:keepNext w:val="0"/>
              <w:rPr>
                <w:szCs w:val="20"/>
              </w:rPr>
            </w:pPr>
            <w:r w:rsidRPr="00BA58F3">
              <w:t>se il combustibile è un gas infiammabile della classe 2, deve essere spedito sotto la rubrica UN 3529</w:t>
            </w:r>
          </w:p>
        </w:tc>
        <w:tc>
          <w:tcPr>
            <w:tcW w:w="312" w:type="dxa"/>
            <w:vAlign w:val="center"/>
          </w:tcPr>
          <w:p w:rsidR="00287505" w:rsidRPr="005D12FC" w:rsidRDefault="00F419D5" w:rsidP="00287505">
            <w:pPr>
              <w:pStyle w:val="Domanda"/>
              <w:keepNext w:val="0"/>
              <w:rPr>
                <w:szCs w:val="20"/>
              </w:rPr>
            </w:pPr>
            <w:r w:rsidRPr="00BA58F3">
              <w:t>V</w:t>
            </w:r>
          </w:p>
        </w:tc>
      </w:tr>
    </w:tbl>
    <w:p w:rsidR="00287505" w:rsidRPr="005D12FC" w:rsidRDefault="00287505" w:rsidP="0028750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7505" w:rsidRPr="005D12FC" w:rsidTr="00287505">
        <w:trPr>
          <w:cantSplit/>
        </w:trPr>
        <w:tc>
          <w:tcPr>
            <w:tcW w:w="959" w:type="dxa"/>
            <w:tcBorders>
              <w:bottom w:val="nil"/>
            </w:tcBorders>
            <w:vAlign w:val="center"/>
          </w:tcPr>
          <w:p w:rsidR="00287505" w:rsidRPr="005D12FC" w:rsidRDefault="00F419D5" w:rsidP="00287505">
            <w:pPr>
              <w:pStyle w:val="Domanda"/>
              <w:rPr>
                <w:szCs w:val="20"/>
              </w:rPr>
            </w:pPr>
            <w:r w:rsidRPr="00BA58F3">
              <w:t>GC-048</w:t>
            </w:r>
          </w:p>
        </w:tc>
        <w:tc>
          <w:tcPr>
            <w:tcW w:w="9407" w:type="dxa"/>
            <w:gridSpan w:val="3"/>
            <w:vAlign w:val="center"/>
          </w:tcPr>
          <w:p w:rsidR="00287505" w:rsidRPr="005D12FC" w:rsidRDefault="00F419D5" w:rsidP="00287505">
            <w:pPr>
              <w:pStyle w:val="Domanda"/>
              <w:rPr>
                <w:szCs w:val="20"/>
              </w:rPr>
            </w:pPr>
            <w:r w:rsidRPr="00BA58F3">
              <w:t>Per calcolare la quantità massima ammessa ai sensi del 1.1.3.6:</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1</w:t>
            </w:r>
          </w:p>
        </w:tc>
        <w:tc>
          <w:tcPr>
            <w:tcW w:w="8789" w:type="dxa"/>
            <w:vAlign w:val="center"/>
          </w:tcPr>
          <w:p w:rsidR="00287505" w:rsidRPr="005D12FC" w:rsidRDefault="00F419D5" w:rsidP="00287505">
            <w:pPr>
              <w:pStyle w:val="Domanda"/>
              <w:rPr>
                <w:szCs w:val="20"/>
              </w:rPr>
            </w:pPr>
            <w:r w:rsidRPr="00BA58F3">
              <w:t>per gli oggetti si deve utilizzare la massa lorda del collo</w:t>
            </w:r>
          </w:p>
        </w:tc>
        <w:tc>
          <w:tcPr>
            <w:tcW w:w="312" w:type="dxa"/>
            <w:vAlign w:val="center"/>
          </w:tcPr>
          <w:p w:rsidR="00287505" w:rsidRPr="005D12FC" w:rsidRDefault="00F419D5" w:rsidP="00287505">
            <w:pPr>
              <w:pStyle w:val="Domanda"/>
              <w:rPr>
                <w:szCs w:val="20"/>
              </w:rPr>
            </w:pPr>
            <w:r w:rsidRPr="00BA58F3">
              <w:t>V</w:t>
            </w:r>
          </w:p>
        </w:tc>
      </w:tr>
      <w:tr w:rsidR="00287505" w:rsidRPr="005D12FC" w:rsidTr="00287505">
        <w:trPr>
          <w:cantSplit/>
        </w:trPr>
        <w:tc>
          <w:tcPr>
            <w:tcW w:w="959" w:type="dxa"/>
            <w:tcBorders>
              <w:top w:val="nil"/>
              <w:bottom w:val="nil"/>
            </w:tcBorders>
            <w:vAlign w:val="center"/>
          </w:tcPr>
          <w:p w:rsidR="00287505" w:rsidRPr="005D12FC" w:rsidRDefault="00287505" w:rsidP="00287505">
            <w:pPr>
              <w:pStyle w:val="Domanda"/>
            </w:pPr>
          </w:p>
        </w:tc>
        <w:tc>
          <w:tcPr>
            <w:tcW w:w="306" w:type="dxa"/>
            <w:vAlign w:val="center"/>
          </w:tcPr>
          <w:p w:rsidR="00287505" w:rsidRPr="005D12FC" w:rsidRDefault="00287505" w:rsidP="00287505">
            <w:pPr>
              <w:pStyle w:val="Domanda"/>
            </w:pPr>
            <w:r w:rsidRPr="005D12FC">
              <w:t>2</w:t>
            </w:r>
          </w:p>
        </w:tc>
        <w:tc>
          <w:tcPr>
            <w:tcW w:w="8789" w:type="dxa"/>
            <w:vAlign w:val="center"/>
          </w:tcPr>
          <w:p w:rsidR="00287505" w:rsidRPr="005D12FC" w:rsidRDefault="00F419D5" w:rsidP="00287505">
            <w:pPr>
              <w:pStyle w:val="Domanda"/>
              <w:rPr>
                <w:szCs w:val="20"/>
              </w:rPr>
            </w:pPr>
            <w:r w:rsidRPr="00BA58F3">
              <w:t>per le materie liquide si deve utilizzare la capacità del recipiente</w:t>
            </w:r>
          </w:p>
        </w:tc>
        <w:tc>
          <w:tcPr>
            <w:tcW w:w="312" w:type="dxa"/>
            <w:vAlign w:val="center"/>
          </w:tcPr>
          <w:p w:rsidR="00287505" w:rsidRPr="005D12FC" w:rsidRDefault="00F419D5" w:rsidP="00287505">
            <w:pPr>
              <w:pStyle w:val="Domanda"/>
              <w:rPr>
                <w:szCs w:val="20"/>
              </w:rPr>
            </w:pPr>
            <w:r w:rsidRPr="00BA58F3">
              <w:t>F</w:t>
            </w:r>
          </w:p>
        </w:tc>
      </w:tr>
      <w:tr w:rsidR="00287505" w:rsidRPr="005D12FC" w:rsidTr="00287505">
        <w:trPr>
          <w:cantSplit/>
        </w:trPr>
        <w:tc>
          <w:tcPr>
            <w:tcW w:w="959" w:type="dxa"/>
            <w:tcBorders>
              <w:top w:val="nil"/>
            </w:tcBorders>
            <w:vAlign w:val="center"/>
          </w:tcPr>
          <w:p w:rsidR="00287505" w:rsidRPr="005D12FC" w:rsidRDefault="00287505" w:rsidP="00287505">
            <w:pPr>
              <w:pStyle w:val="Domanda"/>
              <w:keepNext w:val="0"/>
            </w:pPr>
          </w:p>
        </w:tc>
        <w:tc>
          <w:tcPr>
            <w:tcW w:w="306" w:type="dxa"/>
            <w:vAlign w:val="center"/>
          </w:tcPr>
          <w:p w:rsidR="00287505" w:rsidRPr="005D12FC" w:rsidRDefault="00287505" w:rsidP="00287505">
            <w:pPr>
              <w:pStyle w:val="Domanda"/>
              <w:keepNext w:val="0"/>
            </w:pPr>
            <w:r w:rsidRPr="005D12FC">
              <w:t>3</w:t>
            </w:r>
          </w:p>
        </w:tc>
        <w:tc>
          <w:tcPr>
            <w:tcW w:w="8789" w:type="dxa"/>
            <w:vAlign w:val="center"/>
          </w:tcPr>
          <w:p w:rsidR="00287505" w:rsidRPr="005D12FC" w:rsidRDefault="00F419D5" w:rsidP="00287505">
            <w:pPr>
              <w:pStyle w:val="Domanda"/>
              <w:keepNext w:val="0"/>
              <w:rPr>
                <w:szCs w:val="20"/>
              </w:rPr>
            </w:pPr>
            <w:r w:rsidRPr="00BA58F3">
              <w:t>per le materie solide si deve utilizzare la massa lorda del collo</w:t>
            </w:r>
          </w:p>
        </w:tc>
        <w:tc>
          <w:tcPr>
            <w:tcW w:w="312" w:type="dxa"/>
            <w:vAlign w:val="center"/>
          </w:tcPr>
          <w:p w:rsidR="00287505" w:rsidRPr="005D12FC" w:rsidRDefault="00F419D5" w:rsidP="0028750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lastRenderedPageBreak/>
              <w:t>GC-049</w:t>
            </w:r>
          </w:p>
        </w:tc>
        <w:tc>
          <w:tcPr>
            <w:tcW w:w="9407" w:type="dxa"/>
            <w:gridSpan w:val="3"/>
            <w:vAlign w:val="center"/>
          </w:tcPr>
          <w:p w:rsidR="00F419D5" w:rsidRPr="005D12FC" w:rsidRDefault="00F419D5" w:rsidP="00F419D5">
            <w:pPr>
              <w:pStyle w:val="Domanda"/>
              <w:rPr>
                <w:szCs w:val="20"/>
              </w:rPr>
            </w:pPr>
            <w:r w:rsidRPr="00BA58F3">
              <w:t>Il regime delle esenzioni delle quantità limitate per unità di trasporto (1.1.3.6) è applicabile nel trasporto di:</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25 kg di cloro e 10 kg di ossido di etilene</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300 litri di materie tossiche liquide della classe 6.1, PG III e di 200 litri di materie liquide infiammabili della classe 3, PG III</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acido cloridrico (PG III) in due fusti da 350 litri ciascuno con un veicolo</w:t>
            </w:r>
            <w:r>
              <w:t>/carro</w:t>
            </w:r>
            <w:r w:rsidRPr="00BA58F3">
              <w:t xml:space="preserve"> trasportante anche, con riferimento al regime delle merci imballate in quantità limitata (capitolo 3.4), 30 imballaggi combinati (peso lordo ≤ 30 kg) cont</w:t>
            </w:r>
            <w:r w:rsidRPr="00BA58F3">
              <w:t>e</w:t>
            </w:r>
            <w:r w:rsidRPr="00BA58F3">
              <w:t>nenti ciascuno 5 recipienti interni aventi capacità di 5 litri ciascuno</w:t>
            </w:r>
          </w:p>
        </w:tc>
        <w:tc>
          <w:tcPr>
            <w:tcW w:w="312" w:type="dxa"/>
            <w:vAlign w:val="center"/>
          </w:tcPr>
          <w:p w:rsidR="00F419D5" w:rsidRPr="005D12FC" w:rsidRDefault="00F419D5" w:rsidP="00F419D5">
            <w:pPr>
              <w:pStyle w:val="Domanda"/>
              <w:keepNext w:val="0"/>
              <w:rPr>
                <w:szCs w:val="20"/>
              </w:rPr>
            </w:pPr>
            <w:r w:rsidRPr="00BA58F3">
              <w:t>V</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GC-050</w:t>
            </w:r>
          </w:p>
        </w:tc>
        <w:tc>
          <w:tcPr>
            <w:tcW w:w="9407" w:type="dxa"/>
            <w:gridSpan w:val="3"/>
            <w:vAlign w:val="center"/>
          </w:tcPr>
          <w:p w:rsidR="00F419D5" w:rsidRPr="005D12FC" w:rsidRDefault="00F419D5" w:rsidP="00F419D5">
            <w:pPr>
              <w:pStyle w:val="Domanda"/>
              <w:rPr>
                <w:szCs w:val="20"/>
              </w:rPr>
            </w:pPr>
            <w:r w:rsidRPr="00BA58F3">
              <w:t>Le merci pericolose imballate in quantità limitate (Capitolo3.4) non si applicano alcune disposizioni del RID/ADR, tra le quali:</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conformità degli IBC a un prototipo che abbia soddisfatto, secondo il caso, le prove secondo le disposizioni della s</w:t>
            </w:r>
            <w:r w:rsidRPr="00BA58F3">
              <w:t>e</w:t>
            </w:r>
            <w:r w:rsidRPr="00BA58F3">
              <w:t>zione 6.5.6</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criteri di classificazione delle merci pericolose</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formazione delle persone addette al trasporto di merci pericolose</w:t>
            </w:r>
          </w:p>
        </w:tc>
        <w:tc>
          <w:tcPr>
            <w:tcW w:w="312" w:type="dxa"/>
            <w:vAlign w:val="center"/>
          </w:tcPr>
          <w:p w:rsidR="00F419D5" w:rsidRPr="005D12FC" w:rsidRDefault="00F419D5" w:rsidP="00F419D5">
            <w:pPr>
              <w:pStyle w:val="Domanda"/>
              <w:keepNext w:val="0"/>
              <w:rPr>
                <w:szCs w:val="20"/>
              </w:rPr>
            </w:pPr>
            <w:r w:rsidRPr="00BA58F3">
              <w:t>F</w:t>
            </w:r>
          </w:p>
        </w:tc>
      </w:tr>
    </w:tbl>
    <w:p w:rsidR="00F419D5" w:rsidRDefault="00F419D5" w:rsidP="00F419D5">
      <w:pPr>
        <w:pStyle w:val="Domanda"/>
        <w:keepNext w:val="0"/>
        <w:keepLines w:val="0"/>
      </w:pPr>
    </w:p>
    <w:p w:rsidR="00F419D5" w:rsidRPr="005D12FC" w:rsidRDefault="00F419D5" w:rsidP="00F419D5">
      <w:pPr>
        <w:pStyle w:val="Titolo2"/>
        <w:rPr>
          <w:szCs w:val="20"/>
        </w:rPr>
      </w:pPr>
      <w:bookmarkStart w:id="8" w:name="_Toc486232933"/>
      <w:bookmarkStart w:id="9" w:name="_Toc486766784"/>
      <w:r w:rsidRPr="005D12FC">
        <w:rPr>
          <w:szCs w:val="20"/>
        </w:rPr>
        <w:t>T</w:t>
      </w:r>
      <w:r w:rsidRPr="005D12FC">
        <w:t xml:space="preserve">rasporto stradale </w:t>
      </w:r>
      <w:r w:rsidRPr="005D12FC">
        <w:rPr>
          <w:szCs w:val="20"/>
        </w:rPr>
        <w:t>(MS)</w:t>
      </w:r>
      <w:bookmarkEnd w:id="8"/>
      <w:bookmarkEnd w:id="9"/>
    </w:p>
    <w:p w:rsidR="00F419D5" w:rsidRPr="005D12FC" w:rsidRDefault="00F419D5" w:rsidP="00F419D5">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GC-801</w:t>
            </w:r>
          </w:p>
        </w:tc>
        <w:tc>
          <w:tcPr>
            <w:tcW w:w="9384" w:type="dxa"/>
            <w:gridSpan w:val="3"/>
            <w:vAlign w:val="center"/>
          </w:tcPr>
          <w:p w:rsidR="00F419D5" w:rsidRPr="005D12FC" w:rsidRDefault="00F419D5" w:rsidP="00F419D5">
            <w:pPr>
              <w:pStyle w:val="Domanda"/>
              <w:rPr>
                <w:szCs w:val="20"/>
              </w:rPr>
            </w:pPr>
            <w:r w:rsidRPr="00BA58F3">
              <w:t>Le materie che polimerizzano sono soggette al controllo di temperatura durante il trasporto se la loro temperatura di polimeri</w:t>
            </w:r>
            <w:r w:rsidRPr="00BA58F3">
              <w:t>z</w:t>
            </w:r>
            <w:r w:rsidRPr="00BA58F3">
              <w:t>zazione autoaccelerata (TPAA)</w:t>
            </w:r>
            <w:r>
              <w:t>:</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283"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è la temperatura più alta alla quale una materia può cominciare a polimerizzare nell’imballaggio, IBC o cisterna così come presentata per il trasporto</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283"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non supera i 45</w:t>
            </w:r>
            <w:r>
              <w:t>°C</w:t>
            </w:r>
            <w:r w:rsidRPr="00BA58F3">
              <w:t xml:space="preserve"> nella cisterna nella quale la materia deve essere trasportata , nel caso di materie presentate al tr</w:t>
            </w:r>
            <w:r w:rsidRPr="00BA58F3">
              <w:t>a</w:t>
            </w:r>
            <w:r w:rsidRPr="00BA58F3">
              <w:t>sporto in cisterna</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283"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non supera i 50</w:t>
            </w:r>
            <w:r>
              <w:t>°C</w:t>
            </w:r>
            <w:r w:rsidRPr="00BA58F3">
              <w:t xml:space="preserve"> nell’imballaggio o nell’IBC nel quale la materia deve essere trasportata, nel caso di materie prese</w:t>
            </w:r>
            <w:r w:rsidRPr="00BA58F3">
              <w:t>n</w:t>
            </w:r>
            <w:r w:rsidRPr="00BA58F3">
              <w:t>tate al trasporto in imballaggi o IBC</w:t>
            </w:r>
          </w:p>
        </w:tc>
        <w:tc>
          <w:tcPr>
            <w:tcW w:w="312" w:type="dxa"/>
            <w:vAlign w:val="center"/>
          </w:tcPr>
          <w:p w:rsidR="00F419D5" w:rsidRPr="005D12FC" w:rsidRDefault="00F419D5" w:rsidP="00F419D5">
            <w:pPr>
              <w:pStyle w:val="Domanda"/>
              <w:keepNext w:val="0"/>
              <w:rPr>
                <w:szCs w:val="20"/>
              </w:rPr>
            </w:pPr>
            <w:r w:rsidRPr="00BA58F3">
              <w:t>V</w:t>
            </w:r>
          </w:p>
        </w:tc>
      </w:tr>
    </w:tbl>
    <w:p w:rsidR="00F419D5" w:rsidRDefault="00F419D5" w:rsidP="00F419D5"/>
    <w:p w:rsidR="00F419D5" w:rsidRPr="005D12FC" w:rsidRDefault="00F419D5" w:rsidP="00F419D5">
      <w:pPr>
        <w:pStyle w:val="Titolo1"/>
      </w:pPr>
      <w:bookmarkStart w:id="10" w:name="_Toc486232935"/>
      <w:bookmarkStart w:id="11" w:name="_Toc486766785"/>
      <w:r w:rsidRPr="005D12FC">
        <w:lastRenderedPageBreak/>
        <w:t>"GD" Iscrizioni, etichette di pericolo, documentazione</w:t>
      </w:r>
      <w:bookmarkEnd w:id="10"/>
      <w:bookmarkEnd w:id="11"/>
    </w:p>
    <w:p w:rsidR="00F419D5" w:rsidRPr="005D12FC" w:rsidRDefault="00F419D5" w:rsidP="00F419D5">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GD-001</w:t>
            </w:r>
          </w:p>
        </w:tc>
        <w:tc>
          <w:tcPr>
            <w:tcW w:w="9407" w:type="dxa"/>
            <w:gridSpan w:val="3"/>
            <w:vAlign w:val="center"/>
          </w:tcPr>
          <w:p w:rsidR="00F419D5" w:rsidRPr="005D12FC" w:rsidRDefault="00F419D5" w:rsidP="00F419D5">
            <w:pPr>
              <w:pStyle w:val="Domanda"/>
              <w:rPr>
                <w:szCs w:val="20"/>
              </w:rPr>
            </w:pPr>
            <w:r w:rsidRPr="00BA58F3">
              <w:t>Nel RID/ADR sono prescritti "marchi" e "etichette":</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applicando le etichette non è necessario applicare i marchi</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le etichette sono riportate nella Tabella A del capitolo 3.2, i marchi no</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non c'è differenza, sono sinonimi</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GD-002</w:t>
            </w:r>
          </w:p>
        </w:tc>
        <w:tc>
          <w:tcPr>
            <w:tcW w:w="9407" w:type="dxa"/>
            <w:gridSpan w:val="3"/>
            <w:vAlign w:val="center"/>
          </w:tcPr>
          <w:p w:rsidR="00F419D5" w:rsidRPr="005D12FC" w:rsidRDefault="00F419D5" w:rsidP="00F419D5">
            <w:pPr>
              <w:pStyle w:val="Domanda"/>
              <w:rPr>
                <w:szCs w:val="20"/>
              </w:rPr>
            </w:pPr>
            <w:r w:rsidRPr="00BA58F3">
              <w:t>Come devono essere segnalati i colli contenenti merci pericolose?</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Anche con il numero di identificazione della materia, o della rubrica collettiva che la comprende, preceduto dalle lett</w:t>
            </w:r>
            <w:r w:rsidRPr="00BA58F3">
              <w:t>e</w:t>
            </w:r>
            <w:r w:rsidRPr="00BA58F3">
              <w:t>re UN</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Anche con l'etichetta, o le etichette, di pericolo</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Anche con una targhetta con indicato, in chiare lettere e nella lingua del Paese di partenza, il nome chimico della m</w:t>
            </w:r>
            <w:r w:rsidRPr="00BA58F3">
              <w:t>a</w:t>
            </w:r>
            <w:r w:rsidRPr="00BA58F3">
              <w:t>teria in esso contenuta</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GD-003</w:t>
            </w:r>
          </w:p>
        </w:tc>
        <w:tc>
          <w:tcPr>
            <w:tcW w:w="9407" w:type="dxa"/>
            <w:gridSpan w:val="3"/>
            <w:vAlign w:val="center"/>
          </w:tcPr>
          <w:p w:rsidR="00F419D5" w:rsidRPr="005D12FC" w:rsidRDefault="00F419D5" w:rsidP="00F419D5">
            <w:pPr>
              <w:pStyle w:val="Domanda"/>
              <w:rPr>
                <w:szCs w:val="20"/>
              </w:rPr>
            </w:pPr>
            <w:r w:rsidRPr="00BA58F3">
              <w:t>I sovrimballaggi devono recare:</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il nome del destinatario</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il nome dello speditore</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la scritta "Sovrimballaggio" anche se le etichette sui colli sono visibili</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GD-004</w:t>
            </w:r>
          </w:p>
        </w:tc>
        <w:tc>
          <w:tcPr>
            <w:tcW w:w="9407" w:type="dxa"/>
            <w:gridSpan w:val="3"/>
            <w:vAlign w:val="center"/>
          </w:tcPr>
          <w:p w:rsidR="00F419D5" w:rsidRPr="005D12FC" w:rsidRDefault="00F419D5" w:rsidP="00F419D5">
            <w:pPr>
              <w:pStyle w:val="Domanda"/>
              <w:rPr>
                <w:szCs w:val="20"/>
              </w:rPr>
            </w:pPr>
            <w:r w:rsidRPr="00BA58F3">
              <w:t>I sovrimballaggi:</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devono essere marcati con frecce di orientamento se sono applicate sui colli</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devono recare la scritta "Sovrimballaggio" anche se le marcature e le etichette dei colli sono visibili</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nei trasporti internazionali possono recare, anche se non obbligatoriamente, la scritta "Sovrimballaggio" anche in i</w:t>
            </w:r>
            <w:r w:rsidRPr="00BA58F3">
              <w:t>n</w:t>
            </w:r>
            <w:r w:rsidRPr="00BA58F3">
              <w:t>glese o francese o tedesco</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GD-005</w:t>
            </w:r>
          </w:p>
        </w:tc>
        <w:tc>
          <w:tcPr>
            <w:tcW w:w="9407" w:type="dxa"/>
            <w:gridSpan w:val="3"/>
            <w:vAlign w:val="center"/>
          </w:tcPr>
          <w:p w:rsidR="00F419D5" w:rsidRPr="005D12FC" w:rsidRDefault="00F419D5" w:rsidP="00F419D5">
            <w:pPr>
              <w:pStyle w:val="Domanda"/>
              <w:rPr>
                <w:szCs w:val="20"/>
              </w:rPr>
            </w:pPr>
            <w:r w:rsidRPr="00BA58F3">
              <w:t>Quando un sovrimballaggio non consente di vedere i colli ivi contenuti, cosa prescrive il RID/ADR?</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Di apporvi l'indicazione "Sovrimballaggio"</w:t>
            </w:r>
            <w:r w:rsidRPr="00F419D5">
              <w:rPr>
                <w:bCs/>
              </w:rPr>
              <w:t xml:space="preserve"> </w:t>
            </w:r>
            <w:r w:rsidRPr="00BA58F3">
              <w:t>se le etichette sui colli non sono visibili</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Di omologare anche il sovrimballaggio</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Di riprodurre le etichette di pericolo anche su di esso</w:t>
            </w:r>
          </w:p>
        </w:tc>
        <w:tc>
          <w:tcPr>
            <w:tcW w:w="312" w:type="dxa"/>
            <w:vAlign w:val="center"/>
          </w:tcPr>
          <w:p w:rsidR="00F419D5" w:rsidRPr="005D12FC" w:rsidRDefault="00F419D5" w:rsidP="00F419D5">
            <w:pPr>
              <w:pStyle w:val="Domanda"/>
              <w:keepNext w:val="0"/>
              <w:rPr>
                <w:szCs w:val="20"/>
              </w:rPr>
            </w:pPr>
            <w:r w:rsidRPr="00BA58F3">
              <w:t>V</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GD-006</w:t>
            </w:r>
          </w:p>
        </w:tc>
        <w:tc>
          <w:tcPr>
            <w:tcW w:w="9407" w:type="dxa"/>
            <w:gridSpan w:val="3"/>
            <w:vAlign w:val="center"/>
          </w:tcPr>
          <w:p w:rsidR="00F419D5" w:rsidRPr="005D12FC" w:rsidRDefault="00F419D5" w:rsidP="00F419D5">
            <w:pPr>
              <w:pStyle w:val="Domanda"/>
              <w:rPr>
                <w:szCs w:val="20"/>
              </w:rPr>
            </w:pPr>
            <w:r w:rsidRPr="00BA58F3">
              <w:t xml:space="preserve">Le lettere del marchio </w:t>
            </w:r>
            <w:r>
              <w:t>“</w:t>
            </w:r>
            <w:r w:rsidRPr="00BA58F3">
              <w:t>Sovrimballaggio</w:t>
            </w:r>
            <w:r>
              <w:t>”</w:t>
            </w:r>
            <w:r w:rsidRPr="00BA58F3">
              <w:t>, se i marchi e le etichette non sono visibili, devono avere, salvo eventuali misure transitorie:</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una misura di altezza di almeno 1,2 cm</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una misura di altezza di almeno 12 mm</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una misura di altezza di almeno 22 mm</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GD-007</w:t>
            </w:r>
          </w:p>
        </w:tc>
        <w:tc>
          <w:tcPr>
            <w:tcW w:w="9407" w:type="dxa"/>
            <w:gridSpan w:val="3"/>
            <w:vAlign w:val="center"/>
          </w:tcPr>
          <w:p w:rsidR="00F419D5" w:rsidRPr="005D12FC" w:rsidRDefault="00F419D5" w:rsidP="00F419D5">
            <w:pPr>
              <w:pStyle w:val="Domanda"/>
              <w:rPr>
                <w:szCs w:val="20"/>
              </w:rPr>
            </w:pPr>
            <w:r w:rsidRPr="00BA58F3">
              <w:t>Le frecce di orientamento colli:</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devono essere apposte sui recipienti muniti di dispositivi di sfiato</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devono essere apposte sui recipienti muniti di dispositivi di sfiato senza imballaggio esterno</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non deve essere apposte sui recipienti muniti di dispositivi di sfiato</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GD-008</w:t>
            </w:r>
          </w:p>
        </w:tc>
        <w:tc>
          <w:tcPr>
            <w:tcW w:w="9407" w:type="dxa"/>
            <w:gridSpan w:val="3"/>
            <w:vAlign w:val="center"/>
          </w:tcPr>
          <w:p w:rsidR="00F419D5" w:rsidRPr="005D12FC" w:rsidRDefault="00F419D5" w:rsidP="00F419D5">
            <w:pPr>
              <w:pStyle w:val="Domanda"/>
              <w:rPr>
                <w:szCs w:val="20"/>
              </w:rPr>
            </w:pPr>
            <w:r w:rsidRPr="00BA58F3">
              <w:t>Colli contenenti materie pericolose imballate in quantità limitata (capitolo 3.4):</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devono portare etichette di pericolo</w:t>
            </w:r>
            <w:r>
              <w:t xml:space="preserve"> relative alla materia contenuta</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devono portare una specifica marcatura a forma di quadrato disposto sul vertice</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nel caso degli aerosol sono esentati dalla indicazione del numero UN</w:t>
            </w:r>
          </w:p>
        </w:tc>
        <w:tc>
          <w:tcPr>
            <w:tcW w:w="312" w:type="dxa"/>
            <w:vAlign w:val="center"/>
          </w:tcPr>
          <w:p w:rsidR="00F419D5" w:rsidRPr="005D12FC" w:rsidRDefault="00F419D5" w:rsidP="00F419D5">
            <w:pPr>
              <w:pStyle w:val="Domanda"/>
              <w:keepNext w:val="0"/>
              <w:rPr>
                <w:szCs w:val="20"/>
              </w:rPr>
            </w:pPr>
            <w:r w:rsidRPr="00BA58F3">
              <w:t>V</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GD-009</w:t>
            </w:r>
          </w:p>
        </w:tc>
        <w:tc>
          <w:tcPr>
            <w:tcW w:w="9407" w:type="dxa"/>
            <w:gridSpan w:val="3"/>
            <w:vAlign w:val="center"/>
          </w:tcPr>
          <w:p w:rsidR="00F419D5" w:rsidRPr="005D12FC" w:rsidRDefault="00F419D5" w:rsidP="00F419D5">
            <w:pPr>
              <w:pStyle w:val="Domanda"/>
              <w:rPr>
                <w:szCs w:val="20"/>
              </w:rPr>
            </w:pPr>
            <w:r w:rsidRPr="00BA58F3">
              <w:t>La marcatura specifica del Capitolo 3.4 deve essere posta:</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sugli imballaggi vuoti e ripuliti/bonificati</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sui colli contenenti materie pericolose imballate in quantità limitata</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sul documento di trasporto quando le materie pericolose sono imballate in quantità limitata</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GD-010</w:t>
            </w:r>
          </w:p>
        </w:tc>
        <w:tc>
          <w:tcPr>
            <w:tcW w:w="9407" w:type="dxa"/>
            <w:gridSpan w:val="3"/>
            <w:vAlign w:val="center"/>
          </w:tcPr>
          <w:p w:rsidR="00F419D5" w:rsidRPr="005D12FC" w:rsidRDefault="00F419D5" w:rsidP="00F419D5">
            <w:pPr>
              <w:pStyle w:val="Domanda"/>
              <w:rPr>
                <w:szCs w:val="20"/>
              </w:rPr>
            </w:pPr>
            <w:r w:rsidRPr="00BA58F3">
              <w:t>La specifica marcatura di cui al capitolo 3.4:</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F419D5" w:rsidP="00F419D5">
            <w:pPr>
              <w:pStyle w:val="Domanda"/>
              <w:rPr>
                <w:szCs w:val="20"/>
              </w:rPr>
            </w:pPr>
            <w:r w:rsidRPr="00BA58F3">
              <w:t>indica che quel trasporto in bombole di anidride carbonica non è soggetto al RID/ADR, in deroga a qualunque cond</w:t>
            </w:r>
            <w:r w:rsidRPr="00BA58F3">
              <w:t>i</w:t>
            </w:r>
            <w:r w:rsidRPr="00BA58F3">
              <w:t>zione applicabile</w:t>
            </w:r>
          </w:p>
        </w:tc>
        <w:tc>
          <w:tcPr>
            <w:tcW w:w="312" w:type="dxa"/>
            <w:vAlign w:val="center"/>
          </w:tcPr>
          <w:p w:rsidR="00F419D5" w:rsidRPr="005D12FC" w:rsidRDefault="00F419D5"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F419D5" w:rsidP="00F419D5">
            <w:pPr>
              <w:pStyle w:val="Domanda"/>
              <w:rPr>
                <w:szCs w:val="20"/>
              </w:rPr>
            </w:pPr>
            <w:r w:rsidRPr="00BA58F3">
              <w:t>non esonera dall'obbligo di rispettare le disposizioni di costruzione e di prova applicabili alle bombole di anidride ca</w:t>
            </w:r>
            <w:r w:rsidRPr="00BA58F3">
              <w:t>r</w:t>
            </w:r>
            <w:r w:rsidRPr="00BA58F3">
              <w:t>bonica</w:t>
            </w:r>
          </w:p>
        </w:tc>
        <w:tc>
          <w:tcPr>
            <w:tcW w:w="312" w:type="dxa"/>
            <w:vAlign w:val="center"/>
          </w:tcPr>
          <w:p w:rsidR="00F419D5" w:rsidRPr="005D12FC" w:rsidRDefault="00F419D5"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F419D5" w:rsidP="00F419D5">
            <w:pPr>
              <w:pStyle w:val="Domanda"/>
              <w:keepNext w:val="0"/>
              <w:rPr>
                <w:szCs w:val="20"/>
              </w:rPr>
            </w:pPr>
            <w:r w:rsidRPr="00BA58F3">
              <w:t>si applica alle bombole di anidride carbonica di capacità massima di 1 litro</w:t>
            </w:r>
          </w:p>
        </w:tc>
        <w:tc>
          <w:tcPr>
            <w:tcW w:w="312" w:type="dxa"/>
            <w:vAlign w:val="center"/>
          </w:tcPr>
          <w:p w:rsidR="00F419D5" w:rsidRPr="005D12FC" w:rsidRDefault="00F419D5"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F419D5" w:rsidP="00F419D5">
            <w:pPr>
              <w:pStyle w:val="Domanda"/>
              <w:rPr>
                <w:szCs w:val="20"/>
              </w:rPr>
            </w:pPr>
            <w:r w:rsidRPr="00BA58F3">
              <w:t>GD-011</w:t>
            </w:r>
          </w:p>
        </w:tc>
        <w:tc>
          <w:tcPr>
            <w:tcW w:w="9407" w:type="dxa"/>
            <w:gridSpan w:val="3"/>
            <w:vAlign w:val="center"/>
          </w:tcPr>
          <w:p w:rsidR="00F419D5" w:rsidRPr="005D12FC" w:rsidRDefault="00C543C4" w:rsidP="00F419D5">
            <w:pPr>
              <w:pStyle w:val="Domanda"/>
              <w:rPr>
                <w:szCs w:val="20"/>
              </w:rPr>
            </w:pPr>
            <w:r w:rsidRPr="00BA58F3">
              <w:t>Per il trasporto di colli contenenti materie pericolose imballate in quantità limitata (capitolo 3.4):</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C543C4" w:rsidP="00F419D5">
            <w:pPr>
              <w:pStyle w:val="Domanda"/>
              <w:rPr>
                <w:szCs w:val="20"/>
              </w:rPr>
            </w:pPr>
            <w:r w:rsidRPr="00BA58F3">
              <w:t>almeno uno dei documenti (p.es. lista di carico o CMR/CIM) che accompagnano la spedizione deve recare la dicitura "Merci pericolose in quantità limitata" e indicare il numero dei colli</w:t>
            </w:r>
          </w:p>
        </w:tc>
        <w:tc>
          <w:tcPr>
            <w:tcW w:w="312" w:type="dxa"/>
            <w:vAlign w:val="center"/>
          </w:tcPr>
          <w:p w:rsidR="00F419D5" w:rsidRPr="005D12FC" w:rsidRDefault="00C543C4"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C543C4" w:rsidP="00F419D5">
            <w:pPr>
              <w:pStyle w:val="Domanda"/>
              <w:rPr>
                <w:szCs w:val="20"/>
              </w:rPr>
            </w:pPr>
            <w:r w:rsidRPr="00BA58F3">
              <w:t>gli speditori devono informare il trasportatore, in maniera che ne rimanga traccia, della massa totale lorda delle stesse merci</w:t>
            </w:r>
          </w:p>
        </w:tc>
        <w:tc>
          <w:tcPr>
            <w:tcW w:w="312" w:type="dxa"/>
            <w:vAlign w:val="center"/>
          </w:tcPr>
          <w:p w:rsidR="00F419D5" w:rsidRPr="005D12FC" w:rsidRDefault="00C543C4"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C543C4" w:rsidP="00F419D5">
            <w:pPr>
              <w:pStyle w:val="Domanda"/>
              <w:keepNext w:val="0"/>
              <w:rPr>
                <w:szCs w:val="20"/>
              </w:rPr>
            </w:pPr>
            <w:r w:rsidRPr="00BA58F3">
              <w:t>non è prevista alcuna comunicazione dello speditore al trasportatore</w:t>
            </w:r>
          </w:p>
        </w:tc>
        <w:tc>
          <w:tcPr>
            <w:tcW w:w="312" w:type="dxa"/>
            <w:vAlign w:val="center"/>
          </w:tcPr>
          <w:p w:rsidR="00F419D5" w:rsidRPr="005D12FC" w:rsidRDefault="00C543C4" w:rsidP="00F419D5">
            <w:pPr>
              <w:pStyle w:val="Domanda"/>
              <w:keepNext w:val="0"/>
              <w:rPr>
                <w:szCs w:val="20"/>
              </w:rPr>
            </w:pPr>
            <w:r w:rsidRPr="00BA58F3">
              <w:t>F</w:t>
            </w:r>
          </w:p>
        </w:tc>
      </w:tr>
    </w:tbl>
    <w:p w:rsidR="00F419D5" w:rsidRPr="005D12FC" w:rsidRDefault="00F419D5" w:rsidP="00F419D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9D5" w:rsidRPr="005D12FC" w:rsidTr="00F419D5">
        <w:trPr>
          <w:cantSplit/>
        </w:trPr>
        <w:tc>
          <w:tcPr>
            <w:tcW w:w="959" w:type="dxa"/>
            <w:tcBorders>
              <w:bottom w:val="nil"/>
            </w:tcBorders>
            <w:vAlign w:val="center"/>
          </w:tcPr>
          <w:p w:rsidR="00F419D5" w:rsidRPr="005D12FC" w:rsidRDefault="00C543C4" w:rsidP="00F419D5">
            <w:pPr>
              <w:pStyle w:val="Domanda"/>
              <w:rPr>
                <w:szCs w:val="20"/>
              </w:rPr>
            </w:pPr>
            <w:r w:rsidRPr="00BA58F3">
              <w:t>GD-012</w:t>
            </w:r>
          </w:p>
        </w:tc>
        <w:tc>
          <w:tcPr>
            <w:tcW w:w="9407" w:type="dxa"/>
            <w:gridSpan w:val="3"/>
            <w:vAlign w:val="center"/>
          </w:tcPr>
          <w:p w:rsidR="00F419D5" w:rsidRPr="005D12FC" w:rsidRDefault="00C543C4" w:rsidP="00F419D5">
            <w:pPr>
              <w:pStyle w:val="Domanda"/>
              <w:rPr>
                <w:szCs w:val="20"/>
              </w:rPr>
            </w:pPr>
            <w:r w:rsidRPr="00BA58F3">
              <w:t>Se al trasportatore vengono consegnati colli sui quali è apposta la marcatura specifica del Capitolo 3.4, cosa significa?</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1</w:t>
            </w:r>
          </w:p>
        </w:tc>
        <w:tc>
          <w:tcPr>
            <w:tcW w:w="8789" w:type="dxa"/>
            <w:vAlign w:val="center"/>
          </w:tcPr>
          <w:p w:rsidR="00F419D5" w:rsidRPr="005D12FC" w:rsidRDefault="00C543C4" w:rsidP="00F419D5">
            <w:pPr>
              <w:pStyle w:val="Domanda"/>
              <w:rPr>
                <w:szCs w:val="20"/>
              </w:rPr>
            </w:pPr>
            <w:r w:rsidRPr="00BA58F3">
              <w:t>I colli contengono merci del gruppo d'imballaggio III</w:t>
            </w:r>
          </w:p>
        </w:tc>
        <w:tc>
          <w:tcPr>
            <w:tcW w:w="312" w:type="dxa"/>
            <w:vAlign w:val="center"/>
          </w:tcPr>
          <w:p w:rsidR="00F419D5" w:rsidRPr="005D12FC" w:rsidRDefault="00C543C4" w:rsidP="00F419D5">
            <w:pPr>
              <w:pStyle w:val="Domanda"/>
              <w:rPr>
                <w:szCs w:val="20"/>
              </w:rPr>
            </w:pPr>
            <w:r w:rsidRPr="00BA58F3">
              <w:t>F</w:t>
            </w:r>
          </w:p>
        </w:tc>
      </w:tr>
      <w:tr w:rsidR="00F419D5" w:rsidRPr="005D12FC" w:rsidTr="00F419D5">
        <w:trPr>
          <w:cantSplit/>
        </w:trPr>
        <w:tc>
          <w:tcPr>
            <w:tcW w:w="959" w:type="dxa"/>
            <w:tcBorders>
              <w:top w:val="nil"/>
              <w:bottom w:val="nil"/>
            </w:tcBorders>
            <w:vAlign w:val="center"/>
          </w:tcPr>
          <w:p w:rsidR="00F419D5" w:rsidRPr="005D12FC" w:rsidRDefault="00F419D5" w:rsidP="00F419D5">
            <w:pPr>
              <w:pStyle w:val="Domanda"/>
            </w:pPr>
          </w:p>
        </w:tc>
        <w:tc>
          <w:tcPr>
            <w:tcW w:w="306" w:type="dxa"/>
            <w:vAlign w:val="center"/>
          </w:tcPr>
          <w:p w:rsidR="00F419D5" w:rsidRPr="005D12FC" w:rsidRDefault="00F419D5" w:rsidP="00F419D5">
            <w:pPr>
              <w:pStyle w:val="Domanda"/>
            </w:pPr>
            <w:r w:rsidRPr="005D12FC">
              <w:t>2</w:t>
            </w:r>
          </w:p>
        </w:tc>
        <w:tc>
          <w:tcPr>
            <w:tcW w:w="8789" w:type="dxa"/>
            <w:vAlign w:val="center"/>
          </w:tcPr>
          <w:p w:rsidR="00F419D5" w:rsidRPr="005D12FC" w:rsidRDefault="00C543C4" w:rsidP="00F419D5">
            <w:pPr>
              <w:pStyle w:val="Domanda"/>
              <w:rPr>
                <w:szCs w:val="20"/>
              </w:rPr>
            </w:pPr>
            <w:r w:rsidRPr="00BA58F3">
              <w:t>I colli sono in esenzione e possono contenere merci pericolose diverse</w:t>
            </w:r>
          </w:p>
        </w:tc>
        <w:tc>
          <w:tcPr>
            <w:tcW w:w="312" w:type="dxa"/>
            <w:vAlign w:val="center"/>
          </w:tcPr>
          <w:p w:rsidR="00F419D5" w:rsidRPr="005D12FC" w:rsidRDefault="00C543C4" w:rsidP="00F419D5">
            <w:pPr>
              <w:pStyle w:val="Domanda"/>
              <w:rPr>
                <w:szCs w:val="20"/>
              </w:rPr>
            </w:pPr>
            <w:r w:rsidRPr="00BA58F3">
              <w:t>V</w:t>
            </w:r>
          </w:p>
        </w:tc>
      </w:tr>
      <w:tr w:rsidR="00F419D5" w:rsidRPr="005D12FC" w:rsidTr="00F419D5">
        <w:trPr>
          <w:cantSplit/>
        </w:trPr>
        <w:tc>
          <w:tcPr>
            <w:tcW w:w="959" w:type="dxa"/>
            <w:tcBorders>
              <w:top w:val="nil"/>
            </w:tcBorders>
            <w:vAlign w:val="center"/>
          </w:tcPr>
          <w:p w:rsidR="00F419D5" w:rsidRPr="005D12FC" w:rsidRDefault="00F419D5" w:rsidP="00F419D5">
            <w:pPr>
              <w:pStyle w:val="Domanda"/>
              <w:keepNext w:val="0"/>
            </w:pPr>
          </w:p>
        </w:tc>
        <w:tc>
          <w:tcPr>
            <w:tcW w:w="306" w:type="dxa"/>
            <w:vAlign w:val="center"/>
          </w:tcPr>
          <w:p w:rsidR="00F419D5" w:rsidRPr="005D12FC" w:rsidRDefault="00F419D5" w:rsidP="00F419D5">
            <w:pPr>
              <w:pStyle w:val="Domanda"/>
              <w:keepNext w:val="0"/>
            </w:pPr>
            <w:r w:rsidRPr="005D12FC">
              <w:t>3</w:t>
            </w:r>
          </w:p>
        </w:tc>
        <w:tc>
          <w:tcPr>
            <w:tcW w:w="8789" w:type="dxa"/>
            <w:vAlign w:val="center"/>
          </w:tcPr>
          <w:p w:rsidR="00F419D5" w:rsidRPr="005D12FC" w:rsidRDefault="00C543C4" w:rsidP="00F419D5">
            <w:pPr>
              <w:pStyle w:val="Domanda"/>
              <w:keepNext w:val="0"/>
              <w:rPr>
                <w:szCs w:val="20"/>
              </w:rPr>
            </w:pPr>
            <w:r w:rsidRPr="00BA58F3">
              <w:t>La merce contenuta nei colli non è classificata pericolosa dal RID/ADR</w:t>
            </w:r>
          </w:p>
        </w:tc>
        <w:tc>
          <w:tcPr>
            <w:tcW w:w="312" w:type="dxa"/>
            <w:vAlign w:val="center"/>
          </w:tcPr>
          <w:p w:rsidR="00F419D5" w:rsidRPr="005D12FC" w:rsidRDefault="00C543C4" w:rsidP="00F419D5">
            <w:pPr>
              <w:pStyle w:val="Domanda"/>
              <w:keepNext w:val="0"/>
              <w:rPr>
                <w:szCs w:val="20"/>
              </w:rPr>
            </w:pPr>
            <w:r w:rsidRPr="00BA58F3">
              <w:t>F</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GD-013</w:t>
            </w:r>
          </w:p>
        </w:tc>
        <w:tc>
          <w:tcPr>
            <w:tcW w:w="9407" w:type="dxa"/>
            <w:gridSpan w:val="3"/>
            <w:vAlign w:val="center"/>
          </w:tcPr>
          <w:p w:rsidR="00C543C4" w:rsidRPr="005D12FC" w:rsidRDefault="00C543C4" w:rsidP="00320C6E">
            <w:pPr>
              <w:pStyle w:val="Domanda"/>
              <w:rPr>
                <w:szCs w:val="20"/>
              </w:rPr>
            </w:pPr>
            <w:r w:rsidRPr="00BA58F3">
              <w:t>I colli contenenti merci pericolose imballate in quantità limitate provenienti dal trasporto aereo e recanti lo specifico marchio previsto dall'ICAO per le quantità limitate:</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devono recare il marchio specifico previsto dal RID/ADR per le quantità limitate per il prosieguo del trasporto</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non possono essere accettati per il prosieguo del trasporto senza apposizione del marchio specifico previsto dal RID/ADR</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C543C4" w:rsidP="00320C6E">
            <w:pPr>
              <w:pStyle w:val="Domanda"/>
              <w:keepNext w:val="0"/>
              <w:rPr>
                <w:szCs w:val="20"/>
              </w:rPr>
            </w:pPr>
            <w:r w:rsidRPr="00BA58F3">
              <w:t>possono proseguire per il trasporto senza che sia obbligatorio apporre il marchio specifico di quantità limitate previsto dal RID/ADR</w:t>
            </w:r>
          </w:p>
        </w:tc>
        <w:tc>
          <w:tcPr>
            <w:tcW w:w="312" w:type="dxa"/>
            <w:vAlign w:val="center"/>
          </w:tcPr>
          <w:p w:rsidR="00C543C4" w:rsidRPr="005D12FC" w:rsidRDefault="00C543C4" w:rsidP="00320C6E">
            <w:pPr>
              <w:pStyle w:val="Domanda"/>
              <w:keepNext w:val="0"/>
              <w:rPr>
                <w:szCs w:val="20"/>
              </w:rPr>
            </w:pPr>
            <w:r w:rsidRPr="00BA58F3">
              <w:t>V</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GD-014</w:t>
            </w:r>
          </w:p>
        </w:tc>
        <w:tc>
          <w:tcPr>
            <w:tcW w:w="9407" w:type="dxa"/>
            <w:gridSpan w:val="3"/>
            <w:vAlign w:val="center"/>
          </w:tcPr>
          <w:p w:rsidR="00C543C4" w:rsidRPr="005D12FC" w:rsidRDefault="00C543C4" w:rsidP="00320C6E">
            <w:pPr>
              <w:pStyle w:val="Domanda"/>
              <w:rPr>
                <w:szCs w:val="20"/>
              </w:rPr>
            </w:pPr>
            <w:r w:rsidRPr="00BA58F3">
              <w:t>Un container trasportante merci imballate in quantità limitata e altre merci pericolose, non in imballate in quantità limitata, soggette ad etichettatura può recare:</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le placche (grandi etichette di pericolo) delle altre merci pericolose e lo speciale marchio della quantità limitata del capitolo 3.4</w:t>
            </w:r>
          </w:p>
        </w:tc>
        <w:tc>
          <w:tcPr>
            <w:tcW w:w="312" w:type="dxa"/>
            <w:vAlign w:val="center"/>
          </w:tcPr>
          <w:p w:rsidR="00C543C4" w:rsidRPr="005D12FC" w:rsidRDefault="00C543C4" w:rsidP="00320C6E">
            <w:pPr>
              <w:pStyle w:val="Domanda"/>
              <w:rPr>
                <w:szCs w:val="20"/>
              </w:rPr>
            </w:pPr>
            <w:r w:rsidRPr="00BA58F3">
              <w:t>V</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soltanto le placche (grandi etichette di pericolo) delle altre merci pericolose</w:t>
            </w:r>
          </w:p>
        </w:tc>
        <w:tc>
          <w:tcPr>
            <w:tcW w:w="312" w:type="dxa"/>
            <w:vAlign w:val="center"/>
          </w:tcPr>
          <w:p w:rsidR="00C543C4" w:rsidRPr="005D12FC" w:rsidRDefault="00C543C4" w:rsidP="00320C6E">
            <w:pPr>
              <w:pStyle w:val="Domanda"/>
              <w:rPr>
                <w:szCs w:val="20"/>
              </w:rPr>
            </w:pPr>
            <w:r w:rsidRPr="00BA58F3">
              <w:t>V</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C543C4" w:rsidP="00320C6E">
            <w:pPr>
              <w:pStyle w:val="Domanda"/>
              <w:keepNext w:val="0"/>
              <w:rPr>
                <w:szCs w:val="20"/>
              </w:rPr>
            </w:pPr>
            <w:r w:rsidRPr="00BA58F3">
              <w:t>soltanto lo speciale marchio della quantità limitate del capitolo 3.4</w:t>
            </w:r>
          </w:p>
        </w:tc>
        <w:tc>
          <w:tcPr>
            <w:tcW w:w="312" w:type="dxa"/>
            <w:vAlign w:val="center"/>
          </w:tcPr>
          <w:p w:rsidR="00C543C4" w:rsidRPr="005D12FC" w:rsidRDefault="00C543C4" w:rsidP="00320C6E">
            <w:pPr>
              <w:pStyle w:val="Domanda"/>
              <w:keepNext w:val="0"/>
              <w:rPr>
                <w:szCs w:val="20"/>
              </w:rPr>
            </w:pPr>
            <w:r w:rsidRPr="00BA58F3">
              <w:t>F</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GD-015</w:t>
            </w:r>
          </w:p>
        </w:tc>
        <w:tc>
          <w:tcPr>
            <w:tcW w:w="9407" w:type="dxa"/>
            <w:gridSpan w:val="3"/>
            <w:vAlign w:val="center"/>
          </w:tcPr>
          <w:p w:rsidR="00C543C4" w:rsidRPr="005D12FC" w:rsidRDefault="00C543C4" w:rsidP="00320C6E">
            <w:pPr>
              <w:pStyle w:val="Domanda"/>
              <w:rPr>
                <w:szCs w:val="20"/>
              </w:rPr>
            </w:pPr>
            <w:r w:rsidRPr="00BA58F3">
              <w:t>I colli contenenti merci pericolose imballate in quantità esenti devono essere marcati:</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con il marchio specifico per le quantità esenti e la o le etichette di pericolo richieste per la merce</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con l'indicazione del peso del collo</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C543C4" w:rsidP="00320C6E">
            <w:pPr>
              <w:pStyle w:val="Domanda"/>
              <w:keepNext w:val="0"/>
              <w:rPr>
                <w:szCs w:val="20"/>
              </w:rPr>
            </w:pPr>
            <w:r w:rsidRPr="00BA58F3">
              <w:t>soltanto con il marchio specifico per le quantità esenti</w:t>
            </w:r>
          </w:p>
        </w:tc>
        <w:tc>
          <w:tcPr>
            <w:tcW w:w="312" w:type="dxa"/>
            <w:vAlign w:val="center"/>
          </w:tcPr>
          <w:p w:rsidR="00C543C4" w:rsidRPr="005D12FC" w:rsidRDefault="00C543C4" w:rsidP="00320C6E">
            <w:pPr>
              <w:pStyle w:val="Domanda"/>
              <w:keepNext w:val="0"/>
              <w:rPr>
                <w:szCs w:val="20"/>
              </w:rPr>
            </w:pPr>
            <w:r w:rsidRPr="00BA58F3">
              <w:t>V</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GD-016</w:t>
            </w:r>
          </w:p>
        </w:tc>
        <w:tc>
          <w:tcPr>
            <w:tcW w:w="9407" w:type="dxa"/>
            <w:gridSpan w:val="3"/>
            <w:vAlign w:val="center"/>
          </w:tcPr>
          <w:p w:rsidR="00C543C4" w:rsidRPr="005D12FC" w:rsidRDefault="00C543C4" w:rsidP="00320C6E">
            <w:pPr>
              <w:pStyle w:val="Domanda"/>
              <w:rPr>
                <w:szCs w:val="20"/>
              </w:rPr>
            </w:pPr>
            <w:r w:rsidRPr="00BA58F3">
              <w:t>Per il trasporto di merci imballate in quantità esenti:</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almeno uno dei documenti (p.es. lista di carico o CMR/CIM) che accompagnano la spedizione deve recare la dicitura "Merci pericolose in quantità esenti" e indicare il numero dei colli</w:t>
            </w:r>
          </w:p>
        </w:tc>
        <w:tc>
          <w:tcPr>
            <w:tcW w:w="312" w:type="dxa"/>
            <w:vAlign w:val="center"/>
          </w:tcPr>
          <w:p w:rsidR="00C543C4" w:rsidRPr="005D12FC" w:rsidRDefault="00C543C4" w:rsidP="00320C6E">
            <w:pPr>
              <w:pStyle w:val="Domanda"/>
              <w:rPr>
                <w:szCs w:val="20"/>
              </w:rPr>
            </w:pPr>
            <w:r w:rsidRPr="00BA58F3">
              <w:t>V</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gli speditori devono informare il trasportatore, in maniera che ne rimanga traccia, della massa totale lorda delle merci da trasportare</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C543C4" w:rsidP="00320C6E">
            <w:pPr>
              <w:pStyle w:val="Domanda"/>
              <w:keepNext w:val="0"/>
              <w:rPr>
                <w:szCs w:val="20"/>
              </w:rPr>
            </w:pPr>
            <w:r w:rsidRPr="00BA58F3">
              <w:t>non è prevista alcuna documentazione dal RID/ADR</w:t>
            </w:r>
          </w:p>
        </w:tc>
        <w:tc>
          <w:tcPr>
            <w:tcW w:w="312" w:type="dxa"/>
            <w:vAlign w:val="center"/>
          </w:tcPr>
          <w:p w:rsidR="00C543C4" w:rsidRPr="005D12FC" w:rsidRDefault="00C543C4" w:rsidP="00320C6E">
            <w:pPr>
              <w:pStyle w:val="Domanda"/>
              <w:keepNext w:val="0"/>
              <w:rPr>
                <w:szCs w:val="20"/>
              </w:rPr>
            </w:pPr>
            <w:r w:rsidRPr="00BA58F3">
              <w:t>F</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GD-017</w:t>
            </w:r>
          </w:p>
        </w:tc>
        <w:tc>
          <w:tcPr>
            <w:tcW w:w="9407" w:type="dxa"/>
            <w:gridSpan w:val="3"/>
            <w:vAlign w:val="center"/>
          </w:tcPr>
          <w:p w:rsidR="00C543C4" w:rsidRPr="005D12FC" w:rsidRDefault="00C543C4" w:rsidP="00320C6E">
            <w:pPr>
              <w:pStyle w:val="Domanda"/>
              <w:rPr>
                <w:szCs w:val="20"/>
              </w:rPr>
            </w:pPr>
            <w:r w:rsidRPr="00BA58F3">
              <w:t>Per le materie pericolose per l'ambiente, il relativo marchio deve essere apposto:</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come sostituzione dell'etichetta di pericolo n. 9</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soltanto su i colli costituiti da imballaggi aventi capacità superiore a 5 litri (liquidi) o una massa netta superiore a 5 kg (solidi)</w:t>
            </w:r>
          </w:p>
        </w:tc>
        <w:tc>
          <w:tcPr>
            <w:tcW w:w="312" w:type="dxa"/>
            <w:vAlign w:val="center"/>
          </w:tcPr>
          <w:p w:rsidR="00C543C4" w:rsidRPr="005D12FC" w:rsidRDefault="00C543C4" w:rsidP="00320C6E">
            <w:pPr>
              <w:pStyle w:val="Domanda"/>
              <w:rPr>
                <w:szCs w:val="20"/>
              </w:rPr>
            </w:pPr>
            <w:r w:rsidRPr="00BA58F3">
              <w:t>V</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C543C4" w:rsidP="00320C6E">
            <w:pPr>
              <w:pStyle w:val="Domanda"/>
              <w:keepNext w:val="0"/>
              <w:rPr>
                <w:szCs w:val="20"/>
              </w:rPr>
            </w:pPr>
            <w:r w:rsidRPr="00BA58F3">
              <w:t>su tutti i colli</w:t>
            </w:r>
          </w:p>
        </w:tc>
        <w:tc>
          <w:tcPr>
            <w:tcW w:w="312" w:type="dxa"/>
            <w:vAlign w:val="center"/>
          </w:tcPr>
          <w:p w:rsidR="00C543C4" w:rsidRPr="005D12FC" w:rsidRDefault="00C543C4" w:rsidP="00320C6E">
            <w:pPr>
              <w:pStyle w:val="Domanda"/>
              <w:keepNext w:val="0"/>
              <w:rPr>
                <w:szCs w:val="20"/>
              </w:rPr>
            </w:pPr>
            <w:r w:rsidRPr="00BA58F3">
              <w:t>F</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GD-018</w:t>
            </w:r>
          </w:p>
        </w:tc>
        <w:tc>
          <w:tcPr>
            <w:tcW w:w="9407" w:type="dxa"/>
            <w:gridSpan w:val="3"/>
            <w:vAlign w:val="center"/>
          </w:tcPr>
          <w:p w:rsidR="00C543C4" w:rsidRPr="005D12FC" w:rsidRDefault="00C543C4" w:rsidP="00320C6E">
            <w:pPr>
              <w:pStyle w:val="Domanda"/>
              <w:rPr>
                <w:szCs w:val="20"/>
              </w:rPr>
            </w:pPr>
            <w:r w:rsidRPr="00BA58F3">
              <w:t>Un container è dotato di equipaggiamenti speciali (per esempio frigoriferi), funzionanti con combustibili liquidi, quando è car</w:t>
            </w:r>
            <w:r w:rsidRPr="00BA58F3">
              <w:t>i</w:t>
            </w:r>
            <w:r w:rsidRPr="00BA58F3">
              <w:t>cato su un veicolo/carro porta-container:</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devono essere applicate le etichette di pericolo relative al combustibile contenuto</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l’equipaggiamento non deve funzionare durante il trasporto</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C543C4" w:rsidP="00320C6E">
            <w:pPr>
              <w:pStyle w:val="Domanda"/>
              <w:keepNext w:val="0"/>
              <w:rPr>
                <w:szCs w:val="20"/>
              </w:rPr>
            </w:pPr>
            <w:r w:rsidRPr="00BA58F3">
              <w:t>non è soggetto alle disposizioni del RID/ADR quando l’equipaggiamento è destinato a funzionare durante il trasporto</w:t>
            </w:r>
          </w:p>
        </w:tc>
        <w:tc>
          <w:tcPr>
            <w:tcW w:w="312" w:type="dxa"/>
            <w:vAlign w:val="center"/>
          </w:tcPr>
          <w:p w:rsidR="00C543C4" w:rsidRPr="005D12FC" w:rsidRDefault="00C543C4" w:rsidP="00320C6E">
            <w:pPr>
              <w:pStyle w:val="Domanda"/>
              <w:keepNext w:val="0"/>
              <w:rPr>
                <w:szCs w:val="20"/>
              </w:rPr>
            </w:pPr>
            <w:r w:rsidRPr="00BA58F3">
              <w:t>V</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C543C4" w:rsidP="00320C6E">
            <w:pPr>
              <w:pStyle w:val="Domanda"/>
              <w:rPr>
                <w:szCs w:val="20"/>
              </w:rPr>
            </w:pPr>
            <w:r w:rsidRPr="00BA58F3">
              <w:t>GD-019</w:t>
            </w:r>
          </w:p>
        </w:tc>
        <w:tc>
          <w:tcPr>
            <w:tcW w:w="9407" w:type="dxa"/>
            <w:gridSpan w:val="3"/>
            <w:vAlign w:val="center"/>
          </w:tcPr>
          <w:p w:rsidR="00C543C4" w:rsidRPr="005D12FC" w:rsidRDefault="00C543C4" w:rsidP="00320C6E">
            <w:pPr>
              <w:pStyle w:val="Domanda"/>
              <w:rPr>
                <w:szCs w:val="20"/>
              </w:rPr>
            </w:pPr>
            <w:r w:rsidRPr="00BA58F3">
              <w:t>Un container è dotato di equipaggiamenti speciali (per esempio frigoriferi), quando è caricato su un veicolo/carro porta-container:</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C543C4" w:rsidP="00320C6E">
            <w:pPr>
              <w:pStyle w:val="Domanda"/>
              <w:rPr>
                <w:szCs w:val="20"/>
              </w:rPr>
            </w:pPr>
            <w:r w:rsidRPr="00BA58F3">
              <w:t>il combustibile per il funzionamento dell’equipaggiamento non deve essere un gas della classe 2</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C543C4" w:rsidP="00320C6E">
            <w:pPr>
              <w:pStyle w:val="Domanda"/>
              <w:rPr>
                <w:szCs w:val="20"/>
              </w:rPr>
            </w:pPr>
            <w:r w:rsidRPr="00BA58F3">
              <w:t>il combustibile per il funzionamento dell’equipaggiamento non deve essere un liquido infiammabile della classe 3</w:t>
            </w:r>
          </w:p>
        </w:tc>
        <w:tc>
          <w:tcPr>
            <w:tcW w:w="312" w:type="dxa"/>
            <w:vAlign w:val="center"/>
          </w:tcPr>
          <w:p w:rsidR="00C543C4" w:rsidRPr="005D12FC" w:rsidRDefault="00C543C4" w:rsidP="00320C6E">
            <w:pPr>
              <w:pStyle w:val="Domanda"/>
              <w:rPr>
                <w:szCs w:val="20"/>
              </w:rPr>
            </w:pPr>
            <w:r w:rsidRPr="00BA58F3">
              <w:t>F</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2A481A" w:rsidP="00320C6E">
            <w:pPr>
              <w:pStyle w:val="Domanda"/>
              <w:keepNext w:val="0"/>
              <w:rPr>
                <w:szCs w:val="20"/>
              </w:rPr>
            </w:pPr>
            <w:r w:rsidRPr="00BA58F3">
              <w:t>il container è considerato parte integrante del veicolo/carro e beneficia delle stesse esenzioni per quanto concerne il combustibile necessario al funzionamento dell’equipaggiamento</w:t>
            </w:r>
          </w:p>
        </w:tc>
        <w:tc>
          <w:tcPr>
            <w:tcW w:w="312" w:type="dxa"/>
            <w:vAlign w:val="center"/>
          </w:tcPr>
          <w:p w:rsidR="00C543C4" w:rsidRPr="005D12FC" w:rsidRDefault="002A481A" w:rsidP="00320C6E">
            <w:pPr>
              <w:pStyle w:val="Domanda"/>
              <w:keepNext w:val="0"/>
              <w:rPr>
                <w:szCs w:val="20"/>
              </w:rPr>
            </w:pPr>
            <w:r w:rsidRPr="00BA58F3">
              <w:t>V</w:t>
            </w:r>
          </w:p>
        </w:tc>
      </w:tr>
    </w:tbl>
    <w:p w:rsidR="00C543C4" w:rsidRPr="005D12FC" w:rsidRDefault="00C543C4" w:rsidP="00C543C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543C4" w:rsidRPr="005D12FC" w:rsidTr="00320C6E">
        <w:trPr>
          <w:cantSplit/>
        </w:trPr>
        <w:tc>
          <w:tcPr>
            <w:tcW w:w="959" w:type="dxa"/>
            <w:tcBorders>
              <w:bottom w:val="nil"/>
            </w:tcBorders>
            <w:vAlign w:val="center"/>
          </w:tcPr>
          <w:p w:rsidR="00C543C4" w:rsidRPr="005D12FC" w:rsidRDefault="002A481A" w:rsidP="00320C6E">
            <w:pPr>
              <w:pStyle w:val="Domanda"/>
              <w:rPr>
                <w:szCs w:val="20"/>
              </w:rPr>
            </w:pPr>
            <w:r w:rsidRPr="00BA58F3">
              <w:t>GD-020</w:t>
            </w:r>
          </w:p>
        </w:tc>
        <w:tc>
          <w:tcPr>
            <w:tcW w:w="9407" w:type="dxa"/>
            <w:gridSpan w:val="3"/>
            <w:vAlign w:val="center"/>
          </w:tcPr>
          <w:p w:rsidR="00C543C4" w:rsidRPr="005D12FC" w:rsidRDefault="002A481A" w:rsidP="00320C6E">
            <w:pPr>
              <w:pStyle w:val="Domanda"/>
              <w:rPr>
                <w:szCs w:val="20"/>
              </w:rPr>
            </w:pPr>
            <w:r w:rsidRPr="00BA58F3">
              <w:t>Un container è dotato di equipaggiamenti speciali (per esempio frigoriferi), quando è caricato su un veicolo/carro porta-container:</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1</w:t>
            </w:r>
          </w:p>
        </w:tc>
        <w:tc>
          <w:tcPr>
            <w:tcW w:w="8789" w:type="dxa"/>
            <w:vAlign w:val="center"/>
          </w:tcPr>
          <w:p w:rsidR="00C543C4" w:rsidRPr="005D12FC" w:rsidRDefault="002A481A" w:rsidP="00320C6E">
            <w:pPr>
              <w:pStyle w:val="Domanda"/>
              <w:rPr>
                <w:szCs w:val="20"/>
              </w:rPr>
            </w:pPr>
            <w:r w:rsidRPr="00BA58F3">
              <w:t>devono essere applicate le etichette di pericolo relative al combustibile contenuto</w:t>
            </w:r>
          </w:p>
        </w:tc>
        <w:tc>
          <w:tcPr>
            <w:tcW w:w="312" w:type="dxa"/>
            <w:vAlign w:val="center"/>
          </w:tcPr>
          <w:p w:rsidR="00C543C4" w:rsidRPr="005D12FC" w:rsidRDefault="002A481A" w:rsidP="00320C6E">
            <w:pPr>
              <w:pStyle w:val="Domanda"/>
              <w:rPr>
                <w:szCs w:val="20"/>
              </w:rPr>
            </w:pPr>
            <w:r w:rsidRPr="00BA58F3">
              <w:t>F</w:t>
            </w:r>
          </w:p>
        </w:tc>
      </w:tr>
      <w:tr w:rsidR="00C543C4" w:rsidRPr="005D12FC" w:rsidTr="00320C6E">
        <w:trPr>
          <w:cantSplit/>
        </w:trPr>
        <w:tc>
          <w:tcPr>
            <w:tcW w:w="959" w:type="dxa"/>
            <w:tcBorders>
              <w:top w:val="nil"/>
              <w:bottom w:val="nil"/>
            </w:tcBorders>
            <w:vAlign w:val="center"/>
          </w:tcPr>
          <w:p w:rsidR="00C543C4" w:rsidRPr="005D12FC" w:rsidRDefault="00C543C4" w:rsidP="00320C6E">
            <w:pPr>
              <w:pStyle w:val="Domanda"/>
            </w:pPr>
          </w:p>
        </w:tc>
        <w:tc>
          <w:tcPr>
            <w:tcW w:w="306" w:type="dxa"/>
            <w:vAlign w:val="center"/>
          </w:tcPr>
          <w:p w:rsidR="00C543C4" w:rsidRPr="005D12FC" w:rsidRDefault="00C543C4" w:rsidP="00320C6E">
            <w:pPr>
              <w:pStyle w:val="Domanda"/>
            </w:pPr>
            <w:r w:rsidRPr="005D12FC">
              <w:t>2</w:t>
            </w:r>
          </w:p>
        </w:tc>
        <w:tc>
          <w:tcPr>
            <w:tcW w:w="8789" w:type="dxa"/>
            <w:vAlign w:val="center"/>
          </w:tcPr>
          <w:p w:rsidR="00C543C4" w:rsidRPr="005D12FC" w:rsidRDefault="002A481A" w:rsidP="00320C6E">
            <w:pPr>
              <w:pStyle w:val="Domanda"/>
              <w:rPr>
                <w:szCs w:val="20"/>
              </w:rPr>
            </w:pPr>
            <w:r w:rsidRPr="00BA58F3">
              <w:t>l’equipaggiamento non deve funzionare durante il trasporto</w:t>
            </w:r>
          </w:p>
        </w:tc>
        <w:tc>
          <w:tcPr>
            <w:tcW w:w="312" w:type="dxa"/>
            <w:vAlign w:val="center"/>
          </w:tcPr>
          <w:p w:rsidR="00C543C4" w:rsidRPr="005D12FC" w:rsidRDefault="002A481A" w:rsidP="00320C6E">
            <w:pPr>
              <w:pStyle w:val="Domanda"/>
              <w:rPr>
                <w:szCs w:val="20"/>
              </w:rPr>
            </w:pPr>
            <w:r w:rsidRPr="00BA58F3">
              <w:t>F</w:t>
            </w:r>
          </w:p>
        </w:tc>
      </w:tr>
      <w:tr w:rsidR="00C543C4" w:rsidRPr="005D12FC" w:rsidTr="00320C6E">
        <w:trPr>
          <w:cantSplit/>
        </w:trPr>
        <w:tc>
          <w:tcPr>
            <w:tcW w:w="959" w:type="dxa"/>
            <w:tcBorders>
              <w:top w:val="nil"/>
            </w:tcBorders>
            <w:vAlign w:val="center"/>
          </w:tcPr>
          <w:p w:rsidR="00C543C4" w:rsidRPr="005D12FC" w:rsidRDefault="00C543C4" w:rsidP="00320C6E">
            <w:pPr>
              <w:pStyle w:val="Domanda"/>
              <w:keepNext w:val="0"/>
            </w:pPr>
          </w:p>
        </w:tc>
        <w:tc>
          <w:tcPr>
            <w:tcW w:w="306" w:type="dxa"/>
            <w:vAlign w:val="center"/>
          </w:tcPr>
          <w:p w:rsidR="00C543C4" w:rsidRPr="005D12FC" w:rsidRDefault="00C543C4" w:rsidP="00320C6E">
            <w:pPr>
              <w:pStyle w:val="Domanda"/>
              <w:keepNext w:val="0"/>
            </w:pPr>
            <w:r w:rsidRPr="005D12FC">
              <w:t>3</w:t>
            </w:r>
          </w:p>
        </w:tc>
        <w:tc>
          <w:tcPr>
            <w:tcW w:w="8789" w:type="dxa"/>
            <w:vAlign w:val="center"/>
          </w:tcPr>
          <w:p w:rsidR="00C543C4" w:rsidRPr="005D12FC" w:rsidRDefault="002A481A" w:rsidP="00320C6E">
            <w:pPr>
              <w:pStyle w:val="Domanda"/>
              <w:keepNext w:val="0"/>
              <w:rPr>
                <w:szCs w:val="20"/>
              </w:rPr>
            </w:pPr>
            <w:r w:rsidRPr="00BA58F3">
              <w:t>non è soggetto alle disposizioni del RID/ADR quando l’equipaggiamento è destinato a funzionare durante il trasporto</w:t>
            </w:r>
          </w:p>
        </w:tc>
        <w:tc>
          <w:tcPr>
            <w:tcW w:w="312" w:type="dxa"/>
            <w:vAlign w:val="center"/>
          </w:tcPr>
          <w:p w:rsidR="00C543C4" w:rsidRPr="005D12FC" w:rsidRDefault="002A481A"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GD-021</w:t>
            </w:r>
          </w:p>
        </w:tc>
        <w:tc>
          <w:tcPr>
            <w:tcW w:w="9407" w:type="dxa"/>
            <w:gridSpan w:val="3"/>
            <w:vAlign w:val="center"/>
          </w:tcPr>
          <w:p w:rsidR="002A481A" w:rsidRPr="005D12FC" w:rsidRDefault="002A481A" w:rsidP="00320C6E">
            <w:pPr>
              <w:pStyle w:val="Domanda"/>
              <w:rPr>
                <w:szCs w:val="20"/>
              </w:rPr>
            </w:pPr>
            <w:r w:rsidRPr="00BA58F3">
              <w:t>Un container caricato con materie pericolose per l'ambiente in colli di contenuto non superiore a 5 litri (liquidi) e/o 5 kg (sol</w:t>
            </w:r>
            <w:r w:rsidRPr="00BA58F3">
              <w:t>i</w:t>
            </w:r>
            <w:r w:rsidRPr="00BA58F3">
              <w:t>di):</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deve riportare il marchio pericoloso per l'ambiente su due lati opposti</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deve riportare il marchio pericoloso per l'ambiente su quattro la</w:t>
            </w:r>
            <w:r>
              <w:t>ti</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non deve riportare il marchio pericoloso per l'ambiente</w:t>
            </w:r>
          </w:p>
        </w:tc>
        <w:tc>
          <w:tcPr>
            <w:tcW w:w="312" w:type="dxa"/>
            <w:vAlign w:val="center"/>
          </w:tcPr>
          <w:p w:rsidR="002A481A" w:rsidRPr="005D12FC" w:rsidRDefault="002A481A"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GD-022</w:t>
            </w:r>
          </w:p>
        </w:tc>
        <w:tc>
          <w:tcPr>
            <w:tcW w:w="9407" w:type="dxa"/>
            <w:gridSpan w:val="3"/>
            <w:vAlign w:val="center"/>
          </w:tcPr>
          <w:p w:rsidR="002A481A" w:rsidRPr="005D12FC" w:rsidRDefault="002A481A" w:rsidP="00320C6E">
            <w:pPr>
              <w:pStyle w:val="Domanda"/>
              <w:rPr>
                <w:szCs w:val="20"/>
              </w:rPr>
            </w:pPr>
            <w:r w:rsidRPr="00BA58F3">
              <w:t>Cosa sono le etichette di pericolo?</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Sono etichette che indicano il grado di pericolosità di una materia</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Sono etichette che individuano il tipo di intervento che deve essere operato dalle squadre di soccorso</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Sono etichette che, mediante simboli grafici di comprensione semplice ed immediata, danno un'indicazione sulla nat</w:t>
            </w:r>
            <w:r w:rsidRPr="00BA58F3">
              <w:t>u</w:t>
            </w:r>
            <w:r w:rsidRPr="00BA58F3">
              <w:t>ra del pericolo della merce trasportata</w:t>
            </w:r>
          </w:p>
        </w:tc>
        <w:tc>
          <w:tcPr>
            <w:tcW w:w="312" w:type="dxa"/>
            <w:vAlign w:val="center"/>
          </w:tcPr>
          <w:p w:rsidR="002A481A" w:rsidRPr="005D12FC" w:rsidRDefault="002A481A"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GD-023</w:t>
            </w:r>
          </w:p>
        </w:tc>
        <w:tc>
          <w:tcPr>
            <w:tcW w:w="9407" w:type="dxa"/>
            <w:gridSpan w:val="3"/>
            <w:vAlign w:val="center"/>
          </w:tcPr>
          <w:p w:rsidR="002A481A" w:rsidRPr="005D12FC" w:rsidRDefault="002A481A" w:rsidP="00320C6E">
            <w:pPr>
              <w:pStyle w:val="Domanda"/>
              <w:rPr>
                <w:szCs w:val="20"/>
              </w:rPr>
            </w:pPr>
            <w:r w:rsidRPr="00BA58F3">
              <w:t>Le etichette di pericolo RID/ADR:</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devono avere bordatura esterna obbligatoria</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nello spazio sotto il simbolo possono recare indicazioni relative alla natura del pericolo</w:t>
            </w:r>
          </w:p>
        </w:tc>
        <w:tc>
          <w:tcPr>
            <w:tcW w:w="312" w:type="dxa"/>
            <w:vAlign w:val="center"/>
          </w:tcPr>
          <w:p w:rsidR="002A481A" w:rsidRPr="005D12FC" w:rsidRDefault="002A481A" w:rsidP="00320C6E">
            <w:pPr>
              <w:pStyle w:val="Domanda"/>
              <w:rPr>
                <w:szCs w:val="20"/>
              </w:rPr>
            </w:pPr>
            <w:r w:rsidRPr="00BA58F3">
              <w:t>V</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possono non avere bordatura esterna se applicate su fondo di colore contrastante</w:t>
            </w:r>
          </w:p>
        </w:tc>
        <w:tc>
          <w:tcPr>
            <w:tcW w:w="312" w:type="dxa"/>
            <w:vAlign w:val="center"/>
          </w:tcPr>
          <w:p w:rsidR="002A481A" w:rsidRPr="005D12FC" w:rsidRDefault="002A481A"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GD-024</w:t>
            </w:r>
          </w:p>
        </w:tc>
        <w:tc>
          <w:tcPr>
            <w:tcW w:w="9407" w:type="dxa"/>
            <w:gridSpan w:val="3"/>
            <w:vAlign w:val="center"/>
          </w:tcPr>
          <w:p w:rsidR="002A481A" w:rsidRPr="005D12FC" w:rsidRDefault="002A481A" w:rsidP="00320C6E">
            <w:pPr>
              <w:pStyle w:val="Domanda"/>
              <w:rPr>
                <w:szCs w:val="20"/>
              </w:rPr>
            </w:pPr>
            <w:r w:rsidRPr="00BA58F3">
              <w:t>Le etichette di pericolo sui colli:</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devono avere dimensioni minime differenziate in relazione alla tipologia del collo</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non possono avere dimensioni superiori a 100 mm di lato</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non possono mai avere dimensioni inferiori a 100 mm di lato</w:t>
            </w:r>
          </w:p>
        </w:tc>
        <w:tc>
          <w:tcPr>
            <w:tcW w:w="312" w:type="dxa"/>
            <w:vAlign w:val="center"/>
          </w:tcPr>
          <w:p w:rsidR="002A481A" w:rsidRPr="005D12FC" w:rsidRDefault="002A481A" w:rsidP="00320C6E">
            <w:pPr>
              <w:pStyle w:val="Domanda"/>
              <w:keepNext w:val="0"/>
              <w:rPr>
                <w:szCs w:val="20"/>
              </w:rPr>
            </w:pPr>
            <w:r w:rsidRPr="00BA58F3">
              <w:t>F</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GD-025</w:t>
            </w:r>
          </w:p>
        </w:tc>
        <w:tc>
          <w:tcPr>
            <w:tcW w:w="9407" w:type="dxa"/>
            <w:gridSpan w:val="3"/>
            <w:vAlign w:val="center"/>
          </w:tcPr>
          <w:p w:rsidR="002A481A" w:rsidRPr="005D12FC" w:rsidRDefault="002A481A" w:rsidP="00320C6E">
            <w:pPr>
              <w:pStyle w:val="Domanda"/>
              <w:rPr>
                <w:szCs w:val="20"/>
              </w:rPr>
            </w:pPr>
            <w:r w:rsidRPr="00BA58F3">
              <w:t>Quali sono la forma e le dimensioni minime delle etichette di pericolo del trasporto da porre sui colli?</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A forma di quadrato disposto sul vertice di lato 10 centimetri</w:t>
            </w:r>
          </w:p>
        </w:tc>
        <w:tc>
          <w:tcPr>
            <w:tcW w:w="312" w:type="dxa"/>
            <w:vAlign w:val="center"/>
          </w:tcPr>
          <w:p w:rsidR="002A481A" w:rsidRPr="005D12FC" w:rsidRDefault="002A481A" w:rsidP="00320C6E">
            <w:pPr>
              <w:pStyle w:val="Domanda"/>
              <w:rPr>
                <w:szCs w:val="20"/>
              </w:rPr>
            </w:pPr>
            <w:r w:rsidRPr="00BA58F3">
              <w:t>V</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A forma di quadrato disposto sul vertice di lato 15 centimetri</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A forma di rettangolo di dimensioni 10x15 centimetri</w:t>
            </w:r>
          </w:p>
        </w:tc>
        <w:tc>
          <w:tcPr>
            <w:tcW w:w="312" w:type="dxa"/>
            <w:vAlign w:val="center"/>
          </w:tcPr>
          <w:p w:rsidR="002A481A" w:rsidRPr="005D12FC" w:rsidRDefault="002A481A" w:rsidP="00320C6E">
            <w:pPr>
              <w:pStyle w:val="Domanda"/>
              <w:keepNext w:val="0"/>
              <w:rPr>
                <w:szCs w:val="20"/>
              </w:rPr>
            </w:pPr>
            <w:r w:rsidRPr="00BA58F3">
              <w:t>F</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GD-026</w:t>
            </w:r>
          </w:p>
        </w:tc>
        <w:tc>
          <w:tcPr>
            <w:tcW w:w="9407" w:type="dxa"/>
            <w:gridSpan w:val="3"/>
            <w:vAlign w:val="center"/>
          </w:tcPr>
          <w:p w:rsidR="002A481A" w:rsidRPr="005D12FC" w:rsidRDefault="002A481A" w:rsidP="00320C6E">
            <w:pPr>
              <w:pStyle w:val="Domanda"/>
              <w:rPr>
                <w:szCs w:val="20"/>
              </w:rPr>
            </w:pPr>
            <w:r w:rsidRPr="00BA58F3">
              <w:t>Dove devono almeno essere applicate le etichette di pericolo sulle taniche contenenti materie pericolose?</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Su due lati opposti e sopra</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Su tutte le superfici esterne</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Su un lato</w:t>
            </w:r>
          </w:p>
        </w:tc>
        <w:tc>
          <w:tcPr>
            <w:tcW w:w="312" w:type="dxa"/>
            <w:vAlign w:val="center"/>
          </w:tcPr>
          <w:p w:rsidR="002A481A" w:rsidRPr="005D12FC" w:rsidRDefault="002A481A"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GD-027</w:t>
            </w:r>
          </w:p>
        </w:tc>
        <w:tc>
          <w:tcPr>
            <w:tcW w:w="9407" w:type="dxa"/>
            <w:gridSpan w:val="3"/>
            <w:vAlign w:val="center"/>
          </w:tcPr>
          <w:p w:rsidR="002A481A" w:rsidRPr="005D12FC" w:rsidRDefault="002A481A" w:rsidP="00320C6E">
            <w:pPr>
              <w:pStyle w:val="Domanda"/>
              <w:rPr>
                <w:szCs w:val="20"/>
              </w:rPr>
            </w:pPr>
            <w:r w:rsidRPr="00BA58F3">
              <w:t>È possibile trovare su di un collo l'indicazione di più Numeri ONU e differenti etichette di pericolo?</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No, mai</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2A481A" w:rsidP="00320C6E">
            <w:pPr>
              <w:pStyle w:val="Domanda"/>
              <w:rPr>
                <w:szCs w:val="20"/>
              </w:rPr>
            </w:pPr>
            <w:r w:rsidRPr="00BA58F3">
              <w:t>Sì, anche se si tratta di un collo costituito da un unico recipiente, purché di tipo approvato</w:t>
            </w:r>
          </w:p>
        </w:tc>
        <w:tc>
          <w:tcPr>
            <w:tcW w:w="312" w:type="dxa"/>
            <w:vAlign w:val="center"/>
          </w:tcPr>
          <w:p w:rsidR="002A481A" w:rsidRPr="005D12FC" w:rsidRDefault="002A481A"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2A481A" w:rsidP="00320C6E">
            <w:pPr>
              <w:pStyle w:val="Domanda"/>
              <w:keepNext w:val="0"/>
              <w:rPr>
                <w:szCs w:val="20"/>
              </w:rPr>
            </w:pPr>
            <w:r w:rsidRPr="00BA58F3">
              <w:t>Sì, se si tratta di un sovrimballaggio che contiene più colli singoli con merci differenti</w:t>
            </w:r>
          </w:p>
        </w:tc>
        <w:tc>
          <w:tcPr>
            <w:tcW w:w="312" w:type="dxa"/>
            <w:vAlign w:val="center"/>
          </w:tcPr>
          <w:p w:rsidR="002A481A" w:rsidRPr="005D12FC" w:rsidRDefault="002A481A"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2A481A" w:rsidP="00320C6E">
            <w:pPr>
              <w:pStyle w:val="Domanda"/>
              <w:rPr>
                <w:szCs w:val="20"/>
              </w:rPr>
            </w:pPr>
            <w:r w:rsidRPr="00BA58F3">
              <w:t>GD-028</w:t>
            </w:r>
          </w:p>
        </w:tc>
        <w:tc>
          <w:tcPr>
            <w:tcW w:w="9407" w:type="dxa"/>
            <w:gridSpan w:val="3"/>
            <w:vAlign w:val="center"/>
          </w:tcPr>
          <w:p w:rsidR="002A481A" w:rsidRPr="005D12FC" w:rsidRDefault="002A481A" w:rsidP="00320C6E">
            <w:pPr>
              <w:pStyle w:val="Domanda"/>
              <w:rPr>
                <w:szCs w:val="20"/>
              </w:rPr>
            </w:pPr>
            <w:r w:rsidRPr="00BA58F3">
              <w:t>Quale è il significato su un collo di due etichette di pericolo diverse affiancate?</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2A481A" w:rsidP="00320C6E">
            <w:pPr>
              <w:pStyle w:val="Domanda"/>
              <w:rPr>
                <w:szCs w:val="20"/>
              </w:rPr>
            </w:pPr>
            <w:r w:rsidRPr="00BA58F3">
              <w:t>La merce contenuta presenta due pericoli diversi</w:t>
            </w:r>
          </w:p>
        </w:tc>
        <w:tc>
          <w:tcPr>
            <w:tcW w:w="312" w:type="dxa"/>
            <w:vAlign w:val="center"/>
          </w:tcPr>
          <w:p w:rsidR="002A481A" w:rsidRPr="005D12FC" w:rsidRDefault="003F1F81" w:rsidP="00320C6E">
            <w:pPr>
              <w:pStyle w:val="Domanda"/>
              <w:rPr>
                <w:szCs w:val="20"/>
              </w:rPr>
            </w:pPr>
            <w:r w:rsidRPr="00BA58F3">
              <w:t>V</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3F1F81" w:rsidP="00320C6E">
            <w:pPr>
              <w:pStyle w:val="Domanda"/>
              <w:rPr>
                <w:szCs w:val="20"/>
              </w:rPr>
            </w:pPr>
            <w:r w:rsidRPr="00BA58F3">
              <w:t>La merce non può essere caricata con altre merci pericolose</w:t>
            </w:r>
          </w:p>
        </w:tc>
        <w:tc>
          <w:tcPr>
            <w:tcW w:w="312" w:type="dxa"/>
            <w:vAlign w:val="center"/>
          </w:tcPr>
          <w:p w:rsidR="002A481A" w:rsidRPr="005D12FC" w:rsidRDefault="003F1F81" w:rsidP="00320C6E">
            <w:pPr>
              <w:pStyle w:val="Domanda"/>
              <w:rPr>
                <w:szCs w:val="20"/>
              </w:rPr>
            </w:pPr>
            <w:r w:rsidRPr="00BA58F3">
              <w:t>F</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3F1F81" w:rsidP="00320C6E">
            <w:pPr>
              <w:pStyle w:val="Domanda"/>
              <w:keepNext w:val="0"/>
              <w:rPr>
                <w:szCs w:val="20"/>
              </w:rPr>
            </w:pPr>
            <w:r w:rsidRPr="00BA58F3">
              <w:t>La merce presenta un pericolo principale (etichetta a sinistra) e un pericolo secondario</w:t>
            </w:r>
          </w:p>
        </w:tc>
        <w:tc>
          <w:tcPr>
            <w:tcW w:w="312" w:type="dxa"/>
            <w:vAlign w:val="center"/>
          </w:tcPr>
          <w:p w:rsidR="002A481A" w:rsidRPr="005D12FC" w:rsidRDefault="003F1F81" w:rsidP="00320C6E">
            <w:pPr>
              <w:pStyle w:val="Domanda"/>
              <w:keepNext w:val="0"/>
              <w:rPr>
                <w:szCs w:val="20"/>
              </w:rPr>
            </w:pPr>
            <w:r w:rsidRPr="00BA58F3">
              <w:t>V</w:t>
            </w:r>
          </w:p>
        </w:tc>
      </w:tr>
    </w:tbl>
    <w:p w:rsidR="002A481A" w:rsidRPr="005D12FC" w:rsidRDefault="002A481A" w:rsidP="002A481A">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481A" w:rsidRPr="005D12FC" w:rsidTr="00320C6E">
        <w:trPr>
          <w:cantSplit/>
        </w:trPr>
        <w:tc>
          <w:tcPr>
            <w:tcW w:w="959" w:type="dxa"/>
            <w:tcBorders>
              <w:bottom w:val="nil"/>
            </w:tcBorders>
            <w:vAlign w:val="center"/>
          </w:tcPr>
          <w:p w:rsidR="002A481A" w:rsidRPr="005D12FC" w:rsidRDefault="003F1F81" w:rsidP="00320C6E">
            <w:pPr>
              <w:pStyle w:val="Domanda"/>
              <w:rPr>
                <w:szCs w:val="20"/>
              </w:rPr>
            </w:pPr>
            <w:r w:rsidRPr="00BA58F3">
              <w:t>GD-029</w:t>
            </w:r>
          </w:p>
        </w:tc>
        <w:tc>
          <w:tcPr>
            <w:tcW w:w="9407" w:type="dxa"/>
            <w:gridSpan w:val="3"/>
            <w:vAlign w:val="center"/>
          </w:tcPr>
          <w:p w:rsidR="002A481A" w:rsidRPr="005D12FC" w:rsidRDefault="003F1F81" w:rsidP="00320C6E">
            <w:pPr>
              <w:pStyle w:val="Domanda"/>
              <w:rPr>
                <w:szCs w:val="20"/>
              </w:rPr>
            </w:pPr>
            <w:r w:rsidRPr="00BA58F3">
              <w:t>Sui colli contenenti materie pericolose devono figurare</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1</w:t>
            </w:r>
          </w:p>
        </w:tc>
        <w:tc>
          <w:tcPr>
            <w:tcW w:w="8789" w:type="dxa"/>
            <w:vAlign w:val="center"/>
          </w:tcPr>
          <w:p w:rsidR="002A481A" w:rsidRPr="005D12FC" w:rsidRDefault="003F1F81" w:rsidP="00320C6E">
            <w:pPr>
              <w:pStyle w:val="Domanda"/>
              <w:rPr>
                <w:szCs w:val="20"/>
              </w:rPr>
            </w:pPr>
            <w:r w:rsidRPr="00BA58F3">
              <w:t>le etichette di pericolo e la marcatura specifica del Capitolo 3.4</w:t>
            </w:r>
          </w:p>
        </w:tc>
        <w:tc>
          <w:tcPr>
            <w:tcW w:w="312" w:type="dxa"/>
            <w:vAlign w:val="center"/>
          </w:tcPr>
          <w:p w:rsidR="002A481A" w:rsidRPr="005D12FC" w:rsidRDefault="003F1F81" w:rsidP="00320C6E">
            <w:pPr>
              <w:pStyle w:val="Domanda"/>
              <w:rPr>
                <w:szCs w:val="20"/>
              </w:rPr>
            </w:pPr>
            <w:r w:rsidRPr="00BA58F3">
              <w:t>F</w:t>
            </w:r>
          </w:p>
        </w:tc>
      </w:tr>
      <w:tr w:rsidR="002A481A" w:rsidRPr="005D12FC" w:rsidTr="00320C6E">
        <w:trPr>
          <w:cantSplit/>
        </w:trPr>
        <w:tc>
          <w:tcPr>
            <w:tcW w:w="959" w:type="dxa"/>
            <w:tcBorders>
              <w:top w:val="nil"/>
              <w:bottom w:val="nil"/>
            </w:tcBorders>
            <w:vAlign w:val="center"/>
          </w:tcPr>
          <w:p w:rsidR="002A481A" w:rsidRPr="005D12FC" w:rsidRDefault="002A481A" w:rsidP="00320C6E">
            <w:pPr>
              <w:pStyle w:val="Domanda"/>
            </w:pPr>
          </w:p>
        </w:tc>
        <w:tc>
          <w:tcPr>
            <w:tcW w:w="306" w:type="dxa"/>
            <w:vAlign w:val="center"/>
          </w:tcPr>
          <w:p w:rsidR="002A481A" w:rsidRPr="005D12FC" w:rsidRDefault="002A481A" w:rsidP="00320C6E">
            <w:pPr>
              <w:pStyle w:val="Domanda"/>
            </w:pPr>
            <w:r w:rsidRPr="005D12FC">
              <w:t>2</w:t>
            </w:r>
          </w:p>
        </w:tc>
        <w:tc>
          <w:tcPr>
            <w:tcW w:w="8789" w:type="dxa"/>
            <w:vAlign w:val="center"/>
          </w:tcPr>
          <w:p w:rsidR="002A481A" w:rsidRPr="005D12FC" w:rsidRDefault="003F1F81" w:rsidP="003F1F81">
            <w:pPr>
              <w:pStyle w:val="Domanda"/>
              <w:rPr>
                <w:szCs w:val="20"/>
              </w:rPr>
            </w:pPr>
            <w:r w:rsidRPr="00BA58F3">
              <w:t xml:space="preserve">l'etichetta del pericolo principale e quella/e </w:t>
            </w:r>
            <w:r>
              <w:t>degli eventuali</w:t>
            </w:r>
            <w:r w:rsidRPr="00BA58F3">
              <w:t xml:space="preserve"> pericoli secondari e il Numero ONU della materia</w:t>
            </w:r>
          </w:p>
        </w:tc>
        <w:tc>
          <w:tcPr>
            <w:tcW w:w="312" w:type="dxa"/>
            <w:vAlign w:val="center"/>
          </w:tcPr>
          <w:p w:rsidR="002A481A" w:rsidRPr="005D12FC" w:rsidRDefault="003F1F81" w:rsidP="00320C6E">
            <w:pPr>
              <w:pStyle w:val="Domanda"/>
              <w:rPr>
                <w:szCs w:val="20"/>
              </w:rPr>
            </w:pPr>
            <w:r w:rsidRPr="00BA58F3">
              <w:t>V</w:t>
            </w:r>
          </w:p>
        </w:tc>
      </w:tr>
      <w:tr w:rsidR="002A481A" w:rsidRPr="005D12FC" w:rsidTr="00320C6E">
        <w:trPr>
          <w:cantSplit/>
        </w:trPr>
        <w:tc>
          <w:tcPr>
            <w:tcW w:w="959" w:type="dxa"/>
            <w:tcBorders>
              <w:top w:val="nil"/>
            </w:tcBorders>
            <w:vAlign w:val="center"/>
          </w:tcPr>
          <w:p w:rsidR="002A481A" w:rsidRPr="005D12FC" w:rsidRDefault="002A481A" w:rsidP="00320C6E">
            <w:pPr>
              <w:pStyle w:val="Domanda"/>
              <w:keepNext w:val="0"/>
            </w:pPr>
          </w:p>
        </w:tc>
        <w:tc>
          <w:tcPr>
            <w:tcW w:w="306" w:type="dxa"/>
            <w:vAlign w:val="center"/>
          </w:tcPr>
          <w:p w:rsidR="002A481A" w:rsidRPr="005D12FC" w:rsidRDefault="002A481A" w:rsidP="00320C6E">
            <w:pPr>
              <w:pStyle w:val="Domanda"/>
              <w:keepNext w:val="0"/>
            </w:pPr>
            <w:r w:rsidRPr="005D12FC">
              <w:t>3</w:t>
            </w:r>
          </w:p>
        </w:tc>
        <w:tc>
          <w:tcPr>
            <w:tcW w:w="8789" w:type="dxa"/>
            <w:vAlign w:val="center"/>
          </w:tcPr>
          <w:p w:rsidR="002A481A" w:rsidRPr="005D12FC" w:rsidRDefault="003F1F81" w:rsidP="00320C6E">
            <w:pPr>
              <w:pStyle w:val="Domanda"/>
              <w:keepNext w:val="0"/>
              <w:rPr>
                <w:szCs w:val="20"/>
              </w:rPr>
            </w:pPr>
            <w:r w:rsidRPr="00BA58F3">
              <w:t>unicamente le etichette riguardanti il pericolo principale</w:t>
            </w:r>
          </w:p>
        </w:tc>
        <w:tc>
          <w:tcPr>
            <w:tcW w:w="312" w:type="dxa"/>
            <w:vAlign w:val="center"/>
          </w:tcPr>
          <w:p w:rsidR="002A481A" w:rsidRPr="005D12FC" w:rsidRDefault="003F1F81"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3F1F81" w:rsidP="00320C6E">
            <w:pPr>
              <w:pStyle w:val="Domanda"/>
              <w:rPr>
                <w:szCs w:val="20"/>
              </w:rPr>
            </w:pPr>
            <w:r w:rsidRPr="00BA58F3">
              <w:t>GD-030</w:t>
            </w:r>
          </w:p>
        </w:tc>
        <w:tc>
          <w:tcPr>
            <w:tcW w:w="9407" w:type="dxa"/>
            <w:gridSpan w:val="3"/>
            <w:vAlign w:val="center"/>
          </w:tcPr>
          <w:p w:rsidR="003F1F81" w:rsidRPr="005D12FC" w:rsidRDefault="003F1F81" w:rsidP="00320C6E">
            <w:pPr>
              <w:pStyle w:val="Domanda"/>
              <w:rPr>
                <w:szCs w:val="20"/>
              </w:rPr>
            </w:pPr>
            <w:r w:rsidRPr="00BA58F3">
              <w:t>Quando le etichette sono apposte su pannelli ribaltabili, prima dell'inizio del trasporto si deve controllare che:</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3F1F81" w:rsidP="00320C6E">
            <w:pPr>
              <w:pStyle w:val="Domanda"/>
              <w:rPr>
                <w:szCs w:val="20"/>
              </w:rPr>
            </w:pPr>
            <w:r w:rsidRPr="00BA58F3">
              <w:t>i pannelli siano ben fissati</w:t>
            </w:r>
          </w:p>
        </w:tc>
        <w:tc>
          <w:tcPr>
            <w:tcW w:w="312" w:type="dxa"/>
            <w:vAlign w:val="center"/>
          </w:tcPr>
          <w:p w:rsidR="003F1F81" w:rsidRPr="005D12FC" w:rsidRDefault="003F1F81" w:rsidP="00320C6E">
            <w:pPr>
              <w:pStyle w:val="Domanda"/>
              <w:rPr>
                <w:szCs w:val="20"/>
              </w:rPr>
            </w:pPr>
            <w:r w:rsidRPr="00BA58F3">
              <w:t>V</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3F1F81" w:rsidP="00320C6E">
            <w:pPr>
              <w:pStyle w:val="Domanda"/>
              <w:rPr>
                <w:szCs w:val="20"/>
              </w:rPr>
            </w:pPr>
            <w:r w:rsidRPr="00BA58F3">
              <w:t>le etichette siano quelle relative alla merce pericolosa caricata</w:t>
            </w:r>
          </w:p>
        </w:tc>
        <w:tc>
          <w:tcPr>
            <w:tcW w:w="312" w:type="dxa"/>
            <w:vAlign w:val="center"/>
          </w:tcPr>
          <w:p w:rsidR="003F1F81" w:rsidRPr="005D12FC" w:rsidRDefault="003F1F81" w:rsidP="00320C6E">
            <w:pPr>
              <w:pStyle w:val="Domanda"/>
              <w:rPr>
                <w:szCs w:val="20"/>
              </w:rPr>
            </w:pPr>
            <w:r w:rsidRPr="00BA58F3">
              <w:t>V</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3F1F81" w:rsidP="00320C6E">
            <w:pPr>
              <w:pStyle w:val="Domanda"/>
              <w:keepNext w:val="0"/>
              <w:rPr>
                <w:szCs w:val="20"/>
              </w:rPr>
            </w:pPr>
            <w:r w:rsidRPr="00BA58F3">
              <w:t>siano disponibili pannelli di riserva</w:t>
            </w:r>
          </w:p>
        </w:tc>
        <w:tc>
          <w:tcPr>
            <w:tcW w:w="312" w:type="dxa"/>
            <w:vAlign w:val="center"/>
          </w:tcPr>
          <w:p w:rsidR="003F1F81" w:rsidRPr="005D12FC" w:rsidRDefault="003F1F81"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3F1F81" w:rsidP="00320C6E">
            <w:pPr>
              <w:pStyle w:val="Domanda"/>
              <w:rPr>
                <w:szCs w:val="20"/>
              </w:rPr>
            </w:pPr>
            <w:r w:rsidRPr="00BA58F3">
              <w:t>GD-031</w:t>
            </w:r>
          </w:p>
        </w:tc>
        <w:tc>
          <w:tcPr>
            <w:tcW w:w="9407" w:type="dxa"/>
            <w:gridSpan w:val="3"/>
            <w:vAlign w:val="center"/>
          </w:tcPr>
          <w:p w:rsidR="003F1F81" w:rsidRPr="005D12FC" w:rsidRDefault="003F1F81" w:rsidP="00320C6E">
            <w:pPr>
              <w:pStyle w:val="Domanda"/>
              <w:rPr>
                <w:szCs w:val="20"/>
              </w:rPr>
            </w:pPr>
            <w:r w:rsidRPr="00BA58F3">
              <w:t>L'etichettatura dei grandi imballaggi comporta obbligatoriamente:</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3F1F81" w:rsidP="00320C6E">
            <w:pPr>
              <w:pStyle w:val="Domanda"/>
              <w:rPr>
                <w:szCs w:val="20"/>
              </w:rPr>
            </w:pPr>
            <w:r w:rsidRPr="00BA58F3">
              <w:t>l'applicazione dell'etichetta/etichette di pericolo su due lati opposti del grande imballaggio</w:t>
            </w:r>
          </w:p>
        </w:tc>
        <w:tc>
          <w:tcPr>
            <w:tcW w:w="312" w:type="dxa"/>
            <w:vAlign w:val="center"/>
          </w:tcPr>
          <w:p w:rsidR="003F1F81" w:rsidRPr="005D12FC" w:rsidRDefault="003F1F81" w:rsidP="00320C6E">
            <w:pPr>
              <w:pStyle w:val="Domanda"/>
              <w:rPr>
                <w:szCs w:val="20"/>
              </w:rPr>
            </w:pPr>
            <w:r w:rsidRPr="00BA58F3">
              <w:t>V</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3F1F81" w:rsidP="00320C6E">
            <w:pPr>
              <w:pStyle w:val="Domanda"/>
              <w:rPr>
                <w:szCs w:val="20"/>
              </w:rPr>
            </w:pPr>
            <w:r w:rsidRPr="00BA58F3">
              <w:t>l'applicazione dell'etichetta/etichette di pericolo su quattro lati del grande imballaggio</w:t>
            </w:r>
          </w:p>
        </w:tc>
        <w:tc>
          <w:tcPr>
            <w:tcW w:w="312" w:type="dxa"/>
            <w:vAlign w:val="center"/>
          </w:tcPr>
          <w:p w:rsidR="003F1F81" w:rsidRPr="005D12FC" w:rsidRDefault="003F1F81" w:rsidP="00320C6E">
            <w:pPr>
              <w:pStyle w:val="Domanda"/>
              <w:rPr>
                <w:szCs w:val="20"/>
              </w:rPr>
            </w:pPr>
            <w:r w:rsidRPr="00BA58F3">
              <w:t>F</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3F1F81" w:rsidP="00320C6E">
            <w:pPr>
              <w:pStyle w:val="Domanda"/>
              <w:keepNext w:val="0"/>
              <w:rPr>
                <w:szCs w:val="20"/>
              </w:rPr>
            </w:pPr>
            <w:r w:rsidRPr="00BA58F3">
              <w:t>l'applicazione dell'etichetta/etichette di pericolo su un lato soltanto del grande imballaggio</w:t>
            </w:r>
          </w:p>
        </w:tc>
        <w:tc>
          <w:tcPr>
            <w:tcW w:w="312" w:type="dxa"/>
            <w:vAlign w:val="center"/>
          </w:tcPr>
          <w:p w:rsidR="003F1F81" w:rsidRPr="005D12FC" w:rsidRDefault="003F1F81"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3F1F81" w:rsidP="00320C6E">
            <w:pPr>
              <w:pStyle w:val="Domanda"/>
              <w:rPr>
                <w:szCs w:val="20"/>
              </w:rPr>
            </w:pPr>
            <w:r w:rsidRPr="00BA58F3">
              <w:t>GD-032</w:t>
            </w:r>
          </w:p>
        </w:tc>
        <w:tc>
          <w:tcPr>
            <w:tcW w:w="9407" w:type="dxa"/>
            <w:gridSpan w:val="3"/>
            <w:vAlign w:val="center"/>
          </w:tcPr>
          <w:p w:rsidR="003F1F81" w:rsidRPr="005D12FC" w:rsidRDefault="003F1F81" w:rsidP="00320C6E">
            <w:pPr>
              <w:pStyle w:val="Domanda"/>
              <w:rPr>
                <w:szCs w:val="20"/>
              </w:rPr>
            </w:pPr>
            <w:r w:rsidRPr="00BA58F3">
              <w:t>I grandi imballaggi devono recare le etichette di pericolo e il Numero ONU:</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3F1F81" w:rsidP="00320C6E">
            <w:pPr>
              <w:pStyle w:val="Domanda"/>
              <w:rPr>
                <w:szCs w:val="20"/>
              </w:rPr>
            </w:pPr>
            <w:r w:rsidRPr="00BA58F3">
              <w:t>su due lati opposti</w:t>
            </w:r>
          </w:p>
        </w:tc>
        <w:tc>
          <w:tcPr>
            <w:tcW w:w="312" w:type="dxa"/>
            <w:vAlign w:val="center"/>
          </w:tcPr>
          <w:p w:rsidR="003F1F81" w:rsidRPr="005D12FC" w:rsidRDefault="003F1F81" w:rsidP="00320C6E">
            <w:pPr>
              <w:pStyle w:val="Domanda"/>
              <w:rPr>
                <w:szCs w:val="20"/>
              </w:rPr>
            </w:pPr>
            <w:r w:rsidRPr="00BA58F3">
              <w:t>V</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3F1F81" w:rsidP="00320C6E">
            <w:pPr>
              <w:pStyle w:val="Domanda"/>
              <w:rPr>
                <w:szCs w:val="20"/>
              </w:rPr>
            </w:pPr>
            <w:r w:rsidRPr="00BA58F3">
              <w:t>su due lati opposti e posteriormente</w:t>
            </w:r>
          </w:p>
        </w:tc>
        <w:tc>
          <w:tcPr>
            <w:tcW w:w="312" w:type="dxa"/>
            <w:vAlign w:val="center"/>
          </w:tcPr>
          <w:p w:rsidR="003F1F81" w:rsidRPr="005D12FC" w:rsidRDefault="003F1F81" w:rsidP="00320C6E">
            <w:pPr>
              <w:pStyle w:val="Domanda"/>
              <w:rPr>
                <w:szCs w:val="20"/>
              </w:rPr>
            </w:pPr>
            <w:r w:rsidRPr="00BA58F3">
              <w:t>F</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3F1F81" w:rsidP="00320C6E">
            <w:pPr>
              <w:pStyle w:val="Domanda"/>
              <w:keepNext w:val="0"/>
              <w:rPr>
                <w:szCs w:val="20"/>
              </w:rPr>
            </w:pPr>
            <w:r w:rsidRPr="00BA58F3">
              <w:t>su quattro lati</w:t>
            </w:r>
          </w:p>
        </w:tc>
        <w:tc>
          <w:tcPr>
            <w:tcW w:w="312" w:type="dxa"/>
            <w:vAlign w:val="center"/>
          </w:tcPr>
          <w:p w:rsidR="003F1F81" w:rsidRPr="005D12FC" w:rsidRDefault="003F1F81"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3F1F81" w:rsidP="00320C6E">
            <w:pPr>
              <w:pStyle w:val="Domanda"/>
              <w:rPr>
                <w:szCs w:val="20"/>
              </w:rPr>
            </w:pPr>
            <w:r w:rsidRPr="00BA58F3">
              <w:t>GD-033</w:t>
            </w:r>
          </w:p>
        </w:tc>
        <w:tc>
          <w:tcPr>
            <w:tcW w:w="9407" w:type="dxa"/>
            <w:gridSpan w:val="3"/>
            <w:vAlign w:val="center"/>
          </w:tcPr>
          <w:p w:rsidR="003F1F81" w:rsidRPr="005D12FC" w:rsidRDefault="003F1F81" w:rsidP="00320C6E">
            <w:pPr>
              <w:pStyle w:val="Domanda"/>
              <w:rPr>
                <w:szCs w:val="20"/>
              </w:rPr>
            </w:pPr>
            <w:r w:rsidRPr="00BA58F3">
              <w:t>Un contenitore intermedio per il trasporto alla rinfusa (IBC) di capacità di 1000 litri deve:</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3F1F81" w:rsidP="00320C6E">
            <w:pPr>
              <w:pStyle w:val="Domanda"/>
              <w:rPr>
                <w:szCs w:val="20"/>
              </w:rPr>
            </w:pPr>
            <w:r w:rsidRPr="00BA58F3">
              <w:t>recare la segnalazione arancio con i numeri</w:t>
            </w:r>
          </w:p>
        </w:tc>
        <w:tc>
          <w:tcPr>
            <w:tcW w:w="312" w:type="dxa"/>
            <w:vAlign w:val="center"/>
          </w:tcPr>
          <w:p w:rsidR="003F1F81" w:rsidRPr="005D12FC" w:rsidRDefault="003F1F81" w:rsidP="00320C6E">
            <w:pPr>
              <w:pStyle w:val="Domanda"/>
              <w:rPr>
                <w:szCs w:val="20"/>
              </w:rPr>
            </w:pPr>
            <w:r w:rsidRPr="00BA58F3">
              <w:t>F</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3F1F81" w:rsidP="00320C6E">
            <w:pPr>
              <w:pStyle w:val="Domanda"/>
              <w:rPr>
                <w:szCs w:val="20"/>
              </w:rPr>
            </w:pPr>
            <w:r w:rsidRPr="00BA58F3">
              <w:t>recare l'etichetta di pericolo su due lati opposti</w:t>
            </w:r>
          </w:p>
        </w:tc>
        <w:tc>
          <w:tcPr>
            <w:tcW w:w="312" w:type="dxa"/>
            <w:vAlign w:val="center"/>
          </w:tcPr>
          <w:p w:rsidR="003F1F81" w:rsidRPr="005D12FC" w:rsidRDefault="003F1F81" w:rsidP="00320C6E">
            <w:pPr>
              <w:pStyle w:val="Domanda"/>
              <w:rPr>
                <w:szCs w:val="20"/>
              </w:rPr>
            </w:pPr>
            <w:r w:rsidRPr="00BA58F3">
              <w:t>V</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3F1F81" w:rsidP="00320C6E">
            <w:pPr>
              <w:pStyle w:val="Domanda"/>
              <w:keepNext w:val="0"/>
              <w:rPr>
                <w:szCs w:val="20"/>
              </w:rPr>
            </w:pPr>
            <w:r w:rsidRPr="00BA58F3">
              <w:t>recare l'etichetta di pericolo su un lato (vicino la targa)</w:t>
            </w:r>
          </w:p>
        </w:tc>
        <w:tc>
          <w:tcPr>
            <w:tcW w:w="312" w:type="dxa"/>
            <w:vAlign w:val="center"/>
          </w:tcPr>
          <w:p w:rsidR="003F1F81" w:rsidRPr="005D12FC" w:rsidRDefault="003F1F81"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3F1F81" w:rsidP="00320C6E">
            <w:pPr>
              <w:pStyle w:val="Domanda"/>
              <w:rPr>
                <w:szCs w:val="20"/>
              </w:rPr>
            </w:pPr>
            <w:r w:rsidRPr="00BA58F3">
              <w:t>GD-034</w:t>
            </w:r>
          </w:p>
        </w:tc>
        <w:tc>
          <w:tcPr>
            <w:tcW w:w="9407" w:type="dxa"/>
            <w:gridSpan w:val="3"/>
            <w:vAlign w:val="center"/>
          </w:tcPr>
          <w:p w:rsidR="003F1F81" w:rsidRPr="005D12FC" w:rsidRDefault="003F1F81" w:rsidP="00320C6E">
            <w:pPr>
              <w:pStyle w:val="Domanda"/>
              <w:rPr>
                <w:szCs w:val="20"/>
              </w:rPr>
            </w:pPr>
            <w:r w:rsidRPr="00BA58F3">
              <w:t>L'etichettatura dei contenitori intermedi per il trasporto alla rinfusa (IBC), con capacità superiore a 1000 litri, comporta obblig</w:t>
            </w:r>
            <w:r w:rsidRPr="00BA58F3">
              <w:t>a</w:t>
            </w:r>
            <w:r w:rsidRPr="00BA58F3">
              <w:t>toriamente:</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3F1F81" w:rsidP="00320C6E">
            <w:pPr>
              <w:pStyle w:val="Domanda"/>
              <w:rPr>
                <w:szCs w:val="20"/>
              </w:rPr>
            </w:pPr>
            <w:r w:rsidRPr="00BA58F3">
              <w:t>l'applicazione dell'etichetta/etichette di pericolo su due lati opposti del contenitore intermedio per il trasporto alla ri</w:t>
            </w:r>
            <w:r w:rsidRPr="00BA58F3">
              <w:t>n</w:t>
            </w:r>
            <w:r w:rsidRPr="00BA58F3">
              <w:t>fusa</w:t>
            </w:r>
          </w:p>
        </w:tc>
        <w:tc>
          <w:tcPr>
            <w:tcW w:w="312" w:type="dxa"/>
            <w:vAlign w:val="center"/>
          </w:tcPr>
          <w:p w:rsidR="003F1F81" w:rsidRPr="005D12FC" w:rsidRDefault="003F1F81" w:rsidP="00320C6E">
            <w:pPr>
              <w:pStyle w:val="Domanda"/>
              <w:rPr>
                <w:szCs w:val="20"/>
              </w:rPr>
            </w:pPr>
            <w:r w:rsidRPr="00BA58F3">
              <w:t>V</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3F1F81" w:rsidP="00320C6E">
            <w:pPr>
              <w:pStyle w:val="Domanda"/>
              <w:rPr>
                <w:szCs w:val="20"/>
              </w:rPr>
            </w:pPr>
            <w:r w:rsidRPr="00BA58F3">
              <w:t>l'applicazione dell'etichetta/etichette di pericolo su un lato soltanto del contenitore intermedio per il trasporto alla ri</w:t>
            </w:r>
            <w:r w:rsidRPr="00BA58F3">
              <w:t>n</w:t>
            </w:r>
            <w:r w:rsidRPr="00BA58F3">
              <w:t>fusa</w:t>
            </w:r>
          </w:p>
        </w:tc>
        <w:tc>
          <w:tcPr>
            <w:tcW w:w="312" w:type="dxa"/>
            <w:vAlign w:val="center"/>
          </w:tcPr>
          <w:p w:rsidR="003F1F81" w:rsidRPr="005D12FC" w:rsidRDefault="003F1F81" w:rsidP="00320C6E">
            <w:pPr>
              <w:pStyle w:val="Domanda"/>
              <w:rPr>
                <w:szCs w:val="20"/>
              </w:rPr>
            </w:pPr>
            <w:r w:rsidRPr="00BA58F3">
              <w:t>F</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3F1F81" w:rsidP="00320C6E">
            <w:pPr>
              <w:pStyle w:val="Domanda"/>
              <w:keepNext w:val="0"/>
              <w:rPr>
                <w:szCs w:val="20"/>
              </w:rPr>
            </w:pPr>
            <w:r w:rsidRPr="00BA58F3">
              <w:t>l'applicazione dell'etichetta/etichette di pericolo sui quattro lati del contenitore intermedio per il trasporto alla rinfusa</w:t>
            </w:r>
          </w:p>
        </w:tc>
        <w:tc>
          <w:tcPr>
            <w:tcW w:w="312" w:type="dxa"/>
            <w:vAlign w:val="center"/>
          </w:tcPr>
          <w:p w:rsidR="003F1F81" w:rsidRPr="005D12FC" w:rsidRDefault="003F1F81"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3F1F81" w:rsidP="00320C6E">
            <w:pPr>
              <w:pStyle w:val="Domanda"/>
              <w:rPr>
                <w:szCs w:val="20"/>
              </w:rPr>
            </w:pPr>
            <w:r w:rsidRPr="00BA58F3">
              <w:t>GD-035</w:t>
            </w:r>
          </w:p>
        </w:tc>
        <w:tc>
          <w:tcPr>
            <w:tcW w:w="9407" w:type="dxa"/>
            <w:gridSpan w:val="3"/>
            <w:vAlign w:val="center"/>
          </w:tcPr>
          <w:p w:rsidR="003F1F81" w:rsidRPr="005D12FC" w:rsidRDefault="003F1F81" w:rsidP="00320C6E">
            <w:pPr>
              <w:pStyle w:val="Domanda"/>
              <w:rPr>
                <w:szCs w:val="20"/>
              </w:rPr>
            </w:pPr>
            <w:r w:rsidRPr="00BA58F3">
              <w:t>I piccoli containers, ai fini della etichettatura:</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3F1F81" w:rsidP="00320C6E">
            <w:pPr>
              <w:pStyle w:val="Domanda"/>
              <w:rPr>
                <w:szCs w:val="20"/>
              </w:rPr>
            </w:pPr>
            <w:r w:rsidRPr="00BA58F3">
              <w:t>non hanno necessità di essere etichettati</w:t>
            </w:r>
          </w:p>
        </w:tc>
        <w:tc>
          <w:tcPr>
            <w:tcW w:w="312" w:type="dxa"/>
            <w:vAlign w:val="center"/>
          </w:tcPr>
          <w:p w:rsidR="003F1F81" w:rsidRPr="005D12FC" w:rsidRDefault="003F1F81" w:rsidP="00320C6E">
            <w:pPr>
              <w:pStyle w:val="Domanda"/>
              <w:rPr>
                <w:szCs w:val="20"/>
              </w:rPr>
            </w:pPr>
            <w:r w:rsidRPr="00BA58F3">
              <w:t>F</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D17712" w:rsidP="00320C6E">
            <w:pPr>
              <w:pStyle w:val="Domanda"/>
              <w:rPr>
                <w:szCs w:val="20"/>
              </w:rPr>
            </w:pPr>
            <w:r w:rsidRPr="00BA58F3">
              <w:t>sono considerati come colli</w:t>
            </w:r>
          </w:p>
        </w:tc>
        <w:tc>
          <w:tcPr>
            <w:tcW w:w="312" w:type="dxa"/>
            <w:vAlign w:val="center"/>
          </w:tcPr>
          <w:p w:rsidR="003F1F81" w:rsidRPr="005D12FC" w:rsidRDefault="00D17712" w:rsidP="00320C6E">
            <w:pPr>
              <w:pStyle w:val="Domanda"/>
              <w:rPr>
                <w:szCs w:val="20"/>
              </w:rPr>
            </w:pPr>
            <w:r w:rsidRPr="00BA58F3">
              <w:t>V</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D17712" w:rsidP="00320C6E">
            <w:pPr>
              <w:pStyle w:val="Domanda"/>
              <w:keepNext w:val="0"/>
              <w:rPr>
                <w:szCs w:val="20"/>
              </w:rPr>
            </w:pPr>
            <w:r w:rsidRPr="00BA58F3">
              <w:t>sono considerati come i grandi containers</w:t>
            </w:r>
          </w:p>
        </w:tc>
        <w:tc>
          <w:tcPr>
            <w:tcW w:w="312" w:type="dxa"/>
            <w:vAlign w:val="center"/>
          </w:tcPr>
          <w:p w:rsidR="003F1F81" w:rsidRPr="005D12FC" w:rsidRDefault="00D17712" w:rsidP="00320C6E">
            <w:pPr>
              <w:pStyle w:val="Domanda"/>
              <w:keepNext w:val="0"/>
              <w:rPr>
                <w:szCs w:val="20"/>
              </w:rPr>
            </w:pPr>
            <w:r w:rsidRPr="00BA58F3">
              <w:t>F</w:t>
            </w:r>
          </w:p>
        </w:tc>
      </w:tr>
    </w:tbl>
    <w:p w:rsidR="003F1F81" w:rsidRPr="005D12FC" w:rsidRDefault="003F1F81" w:rsidP="003F1F81">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F1F81" w:rsidRPr="005D12FC" w:rsidTr="00320C6E">
        <w:trPr>
          <w:cantSplit/>
        </w:trPr>
        <w:tc>
          <w:tcPr>
            <w:tcW w:w="959" w:type="dxa"/>
            <w:tcBorders>
              <w:bottom w:val="nil"/>
            </w:tcBorders>
            <w:vAlign w:val="center"/>
          </w:tcPr>
          <w:p w:rsidR="003F1F81" w:rsidRPr="005D12FC" w:rsidRDefault="00D17712" w:rsidP="00320C6E">
            <w:pPr>
              <w:pStyle w:val="Domanda"/>
              <w:rPr>
                <w:szCs w:val="20"/>
              </w:rPr>
            </w:pPr>
            <w:r w:rsidRPr="00BA58F3">
              <w:t>GD-036</w:t>
            </w:r>
          </w:p>
        </w:tc>
        <w:tc>
          <w:tcPr>
            <w:tcW w:w="9407" w:type="dxa"/>
            <w:gridSpan w:val="3"/>
            <w:vAlign w:val="center"/>
          </w:tcPr>
          <w:p w:rsidR="003F1F81" w:rsidRPr="005D12FC" w:rsidRDefault="00D17712" w:rsidP="00320C6E">
            <w:pPr>
              <w:pStyle w:val="Domanda"/>
              <w:rPr>
                <w:szCs w:val="20"/>
              </w:rPr>
            </w:pPr>
            <w:r w:rsidRPr="00BA58F3">
              <w:t>Un grande container-cisterna</w:t>
            </w:r>
            <w:r>
              <w:t>:</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1</w:t>
            </w:r>
          </w:p>
        </w:tc>
        <w:tc>
          <w:tcPr>
            <w:tcW w:w="8789" w:type="dxa"/>
            <w:vAlign w:val="center"/>
          </w:tcPr>
          <w:p w:rsidR="003F1F81" w:rsidRPr="005D12FC" w:rsidRDefault="00D17712" w:rsidP="00D17712">
            <w:pPr>
              <w:pStyle w:val="Domanda"/>
              <w:rPr>
                <w:szCs w:val="20"/>
              </w:rPr>
            </w:pPr>
            <w:r w:rsidRPr="00BA58F3">
              <w:t xml:space="preserve">i cui compartimenti devono recare la stessa </w:t>
            </w:r>
            <w:r>
              <w:t>placca (</w:t>
            </w:r>
            <w:r w:rsidRPr="00BA58F3">
              <w:t>grande etichetta</w:t>
            </w:r>
            <w:r>
              <w:t>)</w:t>
            </w:r>
            <w:r w:rsidRPr="00BA58F3">
              <w:t xml:space="preserve">, questa </w:t>
            </w:r>
            <w:r>
              <w:t>placca</w:t>
            </w:r>
            <w:r w:rsidRPr="00BA58F3">
              <w:t xml:space="preserve"> deve essere apposta sui lati di ogni compartimento</w:t>
            </w:r>
          </w:p>
        </w:tc>
        <w:tc>
          <w:tcPr>
            <w:tcW w:w="312" w:type="dxa"/>
            <w:vAlign w:val="center"/>
          </w:tcPr>
          <w:p w:rsidR="003F1F81" w:rsidRPr="005D12FC" w:rsidRDefault="00D17712" w:rsidP="00320C6E">
            <w:pPr>
              <w:pStyle w:val="Domanda"/>
              <w:rPr>
                <w:szCs w:val="20"/>
              </w:rPr>
            </w:pPr>
            <w:r w:rsidRPr="00BA58F3">
              <w:t>F</w:t>
            </w:r>
          </w:p>
        </w:tc>
      </w:tr>
      <w:tr w:rsidR="003F1F81" w:rsidRPr="005D12FC" w:rsidTr="00320C6E">
        <w:trPr>
          <w:cantSplit/>
        </w:trPr>
        <w:tc>
          <w:tcPr>
            <w:tcW w:w="959" w:type="dxa"/>
            <w:tcBorders>
              <w:top w:val="nil"/>
              <w:bottom w:val="nil"/>
            </w:tcBorders>
            <w:vAlign w:val="center"/>
          </w:tcPr>
          <w:p w:rsidR="003F1F81" w:rsidRPr="005D12FC" w:rsidRDefault="003F1F81" w:rsidP="00320C6E">
            <w:pPr>
              <w:pStyle w:val="Domanda"/>
            </w:pPr>
          </w:p>
        </w:tc>
        <w:tc>
          <w:tcPr>
            <w:tcW w:w="306" w:type="dxa"/>
            <w:vAlign w:val="center"/>
          </w:tcPr>
          <w:p w:rsidR="003F1F81" w:rsidRPr="005D12FC" w:rsidRDefault="003F1F81" w:rsidP="00320C6E">
            <w:pPr>
              <w:pStyle w:val="Domanda"/>
            </w:pPr>
            <w:r w:rsidRPr="005D12FC">
              <w:t>2</w:t>
            </w:r>
          </w:p>
        </w:tc>
        <w:tc>
          <w:tcPr>
            <w:tcW w:w="8789" w:type="dxa"/>
            <w:vAlign w:val="center"/>
          </w:tcPr>
          <w:p w:rsidR="003F1F81" w:rsidRPr="005D12FC" w:rsidRDefault="00D17712" w:rsidP="00320C6E">
            <w:pPr>
              <w:pStyle w:val="Domanda"/>
              <w:rPr>
                <w:szCs w:val="20"/>
              </w:rPr>
            </w:pPr>
            <w:r w:rsidRPr="00BA58F3">
              <w:t>se avente una capacità non superiore a 3000 litri deve recare la segnalazione arancio con numeri</w:t>
            </w:r>
          </w:p>
        </w:tc>
        <w:tc>
          <w:tcPr>
            <w:tcW w:w="312" w:type="dxa"/>
            <w:vAlign w:val="center"/>
          </w:tcPr>
          <w:p w:rsidR="003F1F81" w:rsidRPr="005D12FC" w:rsidRDefault="00D17712" w:rsidP="00320C6E">
            <w:pPr>
              <w:pStyle w:val="Domanda"/>
              <w:rPr>
                <w:szCs w:val="20"/>
              </w:rPr>
            </w:pPr>
            <w:r w:rsidRPr="00BA58F3">
              <w:t>V</w:t>
            </w:r>
          </w:p>
        </w:tc>
      </w:tr>
      <w:tr w:rsidR="003F1F81" w:rsidRPr="005D12FC" w:rsidTr="00320C6E">
        <w:trPr>
          <w:cantSplit/>
        </w:trPr>
        <w:tc>
          <w:tcPr>
            <w:tcW w:w="959" w:type="dxa"/>
            <w:tcBorders>
              <w:top w:val="nil"/>
            </w:tcBorders>
            <w:vAlign w:val="center"/>
          </w:tcPr>
          <w:p w:rsidR="003F1F81" w:rsidRPr="005D12FC" w:rsidRDefault="003F1F81" w:rsidP="00320C6E">
            <w:pPr>
              <w:pStyle w:val="Domanda"/>
              <w:keepNext w:val="0"/>
            </w:pPr>
          </w:p>
        </w:tc>
        <w:tc>
          <w:tcPr>
            <w:tcW w:w="306" w:type="dxa"/>
            <w:vAlign w:val="center"/>
          </w:tcPr>
          <w:p w:rsidR="003F1F81" w:rsidRPr="005D12FC" w:rsidRDefault="003F1F81" w:rsidP="00320C6E">
            <w:pPr>
              <w:pStyle w:val="Domanda"/>
              <w:keepNext w:val="0"/>
            </w:pPr>
            <w:r w:rsidRPr="005D12FC">
              <w:t>3</w:t>
            </w:r>
          </w:p>
        </w:tc>
        <w:tc>
          <w:tcPr>
            <w:tcW w:w="8789" w:type="dxa"/>
            <w:vAlign w:val="center"/>
          </w:tcPr>
          <w:p w:rsidR="003F1F81" w:rsidRPr="005D12FC" w:rsidRDefault="00D17712" w:rsidP="00320C6E">
            <w:pPr>
              <w:pStyle w:val="Domanda"/>
              <w:keepNext w:val="0"/>
              <w:rPr>
                <w:szCs w:val="20"/>
              </w:rPr>
            </w:pPr>
            <w:r w:rsidRPr="00BA58F3">
              <w:t>se avente una capacità non superiore a 3000 litri può essere etichettato come un collo (100 x 100 mm)</w:t>
            </w:r>
          </w:p>
        </w:tc>
        <w:tc>
          <w:tcPr>
            <w:tcW w:w="312" w:type="dxa"/>
            <w:vAlign w:val="center"/>
          </w:tcPr>
          <w:p w:rsidR="003F1F81" w:rsidRPr="005D12FC" w:rsidRDefault="00D17712" w:rsidP="00320C6E">
            <w:pPr>
              <w:pStyle w:val="Domanda"/>
              <w:keepNext w:val="0"/>
              <w:rPr>
                <w:szCs w:val="20"/>
              </w:rPr>
            </w:pPr>
            <w:r w:rsidRPr="00BA58F3">
              <w:t>V</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GD-037</w:t>
            </w:r>
          </w:p>
        </w:tc>
        <w:tc>
          <w:tcPr>
            <w:tcW w:w="9407" w:type="dxa"/>
            <w:gridSpan w:val="3"/>
            <w:vAlign w:val="center"/>
          </w:tcPr>
          <w:p w:rsidR="00D17712" w:rsidRPr="005D12FC" w:rsidRDefault="00D17712" w:rsidP="00320C6E">
            <w:pPr>
              <w:pStyle w:val="Domanda"/>
              <w:rPr>
                <w:szCs w:val="20"/>
              </w:rPr>
            </w:pPr>
            <w:r w:rsidRPr="00BA58F3">
              <w:t>L'etichetta di pericolo delle materie o oggetti appartenenti alle divisioni 1.4 –1.5 – 1.6:</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deve riportare solo il numero di divisione</w:t>
            </w:r>
          </w:p>
        </w:tc>
        <w:tc>
          <w:tcPr>
            <w:tcW w:w="312" w:type="dxa"/>
            <w:vAlign w:val="center"/>
          </w:tcPr>
          <w:p w:rsidR="00D17712" w:rsidRPr="005D12FC" w:rsidRDefault="00D17712" w:rsidP="00320C6E">
            <w:pPr>
              <w:pStyle w:val="Domanda"/>
              <w:rPr>
                <w:szCs w:val="20"/>
              </w:rPr>
            </w:pPr>
            <w:r w:rsidRPr="00BA58F3">
              <w:t>F</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è rappresentata da una fiamma nera, posta nella metà superiore dell'etichetta, su fondo arancio</w:t>
            </w:r>
          </w:p>
        </w:tc>
        <w:tc>
          <w:tcPr>
            <w:tcW w:w="312" w:type="dxa"/>
            <w:vAlign w:val="center"/>
          </w:tcPr>
          <w:p w:rsidR="00D17712" w:rsidRPr="005D12FC" w:rsidRDefault="00D17712" w:rsidP="00320C6E">
            <w:pPr>
              <w:pStyle w:val="Domanda"/>
              <w:rPr>
                <w:szCs w:val="20"/>
              </w:rPr>
            </w:pPr>
            <w:r w:rsidRPr="00BA58F3">
              <w:t>F</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non comprende il simbolo della bomba esplodente nera posta nella metà superiore, su fondo arancio</w:t>
            </w:r>
          </w:p>
        </w:tc>
        <w:tc>
          <w:tcPr>
            <w:tcW w:w="312" w:type="dxa"/>
            <w:vAlign w:val="center"/>
          </w:tcPr>
          <w:p w:rsidR="00D17712" w:rsidRPr="005D12FC" w:rsidRDefault="00D17712" w:rsidP="00320C6E">
            <w:pPr>
              <w:pStyle w:val="Domanda"/>
              <w:keepNext w:val="0"/>
              <w:rPr>
                <w:szCs w:val="20"/>
              </w:rPr>
            </w:pPr>
            <w:r w:rsidRPr="00BA58F3">
              <w:t>V</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GD-038</w:t>
            </w:r>
          </w:p>
        </w:tc>
        <w:tc>
          <w:tcPr>
            <w:tcW w:w="9407" w:type="dxa"/>
            <w:gridSpan w:val="3"/>
            <w:vAlign w:val="center"/>
          </w:tcPr>
          <w:p w:rsidR="00D17712" w:rsidRPr="005D12FC" w:rsidRDefault="00D17712" w:rsidP="00320C6E">
            <w:pPr>
              <w:pStyle w:val="Domanda"/>
              <w:rPr>
                <w:szCs w:val="20"/>
              </w:rPr>
            </w:pPr>
            <w:r w:rsidRPr="00BA58F3">
              <w:t>L'etichetta di pericolo n. 1 "soggetto ad esplosione":</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si applica alle materie di classe 1</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si applica anche ad alcune materie autoreattive</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si applica anche ad alcuni perossidi organici</w:t>
            </w:r>
          </w:p>
        </w:tc>
        <w:tc>
          <w:tcPr>
            <w:tcW w:w="312" w:type="dxa"/>
            <w:vAlign w:val="center"/>
          </w:tcPr>
          <w:p w:rsidR="00D17712" w:rsidRPr="005D12FC" w:rsidRDefault="00D17712" w:rsidP="00320C6E">
            <w:pPr>
              <w:pStyle w:val="Domanda"/>
              <w:keepNext w:val="0"/>
              <w:rPr>
                <w:szCs w:val="20"/>
              </w:rPr>
            </w:pPr>
            <w:r w:rsidRPr="00BA58F3">
              <w:t>V</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GD-039</w:t>
            </w:r>
          </w:p>
        </w:tc>
        <w:tc>
          <w:tcPr>
            <w:tcW w:w="9407" w:type="dxa"/>
            <w:gridSpan w:val="3"/>
            <w:vAlign w:val="center"/>
          </w:tcPr>
          <w:p w:rsidR="00D17712" w:rsidRPr="005D12FC" w:rsidRDefault="00D17712" w:rsidP="00320C6E">
            <w:pPr>
              <w:pStyle w:val="Domanda"/>
              <w:rPr>
                <w:szCs w:val="20"/>
              </w:rPr>
            </w:pPr>
            <w:r w:rsidRPr="00BA58F3">
              <w:t xml:space="preserve">L'etichetta con un recipiente (bombola di gas nera o bianca) su </w:t>
            </w:r>
            <w:r>
              <w:t>fondo verde, si riferisce alla:</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classe 2 se si tratta di un gas asfissiante</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classe 5.1 se si tratta di ossigeno liquido</w:t>
            </w:r>
          </w:p>
        </w:tc>
        <w:tc>
          <w:tcPr>
            <w:tcW w:w="312" w:type="dxa"/>
            <w:vAlign w:val="center"/>
          </w:tcPr>
          <w:p w:rsidR="00D17712" w:rsidRPr="005D12FC" w:rsidRDefault="00D17712" w:rsidP="00320C6E">
            <w:pPr>
              <w:pStyle w:val="Domanda"/>
              <w:rPr>
                <w:szCs w:val="20"/>
              </w:rPr>
            </w:pPr>
            <w:r w:rsidRPr="00BA58F3">
              <w:t>F</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classe 8 se si tratta di gas corrosivo</w:t>
            </w:r>
          </w:p>
        </w:tc>
        <w:tc>
          <w:tcPr>
            <w:tcW w:w="312" w:type="dxa"/>
            <w:vAlign w:val="center"/>
          </w:tcPr>
          <w:p w:rsidR="00D17712" w:rsidRPr="005D12FC" w:rsidRDefault="00D17712" w:rsidP="00320C6E">
            <w:pPr>
              <w:pStyle w:val="Domanda"/>
              <w:keepNext w:val="0"/>
              <w:rPr>
                <w:szCs w:val="20"/>
              </w:rPr>
            </w:pPr>
            <w:r w:rsidRPr="00BA58F3">
              <w:t>F</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GD-040</w:t>
            </w:r>
          </w:p>
        </w:tc>
        <w:tc>
          <w:tcPr>
            <w:tcW w:w="9407" w:type="dxa"/>
            <w:gridSpan w:val="3"/>
            <w:vAlign w:val="center"/>
          </w:tcPr>
          <w:p w:rsidR="00D17712" w:rsidRPr="005D12FC" w:rsidRDefault="00D17712" w:rsidP="00320C6E">
            <w:pPr>
              <w:pStyle w:val="Domanda"/>
              <w:rPr>
                <w:szCs w:val="20"/>
              </w:rPr>
            </w:pPr>
            <w:r w:rsidRPr="00BA58F3">
              <w:t>Quale è il riferimento nel RID/ADR che consente di apporre sull'ogiva delle bombole dei gas etichette di pericolo del trasporto aventi dimensioni più piccole che 10 x 10 centimetri?</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5.1.2.4</w:t>
            </w:r>
          </w:p>
        </w:tc>
        <w:tc>
          <w:tcPr>
            <w:tcW w:w="312" w:type="dxa"/>
            <w:vAlign w:val="center"/>
          </w:tcPr>
          <w:p w:rsidR="00D17712" w:rsidRPr="005D12FC" w:rsidRDefault="00D17712" w:rsidP="00320C6E">
            <w:pPr>
              <w:pStyle w:val="Domanda"/>
              <w:rPr>
                <w:szCs w:val="20"/>
              </w:rPr>
            </w:pPr>
            <w:r w:rsidRPr="00BA58F3">
              <w:t>F</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5.2.2.2.1.2</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5.3.1.7.1</w:t>
            </w:r>
          </w:p>
        </w:tc>
        <w:tc>
          <w:tcPr>
            <w:tcW w:w="312" w:type="dxa"/>
            <w:vAlign w:val="center"/>
          </w:tcPr>
          <w:p w:rsidR="00D17712" w:rsidRPr="005D12FC" w:rsidRDefault="00D17712" w:rsidP="00320C6E">
            <w:pPr>
              <w:pStyle w:val="Domanda"/>
              <w:keepNext w:val="0"/>
              <w:rPr>
                <w:szCs w:val="20"/>
              </w:rPr>
            </w:pPr>
            <w:r w:rsidRPr="00BA58F3">
              <w:t>F</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GD-041</w:t>
            </w:r>
          </w:p>
        </w:tc>
        <w:tc>
          <w:tcPr>
            <w:tcW w:w="9407" w:type="dxa"/>
            <w:gridSpan w:val="3"/>
            <w:vAlign w:val="center"/>
          </w:tcPr>
          <w:p w:rsidR="00D17712" w:rsidRPr="005D12FC" w:rsidRDefault="00D17712" w:rsidP="00320C6E">
            <w:pPr>
              <w:pStyle w:val="Domanda"/>
              <w:rPr>
                <w:szCs w:val="20"/>
              </w:rPr>
            </w:pPr>
            <w:r w:rsidRPr="00BA58F3">
              <w:t>Sull'etichetta di un collo compare un teschio su due tibie incrociate, si può dedurre che:</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la merce contenuta è certamente della classe 2</w:t>
            </w:r>
          </w:p>
        </w:tc>
        <w:tc>
          <w:tcPr>
            <w:tcW w:w="312" w:type="dxa"/>
            <w:vAlign w:val="center"/>
          </w:tcPr>
          <w:p w:rsidR="00D17712" w:rsidRPr="005D12FC" w:rsidRDefault="00D17712" w:rsidP="00320C6E">
            <w:pPr>
              <w:pStyle w:val="Domanda"/>
              <w:rPr>
                <w:szCs w:val="20"/>
              </w:rPr>
            </w:pPr>
            <w:r w:rsidRPr="00BA58F3">
              <w:t>F</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la merce contenuta è certamente della classe 6.1</w:t>
            </w:r>
          </w:p>
        </w:tc>
        <w:tc>
          <w:tcPr>
            <w:tcW w:w="312" w:type="dxa"/>
            <w:vAlign w:val="center"/>
          </w:tcPr>
          <w:p w:rsidR="00D17712" w:rsidRPr="005D12FC" w:rsidRDefault="00D17712" w:rsidP="00320C6E">
            <w:pPr>
              <w:pStyle w:val="Domanda"/>
              <w:rPr>
                <w:szCs w:val="20"/>
              </w:rPr>
            </w:pPr>
            <w:r w:rsidRPr="00BA58F3">
              <w:t>F</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per capire a quale classe appartenga la merce si deve leggere il numero sul vertice inferiore dell’etichetta</w:t>
            </w:r>
          </w:p>
        </w:tc>
        <w:tc>
          <w:tcPr>
            <w:tcW w:w="312" w:type="dxa"/>
            <w:vAlign w:val="center"/>
          </w:tcPr>
          <w:p w:rsidR="00D17712" w:rsidRPr="005D12FC" w:rsidRDefault="00D17712" w:rsidP="00320C6E">
            <w:pPr>
              <w:pStyle w:val="Domanda"/>
              <w:keepNext w:val="0"/>
              <w:rPr>
                <w:szCs w:val="20"/>
              </w:rPr>
            </w:pPr>
            <w:r w:rsidRPr="00BA58F3">
              <w:t>V</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GD-042</w:t>
            </w:r>
          </w:p>
        </w:tc>
        <w:tc>
          <w:tcPr>
            <w:tcW w:w="9407" w:type="dxa"/>
            <w:gridSpan w:val="3"/>
            <w:vAlign w:val="center"/>
          </w:tcPr>
          <w:p w:rsidR="00D17712" w:rsidRPr="005D12FC" w:rsidRDefault="00D17712" w:rsidP="00320C6E">
            <w:pPr>
              <w:pStyle w:val="Domanda"/>
              <w:rPr>
                <w:szCs w:val="20"/>
              </w:rPr>
            </w:pPr>
            <w:r w:rsidRPr="00BA58F3">
              <w:t>L'etichetta di pericolo n. 3:</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si applica anche ad alcune materie corrosive</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si applica anche ad alcune materie tossiche</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si applica solo ai liquidi infiammabili</w:t>
            </w:r>
          </w:p>
        </w:tc>
        <w:tc>
          <w:tcPr>
            <w:tcW w:w="312" w:type="dxa"/>
            <w:vAlign w:val="center"/>
          </w:tcPr>
          <w:p w:rsidR="00D17712" w:rsidRPr="005D12FC" w:rsidRDefault="00D17712" w:rsidP="00320C6E">
            <w:pPr>
              <w:pStyle w:val="Domanda"/>
              <w:keepNext w:val="0"/>
              <w:rPr>
                <w:szCs w:val="20"/>
              </w:rPr>
            </w:pPr>
            <w:r w:rsidRPr="00BA58F3">
              <w:t>F</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GD-043</w:t>
            </w:r>
          </w:p>
        </w:tc>
        <w:tc>
          <w:tcPr>
            <w:tcW w:w="9407" w:type="dxa"/>
            <w:gridSpan w:val="3"/>
            <w:vAlign w:val="center"/>
          </w:tcPr>
          <w:p w:rsidR="00D17712" w:rsidRPr="005D12FC" w:rsidRDefault="00D17712" w:rsidP="00320C6E">
            <w:pPr>
              <w:pStyle w:val="Domanda"/>
              <w:rPr>
                <w:szCs w:val="20"/>
              </w:rPr>
            </w:pPr>
            <w:r w:rsidRPr="00BA58F3">
              <w:t>Gli imballaggi di soccorso:</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D17712" w:rsidP="00320C6E">
            <w:pPr>
              <w:pStyle w:val="Domanda"/>
              <w:rPr>
                <w:szCs w:val="20"/>
              </w:rPr>
            </w:pPr>
            <w:r w:rsidRPr="00BA58F3">
              <w:t>devono recare il Numero ONU della merce contenuta</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D17712" w:rsidP="00320C6E">
            <w:pPr>
              <w:pStyle w:val="Domanda"/>
              <w:rPr>
                <w:szCs w:val="20"/>
              </w:rPr>
            </w:pPr>
            <w:r w:rsidRPr="00BA58F3">
              <w:t>devono recare la marcatura "Imballaggio di soccorso"</w:t>
            </w:r>
          </w:p>
        </w:tc>
        <w:tc>
          <w:tcPr>
            <w:tcW w:w="312" w:type="dxa"/>
            <w:vAlign w:val="center"/>
          </w:tcPr>
          <w:p w:rsidR="00D17712" w:rsidRPr="005D12FC" w:rsidRDefault="00D17712" w:rsidP="00320C6E">
            <w:pPr>
              <w:pStyle w:val="Domanda"/>
              <w:rPr>
                <w:szCs w:val="20"/>
              </w:rPr>
            </w:pPr>
            <w:r w:rsidRPr="00BA58F3">
              <w:t>V</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D17712" w:rsidP="00320C6E">
            <w:pPr>
              <w:pStyle w:val="Domanda"/>
              <w:keepNext w:val="0"/>
              <w:rPr>
                <w:szCs w:val="20"/>
              </w:rPr>
            </w:pPr>
            <w:r w:rsidRPr="00BA58F3">
              <w:t>devono recare l'etichetta/e di pericolo della merce contenuta</w:t>
            </w:r>
          </w:p>
        </w:tc>
        <w:tc>
          <w:tcPr>
            <w:tcW w:w="312" w:type="dxa"/>
            <w:vAlign w:val="center"/>
          </w:tcPr>
          <w:p w:rsidR="00D17712" w:rsidRPr="005D12FC" w:rsidRDefault="00D17712" w:rsidP="00320C6E">
            <w:pPr>
              <w:pStyle w:val="Domanda"/>
              <w:keepNext w:val="0"/>
              <w:rPr>
                <w:szCs w:val="20"/>
              </w:rPr>
            </w:pPr>
            <w:r w:rsidRPr="00BA58F3">
              <w:t>V</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D17712" w:rsidP="00320C6E">
            <w:pPr>
              <w:pStyle w:val="Domanda"/>
              <w:rPr>
                <w:szCs w:val="20"/>
              </w:rPr>
            </w:pPr>
            <w:r w:rsidRPr="00BA58F3">
              <w:t>GD-044</w:t>
            </w:r>
          </w:p>
        </w:tc>
        <w:tc>
          <w:tcPr>
            <w:tcW w:w="9407" w:type="dxa"/>
            <w:gridSpan w:val="3"/>
            <w:vAlign w:val="center"/>
          </w:tcPr>
          <w:p w:rsidR="00D17712" w:rsidRPr="005D12FC" w:rsidRDefault="00320C6E" w:rsidP="00320C6E">
            <w:pPr>
              <w:pStyle w:val="Domanda"/>
              <w:rPr>
                <w:szCs w:val="20"/>
              </w:rPr>
            </w:pPr>
            <w:r w:rsidRPr="00BA58F3">
              <w:t xml:space="preserve">Le lettere del marchio </w:t>
            </w:r>
            <w:r>
              <w:t>“</w:t>
            </w:r>
            <w:r w:rsidRPr="00BA58F3">
              <w:t>Soccorso</w:t>
            </w:r>
            <w:r>
              <w:t>”</w:t>
            </w:r>
            <w:r w:rsidRPr="00BA58F3">
              <w:t xml:space="preserve"> degli imballaggi di soccorso e dei recipienti a pressione di soccorso, devono avere:</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320C6E" w:rsidP="00320C6E">
            <w:pPr>
              <w:pStyle w:val="Domanda"/>
              <w:rPr>
                <w:szCs w:val="20"/>
              </w:rPr>
            </w:pPr>
            <w:r w:rsidRPr="00BA58F3">
              <w:t>Una misura di altezza di almeno 1,2 cm</w:t>
            </w:r>
          </w:p>
        </w:tc>
        <w:tc>
          <w:tcPr>
            <w:tcW w:w="312" w:type="dxa"/>
            <w:vAlign w:val="center"/>
          </w:tcPr>
          <w:p w:rsidR="00D17712" w:rsidRPr="005D12FC" w:rsidRDefault="00320C6E" w:rsidP="00320C6E">
            <w:pPr>
              <w:pStyle w:val="Domanda"/>
              <w:rPr>
                <w:szCs w:val="20"/>
              </w:rPr>
            </w:pPr>
            <w:r w:rsidRPr="00BA58F3">
              <w:t>V</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320C6E" w:rsidP="00320C6E">
            <w:pPr>
              <w:pStyle w:val="Domanda"/>
              <w:rPr>
                <w:szCs w:val="20"/>
              </w:rPr>
            </w:pPr>
            <w:r w:rsidRPr="00BA58F3">
              <w:t>Una misura di altezza di almeno 12 mm</w:t>
            </w:r>
          </w:p>
        </w:tc>
        <w:tc>
          <w:tcPr>
            <w:tcW w:w="312" w:type="dxa"/>
            <w:vAlign w:val="center"/>
          </w:tcPr>
          <w:p w:rsidR="00D17712" w:rsidRPr="005D12FC" w:rsidRDefault="00320C6E" w:rsidP="00320C6E">
            <w:pPr>
              <w:pStyle w:val="Domanda"/>
              <w:rPr>
                <w:szCs w:val="20"/>
              </w:rPr>
            </w:pPr>
            <w:r w:rsidRPr="00BA58F3">
              <w:t>V</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320C6E" w:rsidP="00320C6E">
            <w:pPr>
              <w:pStyle w:val="Domanda"/>
              <w:keepNext w:val="0"/>
              <w:rPr>
                <w:szCs w:val="20"/>
              </w:rPr>
            </w:pPr>
            <w:r w:rsidRPr="00BA58F3">
              <w:t>Una misura di altezza di almeno 22 mm</w:t>
            </w:r>
          </w:p>
        </w:tc>
        <w:tc>
          <w:tcPr>
            <w:tcW w:w="312" w:type="dxa"/>
            <w:vAlign w:val="center"/>
          </w:tcPr>
          <w:p w:rsidR="00D17712" w:rsidRPr="005D12FC" w:rsidRDefault="00320C6E" w:rsidP="00320C6E">
            <w:pPr>
              <w:pStyle w:val="Domanda"/>
              <w:keepNext w:val="0"/>
              <w:rPr>
                <w:szCs w:val="20"/>
              </w:rPr>
            </w:pPr>
            <w:r w:rsidRPr="00BA58F3">
              <w:t>F</w:t>
            </w:r>
          </w:p>
        </w:tc>
      </w:tr>
    </w:tbl>
    <w:p w:rsidR="00D17712" w:rsidRPr="005D12FC" w:rsidRDefault="00D17712" w:rsidP="00D1771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7712" w:rsidRPr="005D12FC" w:rsidTr="00320C6E">
        <w:trPr>
          <w:cantSplit/>
        </w:trPr>
        <w:tc>
          <w:tcPr>
            <w:tcW w:w="959" w:type="dxa"/>
            <w:tcBorders>
              <w:bottom w:val="nil"/>
            </w:tcBorders>
            <w:vAlign w:val="center"/>
          </w:tcPr>
          <w:p w:rsidR="00D17712" w:rsidRPr="005D12FC" w:rsidRDefault="00320C6E" w:rsidP="00320C6E">
            <w:pPr>
              <w:pStyle w:val="Domanda"/>
              <w:rPr>
                <w:szCs w:val="20"/>
              </w:rPr>
            </w:pPr>
            <w:r w:rsidRPr="00BA58F3">
              <w:t>GD-045</w:t>
            </w:r>
          </w:p>
        </w:tc>
        <w:tc>
          <w:tcPr>
            <w:tcW w:w="9407" w:type="dxa"/>
            <w:gridSpan w:val="3"/>
            <w:vAlign w:val="center"/>
          </w:tcPr>
          <w:p w:rsidR="00D17712" w:rsidRPr="005D12FC" w:rsidRDefault="00320C6E" w:rsidP="00320C6E">
            <w:pPr>
              <w:pStyle w:val="Domanda"/>
              <w:rPr>
                <w:szCs w:val="20"/>
              </w:rPr>
            </w:pPr>
            <w:r w:rsidRPr="00BA58F3">
              <w:t>Un fusto con un liquido infiammabile porta soltanto il pittogramma CE (Regolamento CLP) con il simbolo di una fiamma su fondo bianco e cornice rossa. L'etichettatura, ai fini del trasporto, è completa?</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1</w:t>
            </w:r>
          </w:p>
        </w:tc>
        <w:tc>
          <w:tcPr>
            <w:tcW w:w="8789" w:type="dxa"/>
            <w:vAlign w:val="center"/>
          </w:tcPr>
          <w:p w:rsidR="00D17712" w:rsidRPr="005D12FC" w:rsidRDefault="00320C6E" w:rsidP="00320C6E">
            <w:pPr>
              <w:pStyle w:val="Domanda"/>
              <w:rPr>
                <w:szCs w:val="20"/>
              </w:rPr>
            </w:pPr>
            <w:r w:rsidRPr="00BA58F3">
              <w:t>No, manca l'etichetta di pericolo del trasporto modello n. 3</w:t>
            </w:r>
          </w:p>
        </w:tc>
        <w:tc>
          <w:tcPr>
            <w:tcW w:w="312" w:type="dxa"/>
            <w:vAlign w:val="center"/>
          </w:tcPr>
          <w:p w:rsidR="00D17712" w:rsidRPr="005D12FC" w:rsidRDefault="00320C6E" w:rsidP="00320C6E">
            <w:pPr>
              <w:pStyle w:val="Domanda"/>
              <w:rPr>
                <w:szCs w:val="20"/>
              </w:rPr>
            </w:pPr>
            <w:r w:rsidRPr="00BA58F3">
              <w:t>V</w:t>
            </w:r>
          </w:p>
        </w:tc>
      </w:tr>
      <w:tr w:rsidR="00D17712" w:rsidRPr="005D12FC" w:rsidTr="00320C6E">
        <w:trPr>
          <w:cantSplit/>
        </w:trPr>
        <w:tc>
          <w:tcPr>
            <w:tcW w:w="959" w:type="dxa"/>
            <w:tcBorders>
              <w:top w:val="nil"/>
              <w:bottom w:val="nil"/>
            </w:tcBorders>
            <w:vAlign w:val="center"/>
          </w:tcPr>
          <w:p w:rsidR="00D17712" w:rsidRPr="005D12FC" w:rsidRDefault="00D17712" w:rsidP="00320C6E">
            <w:pPr>
              <w:pStyle w:val="Domanda"/>
            </w:pPr>
          </w:p>
        </w:tc>
        <w:tc>
          <w:tcPr>
            <w:tcW w:w="306" w:type="dxa"/>
            <w:vAlign w:val="center"/>
          </w:tcPr>
          <w:p w:rsidR="00D17712" w:rsidRPr="005D12FC" w:rsidRDefault="00D17712" w:rsidP="00320C6E">
            <w:pPr>
              <w:pStyle w:val="Domanda"/>
            </w:pPr>
            <w:r w:rsidRPr="005D12FC">
              <w:t>2</w:t>
            </w:r>
          </w:p>
        </w:tc>
        <w:tc>
          <w:tcPr>
            <w:tcW w:w="8789" w:type="dxa"/>
            <w:vAlign w:val="center"/>
          </w:tcPr>
          <w:p w:rsidR="00D17712" w:rsidRPr="005D12FC" w:rsidRDefault="00320C6E" w:rsidP="00320C6E">
            <w:pPr>
              <w:pStyle w:val="Domanda"/>
              <w:rPr>
                <w:szCs w:val="20"/>
              </w:rPr>
            </w:pPr>
            <w:r w:rsidRPr="00BA58F3">
              <w:t>No, manca l'etichetta di pericolo del trasporto modello n. 4.1</w:t>
            </w:r>
          </w:p>
        </w:tc>
        <w:tc>
          <w:tcPr>
            <w:tcW w:w="312" w:type="dxa"/>
            <w:vAlign w:val="center"/>
          </w:tcPr>
          <w:p w:rsidR="00D17712" w:rsidRPr="005D12FC" w:rsidRDefault="00320C6E" w:rsidP="00320C6E">
            <w:pPr>
              <w:pStyle w:val="Domanda"/>
              <w:rPr>
                <w:szCs w:val="20"/>
              </w:rPr>
            </w:pPr>
            <w:r w:rsidRPr="00BA58F3">
              <w:t>F</w:t>
            </w:r>
          </w:p>
        </w:tc>
      </w:tr>
      <w:tr w:rsidR="00D17712" w:rsidRPr="005D12FC" w:rsidTr="00320C6E">
        <w:trPr>
          <w:cantSplit/>
        </w:trPr>
        <w:tc>
          <w:tcPr>
            <w:tcW w:w="959" w:type="dxa"/>
            <w:tcBorders>
              <w:top w:val="nil"/>
            </w:tcBorders>
            <w:vAlign w:val="center"/>
          </w:tcPr>
          <w:p w:rsidR="00D17712" w:rsidRPr="005D12FC" w:rsidRDefault="00D17712" w:rsidP="00320C6E">
            <w:pPr>
              <w:pStyle w:val="Domanda"/>
              <w:keepNext w:val="0"/>
            </w:pPr>
          </w:p>
        </w:tc>
        <w:tc>
          <w:tcPr>
            <w:tcW w:w="306" w:type="dxa"/>
            <w:vAlign w:val="center"/>
          </w:tcPr>
          <w:p w:rsidR="00D17712" w:rsidRPr="005D12FC" w:rsidRDefault="00D17712" w:rsidP="00320C6E">
            <w:pPr>
              <w:pStyle w:val="Domanda"/>
              <w:keepNext w:val="0"/>
            </w:pPr>
            <w:r w:rsidRPr="005D12FC">
              <w:t>3</w:t>
            </w:r>
          </w:p>
        </w:tc>
        <w:tc>
          <w:tcPr>
            <w:tcW w:w="8789" w:type="dxa"/>
            <w:vAlign w:val="center"/>
          </w:tcPr>
          <w:p w:rsidR="00D17712" w:rsidRPr="005D12FC" w:rsidRDefault="00320C6E" w:rsidP="00320C6E">
            <w:pPr>
              <w:pStyle w:val="Domanda"/>
              <w:keepNext w:val="0"/>
              <w:rPr>
                <w:szCs w:val="20"/>
              </w:rPr>
            </w:pPr>
            <w:r w:rsidRPr="00BA58F3">
              <w:t>Sì</w:t>
            </w:r>
          </w:p>
        </w:tc>
        <w:tc>
          <w:tcPr>
            <w:tcW w:w="312" w:type="dxa"/>
            <w:vAlign w:val="center"/>
          </w:tcPr>
          <w:p w:rsidR="00D17712" w:rsidRPr="005D12FC" w:rsidRDefault="00320C6E" w:rsidP="00320C6E">
            <w:pPr>
              <w:pStyle w:val="Domanda"/>
              <w:keepNext w:val="0"/>
              <w:rPr>
                <w:szCs w:val="20"/>
              </w:rPr>
            </w:pPr>
            <w:r w:rsidRPr="00BA58F3">
              <w:t>F</w:t>
            </w:r>
          </w:p>
        </w:tc>
      </w:tr>
    </w:tbl>
    <w:p w:rsidR="00320C6E" w:rsidRPr="005D12FC" w:rsidRDefault="00320C6E" w:rsidP="00320C6E">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C6E" w:rsidRPr="005D12FC" w:rsidTr="00320C6E">
        <w:trPr>
          <w:cantSplit/>
        </w:trPr>
        <w:tc>
          <w:tcPr>
            <w:tcW w:w="959" w:type="dxa"/>
            <w:tcBorders>
              <w:bottom w:val="nil"/>
            </w:tcBorders>
            <w:vAlign w:val="center"/>
          </w:tcPr>
          <w:p w:rsidR="00320C6E" w:rsidRPr="005D12FC" w:rsidRDefault="00320C6E" w:rsidP="00320C6E">
            <w:pPr>
              <w:pStyle w:val="Domanda"/>
              <w:rPr>
                <w:szCs w:val="20"/>
              </w:rPr>
            </w:pPr>
            <w:r w:rsidRPr="00BA58F3">
              <w:t>GD-046</w:t>
            </w:r>
          </w:p>
        </w:tc>
        <w:tc>
          <w:tcPr>
            <w:tcW w:w="9407" w:type="dxa"/>
            <w:gridSpan w:val="3"/>
            <w:vAlign w:val="center"/>
          </w:tcPr>
          <w:p w:rsidR="00320C6E" w:rsidRPr="005D12FC" w:rsidRDefault="00320C6E" w:rsidP="00320C6E">
            <w:pPr>
              <w:pStyle w:val="Domanda"/>
              <w:rPr>
                <w:szCs w:val="20"/>
              </w:rPr>
            </w:pPr>
            <w:r w:rsidRPr="00BA58F3">
              <w:t>Un recipiente contenente, secondo la CE (Regolamento CLP), liquido corrosivo e pericoloso per l'ambiente:</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1</w:t>
            </w:r>
          </w:p>
        </w:tc>
        <w:tc>
          <w:tcPr>
            <w:tcW w:w="8789" w:type="dxa"/>
            <w:vAlign w:val="center"/>
          </w:tcPr>
          <w:p w:rsidR="00320C6E" w:rsidRPr="005D12FC" w:rsidRDefault="00320C6E" w:rsidP="00320C6E">
            <w:pPr>
              <w:pStyle w:val="Domanda"/>
              <w:rPr>
                <w:szCs w:val="20"/>
              </w:rPr>
            </w:pPr>
            <w:r w:rsidRPr="00BA58F3">
              <w:t>è soggetto, per il trasporto, all'etichetta di pericolo n. 8</w:t>
            </w:r>
          </w:p>
        </w:tc>
        <w:tc>
          <w:tcPr>
            <w:tcW w:w="312" w:type="dxa"/>
            <w:vAlign w:val="center"/>
          </w:tcPr>
          <w:p w:rsidR="00320C6E" w:rsidRPr="005D12FC" w:rsidRDefault="00320C6E" w:rsidP="00320C6E">
            <w:pPr>
              <w:pStyle w:val="Domanda"/>
              <w:rPr>
                <w:szCs w:val="20"/>
              </w:rPr>
            </w:pPr>
            <w:r w:rsidRPr="00BA58F3">
              <w:t>V</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2</w:t>
            </w:r>
          </w:p>
        </w:tc>
        <w:tc>
          <w:tcPr>
            <w:tcW w:w="8789" w:type="dxa"/>
            <w:vAlign w:val="center"/>
          </w:tcPr>
          <w:p w:rsidR="00320C6E" w:rsidRPr="005D12FC" w:rsidRDefault="00320C6E" w:rsidP="00320C6E">
            <w:pPr>
              <w:pStyle w:val="Domanda"/>
              <w:rPr>
                <w:szCs w:val="20"/>
              </w:rPr>
            </w:pPr>
            <w:r w:rsidRPr="00BA58F3">
              <w:t>è soggetto, per il trasporto, all'etichetta di pericolo n. 8 e n. 9</w:t>
            </w:r>
          </w:p>
        </w:tc>
        <w:tc>
          <w:tcPr>
            <w:tcW w:w="312" w:type="dxa"/>
            <w:vAlign w:val="center"/>
          </w:tcPr>
          <w:p w:rsidR="00320C6E" w:rsidRPr="005D12FC" w:rsidRDefault="00320C6E" w:rsidP="00320C6E">
            <w:pPr>
              <w:pStyle w:val="Domanda"/>
              <w:rPr>
                <w:szCs w:val="20"/>
              </w:rPr>
            </w:pPr>
            <w:r w:rsidRPr="00BA58F3">
              <w:t>F</w:t>
            </w:r>
          </w:p>
        </w:tc>
      </w:tr>
      <w:tr w:rsidR="00320C6E" w:rsidRPr="005D12FC" w:rsidTr="00320C6E">
        <w:trPr>
          <w:cantSplit/>
        </w:trPr>
        <w:tc>
          <w:tcPr>
            <w:tcW w:w="959" w:type="dxa"/>
            <w:tcBorders>
              <w:top w:val="nil"/>
            </w:tcBorders>
            <w:vAlign w:val="center"/>
          </w:tcPr>
          <w:p w:rsidR="00320C6E" w:rsidRPr="005D12FC" w:rsidRDefault="00320C6E" w:rsidP="00320C6E">
            <w:pPr>
              <w:pStyle w:val="Domanda"/>
              <w:keepNext w:val="0"/>
            </w:pPr>
          </w:p>
        </w:tc>
        <w:tc>
          <w:tcPr>
            <w:tcW w:w="306" w:type="dxa"/>
            <w:vAlign w:val="center"/>
          </w:tcPr>
          <w:p w:rsidR="00320C6E" w:rsidRPr="005D12FC" w:rsidRDefault="00320C6E" w:rsidP="00320C6E">
            <w:pPr>
              <w:pStyle w:val="Domanda"/>
              <w:keepNext w:val="0"/>
            </w:pPr>
            <w:r w:rsidRPr="005D12FC">
              <w:t>3</w:t>
            </w:r>
          </w:p>
        </w:tc>
        <w:tc>
          <w:tcPr>
            <w:tcW w:w="8789" w:type="dxa"/>
            <w:vAlign w:val="center"/>
          </w:tcPr>
          <w:p w:rsidR="00320C6E" w:rsidRPr="005D12FC" w:rsidRDefault="00320C6E" w:rsidP="00320C6E">
            <w:pPr>
              <w:pStyle w:val="Domanda"/>
              <w:keepNext w:val="0"/>
              <w:rPr>
                <w:szCs w:val="20"/>
              </w:rPr>
            </w:pPr>
            <w:r w:rsidRPr="00BA58F3">
              <w:t>è soggetto, per il trasporto, all'etichetta di pericolo n. 9 e al marchio "pericoloso per l’ambiente" del trasporto</w:t>
            </w:r>
          </w:p>
        </w:tc>
        <w:tc>
          <w:tcPr>
            <w:tcW w:w="312" w:type="dxa"/>
            <w:vAlign w:val="center"/>
          </w:tcPr>
          <w:p w:rsidR="00320C6E" w:rsidRPr="005D12FC" w:rsidRDefault="00320C6E" w:rsidP="00320C6E">
            <w:pPr>
              <w:pStyle w:val="Domanda"/>
              <w:keepNext w:val="0"/>
              <w:rPr>
                <w:szCs w:val="20"/>
              </w:rPr>
            </w:pPr>
            <w:r w:rsidRPr="00BA58F3">
              <w:t>F</w:t>
            </w:r>
          </w:p>
        </w:tc>
      </w:tr>
    </w:tbl>
    <w:p w:rsidR="00320C6E" w:rsidRPr="005D12FC" w:rsidRDefault="00320C6E" w:rsidP="00320C6E">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C6E" w:rsidRPr="005D12FC" w:rsidTr="00320C6E">
        <w:trPr>
          <w:cantSplit/>
        </w:trPr>
        <w:tc>
          <w:tcPr>
            <w:tcW w:w="959" w:type="dxa"/>
            <w:tcBorders>
              <w:bottom w:val="nil"/>
            </w:tcBorders>
            <w:vAlign w:val="center"/>
          </w:tcPr>
          <w:p w:rsidR="00320C6E" w:rsidRPr="005D12FC" w:rsidRDefault="00320C6E" w:rsidP="00320C6E">
            <w:pPr>
              <w:pStyle w:val="Domanda"/>
              <w:rPr>
                <w:szCs w:val="20"/>
              </w:rPr>
            </w:pPr>
            <w:r w:rsidRPr="00BA58F3">
              <w:t>GD-047</w:t>
            </w:r>
          </w:p>
        </w:tc>
        <w:tc>
          <w:tcPr>
            <w:tcW w:w="9407" w:type="dxa"/>
            <w:gridSpan w:val="3"/>
            <w:vAlign w:val="center"/>
          </w:tcPr>
          <w:p w:rsidR="00320C6E" w:rsidRPr="005D12FC" w:rsidRDefault="00320C6E" w:rsidP="00320C6E">
            <w:pPr>
              <w:pStyle w:val="Domanda"/>
              <w:rPr>
                <w:szCs w:val="20"/>
              </w:rPr>
            </w:pPr>
            <w:r w:rsidRPr="00BA58F3">
              <w:t>Per la spedizione di merce pericolosa in bottiglie di vetro dentro una cassa di legno, il pittogramma CE (Regolamento CLP) e RID/ADR devono essere poste:</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1</w:t>
            </w:r>
          </w:p>
        </w:tc>
        <w:tc>
          <w:tcPr>
            <w:tcW w:w="8789" w:type="dxa"/>
            <w:vAlign w:val="center"/>
          </w:tcPr>
          <w:p w:rsidR="00320C6E" w:rsidRPr="005D12FC" w:rsidRDefault="00320C6E" w:rsidP="00320C6E">
            <w:pPr>
              <w:pStyle w:val="Domanda"/>
              <w:rPr>
                <w:szCs w:val="20"/>
              </w:rPr>
            </w:pPr>
            <w:r w:rsidRPr="00BA58F3">
              <w:t>entrambe sulla cassa di legno</w:t>
            </w:r>
          </w:p>
        </w:tc>
        <w:tc>
          <w:tcPr>
            <w:tcW w:w="312" w:type="dxa"/>
            <w:vAlign w:val="center"/>
          </w:tcPr>
          <w:p w:rsidR="00320C6E" w:rsidRPr="005D12FC" w:rsidRDefault="00320C6E" w:rsidP="00320C6E">
            <w:pPr>
              <w:pStyle w:val="Domanda"/>
              <w:rPr>
                <w:szCs w:val="20"/>
              </w:rPr>
            </w:pPr>
            <w:r w:rsidRPr="00BA58F3">
              <w:t>F</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2</w:t>
            </w:r>
          </w:p>
        </w:tc>
        <w:tc>
          <w:tcPr>
            <w:tcW w:w="8789" w:type="dxa"/>
            <w:vAlign w:val="center"/>
          </w:tcPr>
          <w:p w:rsidR="00320C6E" w:rsidRPr="005D12FC" w:rsidRDefault="00320C6E" w:rsidP="00320C6E">
            <w:pPr>
              <w:pStyle w:val="Domanda"/>
              <w:rPr>
                <w:szCs w:val="20"/>
              </w:rPr>
            </w:pPr>
            <w:r w:rsidRPr="00BA58F3">
              <w:t>il pittogramma CE sulla bottiglia di vetro e l'etichetta RID/ADR sulla cassa di legno</w:t>
            </w:r>
          </w:p>
        </w:tc>
        <w:tc>
          <w:tcPr>
            <w:tcW w:w="312" w:type="dxa"/>
            <w:vAlign w:val="center"/>
          </w:tcPr>
          <w:p w:rsidR="00320C6E" w:rsidRPr="005D12FC" w:rsidRDefault="00320C6E" w:rsidP="00320C6E">
            <w:pPr>
              <w:pStyle w:val="Domanda"/>
              <w:rPr>
                <w:szCs w:val="20"/>
              </w:rPr>
            </w:pPr>
            <w:r w:rsidRPr="00BA58F3">
              <w:t>V</w:t>
            </w:r>
          </w:p>
        </w:tc>
      </w:tr>
      <w:tr w:rsidR="00320C6E" w:rsidRPr="005D12FC" w:rsidTr="00320C6E">
        <w:trPr>
          <w:cantSplit/>
        </w:trPr>
        <w:tc>
          <w:tcPr>
            <w:tcW w:w="959" w:type="dxa"/>
            <w:tcBorders>
              <w:top w:val="nil"/>
            </w:tcBorders>
            <w:vAlign w:val="center"/>
          </w:tcPr>
          <w:p w:rsidR="00320C6E" w:rsidRPr="005D12FC" w:rsidRDefault="00320C6E" w:rsidP="00320C6E">
            <w:pPr>
              <w:pStyle w:val="Domanda"/>
              <w:keepNext w:val="0"/>
            </w:pPr>
          </w:p>
        </w:tc>
        <w:tc>
          <w:tcPr>
            <w:tcW w:w="306" w:type="dxa"/>
            <w:vAlign w:val="center"/>
          </w:tcPr>
          <w:p w:rsidR="00320C6E" w:rsidRPr="005D12FC" w:rsidRDefault="00320C6E" w:rsidP="00320C6E">
            <w:pPr>
              <w:pStyle w:val="Domanda"/>
              <w:keepNext w:val="0"/>
            </w:pPr>
            <w:r w:rsidRPr="005D12FC">
              <w:t>3</w:t>
            </w:r>
          </w:p>
        </w:tc>
        <w:tc>
          <w:tcPr>
            <w:tcW w:w="8789" w:type="dxa"/>
            <w:vAlign w:val="center"/>
          </w:tcPr>
          <w:p w:rsidR="00320C6E" w:rsidRPr="005D12FC" w:rsidRDefault="00320C6E" w:rsidP="00320C6E">
            <w:pPr>
              <w:pStyle w:val="Domanda"/>
              <w:keepNext w:val="0"/>
              <w:rPr>
                <w:szCs w:val="20"/>
              </w:rPr>
            </w:pPr>
            <w:r w:rsidRPr="00BA58F3">
              <w:t>l'etichetta RID/ADR sulla bottiglia di vetro e il pittogramma CE sulla cassa di legno</w:t>
            </w:r>
          </w:p>
        </w:tc>
        <w:tc>
          <w:tcPr>
            <w:tcW w:w="312" w:type="dxa"/>
            <w:vAlign w:val="center"/>
          </w:tcPr>
          <w:p w:rsidR="00320C6E" w:rsidRPr="005D12FC" w:rsidRDefault="00320C6E" w:rsidP="00320C6E">
            <w:pPr>
              <w:pStyle w:val="Domanda"/>
              <w:keepNext w:val="0"/>
              <w:rPr>
                <w:szCs w:val="20"/>
              </w:rPr>
            </w:pPr>
            <w:r w:rsidRPr="00BA58F3">
              <w:t>F</w:t>
            </w:r>
          </w:p>
        </w:tc>
      </w:tr>
    </w:tbl>
    <w:p w:rsidR="00320C6E" w:rsidRPr="005D12FC" w:rsidRDefault="00320C6E" w:rsidP="00320C6E">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C6E" w:rsidRPr="005D12FC" w:rsidTr="00320C6E">
        <w:trPr>
          <w:cantSplit/>
        </w:trPr>
        <w:tc>
          <w:tcPr>
            <w:tcW w:w="959" w:type="dxa"/>
            <w:tcBorders>
              <w:bottom w:val="nil"/>
            </w:tcBorders>
            <w:vAlign w:val="center"/>
          </w:tcPr>
          <w:p w:rsidR="00320C6E" w:rsidRPr="005D12FC" w:rsidRDefault="00320C6E" w:rsidP="00320C6E">
            <w:pPr>
              <w:pStyle w:val="Domanda"/>
              <w:rPr>
                <w:szCs w:val="20"/>
              </w:rPr>
            </w:pPr>
            <w:r w:rsidRPr="00BA58F3">
              <w:t>GD-048</w:t>
            </w:r>
          </w:p>
        </w:tc>
        <w:tc>
          <w:tcPr>
            <w:tcW w:w="9407" w:type="dxa"/>
            <w:gridSpan w:val="3"/>
            <w:vAlign w:val="center"/>
          </w:tcPr>
          <w:p w:rsidR="00320C6E" w:rsidRPr="005D12FC" w:rsidRDefault="00320C6E" w:rsidP="00320C6E">
            <w:pPr>
              <w:pStyle w:val="Domanda"/>
              <w:rPr>
                <w:szCs w:val="20"/>
              </w:rPr>
            </w:pPr>
            <w:r w:rsidRPr="00BA58F3">
              <w:t>Imballaggi vuoti non ripuliti devono portare qualche segnalazione?</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1</w:t>
            </w:r>
          </w:p>
        </w:tc>
        <w:tc>
          <w:tcPr>
            <w:tcW w:w="8789" w:type="dxa"/>
            <w:vAlign w:val="center"/>
          </w:tcPr>
          <w:p w:rsidR="00320C6E" w:rsidRPr="005D12FC" w:rsidRDefault="00320C6E" w:rsidP="00320C6E">
            <w:pPr>
              <w:pStyle w:val="Domanda"/>
              <w:rPr>
                <w:szCs w:val="20"/>
              </w:rPr>
            </w:pPr>
            <w:r w:rsidRPr="00BA58F3">
              <w:t>No, non devono avere nessuna segnalazione, perché non contengono più materia pericolosa</w:t>
            </w:r>
          </w:p>
        </w:tc>
        <w:tc>
          <w:tcPr>
            <w:tcW w:w="312" w:type="dxa"/>
            <w:vAlign w:val="center"/>
          </w:tcPr>
          <w:p w:rsidR="00320C6E" w:rsidRPr="005D12FC" w:rsidRDefault="00320C6E" w:rsidP="00320C6E">
            <w:pPr>
              <w:pStyle w:val="Domanda"/>
              <w:rPr>
                <w:szCs w:val="20"/>
              </w:rPr>
            </w:pPr>
            <w:r w:rsidRPr="00BA58F3">
              <w:t>F</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2</w:t>
            </w:r>
          </w:p>
        </w:tc>
        <w:tc>
          <w:tcPr>
            <w:tcW w:w="8789" w:type="dxa"/>
            <w:vAlign w:val="center"/>
          </w:tcPr>
          <w:p w:rsidR="00320C6E" w:rsidRPr="005D12FC" w:rsidRDefault="00320C6E" w:rsidP="00320C6E">
            <w:pPr>
              <w:pStyle w:val="Domanda"/>
              <w:rPr>
                <w:szCs w:val="20"/>
              </w:rPr>
            </w:pPr>
            <w:r w:rsidRPr="00BA58F3">
              <w:t>Possono riportare la medesima segnalazione di quando erano pieni, ma con l’aggiunta di una targhetta con la scritta EMPTY (vuoto, in inglese)</w:t>
            </w:r>
          </w:p>
        </w:tc>
        <w:tc>
          <w:tcPr>
            <w:tcW w:w="312" w:type="dxa"/>
            <w:vAlign w:val="center"/>
          </w:tcPr>
          <w:p w:rsidR="00320C6E" w:rsidRPr="005D12FC" w:rsidRDefault="00320C6E" w:rsidP="00320C6E">
            <w:pPr>
              <w:pStyle w:val="Domanda"/>
              <w:rPr>
                <w:szCs w:val="20"/>
              </w:rPr>
            </w:pPr>
            <w:r w:rsidRPr="00BA58F3">
              <w:t>F</w:t>
            </w:r>
          </w:p>
        </w:tc>
      </w:tr>
      <w:tr w:rsidR="00320C6E" w:rsidRPr="005D12FC" w:rsidTr="00320C6E">
        <w:trPr>
          <w:cantSplit/>
        </w:trPr>
        <w:tc>
          <w:tcPr>
            <w:tcW w:w="959" w:type="dxa"/>
            <w:tcBorders>
              <w:top w:val="nil"/>
            </w:tcBorders>
            <w:vAlign w:val="center"/>
          </w:tcPr>
          <w:p w:rsidR="00320C6E" w:rsidRPr="005D12FC" w:rsidRDefault="00320C6E" w:rsidP="00320C6E">
            <w:pPr>
              <w:pStyle w:val="Domanda"/>
              <w:keepNext w:val="0"/>
            </w:pPr>
          </w:p>
        </w:tc>
        <w:tc>
          <w:tcPr>
            <w:tcW w:w="306" w:type="dxa"/>
            <w:vAlign w:val="center"/>
          </w:tcPr>
          <w:p w:rsidR="00320C6E" w:rsidRPr="005D12FC" w:rsidRDefault="00320C6E" w:rsidP="00320C6E">
            <w:pPr>
              <w:pStyle w:val="Domanda"/>
              <w:keepNext w:val="0"/>
            </w:pPr>
            <w:r w:rsidRPr="005D12FC">
              <w:t>3</w:t>
            </w:r>
          </w:p>
        </w:tc>
        <w:tc>
          <w:tcPr>
            <w:tcW w:w="8789" w:type="dxa"/>
            <w:vAlign w:val="center"/>
          </w:tcPr>
          <w:p w:rsidR="00320C6E" w:rsidRPr="005D12FC" w:rsidRDefault="00320C6E" w:rsidP="00320C6E">
            <w:pPr>
              <w:pStyle w:val="Domanda"/>
              <w:keepNext w:val="0"/>
              <w:rPr>
                <w:szCs w:val="20"/>
              </w:rPr>
            </w:pPr>
            <w:r w:rsidRPr="00BA58F3">
              <w:t>Sì, devono mantenere esposta la medesima segnalazione come se fossero pieni tranne se hanno contenuto merci per</w:t>
            </w:r>
            <w:r w:rsidRPr="00BA58F3">
              <w:t>i</w:t>
            </w:r>
            <w:r w:rsidRPr="00BA58F3">
              <w:t>colose della Classe 7</w:t>
            </w:r>
          </w:p>
        </w:tc>
        <w:tc>
          <w:tcPr>
            <w:tcW w:w="312" w:type="dxa"/>
            <w:vAlign w:val="center"/>
          </w:tcPr>
          <w:p w:rsidR="00320C6E" w:rsidRPr="005D12FC" w:rsidRDefault="00320C6E" w:rsidP="00320C6E">
            <w:pPr>
              <w:pStyle w:val="Domanda"/>
              <w:keepNext w:val="0"/>
              <w:rPr>
                <w:szCs w:val="20"/>
              </w:rPr>
            </w:pPr>
            <w:r w:rsidRPr="00BA58F3">
              <w:t>V</w:t>
            </w:r>
          </w:p>
        </w:tc>
      </w:tr>
    </w:tbl>
    <w:p w:rsidR="00320C6E" w:rsidRPr="005D12FC" w:rsidRDefault="00320C6E" w:rsidP="00320C6E">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C6E" w:rsidRPr="005D12FC" w:rsidTr="00320C6E">
        <w:trPr>
          <w:cantSplit/>
        </w:trPr>
        <w:tc>
          <w:tcPr>
            <w:tcW w:w="959" w:type="dxa"/>
            <w:tcBorders>
              <w:bottom w:val="nil"/>
            </w:tcBorders>
            <w:vAlign w:val="center"/>
          </w:tcPr>
          <w:p w:rsidR="00320C6E" w:rsidRPr="005D12FC" w:rsidRDefault="00320C6E" w:rsidP="00320C6E">
            <w:pPr>
              <w:pStyle w:val="Domanda"/>
              <w:rPr>
                <w:szCs w:val="20"/>
              </w:rPr>
            </w:pPr>
            <w:r w:rsidRPr="00BA58F3">
              <w:lastRenderedPageBreak/>
              <w:t>GD-049</w:t>
            </w:r>
          </w:p>
        </w:tc>
        <w:tc>
          <w:tcPr>
            <w:tcW w:w="9407" w:type="dxa"/>
            <w:gridSpan w:val="3"/>
            <w:vAlign w:val="center"/>
          </w:tcPr>
          <w:p w:rsidR="00320C6E" w:rsidRPr="005D12FC" w:rsidRDefault="00320C6E" w:rsidP="00320C6E">
            <w:pPr>
              <w:pStyle w:val="Domanda"/>
              <w:rPr>
                <w:szCs w:val="20"/>
              </w:rPr>
            </w:pPr>
            <w:r w:rsidRPr="00BA58F3">
              <w:t>La regola generale prescrive che gli imballaggi vuoti non ripuliti:</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1</w:t>
            </w:r>
          </w:p>
        </w:tc>
        <w:tc>
          <w:tcPr>
            <w:tcW w:w="8789" w:type="dxa"/>
            <w:vAlign w:val="center"/>
          </w:tcPr>
          <w:p w:rsidR="00320C6E" w:rsidRPr="005D12FC" w:rsidRDefault="00320C6E" w:rsidP="00320C6E">
            <w:pPr>
              <w:pStyle w:val="Domanda"/>
              <w:rPr>
                <w:szCs w:val="20"/>
              </w:rPr>
            </w:pPr>
            <w:r w:rsidRPr="00BA58F3">
              <w:t>portino un'etichetta che segnali che sono vuoti non ripuliti</w:t>
            </w:r>
          </w:p>
        </w:tc>
        <w:tc>
          <w:tcPr>
            <w:tcW w:w="312" w:type="dxa"/>
            <w:vAlign w:val="center"/>
          </w:tcPr>
          <w:p w:rsidR="00320C6E" w:rsidRPr="005D12FC" w:rsidRDefault="00320C6E" w:rsidP="00320C6E">
            <w:pPr>
              <w:pStyle w:val="Domanda"/>
              <w:rPr>
                <w:szCs w:val="20"/>
              </w:rPr>
            </w:pPr>
            <w:r w:rsidRPr="00BA58F3">
              <w:t>F</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2</w:t>
            </w:r>
          </w:p>
        </w:tc>
        <w:tc>
          <w:tcPr>
            <w:tcW w:w="8789" w:type="dxa"/>
            <w:vAlign w:val="center"/>
          </w:tcPr>
          <w:p w:rsidR="00320C6E" w:rsidRPr="005D12FC" w:rsidRDefault="00320C6E" w:rsidP="00320C6E">
            <w:pPr>
              <w:pStyle w:val="Domanda"/>
              <w:rPr>
                <w:szCs w:val="20"/>
              </w:rPr>
            </w:pPr>
            <w:r w:rsidRPr="00BA58F3">
              <w:t>siano etichettati come se fossero pieni, tranne se hanno contenuto merci pericolose della Classe 7</w:t>
            </w:r>
          </w:p>
        </w:tc>
        <w:tc>
          <w:tcPr>
            <w:tcW w:w="312" w:type="dxa"/>
            <w:vAlign w:val="center"/>
          </w:tcPr>
          <w:p w:rsidR="00320C6E" w:rsidRPr="005D12FC" w:rsidRDefault="00320C6E" w:rsidP="00320C6E">
            <w:pPr>
              <w:pStyle w:val="Domanda"/>
              <w:rPr>
                <w:szCs w:val="20"/>
              </w:rPr>
            </w:pPr>
            <w:r w:rsidRPr="00BA58F3">
              <w:t>V</w:t>
            </w:r>
          </w:p>
        </w:tc>
      </w:tr>
      <w:tr w:rsidR="00320C6E" w:rsidRPr="005D12FC" w:rsidTr="00320C6E">
        <w:trPr>
          <w:cantSplit/>
        </w:trPr>
        <w:tc>
          <w:tcPr>
            <w:tcW w:w="959" w:type="dxa"/>
            <w:tcBorders>
              <w:top w:val="nil"/>
            </w:tcBorders>
            <w:vAlign w:val="center"/>
          </w:tcPr>
          <w:p w:rsidR="00320C6E" w:rsidRPr="005D12FC" w:rsidRDefault="00320C6E" w:rsidP="00320C6E">
            <w:pPr>
              <w:pStyle w:val="Domanda"/>
              <w:keepNext w:val="0"/>
            </w:pPr>
          </w:p>
        </w:tc>
        <w:tc>
          <w:tcPr>
            <w:tcW w:w="306" w:type="dxa"/>
            <w:vAlign w:val="center"/>
          </w:tcPr>
          <w:p w:rsidR="00320C6E" w:rsidRPr="005D12FC" w:rsidRDefault="00320C6E" w:rsidP="00320C6E">
            <w:pPr>
              <w:pStyle w:val="Domanda"/>
              <w:keepNext w:val="0"/>
            </w:pPr>
            <w:r w:rsidRPr="005D12FC">
              <w:t>3</w:t>
            </w:r>
          </w:p>
        </w:tc>
        <w:tc>
          <w:tcPr>
            <w:tcW w:w="8789" w:type="dxa"/>
            <w:vAlign w:val="center"/>
          </w:tcPr>
          <w:p w:rsidR="00320C6E" w:rsidRPr="005D12FC" w:rsidRDefault="00320C6E" w:rsidP="00320C6E">
            <w:pPr>
              <w:pStyle w:val="Domanda"/>
              <w:keepNext w:val="0"/>
              <w:rPr>
                <w:szCs w:val="20"/>
              </w:rPr>
            </w:pPr>
            <w:r w:rsidRPr="00BA58F3">
              <w:t>siano trasportati senza etichette di pericolo</w:t>
            </w:r>
          </w:p>
        </w:tc>
        <w:tc>
          <w:tcPr>
            <w:tcW w:w="312" w:type="dxa"/>
            <w:vAlign w:val="center"/>
          </w:tcPr>
          <w:p w:rsidR="00320C6E" w:rsidRPr="005D12FC" w:rsidRDefault="00320C6E" w:rsidP="00320C6E">
            <w:pPr>
              <w:pStyle w:val="Domanda"/>
              <w:keepNext w:val="0"/>
              <w:rPr>
                <w:szCs w:val="20"/>
              </w:rPr>
            </w:pPr>
            <w:r w:rsidRPr="00BA58F3">
              <w:t>F</w:t>
            </w:r>
          </w:p>
        </w:tc>
      </w:tr>
    </w:tbl>
    <w:p w:rsidR="00320C6E" w:rsidRPr="005D12FC" w:rsidRDefault="00320C6E" w:rsidP="00320C6E">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C6E" w:rsidRPr="005D12FC" w:rsidTr="00320C6E">
        <w:trPr>
          <w:cantSplit/>
        </w:trPr>
        <w:tc>
          <w:tcPr>
            <w:tcW w:w="959" w:type="dxa"/>
            <w:tcBorders>
              <w:bottom w:val="nil"/>
            </w:tcBorders>
            <w:vAlign w:val="center"/>
          </w:tcPr>
          <w:p w:rsidR="00320C6E" w:rsidRPr="005D12FC" w:rsidRDefault="00320C6E" w:rsidP="00320C6E">
            <w:pPr>
              <w:pStyle w:val="Domanda"/>
              <w:rPr>
                <w:szCs w:val="20"/>
              </w:rPr>
            </w:pPr>
            <w:r w:rsidRPr="00BA58F3">
              <w:t>GD-050</w:t>
            </w:r>
          </w:p>
        </w:tc>
        <w:tc>
          <w:tcPr>
            <w:tcW w:w="9407" w:type="dxa"/>
            <w:gridSpan w:val="3"/>
            <w:vAlign w:val="center"/>
          </w:tcPr>
          <w:p w:rsidR="00320C6E" w:rsidRPr="005D12FC" w:rsidRDefault="00320C6E" w:rsidP="00320C6E">
            <w:pPr>
              <w:pStyle w:val="Domanda"/>
              <w:rPr>
                <w:szCs w:val="20"/>
              </w:rPr>
            </w:pPr>
            <w:r w:rsidRPr="00BA58F3">
              <w:t>I colli contenenti pile al litio, se preparati secondo la disposizione speciale 188 del capitolo 3.3 devono:</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1</w:t>
            </w:r>
          </w:p>
        </w:tc>
        <w:tc>
          <w:tcPr>
            <w:tcW w:w="8789" w:type="dxa"/>
            <w:vAlign w:val="center"/>
          </w:tcPr>
          <w:p w:rsidR="00320C6E" w:rsidRPr="005D12FC" w:rsidRDefault="00320C6E" w:rsidP="00320C6E">
            <w:pPr>
              <w:pStyle w:val="Domanda"/>
              <w:rPr>
                <w:szCs w:val="20"/>
              </w:rPr>
            </w:pPr>
            <w:r w:rsidRPr="00BA58F3">
              <w:t>in generale, recare lo specifico marchio</w:t>
            </w:r>
          </w:p>
        </w:tc>
        <w:tc>
          <w:tcPr>
            <w:tcW w:w="312" w:type="dxa"/>
            <w:vAlign w:val="center"/>
          </w:tcPr>
          <w:p w:rsidR="00320C6E" w:rsidRPr="005D12FC" w:rsidRDefault="00320C6E" w:rsidP="00320C6E">
            <w:pPr>
              <w:pStyle w:val="Domanda"/>
              <w:rPr>
                <w:szCs w:val="20"/>
              </w:rPr>
            </w:pPr>
            <w:r w:rsidRPr="00BA58F3">
              <w:t>V</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2</w:t>
            </w:r>
          </w:p>
        </w:tc>
        <w:tc>
          <w:tcPr>
            <w:tcW w:w="8789" w:type="dxa"/>
            <w:vAlign w:val="center"/>
          </w:tcPr>
          <w:p w:rsidR="00320C6E" w:rsidRPr="005D12FC" w:rsidRDefault="00320C6E" w:rsidP="00320C6E">
            <w:pPr>
              <w:pStyle w:val="Domanda"/>
              <w:rPr>
                <w:szCs w:val="20"/>
              </w:rPr>
            </w:pPr>
            <w:r w:rsidRPr="00BA58F3">
              <w:t>lo specifico marchio può avere una dimensione ridotta di 100 mm x 74 mm</w:t>
            </w:r>
          </w:p>
        </w:tc>
        <w:tc>
          <w:tcPr>
            <w:tcW w:w="312" w:type="dxa"/>
            <w:vAlign w:val="center"/>
          </w:tcPr>
          <w:p w:rsidR="00320C6E" w:rsidRPr="005D12FC" w:rsidRDefault="00320C6E" w:rsidP="00320C6E">
            <w:pPr>
              <w:pStyle w:val="Domanda"/>
              <w:rPr>
                <w:szCs w:val="20"/>
              </w:rPr>
            </w:pPr>
            <w:r w:rsidRPr="00BA58F3">
              <w:t>F</w:t>
            </w:r>
          </w:p>
        </w:tc>
      </w:tr>
      <w:tr w:rsidR="00320C6E" w:rsidRPr="005D12FC" w:rsidTr="00320C6E">
        <w:trPr>
          <w:cantSplit/>
        </w:trPr>
        <w:tc>
          <w:tcPr>
            <w:tcW w:w="959" w:type="dxa"/>
            <w:tcBorders>
              <w:top w:val="nil"/>
            </w:tcBorders>
            <w:vAlign w:val="center"/>
          </w:tcPr>
          <w:p w:rsidR="00320C6E" w:rsidRPr="005D12FC" w:rsidRDefault="00320C6E" w:rsidP="00320C6E">
            <w:pPr>
              <w:pStyle w:val="Domanda"/>
              <w:keepNext w:val="0"/>
            </w:pPr>
          </w:p>
        </w:tc>
        <w:tc>
          <w:tcPr>
            <w:tcW w:w="306" w:type="dxa"/>
            <w:vAlign w:val="center"/>
          </w:tcPr>
          <w:p w:rsidR="00320C6E" w:rsidRPr="005D12FC" w:rsidRDefault="00320C6E" w:rsidP="00320C6E">
            <w:pPr>
              <w:pStyle w:val="Domanda"/>
              <w:keepNext w:val="0"/>
            </w:pPr>
            <w:r w:rsidRPr="005D12FC">
              <w:t>3</w:t>
            </w:r>
          </w:p>
        </w:tc>
        <w:tc>
          <w:tcPr>
            <w:tcW w:w="8789" w:type="dxa"/>
            <w:vAlign w:val="center"/>
          </w:tcPr>
          <w:p w:rsidR="00320C6E" w:rsidRPr="005D12FC" w:rsidRDefault="006E61FC" w:rsidP="00320C6E">
            <w:pPr>
              <w:pStyle w:val="Domanda"/>
              <w:keepNext w:val="0"/>
              <w:rPr>
                <w:szCs w:val="20"/>
              </w:rPr>
            </w:pPr>
            <w:r w:rsidRPr="00BA58F3">
              <w:t>recare, ad esempio “UN 3480” nello specifico marchio</w:t>
            </w:r>
          </w:p>
        </w:tc>
        <w:tc>
          <w:tcPr>
            <w:tcW w:w="312" w:type="dxa"/>
            <w:vAlign w:val="center"/>
          </w:tcPr>
          <w:p w:rsidR="00320C6E" w:rsidRPr="005D12FC" w:rsidRDefault="006E61FC" w:rsidP="00320C6E">
            <w:pPr>
              <w:pStyle w:val="Domanda"/>
              <w:keepNext w:val="0"/>
              <w:rPr>
                <w:szCs w:val="20"/>
              </w:rPr>
            </w:pPr>
            <w:r w:rsidRPr="00BA58F3">
              <w:t>V</w:t>
            </w:r>
          </w:p>
        </w:tc>
      </w:tr>
    </w:tbl>
    <w:p w:rsidR="00320C6E" w:rsidRPr="005D12FC" w:rsidRDefault="00320C6E" w:rsidP="00320C6E">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C6E" w:rsidRPr="005D12FC" w:rsidTr="00320C6E">
        <w:trPr>
          <w:cantSplit/>
        </w:trPr>
        <w:tc>
          <w:tcPr>
            <w:tcW w:w="959" w:type="dxa"/>
            <w:tcBorders>
              <w:bottom w:val="nil"/>
            </w:tcBorders>
            <w:vAlign w:val="center"/>
          </w:tcPr>
          <w:p w:rsidR="00320C6E" w:rsidRPr="005D12FC" w:rsidRDefault="006E61FC" w:rsidP="00320C6E">
            <w:pPr>
              <w:pStyle w:val="Domanda"/>
              <w:rPr>
                <w:szCs w:val="20"/>
              </w:rPr>
            </w:pPr>
            <w:r w:rsidRPr="00BA58F3">
              <w:t>GD-051</w:t>
            </w:r>
          </w:p>
        </w:tc>
        <w:tc>
          <w:tcPr>
            <w:tcW w:w="9407" w:type="dxa"/>
            <w:gridSpan w:val="3"/>
            <w:vAlign w:val="center"/>
          </w:tcPr>
          <w:p w:rsidR="00320C6E" w:rsidRPr="005D12FC" w:rsidRDefault="006E61FC" w:rsidP="00320C6E">
            <w:pPr>
              <w:pStyle w:val="Domanda"/>
              <w:rPr>
                <w:szCs w:val="20"/>
              </w:rPr>
            </w:pPr>
            <w:r w:rsidRPr="00BA58F3">
              <w:t>I colli contenenti pile al litio:</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1</w:t>
            </w:r>
          </w:p>
        </w:tc>
        <w:tc>
          <w:tcPr>
            <w:tcW w:w="8789" w:type="dxa"/>
            <w:vAlign w:val="center"/>
          </w:tcPr>
          <w:p w:rsidR="00320C6E" w:rsidRPr="005D12FC" w:rsidRDefault="006E61FC" w:rsidP="00320C6E">
            <w:pPr>
              <w:pStyle w:val="Domanda"/>
              <w:rPr>
                <w:szCs w:val="20"/>
              </w:rPr>
            </w:pPr>
            <w:r w:rsidRPr="00BA58F3">
              <w:t>devono recare una etichetta di pericolo modello n. 9A</w:t>
            </w:r>
          </w:p>
        </w:tc>
        <w:tc>
          <w:tcPr>
            <w:tcW w:w="312" w:type="dxa"/>
            <w:vAlign w:val="center"/>
          </w:tcPr>
          <w:p w:rsidR="00320C6E" w:rsidRPr="005D12FC" w:rsidRDefault="006E61FC" w:rsidP="00320C6E">
            <w:pPr>
              <w:pStyle w:val="Domanda"/>
              <w:rPr>
                <w:szCs w:val="20"/>
              </w:rPr>
            </w:pPr>
            <w:r w:rsidRPr="00BA58F3">
              <w:t>V</w:t>
            </w:r>
          </w:p>
        </w:tc>
      </w:tr>
      <w:tr w:rsidR="00320C6E" w:rsidRPr="005D12FC" w:rsidTr="00320C6E">
        <w:trPr>
          <w:cantSplit/>
        </w:trPr>
        <w:tc>
          <w:tcPr>
            <w:tcW w:w="959" w:type="dxa"/>
            <w:tcBorders>
              <w:top w:val="nil"/>
              <w:bottom w:val="nil"/>
            </w:tcBorders>
            <w:vAlign w:val="center"/>
          </w:tcPr>
          <w:p w:rsidR="00320C6E" w:rsidRPr="005D12FC" w:rsidRDefault="00320C6E" w:rsidP="00320C6E">
            <w:pPr>
              <w:pStyle w:val="Domanda"/>
            </w:pPr>
          </w:p>
        </w:tc>
        <w:tc>
          <w:tcPr>
            <w:tcW w:w="306" w:type="dxa"/>
            <w:vAlign w:val="center"/>
          </w:tcPr>
          <w:p w:rsidR="00320C6E" w:rsidRPr="005D12FC" w:rsidRDefault="00320C6E" w:rsidP="00320C6E">
            <w:pPr>
              <w:pStyle w:val="Domanda"/>
            </w:pPr>
            <w:r w:rsidRPr="005D12FC">
              <w:t>2</w:t>
            </w:r>
          </w:p>
        </w:tc>
        <w:tc>
          <w:tcPr>
            <w:tcW w:w="8789" w:type="dxa"/>
            <w:vAlign w:val="center"/>
          </w:tcPr>
          <w:p w:rsidR="00320C6E" w:rsidRPr="005D12FC" w:rsidRDefault="006E61FC" w:rsidP="00320C6E">
            <w:pPr>
              <w:pStyle w:val="Domanda"/>
              <w:rPr>
                <w:szCs w:val="20"/>
              </w:rPr>
            </w:pPr>
            <w:r w:rsidRPr="00BA58F3">
              <w:t>devono recare una etichetta di pericolo modello n.</w:t>
            </w:r>
            <w:r>
              <w:t xml:space="preserve"> </w:t>
            </w:r>
            <w:r w:rsidRPr="00BA58F3">
              <w:t>9</w:t>
            </w:r>
          </w:p>
        </w:tc>
        <w:tc>
          <w:tcPr>
            <w:tcW w:w="312" w:type="dxa"/>
            <w:vAlign w:val="center"/>
          </w:tcPr>
          <w:p w:rsidR="00320C6E" w:rsidRPr="005D12FC" w:rsidRDefault="006E61FC" w:rsidP="00320C6E">
            <w:pPr>
              <w:pStyle w:val="Domanda"/>
              <w:rPr>
                <w:szCs w:val="20"/>
              </w:rPr>
            </w:pPr>
            <w:r w:rsidRPr="00BA58F3">
              <w:t>F</w:t>
            </w:r>
          </w:p>
        </w:tc>
      </w:tr>
      <w:tr w:rsidR="00320C6E" w:rsidRPr="005D12FC" w:rsidTr="00320C6E">
        <w:trPr>
          <w:cantSplit/>
        </w:trPr>
        <w:tc>
          <w:tcPr>
            <w:tcW w:w="959" w:type="dxa"/>
            <w:tcBorders>
              <w:top w:val="nil"/>
            </w:tcBorders>
            <w:vAlign w:val="center"/>
          </w:tcPr>
          <w:p w:rsidR="00320C6E" w:rsidRPr="005D12FC" w:rsidRDefault="00320C6E" w:rsidP="00320C6E">
            <w:pPr>
              <w:pStyle w:val="Domanda"/>
              <w:keepNext w:val="0"/>
            </w:pPr>
          </w:p>
        </w:tc>
        <w:tc>
          <w:tcPr>
            <w:tcW w:w="306" w:type="dxa"/>
            <w:vAlign w:val="center"/>
          </w:tcPr>
          <w:p w:rsidR="00320C6E" w:rsidRPr="005D12FC" w:rsidRDefault="00320C6E" w:rsidP="00320C6E">
            <w:pPr>
              <w:pStyle w:val="Domanda"/>
              <w:keepNext w:val="0"/>
            </w:pPr>
            <w:r w:rsidRPr="005D12FC">
              <w:t>3</w:t>
            </w:r>
          </w:p>
        </w:tc>
        <w:tc>
          <w:tcPr>
            <w:tcW w:w="8789" w:type="dxa"/>
            <w:vAlign w:val="center"/>
          </w:tcPr>
          <w:p w:rsidR="00320C6E" w:rsidRPr="005D12FC" w:rsidRDefault="006E61FC" w:rsidP="00320C6E">
            <w:pPr>
              <w:pStyle w:val="Domanda"/>
              <w:keepNext w:val="0"/>
              <w:rPr>
                <w:szCs w:val="20"/>
              </w:rPr>
            </w:pPr>
            <w:r w:rsidRPr="00BA58F3">
              <w:t>non hanno obbligo di essere etichettati perché recano lo specifico marchio</w:t>
            </w:r>
          </w:p>
        </w:tc>
        <w:tc>
          <w:tcPr>
            <w:tcW w:w="312" w:type="dxa"/>
            <w:vAlign w:val="center"/>
          </w:tcPr>
          <w:p w:rsidR="00320C6E" w:rsidRPr="005D12FC" w:rsidRDefault="006E61FC" w:rsidP="00320C6E">
            <w:pPr>
              <w:pStyle w:val="Domanda"/>
              <w:keepNext w:val="0"/>
              <w:rPr>
                <w:szCs w:val="20"/>
              </w:rPr>
            </w:pPr>
            <w:r w:rsidRPr="00BA58F3">
              <w:t>F</w:t>
            </w:r>
          </w:p>
        </w:tc>
      </w:tr>
    </w:tbl>
    <w:p w:rsidR="006E61FC" w:rsidRPr="005D12FC" w:rsidRDefault="006E61FC" w:rsidP="006E61F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E61FC" w:rsidRPr="005D12FC" w:rsidTr="00141ED7">
        <w:trPr>
          <w:cantSplit/>
        </w:trPr>
        <w:tc>
          <w:tcPr>
            <w:tcW w:w="959" w:type="dxa"/>
            <w:tcBorders>
              <w:bottom w:val="nil"/>
            </w:tcBorders>
            <w:vAlign w:val="center"/>
          </w:tcPr>
          <w:p w:rsidR="006E61FC" w:rsidRPr="005D12FC" w:rsidRDefault="006E61FC" w:rsidP="00141ED7">
            <w:pPr>
              <w:pStyle w:val="Domanda"/>
              <w:rPr>
                <w:szCs w:val="20"/>
              </w:rPr>
            </w:pPr>
            <w:r w:rsidRPr="00BA58F3">
              <w:t>GD-052</w:t>
            </w:r>
          </w:p>
        </w:tc>
        <w:tc>
          <w:tcPr>
            <w:tcW w:w="9407" w:type="dxa"/>
            <w:gridSpan w:val="3"/>
            <w:vAlign w:val="center"/>
          </w:tcPr>
          <w:p w:rsidR="006E61FC" w:rsidRPr="005D12FC" w:rsidRDefault="006E61FC" w:rsidP="00141ED7">
            <w:pPr>
              <w:pStyle w:val="Domanda"/>
              <w:rPr>
                <w:szCs w:val="20"/>
              </w:rPr>
            </w:pPr>
            <w:r w:rsidRPr="00BA58F3">
              <w:t>Indicare i modelli delle placche (grandi etichette di pericolo) per le cisterne, vuote non ripulite, che hanno trasportato merci p</w:t>
            </w:r>
            <w:r w:rsidRPr="00BA58F3">
              <w:t>e</w:t>
            </w:r>
            <w:r w:rsidRPr="00BA58F3">
              <w:t>ricolose:</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1</w:t>
            </w:r>
          </w:p>
        </w:tc>
        <w:tc>
          <w:tcPr>
            <w:tcW w:w="8789" w:type="dxa"/>
            <w:vAlign w:val="center"/>
          </w:tcPr>
          <w:p w:rsidR="006E61FC" w:rsidRPr="005D12FC" w:rsidRDefault="006E61FC" w:rsidP="00141ED7">
            <w:pPr>
              <w:pStyle w:val="Domanda"/>
              <w:rPr>
                <w:szCs w:val="20"/>
              </w:rPr>
            </w:pPr>
            <w:r w:rsidRPr="00BA58F3">
              <w:t>devono essere applicate apposite placche (grandi etichette di pericolo) previste per i serbatoi vuoti</w:t>
            </w:r>
          </w:p>
        </w:tc>
        <w:tc>
          <w:tcPr>
            <w:tcW w:w="312" w:type="dxa"/>
            <w:vAlign w:val="center"/>
          </w:tcPr>
          <w:p w:rsidR="006E61FC" w:rsidRPr="005D12FC" w:rsidRDefault="006E61FC" w:rsidP="00141ED7">
            <w:pPr>
              <w:pStyle w:val="Domanda"/>
              <w:rPr>
                <w:szCs w:val="20"/>
              </w:rPr>
            </w:pPr>
            <w:r w:rsidRPr="00BA58F3">
              <w:t>F</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2</w:t>
            </w:r>
          </w:p>
        </w:tc>
        <w:tc>
          <w:tcPr>
            <w:tcW w:w="8789" w:type="dxa"/>
            <w:vAlign w:val="center"/>
          </w:tcPr>
          <w:p w:rsidR="006E61FC" w:rsidRPr="005D12FC" w:rsidRDefault="006E61FC" w:rsidP="00141ED7">
            <w:pPr>
              <w:pStyle w:val="Domanda"/>
              <w:rPr>
                <w:szCs w:val="20"/>
              </w:rPr>
            </w:pPr>
            <w:r w:rsidRPr="00BA58F3">
              <w:t>le stesse placche (grandi etichette di pericolo) prescritte per la cisterna carica</w:t>
            </w:r>
          </w:p>
        </w:tc>
        <w:tc>
          <w:tcPr>
            <w:tcW w:w="312" w:type="dxa"/>
            <w:vAlign w:val="center"/>
          </w:tcPr>
          <w:p w:rsidR="006E61FC" w:rsidRPr="005D12FC" w:rsidRDefault="006E61FC" w:rsidP="00141ED7">
            <w:pPr>
              <w:pStyle w:val="Domanda"/>
              <w:rPr>
                <w:szCs w:val="20"/>
              </w:rPr>
            </w:pPr>
            <w:r w:rsidRPr="00BA58F3">
              <w:t>V</w:t>
            </w:r>
          </w:p>
        </w:tc>
      </w:tr>
      <w:tr w:rsidR="006E61FC" w:rsidRPr="005D12FC" w:rsidTr="00141ED7">
        <w:trPr>
          <w:cantSplit/>
        </w:trPr>
        <w:tc>
          <w:tcPr>
            <w:tcW w:w="959" w:type="dxa"/>
            <w:tcBorders>
              <w:top w:val="nil"/>
            </w:tcBorders>
            <w:vAlign w:val="center"/>
          </w:tcPr>
          <w:p w:rsidR="006E61FC" w:rsidRPr="005D12FC" w:rsidRDefault="006E61FC" w:rsidP="00141ED7">
            <w:pPr>
              <w:pStyle w:val="Domanda"/>
              <w:keepNext w:val="0"/>
            </w:pPr>
          </w:p>
        </w:tc>
        <w:tc>
          <w:tcPr>
            <w:tcW w:w="306" w:type="dxa"/>
            <w:vAlign w:val="center"/>
          </w:tcPr>
          <w:p w:rsidR="006E61FC" w:rsidRPr="005D12FC" w:rsidRDefault="006E61FC" w:rsidP="00141ED7">
            <w:pPr>
              <w:pStyle w:val="Domanda"/>
              <w:keepNext w:val="0"/>
            </w:pPr>
            <w:r w:rsidRPr="005D12FC">
              <w:t>3</w:t>
            </w:r>
          </w:p>
        </w:tc>
        <w:tc>
          <w:tcPr>
            <w:tcW w:w="8789" w:type="dxa"/>
            <w:vAlign w:val="center"/>
          </w:tcPr>
          <w:p w:rsidR="006E61FC" w:rsidRPr="005D12FC" w:rsidRDefault="006E61FC" w:rsidP="00141ED7">
            <w:pPr>
              <w:pStyle w:val="Domanda"/>
              <w:keepNext w:val="0"/>
              <w:rPr>
                <w:szCs w:val="20"/>
              </w:rPr>
            </w:pPr>
            <w:r w:rsidRPr="00BA58F3">
              <w:t>nessuna placca (grande etichetta di pericolo) deve essere visibile sulla cisterna</w:t>
            </w:r>
          </w:p>
        </w:tc>
        <w:tc>
          <w:tcPr>
            <w:tcW w:w="312" w:type="dxa"/>
            <w:vAlign w:val="center"/>
          </w:tcPr>
          <w:p w:rsidR="006E61FC" w:rsidRPr="005D12FC" w:rsidRDefault="006E61FC" w:rsidP="00141ED7">
            <w:pPr>
              <w:pStyle w:val="Domanda"/>
              <w:keepNext w:val="0"/>
              <w:rPr>
                <w:szCs w:val="20"/>
              </w:rPr>
            </w:pPr>
            <w:r w:rsidRPr="00BA58F3">
              <w:t>F</w:t>
            </w:r>
          </w:p>
        </w:tc>
      </w:tr>
    </w:tbl>
    <w:p w:rsidR="006E61FC" w:rsidRPr="005D12FC" w:rsidRDefault="006E61FC" w:rsidP="006E61F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E61FC" w:rsidRPr="005D12FC" w:rsidTr="00141ED7">
        <w:trPr>
          <w:cantSplit/>
        </w:trPr>
        <w:tc>
          <w:tcPr>
            <w:tcW w:w="959" w:type="dxa"/>
            <w:tcBorders>
              <w:bottom w:val="nil"/>
            </w:tcBorders>
            <w:vAlign w:val="center"/>
          </w:tcPr>
          <w:p w:rsidR="006E61FC" w:rsidRPr="005D12FC" w:rsidRDefault="006E61FC" w:rsidP="00141ED7">
            <w:pPr>
              <w:pStyle w:val="Domanda"/>
              <w:rPr>
                <w:szCs w:val="20"/>
              </w:rPr>
            </w:pPr>
            <w:r w:rsidRPr="00BA58F3">
              <w:t>GD-053</w:t>
            </w:r>
          </w:p>
        </w:tc>
        <w:tc>
          <w:tcPr>
            <w:tcW w:w="9407" w:type="dxa"/>
            <w:gridSpan w:val="3"/>
            <w:vAlign w:val="center"/>
          </w:tcPr>
          <w:p w:rsidR="006E61FC" w:rsidRPr="005D12FC" w:rsidRDefault="006E61FC" w:rsidP="00141ED7">
            <w:pPr>
              <w:pStyle w:val="Domanda"/>
              <w:rPr>
                <w:szCs w:val="20"/>
              </w:rPr>
            </w:pPr>
            <w:r w:rsidRPr="00BA58F3">
              <w:t>Tra le seguenti modalità di compilazione del documento di trasporto, per la spedizione di un contenitore intermedio per il tr</w:t>
            </w:r>
            <w:r w:rsidRPr="00BA58F3">
              <w:t>a</w:t>
            </w:r>
            <w:r w:rsidRPr="00BA58F3">
              <w:t>sporto alla rinfusa (IBC) vuoto non ripulito che aveva contenuto una materia tossica e infiammabile, quale/i è/sono la/le più corretta?</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1</w:t>
            </w:r>
          </w:p>
        </w:tc>
        <w:tc>
          <w:tcPr>
            <w:tcW w:w="8789" w:type="dxa"/>
            <w:vAlign w:val="center"/>
          </w:tcPr>
          <w:p w:rsidR="006E61FC" w:rsidRPr="005D12FC" w:rsidRDefault="006E61FC" w:rsidP="00141ED7">
            <w:pPr>
              <w:pStyle w:val="Domanda"/>
              <w:rPr>
                <w:szCs w:val="20"/>
              </w:rPr>
            </w:pPr>
            <w:r w:rsidRPr="00BA58F3">
              <w:t>Contenitore intermedio per il trasporto alla rinfusa (IBC) vuoto che ha contenuto merce pericolosa tossica</w:t>
            </w:r>
          </w:p>
        </w:tc>
        <w:tc>
          <w:tcPr>
            <w:tcW w:w="312" w:type="dxa"/>
            <w:vAlign w:val="center"/>
          </w:tcPr>
          <w:p w:rsidR="006E61FC" w:rsidRPr="005D12FC" w:rsidRDefault="006E61FC" w:rsidP="00141ED7">
            <w:pPr>
              <w:pStyle w:val="Domanda"/>
              <w:rPr>
                <w:szCs w:val="20"/>
              </w:rPr>
            </w:pPr>
            <w:r w:rsidRPr="00BA58F3">
              <w:t>F</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2</w:t>
            </w:r>
          </w:p>
        </w:tc>
        <w:tc>
          <w:tcPr>
            <w:tcW w:w="8789" w:type="dxa"/>
            <w:vAlign w:val="center"/>
          </w:tcPr>
          <w:p w:rsidR="006E61FC" w:rsidRPr="005D12FC" w:rsidRDefault="006E61FC" w:rsidP="00141ED7">
            <w:pPr>
              <w:pStyle w:val="Domanda"/>
              <w:rPr>
                <w:szCs w:val="20"/>
              </w:rPr>
            </w:pPr>
            <w:r w:rsidRPr="00BA58F3">
              <w:t>Contenitore intermedio per il trasporto alla rinfusa (IBC) vuoto, 6.1</w:t>
            </w:r>
          </w:p>
        </w:tc>
        <w:tc>
          <w:tcPr>
            <w:tcW w:w="312" w:type="dxa"/>
            <w:vAlign w:val="center"/>
          </w:tcPr>
          <w:p w:rsidR="006E61FC" w:rsidRPr="005D12FC" w:rsidRDefault="006E61FC" w:rsidP="00141ED7">
            <w:pPr>
              <w:pStyle w:val="Domanda"/>
              <w:rPr>
                <w:szCs w:val="20"/>
              </w:rPr>
            </w:pPr>
            <w:r w:rsidRPr="00BA58F3">
              <w:t>F</w:t>
            </w:r>
          </w:p>
        </w:tc>
      </w:tr>
      <w:tr w:rsidR="006E61FC" w:rsidRPr="005D12FC" w:rsidTr="00141ED7">
        <w:trPr>
          <w:cantSplit/>
        </w:trPr>
        <w:tc>
          <w:tcPr>
            <w:tcW w:w="959" w:type="dxa"/>
            <w:tcBorders>
              <w:top w:val="nil"/>
            </w:tcBorders>
            <w:vAlign w:val="center"/>
          </w:tcPr>
          <w:p w:rsidR="006E61FC" w:rsidRPr="005D12FC" w:rsidRDefault="006E61FC" w:rsidP="00141ED7">
            <w:pPr>
              <w:pStyle w:val="Domanda"/>
              <w:keepNext w:val="0"/>
            </w:pPr>
          </w:p>
        </w:tc>
        <w:tc>
          <w:tcPr>
            <w:tcW w:w="306" w:type="dxa"/>
            <w:vAlign w:val="center"/>
          </w:tcPr>
          <w:p w:rsidR="006E61FC" w:rsidRPr="005D12FC" w:rsidRDefault="006E61FC" w:rsidP="00141ED7">
            <w:pPr>
              <w:pStyle w:val="Domanda"/>
              <w:keepNext w:val="0"/>
            </w:pPr>
            <w:r w:rsidRPr="005D12FC">
              <w:t>3</w:t>
            </w:r>
          </w:p>
        </w:tc>
        <w:tc>
          <w:tcPr>
            <w:tcW w:w="8789" w:type="dxa"/>
            <w:vAlign w:val="center"/>
          </w:tcPr>
          <w:p w:rsidR="006E61FC" w:rsidRPr="005D12FC" w:rsidRDefault="006E61FC" w:rsidP="00141ED7">
            <w:pPr>
              <w:pStyle w:val="Domanda"/>
              <w:keepNext w:val="0"/>
              <w:rPr>
                <w:szCs w:val="20"/>
              </w:rPr>
            </w:pPr>
            <w:r w:rsidRPr="00BA58F3">
              <w:t>IBC vuoto 6.1 (3)</w:t>
            </w:r>
          </w:p>
        </w:tc>
        <w:tc>
          <w:tcPr>
            <w:tcW w:w="312" w:type="dxa"/>
            <w:vAlign w:val="center"/>
          </w:tcPr>
          <w:p w:rsidR="006E61FC" w:rsidRPr="005D12FC" w:rsidRDefault="006E61FC" w:rsidP="00141ED7">
            <w:pPr>
              <w:pStyle w:val="Domanda"/>
              <w:keepNext w:val="0"/>
              <w:rPr>
                <w:szCs w:val="20"/>
              </w:rPr>
            </w:pPr>
            <w:r w:rsidRPr="00BA58F3">
              <w:t>V</w:t>
            </w:r>
          </w:p>
        </w:tc>
      </w:tr>
    </w:tbl>
    <w:p w:rsidR="006E61FC" w:rsidRPr="005D12FC" w:rsidRDefault="006E61FC" w:rsidP="006E61F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E61FC" w:rsidRPr="005D12FC" w:rsidTr="00141ED7">
        <w:trPr>
          <w:cantSplit/>
        </w:trPr>
        <w:tc>
          <w:tcPr>
            <w:tcW w:w="959" w:type="dxa"/>
            <w:tcBorders>
              <w:bottom w:val="nil"/>
            </w:tcBorders>
            <w:vAlign w:val="center"/>
          </w:tcPr>
          <w:p w:rsidR="006E61FC" w:rsidRPr="005D12FC" w:rsidRDefault="006E61FC" w:rsidP="00141ED7">
            <w:pPr>
              <w:pStyle w:val="Domanda"/>
              <w:rPr>
                <w:szCs w:val="20"/>
              </w:rPr>
            </w:pPr>
            <w:r w:rsidRPr="00BA58F3">
              <w:t>GD-054</w:t>
            </w:r>
          </w:p>
        </w:tc>
        <w:tc>
          <w:tcPr>
            <w:tcW w:w="9407" w:type="dxa"/>
            <w:gridSpan w:val="3"/>
            <w:vAlign w:val="center"/>
          </w:tcPr>
          <w:p w:rsidR="006E61FC" w:rsidRPr="005D12FC" w:rsidRDefault="006E61FC" w:rsidP="00141ED7">
            <w:pPr>
              <w:pStyle w:val="Domanda"/>
              <w:rPr>
                <w:szCs w:val="20"/>
              </w:rPr>
            </w:pPr>
            <w:r w:rsidRPr="00BA58F3">
              <w:t>I divieti di carico in comune di colli contenenti merci pericolose di differenti classi riguardano:</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1</w:t>
            </w:r>
          </w:p>
        </w:tc>
        <w:tc>
          <w:tcPr>
            <w:tcW w:w="8789" w:type="dxa"/>
            <w:vAlign w:val="center"/>
          </w:tcPr>
          <w:p w:rsidR="006E61FC" w:rsidRPr="005D12FC" w:rsidRDefault="006E61FC" w:rsidP="00141ED7">
            <w:pPr>
              <w:pStyle w:val="Domanda"/>
              <w:rPr>
                <w:szCs w:val="20"/>
              </w:rPr>
            </w:pPr>
            <w:r w:rsidRPr="00BA58F3">
              <w:t>soltanto alcune classi</w:t>
            </w:r>
          </w:p>
        </w:tc>
        <w:tc>
          <w:tcPr>
            <w:tcW w:w="312" w:type="dxa"/>
            <w:vAlign w:val="center"/>
          </w:tcPr>
          <w:p w:rsidR="006E61FC" w:rsidRPr="005D12FC" w:rsidRDefault="006E61FC" w:rsidP="00141ED7">
            <w:pPr>
              <w:pStyle w:val="Domanda"/>
              <w:rPr>
                <w:szCs w:val="20"/>
              </w:rPr>
            </w:pPr>
            <w:r w:rsidRPr="00BA58F3">
              <w:t>F</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2</w:t>
            </w:r>
          </w:p>
        </w:tc>
        <w:tc>
          <w:tcPr>
            <w:tcW w:w="8789" w:type="dxa"/>
            <w:vAlign w:val="center"/>
          </w:tcPr>
          <w:p w:rsidR="006E61FC" w:rsidRPr="005D12FC" w:rsidRDefault="006E61FC" w:rsidP="00141ED7">
            <w:pPr>
              <w:pStyle w:val="Domanda"/>
              <w:rPr>
                <w:szCs w:val="20"/>
              </w:rPr>
            </w:pPr>
            <w:r w:rsidRPr="00BA58F3">
              <w:t>soltanto la classe 1</w:t>
            </w:r>
          </w:p>
        </w:tc>
        <w:tc>
          <w:tcPr>
            <w:tcW w:w="312" w:type="dxa"/>
            <w:vAlign w:val="center"/>
          </w:tcPr>
          <w:p w:rsidR="006E61FC" w:rsidRPr="005D12FC" w:rsidRDefault="006E61FC" w:rsidP="00141ED7">
            <w:pPr>
              <w:pStyle w:val="Domanda"/>
              <w:rPr>
                <w:szCs w:val="20"/>
              </w:rPr>
            </w:pPr>
            <w:r w:rsidRPr="00BA58F3">
              <w:t>F</w:t>
            </w:r>
          </w:p>
        </w:tc>
      </w:tr>
      <w:tr w:rsidR="006E61FC" w:rsidRPr="005D12FC" w:rsidTr="00141ED7">
        <w:trPr>
          <w:cantSplit/>
        </w:trPr>
        <w:tc>
          <w:tcPr>
            <w:tcW w:w="959" w:type="dxa"/>
            <w:tcBorders>
              <w:top w:val="nil"/>
            </w:tcBorders>
            <w:vAlign w:val="center"/>
          </w:tcPr>
          <w:p w:rsidR="006E61FC" w:rsidRPr="005D12FC" w:rsidRDefault="006E61FC" w:rsidP="00141ED7">
            <w:pPr>
              <w:pStyle w:val="Domanda"/>
              <w:keepNext w:val="0"/>
            </w:pPr>
          </w:p>
        </w:tc>
        <w:tc>
          <w:tcPr>
            <w:tcW w:w="306" w:type="dxa"/>
            <w:vAlign w:val="center"/>
          </w:tcPr>
          <w:p w:rsidR="006E61FC" w:rsidRPr="005D12FC" w:rsidRDefault="006E61FC" w:rsidP="00141ED7">
            <w:pPr>
              <w:pStyle w:val="Domanda"/>
              <w:keepNext w:val="0"/>
            </w:pPr>
            <w:r w:rsidRPr="005D12FC">
              <w:t>3</w:t>
            </w:r>
          </w:p>
        </w:tc>
        <w:tc>
          <w:tcPr>
            <w:tcW w:w="8789" w:type="dxa"/>
            <w:vAlign w:val="center"/>
          </w:tcPr>
          <w:p w:rsidR="006E61FC" w:rsidRPr="005D12FC" w:rsidRDefault="006E61FC" w:rsidP="00141ED7">
            <w:pPr>
              <w:pStyle w:val="Domanda"/>
              <w:keepNext w:val="0"/>
              <w:rPr>
                <w:szCs w:val="20"/>
              </w:rPr>
            </w:pPr>
            <w:r w:rsidRPr="00BA58F3">
              <w:t>tutte le classi</w:t>
            </w:r>
          </w:p>
        </w:tc>
        <w:tc>
          <w:tcPr>
            <w:tcW w:w="312" w:type="dxa"/>
            <w:vAlign w:val="center"/>
          </w:tcPr>
          <w:p w:rsidR="006E61FC" w:rsidRPr="005D12FC" w:rsidRDefault="006E61FC" w:rsidP="00141ED7">
            <w:pPr>
              <w:pStyle w:val="Domanda"/>
              <w:keepNext w:val="0"/>
              <w:rPr>
                <w:szCs w:val="20"/>
              </w:rPr>
            </w:pPr>
            <w:r w:rsidRPr="00BA58F3">
              <w:t>V</w:t>
            </w:r>
          </w:p>
        </w:tc>
      </w:tr>
    </w:tbl>
    <w:p w:rsidR="006E61FC" w:rsidRPr="005D12FC" w:rsidRDefault="006E61FC" w:rsidP="006E61F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E61FC" w:rsidRPr="005D12FC" w:rsidTr="00141ED7">
        <w:trPr>
          <w:cantSplit/>
        </w:trPr>
        <w:tc>
          <w:tcPr>
            <w:tcW w:w="959" w:type="dxa"/>
            <w:tcBorders>
              <w:bottom w:val="nil"/>
            </w:tcBorders>
            <w:vAlign w:val="center"/>
          </w:tcPr>
          <w:p w:rsidR="006E61FC" w:rsidRPr="005D12FC" w:rsidRDefault="006E61FC" w:rsidP="00141ED7">
            <w:pPr>
              <w:pStyle w:val="Domanda"/>
              <w:rPr>
                <w:szCs w:val="20"/>
              </w:rPr>
            </w:pPr>
            <w:r w:rsidRPr="00BA58F3">
              <w:t>GD-055</w:t>
            </w:r>
          </w:p>
        </w:tc>
        <w:tc>
          <w:tcPr>
            <w:tcW w:w="9407" w:type="dxa"/>
            <w:gridSpan w:val="3"/>
            <w:vAlign w:val="center"/>
          </w:tcPr>
          <w:p w:rsidR="006E61FC" w:rsidRPr="005D12FC" w:rsidRDefault="006E61FC" w:rsidP="00141ED7">
            <w:pPr>
              <w:pStyle w:val="Domanda"/>
              <w:rPr>
                <w:szCs w:val="20"/>
              </w:rPr>
            </w:pPr>
            <w:r w:rsidRPr="00BA58F3">
              <w:t>Il carico in comune:</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1</w:t>
            </w:r>
          </w:p>
        </w:tc>
        <w:tc>
          <w:tcPr>
            <w:tcW w:w="8789" w:type="dxa"/>
            <w:vAlign w:val="center"/>
          </w:tcPr>
          <w:p w:rsidR="006E61FC" w:rsidRPr="005D12FC" w:rsidRDefault="006E61FC" w:rsidP="00141ED7">
            <w:pPr>
              <w:pStyle w:val="Domanda"/>
              <w:rPr>
                <w:szCs w:val="20"/>
              </w:rPr>
            </w:pPr>
            <w:r w:rsidRPr="00BA58F3">
              <w:t>di materie pericolose imballate in quantità limitata è proibito con materie ed oggetti esplosivi, ad eccezione di quelli con divisione 1.4 e dei numeri UN 0161 e UN 0499</w:t>
            </w:r>
          </w:p>
        </w:tc>
        <w:tc>
          <w:tcPr>
            <w:tcW w:w="312" w:type="dxa"/>
            <w:vAlign w:val="center"/>
          </w:tcPr>
          <w:p w:rsidR="006E61FC" w:rsidRPr="005D12FC" w:rsidRDefault="006E61FC" w:rsidP="00141ED7">
            <w:pPr>
              <w:pStyle w:val="Domanda"/>
              <w:rPr>
                <w:szCs w:val="20"/>
              </w:rPr>
            </w:pPr>
            <w:r w:rsidRPr="00BA58F3">
              <w:t>V</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2</w:t>
            </w:r>
          </w:p>
        </w:tc>
        <w:tc>
          <w:tcPr>
            <w:tcW w:w="8789" w:type="dxa"/>
            <w:vAlign w:val="center"/>
          </w:tcPr>
          <w:p w:rsidR="006E61FC" w:rsidRPr="005D12FC" w:rsidRDefault="006E61FC" w:rsidP="00141ED7">
            <w:pPr>
              <w:pStyle w:val="Domanda"/>
              <w:rPr>
                <w:szCs w:val="20"/>
              </w:rPr>
            </w:pPr>
            <w:r w:rsidRPr="00BA58F3">
              <w:t>di materie pericolose imballate in quantità limitata è sempre consentito</w:t>
            </w:r>
          </w:p>
        </w:tc>
        <w:tc>
          <w:tcPr>
            <w:tcW w:w="312" w:type="dxa"/>
            <w:vAlign w:val="center"/>
          </w:tcPr>
          <w:p w:rsidR="006E61FC" w:rsidRPr="005D12FC" w:rsidRDefault="006E61FC" w:rsidP="00141ED7">
            <w:pPr>
              <w:pStyle w:val="Domanda"/>
              <w:rPr>
                <w:szCs w:val="20"/>
              </w:rPr>
            </w:pPr>
            <w:r w:rsidRPr="00BA58F3">
              <w:t>F</w:t>
            </w:r>
          </w:p>
        </w:tc>
      </w:tr>
      <w:tr w:rsidR="006E61FC" w:rsidRPr="005D12FC" w:rsidTr="00141ED7">
        <w:trPr>
          <w:cantSplit/>
        </w:trPr>
        <w:tc>
          <w:tcPr>
            <w:tcW w:w="959" w:type="dxa"/>
            <w:tcBorders>
              <w:top w:val="nil"/>
            </w:tcBorders>
            <w:vAlign w:val="center"/>
          </w:tcPr>
          <w:p w:rsidR="006E61FC" w:rsidRPr="005D12FC" w:rsidRDefault="006E61FC" w:rsidP="00141ED7">
            <w:pPr>
              <w:pStyle w:val="Domanda"/>
              <w:keepNext w:val="0"/>
            </w:pPr>
          </w:p>
        </w:tc>
        <w:tc>
          <w:tcPr>
            <w:tcW w:w="306" w:type="dxa"/>
            <w:vAlign w:val="center"/>
          </w:tcPr>
          <w:p w:rsidR="006E61FC" w:rsidRPr="005D12FC" w:rsidRDefault="006E61FC" w:rsidP="00141ED7">
            <w:pPr>
              <w:pStyle w:val="Domanda"/>
              <w:keepNext w:val="0"/>
            </w:pPr>
            <w:r w:rsidRPr="005D12FC">
              <w:t>3</w:t>
            </w:r>
          </w:p>
        </w:tc>
        <w:tc>
          <w:tcPr>
            <w:tcW w:w="8789" w:type="dxa"/>
            <w:vAlign w:val="center"/>
          </w:tcPr>
          <w:p w:rsidR="006E61FC" w:rsidRPr="005D12FC" w:rsidRDefault="006E61FC" w:rsidP="00141ED7">
            <w:pPr>
              <w:pStyle w:val="Domanda"/>
              <w:keepNext w:val="0"/>
              <w:rPr>
                <w:szCs w:val="20"/>
              </w:rPr>
            </w:pPr>
            <w:r w:rsidRPr="00BA58F3">
              <w:t>di materie pericolose imballate in quantità limitate con materie ed oggetti esplosivi è sempre vietato</w:t>
            </w:r>
          </w:p>
        </w:tc>
        <w:tc>
          <w:tcPr>
            <w:tcW w:w="312" w:type="dxa"/>
            <w:vAlign w:val="center"/>
          </w:tcPr>
          <w:p w:rsidR="006E61FC" w:rsidRPr="005D12FC" w:rsidRDefault="006E61FC" w:rsidP="00141ED7">
            <w:pPr>
              <w:pStyle w:val="Domanda"/>
              <w:keepNext w:val="0"/>
              <w:rPr>
                <w:szCs w:val="20"/>
              </w:rPr>
            </w:pPr>
            <w:r w:rsidRPr="00BA58F3">
              <w:t>F</w:t>
            </w:r>
          </w:p>
        </w:tc>
      </w:tr>
    </w:tbl>
    <w:p w:rsidR="006E61FC" w:rsidRPr="005D12FC" w:rsidRDefault="006E61FC" w:rsidP="006E61F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E61FC" w:rsidRPr="005D12FC" w:rsidTr="00141ED7">
        <w:trPr>
          <w:cantSplit/>
        </w:trPr>
        <w:tc>
          <w:tcPr>
            <w:tcW w:w="959" w:type="dxa"/>
            <w:tcBorders>
              <w:bottom w:val="nil"/>
            </w:tcBorders>
            <w:vAlign w:val="center"/>
          </w:tcPr>
          <w:p w:rsidR="006E61FC" w:rsidRPr="005D12FC" w:rsidRDefault="009A025D" w:rsidP="00141ED7">
            <w:pPr>
              <w:pStyle w:val="Domanda"/>
              <w:rPr>
                <w:szCs w:val="20"/>
              </w:rPr>
            </w:pPr>
            <w:r w:rsidRPr="00BA58F3">
              <w:t>GD-056</w:t>
            </w:r>
          </w:p>
        </w:tc>
        <w:tc>
          <w:tcPr>
            <w:tcW w:w="9407" w:type="dxa"/>
            <w:gridSpan w:val="3"/>
            <w:vAlign w:val="center"/>
          </w:tcPr>
          <w:p w:rsidR="006E61FC" w:rsidRPr="005D12FC" w:rsidRDefault="009A025D" w:rsidP="00141ED7">
            <w:pPr>
              <w:pStyle w:val="Domanda"/>
              <w:rPr>
                <w:szCs w:val="20"/>
              </w:rPr>
            </w:pPr>
            <w:r w:rsidRPr="00BA58F3">
              <w:t>Il carico in comune di merci pericolose imballate in quantità limitata:</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1</w:t>
            </w:r>
          </w:p>
        </w:tc>
        <w:tc>
          <w:tcPr>
            <w:tcW w:w="8789" w:type="dxa"/>
            <w:vAlign w:val="center"/>
          </w:tcPr>
          <w:p w:rsidR="006E61FC" w:rsidRPr="005D12FC" w:rsidRDefault="009A025D" w:rsidP="00141ED7">
            <w:pPr>
              <w:pStyle w:val="Domanda"/>
              <w:rPr>
                <w:szCs w:val="20"/>
              </w:rPr>
            </w:pPr>
            <w:r w:rsidRPr="00BA58F3">
              <w:t>è possibile con oggetti esplosivi del codice di classificazione 1.4S</w:t>
            </w:r>
          </w:p>
        </w:tc>
        <w:tc>
          <w:tcPr>
            <w:tcW w:w="312" w:type="dxa"/>
            <w:vAlign w:val="center"/>
          </w:tcPr>
          <w:p w:rsidR="006E61FC" w:rsidRPr="005D12FC" w:rsidRDefault="009A025D" w:rsidP="00141ED7">
            <w:pPr>
              <w:pStyle w:val="Domanda"/>
              <w:rPr>
                <w:szCs w:val="20"/>
              </w:rPr>
            </w:pPr>
            <w:r w:rsidRPr="00BA58F3">
              <w:t>V</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2</w:t>
            </w:r>
          </w:p>
        </w:tc>
        <w:tc>
          <w:tcPr>
            <w:tcW w:w="8789" w:type="dxa"/>
            <w:vAlign w:val="center"/>
          </w:tcPr>
          <w:p w:rsidR="006E61FC" w:rsidRPr="005D12FC" w:rsidRDefault="009A025D" w:rsidP="00141ED7">
            <w:pPr>
              <w:pStyle w:val="Domanda"/>
              <w:rPr>
                <w:szCs w:val="20"/>
              </w:rPr>
            </w:pPr>
            <w:r w:rsidRPr="00BA58F3">
              <w:t>è possibile con tutte le merci sottoposte al RID/ADR</w:t>
            </w:r>
          </w:p>
        </w:tc>
        <w:tc>
          <w:tcPr>
            <w:tcW w:w="312" w:type="dxa"/>
            <w:vAlign w:val="center"/>
          </w:tcPr>
          <w:p w:rsidR="006E61FC" w:rsidRPr="005D12FC" w:rsidRDefault="009A025D" w:rsidP="00141ED7">
            <w:pPr>
              <w:pStyle w:val="Domanda"/>
              <w:rPr>
                <w:szCs w:val="20"/>
              </w:rPr>
            </w:pPr>
            <w:r w:rsidRPr="00BA58F3">
              <w:t>F</w:t>
            </w:r>
          </w:p>
        </w:tc>
      </w:tr>
      <w:tr w:rsidR="006E61FC" w:rsidRPr="005D12FC" w:rsidTr="00141ED7">
        <w:trPr>
          <w:cantSplit/>
        </w:trPr>
        <w:tc>
          <w:tcPr>
            <w:tcW w:w="959" w:type="dxa"/>
            <w:tcBorders>
              <w:top w:val="nil"/>
            </w:tcBorders>
            <w:vAlign w:val="center"/>
          </w:tcPr>
          <w:p w:rsidR="006E61FC" w:rsidRPr="005D12FC" w:rsidRDefault="006E61FC" w:rsidP="00141ED7">
            <w:pPr>
              <w:pStyle w:val="Domanda"/>
              <w:keepNext w:val="0"/>
            </w:pPr>
          </w:p>
        </w:tc>
        <w:tc>
          <w:tcPr>
            <w:tcW w:w="306" w:type="dxa"/>
            <w:vAlign w:val="center"/>
          </w:tcPr>
          <w:p w:rsidR="006E61FC" w:rsidRPr="005D12FC" w:rsidRDefault="006E61FC" w:rsidP="00141ED7">
            <w:pPr>
              <w:pStyle w:val="Domanda"/>
              <w:keepNext w:val="0"/>
            </w:pPr>
            <w:r w:rsidRPr="005D12FC">
              <w:t>3</w:t>
            </w:r>
          </w:p>
        </w:tc>
        <w:tc>
          <w:tcPr>
            <w:tcW w:w="8789" w:type="dxa"/>
            <w:vAlign w:val="center"/>
          </w:tcPr>
          <w:p w:rsidR="006E61FC" w:rsidRPr="005D12FC" w:rsidRDefault="009A025D" w:rsidP="00141ED7">
            <w:pPr>
              <w:pStyle w:val="Domanda"/>
              <w:keepNext w:val="0"/>
              <w:rPr>
                <w:szCs w:val="20"/>
              </w:rPr>
            </w:pPr>
            <w:r w:rsidRPr="00BA58F3">
              <w:t>è vietato con qualsiasi tipo di materia o oggetto esplosivo</w:t>
            </w:r>
          </w:p>
        </w:tc>
        <w:tc>
          <w:tcPr>
            <w:tcW w:w="312" w:type="dxa"/>
            <w:vAlign w:val="center"/>
          </w:tcPr>
          <w:p w:rsidR="006E61FC" w:rsidRPr="005D12FC" w:rsidRDefault="009A025D" w:rsidP="00141ED7">
            <w:pPr>
              <w:pStyle w:val="Domanda"/>
              <w:keepNext w:val="0"/>
              <w:rPr>
                <w:szCs w:val="20"/>
              </w:rPr>
            </w:pPr>
            <w:r w:rsidRPr="00BA58F3">
              <w:t>F</w:t>
            </w:r>
          </w:p>
        </w:tc>
      </w:tr>
    </w:tbl>
    <w:p w:rsidR="006E61FC" w:rsidRPr="005D12FC" w:rsidRDefault="006E61FC" w:rsidP="006E61F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6E61FC" w:rsidRPr="005D12FC" w:rsidTr="00141ED7">
        <w:trPr>
          <w:cantSplit/>
        </w:trPr>
        <w:tc>
          <w:tcPr>
            <w:tcW w:w="959" w:type="dxa"/>
            <w:tcBorders>
              <w:bottom w:val="nil"/>
            </w:tcBorders>
            <w:vAlign w:val="center"/>
          </w:tcPr>
          <w:p w:rsidR="006E61FC" w:rsidRPr="005D12FC" w:rsidRDefault="009A025D" w:rsidP="00141ED7">
            <w:pPr>
              <w:pStyle w:val="Domanda"/>
              <w:rPr>
                <w:szCs w:val="20"/>
              </w:rPr>
            </w:pPr>
            <w:r w:rsidRPr="00BA58F3">
              <w:t>GD-057</w:t>
            </w:r>
          </w:p>
        </w:tc>
        <w:tc>
          <w:tcPr>
            <w:tcW w:w="9407" w:type="dxa"/>
            <w:gridSpan w:val="3"/>
            <w:vAlign w:val="center"/>
          </w:tcPr>
          <w:p w:rsidR="006E61FC" w:rsidRPr="005D12FC" w:rsidRDefault="009A025D" w:rsidP="00141ED7">
            <w:pPr>
              <w:pStyle w:val="Domanda"/>
              <w:rPr>
                <w:szCs w:val="20"/>
              </w:rPr>
            </w:pPr>
            <w:r w:rsidRPr="00BA58F3">
              <w:t>Le prescrizioni sul carico in comune di colli contenenti merci pericolose di differenti classi comportano:</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1</w:t>
            </w:r>
          </w:p>
        </w:tc>
        <w:tc>
          <w:tcPr>
            <w:tcW w:w="8789" w:type="dxa"/>
            <w:vAlign w:val="center"/>
          </w:tcPr>
          <w:p w:rsidR="006E61FC" w:rsidRPr="005D12FC" w:rsidRDefault="009A025D" w:rsidP="00141ED7">
            <w:pPr>
              <w:pStyle w:val="Domanda"/>
              <w:rPr>
                <w:szCs w:val="20"/>
              </w:rPr>
            </w:pPr>
            <w:r w:rsidRPr="00BA58F3">
              <w:t>il divieto di carico di perossidi organici recanti le etichette di pericolo n. 5.2 e n. 1 con merci pericolose recanti l'et</w:t>
            </w:r>
            <w:r w:rsidRPr="00BA58F3">
              <w:t>i</w:t>
            </w:r>
            <w:r w:rsidRPr="00BA58F3">
              <w:t>chetta di pericolo n. 5.2</w:t>
            </w:r>
          </w:p>
        </w:tc>
        <w:tc>
          <w:tcPr>
            <w:tcW w:w="312" w:type="dxa"/>
            <w:vAlign w:val="center"/>
          </w:tcPr>
          <w:p w:rsidR="006E61FC" w:rsidRPr="005D12FC" w:rsidRDefault="009A025D" w:rsidP="00141ED7">
            <w:pPr>
              <w:pStyle w:val="Domanda"/>
              <w:rPr>
                <w:szCs w:val="20"/>
              </w:rPr>
            </w:pPr>
            <w:r w:rsidRPr="00BA58F3">
              <w:t>F</w:t>
            </w:r>
          </w:p>
        </w:tc>
      </w:tr>
      <w:tr w:rsidR="006E61FC" w:rsidRPr="005D12FC" w:rsidTr="00141ED7">
        <w:trPr>
          <w:cantSplit/>
        </w:trPr>
        <w:tc>
          <w:tcPr>
            <w:tcW w:w="959" w:type="dxa"/>
            <w:tcBorders>
              <w:top w:val="nil"/>
              <w:bottom w:val="nil"/>
            </w:tcBorders>
            <w:vAlign w:val="center"/>
          </w:tcPr>
          <w:p w:rsidR="006E61FC" w:rsidRPr="005D12FC" w:rsidRDefault="006E61FC" w:rsidP="00141ED7">
            <w:pPr>
              <w:pStyle w:val="Domanda"/>
            </w:pPr>
          </w:p>
        </w:tc>
        <w:tc>
          <w:tcPr>
            <w:tcW w:w="306" w:type="dxa"/>
            <w:vAlign w:val="center"/>
          </w:tcPr>
          <w:p w:rsidR="006E61FC" w:rsidRPr="005D12FC" w:rsidRDefault="006E61FC" w:rsidP="00141ED7">
            <w:pPr>
              <w:pStyle w:val="Domanda"/>
            </w:pPr>
            <w:r w:rsidRPr="005D12FC">
              <w:t>2</w:t>
            </w:r>
          </w:p>
        </w:tc>
        <w:tc>
          <w:tcPr>
            <w:tcW w:w="8789" w:type="dxa"/>
            <w:vAlign w:val="center"/>
          </w:tcPr>
          <w:p w:rsidR="006E61FC" w:rsidRPr="005D12FC" w:rsidRDefault="009A025D" w:rsidP="00141ED7">
            <w:pPr>
              <w:pStyle w:val="Domanda"/>
              <w:rPr>
                <w:szCs w:val="20"/>
              </w:rPr>
            </w:pPr>
            <w:r w:rsidRPr="00BA58F3">
              <w:t>il divieto di carico di perossidi organici recanti l'etichetta di pericolo n. 5.2 con merci pericolose recanti l'etichetta di pericolo n. 4.1</w:t>
            </w:r>
          </w:p>
        </w:tc>
        <w:tc>
          <w:tcPr>
            <w:tcW w:w="312" w:type="dxa"/>
            <w:vAlign w:val="center"/>
          </w:tcPr>
          <w:p w:rsidR="006E61FC" w:rsidRPr="005D12FC" w:rsidRDefault="004C001D" w:rsidP="00141ED7">
            <w:pPr>
              <w:pStyle w:val="Domanda"/>
              <w:rPr>
                <w:szCs w:val="20"/>
              </w:rPr>
            </w:pPr>
            <w:r w:rsidRPr="00BA58F3">
              <w:t>F</w:t>
            </w:r>
          </w:p>
        </w:tc>
      </w:tr>
      <w:tr w:rsidR="006E61FC" w:rsidRPr="005D12FC" w:rsidTr="00141ED7">
        <w:trPr>
          <w:cantSplit/>
        </w:trPr>
        <w:tc>
          <w:tcPr>
            <w:tcW w:w="959" w:type="dxa"/>
            <w:tcBorders>
              <w:top w:val="nil"/>
            </w:tcBorders>
            <w:vAlign w:val="center"/>
          </w:tcPr>
          <w:p w:rsidR="006E61FC" w:rsidRPr="005D12FC" w:rsidRDefault="006E61FC" w:rsidP="00141ED7">
            <w:pPr>
              <w:pStyle w:val="Domanda"/>
              <w:keepNext w:val="0"/>
            </w:pPr>
          </w:p>
        </w:tc>
        <w:tc>
          <w:tcPr>
            <w:tcW w:w="306" w:type="dxa"/>
            <w:vAlign w:val="center"/>
          </w:tcPr>
          <w:p w:rsidR="006E61FC" w:rsidRPr="005D12FC" w:rsidRDefault="006E61FC" w:rsidP="00141ED7">
            <w:pPr>
              <w:pStyle w:val="Domanda"/>
              <w:keepNext w:val="0"/>
            </w:pPr>
            <w:r w:rsidRPr="005D12FC">
              <w:t>3</w:t>
            </w:r>
          </w:p>
        </w:tc>
        <w:tc>
          <w:tcPr>
            <w:tcW w:w="8789" w:type="dxa"/>
            <w:vAlign w:val="center"/>
          </w:tcPr>
          <w:p w:rsidR="006E61FC" w:rsidRPr="005D12FC" w:rsidRDefault="004C001D" w:rsidP="00141ED7">
            <w:pPr>
              <w:pStyle w:val="Domanda"/>
              <w:keepNext w:val="0"/>
              <w:rPr>
                <w:szCs w:val="20"/>
              </w:rPr>
            </w:pPr>
            <w:r w:rsidRPr="00BA58F3">
              <w:t>la possibilità di caricare sul veicolo</w:t>
            </w:r>
            <w:r>
              <w:t>/carro</w:t>
            </w:r>
            <w:r w:rsidRPr="00BA58F3">
              <w:t xml:space="preserve"> materie pericolose di tutte le classi</w:t>
            </w:r>
          </w:p>
        </w:tc>
        <w:tc>
          <w:tcPr>
            <w:tcW w:w="312" w:type="dxa"/>
            <w:vAlign w:val="center"/>
          </w:tcPr>
          <w:p w:rsidR="006E61FC" w:rsidRPr="005D12FC" w:rsidRDefault="004C001D" w:rsidP="00141ED7">
            <w:pPr>
              <w:pStyle w:val="Domanda"/>
              <w:keepNext w:val="0"/>
              <w:rPr>
                <w:szCs w:val="20"/>
              </w:rPr>
            </w:pPr>
            <w:r w:rsidRPr="00BA58F3">
              <w:t>F</w:t>
            </w:r>
          </w:p>
        </w:tc>
      </w:tr>
    </w:tbl>
    <w:p w:rsidR="009A025D" w:rsidRPr="005D12FC" w:rsidRDefault="009A025D" w:rsidP="009A025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A025D" w:rsidRPr="005D12FC" w:rsidTr="00141ED7">
        <w:trPr>
          <w:cantSplit/>
        </w:trPr>
        <w:tc>
          <w:tcPr>
            <w:tcW w:w="959" w:type="dxa"/>
            <w:tcBorders>
              <w:bottom w:val="nil"/>
            </w:tcBorders>
            <w:vAlign w:val="center"/>
          </w:tcPr>
          <w:p w:rsidR="009A025D" w:rsidRPr="005D12FC" w:rsidRDefault="004C001D" w:rsidP="00141ED7">
            <w:pPr>
              <w:pStyle w:val="Domanda"/>
              <w:rPr>
                <w:szCs w:val="20"/>
              </w:rPr>
            </w:pPr>
            <w:r w:rsidRPr="00BA58F3">
              <w:t>GD-058</w:t>
            </w:r>
          </w:p>
        </w:tc>
        <w:tc>
          <w:tcPr>
            <w:tcW w:w="9407" w:type="dxa"/>
            <w:gridSpan w:val="3"/>
            <w:vAlign w:val="center"/>
          </w:tcPr>
          <w:p w:rsidR="009A025D" w:rsidRPr="005D12FC" w:rsidRDefault="004C001D" w:rsidP="00141ED7">
            <w:pPr>
              <w:pStyle w:val="Domanda"/>
              <w:rPr>
                <w:szCs w:val="20"/>
              </w:rPr>
            </w:pPr>
            <w:r w:rsidRPr="00BA58F3">
              <w:t>Le prescrizioni sul carico in comune di colli contenenti merci pericolose di differenti classi:</w:t>
            </w:r>
          </w:p>
        </w:tc>
      </w:tr>
      <w:tr w:rsidR="009A025D" w:rsidRPr="005D12FC" w:rsidTr="00141ED7">
        <w:trPr>
          <w:cantSplit/>
        </w:trPr>
        <w:tc>
          <w:tcPr>
            <w:tcW w:w="959" w:type="dxa"/>
            <w:tcBorders>
              <w:top w:val="nil"/>
              <w:bottom w:val="nil"/>
            </w:tcBorders>
            <w:vAlign w:val="center"/>
          </w:tcPr>
          <w:p w:rsidR="009A025D" w:rsidRPr="005D12FC" w:rsidRDefault="009A025D" w:rsidP="00141ED7">
            <w:pPr>
              <w:pStyle w:val="Domanda"/>
            </w:pPr>
          </w:p>
        </w:tc>
        <w:tc>
          <w:tcPr>
            <w:tcW w:w="306" w:type="dxa"/>
            <w:vAlign w:val="center"/>
          </w:tcPr>
          <w:p w:rsidR="009A025D" w:rsidRPr="005D12FC" w:rsidRDefault="009A025D" w:rsidP="00141ED7">
            <w:pPr>
              <w:pStyle w:val="Domanda"/>
            </w:pPr>
            <w:r w:rsidRPr="005D12FC">
              <w:t>1</w:t>
            </w:r>
          </w:p>
        </w:tc>
        <w:tc>
          <w:tcPr>
            <w:tcW w:w="8789" w:type="dxa"/>
            <w:vAlign w:val="center"/>
          </w:tcPr>
          <w:p w:rsidR="009A025D" w:rsidRPr="005D12FC" w:rsidRDefault="004C001D" w:rsidP="00141ED7">
            <w:pPr>
              <w:pStyle w:val="Domanda"/>
              <w:rPr>
                <w:szCs w:val="20"/>
              </w:rPr>
            </w:pPr>
            <w:r w:rsidRPr="00BA58F3">
              <w:t>autorizzano il carico di merce con etichette di pericolo n. 5.2 e 1 con merci con etichette di pericolo n. 3 o n. 4.1</w:t>
            </w:r>
          </w:p>
        </w:tc>
        <w:tc>
          <w:tcPr>
            <w:tcW w:w="312" w:type="dxa"/>
            <w:vAlign w:val="center"/>
          </w:tcPr>
          <w:p w:rsidR="009A025D" w:rsidRPr="005D12FC" w:rsidRDefault="004C001D" w:rsidP="00141ED7">
            <w:pPr>
              <w:pStyle w:val="Domanda"/>
              <w:rPr>
                <w:szCs w:val="20"/>
              </w:rPr>
            </w:pPr>
            <w:r w:rsidRPr="00BA58F3">
              <w:t>F</w:t>
            </w:r>
          </w:p>
        </w:tc>
      </w:tr>
      <w:tr w:rsidR="009A025D" w:rsidRPr="005D12FC" w:rsidTr="00141ED7">
        <w:trPr>
          <w:cantSplit/>
        </w:trPr>
        <w:tc>
          <w:tcPr>
            <w:tcW w:w="959" w:type="dxa"/>
            <w:tcBorders>
              <w:top w:val="nil"/>
              <w:bottom w:val="nil"/>
            </w:tcBorders>
            <w:vAlign w:val="center"/>
          </w:tcPr>
          <w:p w:rsidR="009A025D" w:rsidRPr="005D12FC" w:rsidRDefault="009A025D" w:rsidP="00141ED7">
            <w:pPr>
              <w:pStyle w:val="Domanda"/>
            </w:pPr>
          </w:p>
        </w:tc>
        <w:tc>
          <w:tcPr>
            <w:tcW w:w="306" w:type="dxa"/>
            <w:vAlign w:val="center"/>
          </w:tcPr>
          <w:p w:rsidR="009A025D" w:rsidRPr="005D12FC" w:rsidRDefault="009A025D" w:rsidP="00141ED7">
            <w:pPr>
              <w:pStyle w:val="Domanda"/>
            </w:pPr>
            <w:r w:rsidRPr="005D12FC">
              <w:t>2</w:t>
            </w:r>
          </w:p>
        </w:tc>
        <w:tc>
          <w:tcPr>
            <w:tcW w:w="8789" w:type="dxa"/>
            <w:vAlign w:val="center"/>
          </w:tcPr>
          <w:p w:rsidR="009A025D" w:rsidRPr="005D12FC" w:rsidRDefault="004C001D" w:rsidP="00141ED7">
            <w:pPr>
              <w:pStyle w:val="Domanda"/>
              <w:rPr>
                <w:szCs w:val="20"/>
              </w:rPr>
            </w:pPr>
            <w:r w:rsidRPr="00BA58F3">
              <w:t>devono essere osservate soltanto per merci tossiche e merci esplosive</w:t>
            </w:r>
          </w:p>
        </w:tc>
        <w:tc>
          <w:tcPr>
            <w:tcW w:w="312" w:type="dxa"/>
            <w:vAlign w:val="center"/>
          </w:tcPr>
          <w:p w:rsidR="009A025D" w:rsidRPr="005D12FC" w:rsidRDefault="004C001D" w:rsidP="00141ED7">
            <w:pPr>
              <w:pStyle w:val="Domanda"/>
              <w:rPr>
                <w:szCs w:val="20"/>
              </w:rPr>
            </w:pPr>
            <w:r w:rsidRPr="00BA58F3">
              <w:t>F</w:t>
            </w:r>
          </w:p>
        </w:tc>
      </w:tr>
      <w:tr w:rsidR="009A025D" w:rsidRPr="005D12FC" w:rsidTr="00141ED7">
        <w:trPr>
          <w:cantSplit/>
        </w:trPr>
        <w:tc>
          <w:tcPr>
            <w:tcW w:w="959" w:type="dxa"/>
            <w:tcBorders>
              <w:top w:val="nil"/>
            </w:tcBorders>
            <w:vAlign w:val="center"/>
          </w:tcPr>
          <w:p w:rsidR="009A025D" w:rsidRPr="005D12FC" w:rsidRDefault="009A025D" w:rsidP="00141ED7">
            <w:pPr>
              <w:pStyle w:val="Domanda"/>
              <w:keepNext w:val="0"/>
            </w:pPr>
          </w:p>
        </w:tc>
        <w:tc>
          <w:tcPr>
            <w:tcW w:w="306" w:type="dxa"/>
            <w:vAlign w:val="center"/>
          </w:tcPr>
          <w:p w:rsidR="009A025D" w:rsidRPr="005D12FC" w:rsidRDefault="009A025D" w:rsidP="00141ED7">
            <w:pPr>
              <w:pStyle w:val="Domanda"/>
              <w:keepNext w:val="0"/>
            </w:pPr>
            <w:r w:rsidRPr="005D12FC">
              <w:t>3</w:t>
            </w:r>
          </w:p>
        </w:tc>
        <w:tc>
          <w:tcPr>
            <w:tcW w:w="8789" w:type="dxa"/>
            <w:vAlign w:val="center"/>
          </w:tcPr>
          <w:p w:rsidR="009A025D" w:rsidRPr="005D12FC" w:rsidRDefault="004C001D" w:rsidP="00141ED7">
            <w:pPr>
              <w:pStyle w:val="Domanda"/>
              <w:keepNext w:val="0"/>
              <w:rPr>
                <w:szCs w:val="20"/>
              </w:rPr>
            </w:pPr>
            <w:r w:rsidRPr="00BA58F3">
              <w:t>fanno riferimento alle etichette di pericolo del trasporto applicate sui colli</w:t>
            </w:r>
          </w:p>
        </w:tc>
        <w:tc>
          <w:tcPr>
            <w:tcW w:w="312" w:type="dxa"/>
            <w:vAlign w:val="center"/>
          </w:tcPr>
          <w:p w:rsidR="009A025D" w:rsidRPr="005D12FC" w:rsidRDefault="004C001D" w:rsidP="00141ED7">
            <w:pPr>
              <w:pStyle w:val="Domanda"/>
              <w:keepNext w:val="0"/>
              <w:rPr>
                <w:szCs w:val="20"/>
              </w:rPr>
            </w:pPr>
            <w:r w:rsidRPr="00BA58F3">
              <w:t>V</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4C001D" w:rsidP="00141ED7">
            <w:pPr>
              <w:pStyle w:val="Domanda"/>
              <w:rPr>
                <w:szCs w:val="20"/>
              </w:rPr>
            </w:pPr>
            <w:r w:rsidRPr="00BA58F3">
              <w:t>GD-059</w:t>
            </w:r>
          </w:p>
        </w:tc>
        <w:tc>
          <w:tcPr>
            <w:tcW w:w="9407" w:type="dxa"/>
            <w:gridSpan w:val="3"/>
            <w:vAlign w:val="center"/>
          </w:tcPr>
          <w:p w:rsidR="004C001D" w:rsidRPr="005D12FC" w:rsidRDefault="004C001D" w:rsidP="00141ED7">
            <w:pPr>
              <w:pStyle w:val="Domanda"/>
              <w:rPr>
                <w:szCs w:val="20"/>
              </w:rPr>
            </w:pPr>
            <w:r w:rsidRPr="00BA58F3">
              <w:t>Su un medesimo veicolo</w:t>
            </w:r>
            <w:r>
              <w:t>/carro</w:t>
            </w:r>
            <w:r w:rsidRPr="00BA58F3">
              <w:t>, possono essere caricati contemporaneamente colli recanti le etichette di pericolo</w:t>
            </w:r>
            <w:r>
              <w:t>:</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4C001D" w:rsidP="00141ED7">
            <w:pPr>
              <w:pStyle w:val="Domanda"/>
              <w:rPr>
                <w:szCs w:val="20"/>
              </w:rPr>
            </w:pPr>
            <w:r w:rsidRPr="00BA58F3">
              <w:t>mod. n. 1.4 e mod. n.4.1</w:t>
            </w:r>
          </w:p>
        </w:tc>
        <w:tc>
          <w:tcPr>
            <w:tcW w:w="312" w:type="dxa"/>
            <w:vAlign w:val="center"/>
          </w:tcPr>
          <w:p w:rsidR="004C001D" w:rsidRPr="005D12FC" w:rsidRDefault="004C001D" w:rsidP="00141ED7">
            <w:pPr>
              <w:pStyle w:val="Domanda"/>
              <w:rPr>
                <w:szCs w:val="20"/>
              </w:rPr>
            </w:pPr>
            <w:r w:rsidRPr="00BA58F3">
              <w:t>F</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4C001D" w:rsidP="00141ED7">
            <w:pPr>
              <w:pStyle w:val="Domanda"/>
              <w:rPr>
                <w:szCs w:val="20"/>
              </w:rPr>
            </w:pPr>
            <w:r w:rsidRPr="00BA58F3">
              <w:t>mod. n. 3, mod. n. 5.1 e mod. 1.4S</w:t>
            </w:r>
          </w:p>
        </w:tc>
        <w:tc>
          <w:tcPr>
            <w:tcW w:w="312" w:type="dxa"/>
            <w:vAlign w:val="center"/>
          </w:tcPr>
          <w:p w:rsidR="004C001D" w:rsidRPr="005D12FC" w:rsidRDefault="004C001D" w:rsidP="00141ED7">
            <w:pPr>
              <w:pStyle w:val="Domanda"/>
              <w:rPr>
                <w:szCs w:val="20"/>
              </w:rPr>
            </w:pPr>
            <w:r w:rsidRPr="00BA58F3">
              <w:t>V</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4C001D" w:rsidP="00141ED7">
            <w:pPr>
              <w:pStyle w:val="Domanda"/>
              <w:keepNext w:val="0"/>
              <w:rPr>
                <w:szCs w:val="20"/>
              </w:rPr>
            </w:pPr>
            <w:r w:rsidRPr="00BA58F3">
              <w:t>mod. n. 4.1+1 e mod. n. 4.1</w:t>
            </w:r>
          </w:p>
        </w:tc>
        <w:tc>
          <w:tcPr>
            <w:tcW w:w="312" w:type="dxa"/>
            <w:vAlign w:val="center"/>
          </w:tcPr>
          <w:p w:rsidR="004C001D" w:rsidRPr="005D12FC" w:rsidRDefault="004C001D" w:rsidP="00141ED7">
            <w:pPr>
              <w:pStyle w:val="Domanda"/>
              <w:keepNext w:val="0"/>
              <w:rPr>
                <w:szCs w:val="20"/>
              </w:rPr>
            </w:pPr>
            <w:r w:rsidRPr="00BA58F3">
              <w:t>F</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4C001D" w:rsidP="00141ED7">
            <w:pPr>
              <w:pStyle w:val="Domanda"/>
              <w:rPr>
                <w:szCs w:val="20"/>
              </w:rPr>
            </w:pPr>
            <w:r w:rsidRPr="00BA58F3">
              <w:t>GD-060</w:t>
            </w:r>
          </w:p>
        </w:tc>
        <w:tc>
          <w:tcPr>
            <w:tcW w:w="9407" w:type="dxa"/>
            <w:gridSpan w:val="3"/>
            <w:vAlign w:val="center"/>
          </w:tcPr>
          <w:p w:rsidR="004C001D" w:rsidRPr="005D12FC" w:rsidRDefault="004C001D" w:rsidP="00141ED7">
            <w:pPr>
              <w:pStyle w:val="Domanda"/>
              <w:rPr>
                <w:szCs w:val="20"/>
              </w:rPr>
            </w:pPr>
            <w:r w:rsidRPr="00BA58F3">
              <w:t>Su un mezzo con merci pericolose è possibile caricare anche esplosivi classificati 1.4S?</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4C001D" w:rsidP="00141ED7">
            <w:pPr>
              <w:pStyle w:val="Domanda"/>
              <w:rPr>
                <w:szCs w:val="20"/>
              </w:rPr>
            </w:pPr>
            <w:r w:rsidRPr="00BA58F3">
              <w:t>No</w:t>
            </w:r>
          </w:p>
        </w:tc>
        <w:tc>
          <w:tcPr>
            <w:tcW w:w="312" w:type="dxa"/>
            <w:vAlign w:val="center"/>
          </w:tcPr>
          <w:p w:rsidR="004C001D" w:rsidRPr="005D12FC" w:rsidRDefault="004C001D" w:rsidP="00141ED7">
            <w:pPr>
              <w:pStyle w:val="Domanda"/>
              <w:rPr>
                <w:szCs w:val="20"/>
              </w:rPr>
            </w:pPr>
            <w:r w:rsidRPr="00BA58F3">
              <w:t>F</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4C001D" w:rsidP="00141ED7">
            <w:pPr>
              <w:pStyle w:val="Domanda"/>
              <w:rPr>
                <w:szCs w:val="20"/>
              </w:rPr>
            </w:pPr>
            <w:r w:rsidRPr="00BA58F3">
              <w:t>Sì</w:t>
            </w:r>
          </w:p>
        </w:tc>
        <w:tc>
          <w:tcPr>
            <w:tcW w:w="312" w:type="dxa"/>
            <w:vAlign w:val="center"/>
          </w:tcPr>
          <w:p w:rsidR="004C001D" w:rsidRPr="005D12FC" w:rsidRDefault="004C001D" w:rsidP="00141ED7">
            <w:pPr>
              <w:pStyle w:val="Domanda"/>
              <w:rPr>
                <w:szCs w:val="20"/>
              </w:rPr>
            </w:pPr>
            <w:r w:rsidRPr="00BA58F3">
              <w:t>V</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4C001D" w:rsidP="00141ED7">
            <w:pPr>
              <w:pStyle w:val="Domanda"/>
              <w:keepNext w:val="0"/>
              <w:rPr>
                <w:szCs w:val="20"/>
              </w:rPr>
            </w:pPr>
            <w:r w:rsidRPr="00BA58F3">
              <w:t>Sì, ma solo se separati dalle altre merci pericolose</w:t>
            </w:r>
          </w:p>
        </w:tc>
        <w:tc>
          <w:tcPr>
            <w:tcW w:w="312" w:type="dxa"/>
            <w:vAlign w:val="center"/>
          </w:tcPr>
          <w:p w:rsidR="004C001D" w:rsidRPr="005D12FC" w:rsidRDefault="004C001D" w:rsidP="00141ED7">
            <w:pPr>
              <w:pStyle w:val="Domanda"/>
              <w:keepNext w:val="0"/>
              <w:rPr>
                <w:szCs w:val="20"/>
              </w:rPr>
            </w:pPr>
            <w:r w:rsidRPr="00BA58F3">
              <w:t>F</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4C001D" w:rsidP="00141ED7">
            <w:pPr>
              <w:pStyle w:val="Domanda"/>
              <w:rPr>
                <w:szCs w:val="20"/>
              </w:rPr>
            </w:pPr>
            <w:r w:rsidRPr="00BA58F3">
              <w:lastRenderedPageBreak/>
              <w:t>GD-061</w:t>
            </w:r>
          </w:p>
        </w:tc>
        <w:tc>
          <w:tcPr>
            <w:tcW w:w="9407" w:type="dxa"/>
            <w:gridSpan w:val="3"/>
            <w:vAlign w:val="center"/>
          </w:tcPr>
          <w:p w:rsidR="004C001D" w:rsidRPr="005D12FC" w:rsidRDefault="004C001D" w:rsidP="00141ED7">
            <w:pPr>
              <w:pStyle w:val="Domanda"/>
              <w:rPr>
                <w:szCs w:val="20"/>
              </w:rPr>
            </w:pPr>
            <w:r w:rsidRPr="00BA58F3">
              <w:t>I numeri posti sui pannelli di segnalazione arancio si riferiscono:</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4C001D" w:rsidP="00141ED7">
            <w:pPr>
              <w:pStyle w:val="Domanda"/>
              <w:rPr>
                <w:szCs w:val="20"/>
              </w:rPr>
            </w:pPr>
            <w:r w:rsidRPr="00BA58F3">
              <w:t>al numero della classe e al numero di identificazione ONU della materia</w:t>
            </w:r>
          </w:p>
        </w:tc>
        <w:tc>
          <w:tcPr>
            <w:tcW w:w="312" w:type="dxa"/>
            <w:vAlign w:val="center"/>
          </w:tcPr>
          <w:p w:rsidR="004C001D" w:rsidRPr="005D12FC" w:rsidRDefault="004C001D" w:rsidP="00141ED7">
            <w:pPr>
              <w:pStyle w:val="Domanda"/>
              <w:rPr>
                <w:szCs w:val="20"/>
              </w:rPr>
            </w:pPr>
            <w:r w:rsidRPr="00BA58F3">
              <w:t>F</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4C001D" w:rsidP="00141ED7">
            <w:pPr>
              <w:pStyle w:val="Domanda"/>
              <w:rPr>
                <w:szCs w:val="20"/>
              </w:rPr>
            </w:pPr>
            <w:r w:rsidRPr="00BA58F3">
              <w:t>al numero di identificazione del pericolo e al numero C.A.S. della materia</w:t>
            </w:r>
          </w:p>
        </w:tc>
        <w:tc>
          <w:tcPr>
            <w:tcW w:w="312" w:type="dxa"/>
            <w:vAlign w:val="center"/>
          </w:tcPr>
          <w:p w:rsidR="004C001D" w:rsidRPr="005D12FC" w:rsidRDefault="004C001D" w:rsidP="00141ED7">
            <w:pPr>
              <w:pStyle w:val="Domanda"/>
              <w:rPr>
                <w:szCs w:val="20"/>
              </w:rPr>
            </w:pPr>
            <w:r w:rsidRPr="00BA58F3">
              <w:t>F</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4C001D" w:rsidP="00141ED7">
            <w:pPr>
              <w:pStyle w:val="Domanda"/>
              <w:keepNext w:val="0"/>
              <w:rPr>
                <w:szCs w:val="20"/>
              </w:rPr>
            </w:pPr>
            <w:r w:rsidRPr="00BA58F3">
              <w:t>al numero di identificazione del pericolo e al numero di identificazione ONU della materia</w:t>
            </w:r>
          </w:p>
        </w:tc>
        <w:tc>
          <w:tcPr>
            <w:tcW w:w="312" w:type="dxa"/>
            <w:vAlign w:val="center"/>
          </w:tcPr>
          <w:p w:rsidR="004C001D" w:rsidRPr="005D12FC" w:rsidRDefault="004C001D" w:rsidP="00141ED7">
            <w:pPr>
              <w:pStyle w:val="Domanda"/>
              <w:keepNext w:val="0"/>
              <w:rPr>
                <w:szCs w:val="20"/>
              </w:rPr>
            </w:pPr>
            <w:r w:rsidRPr="00BA58F3">
              <w:t>V</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4C001D" w:rsidP="00141ED7">
            <w:pPr>
              <w:pStyle w:val="Domanda"/>
              <w:rPr>
                <w:szCs w:val="20"/>
              </w:rPr>
            </w:pPr>
            <w:r w:rsidRPr="00BA58F3">
              <w:t>GD-062</w:t>
            </w:r>
          </w:p>
        </w:tc>
        <w:tc>
          <w:tcPr>
            <w:tcW w:w="9407" w:type="dxa"/>
            <w:gridSpan w:val="3"/>
            <w:vAlign w:val="center"/>
          </w:tcPr>
          <w:p w:rsidR="004C001D" w:rsidRPr="005D12FC" w:rsidRDefault="004C001D" w:rsidP="00141ED7">
            <w:pPr>
              <w:pStyle w:val="Domanda"/>
              <w:rPr>
                <w:szCs w:val="20"/>
              </w:rPr>
            </w:pPr>
            <w:r w:rsidRPr="00BA58F3">
              <w:t>I pannelli di segnalazione arancio con numeri sui container-cisterna nel trasporto su strada e/o ferrovia:</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4C001D" w:rsidP="00141ED7">
            <w:pPr>
              <w:pStyle w:val="Domanda"/>
              <w:rPr>
                <w:szCs w:val="20"/>
              </w:rPr>
            </w:pPr>
            <w:r w:rsidRPr="00BA58F3">
              <w:t>devono obbligatoriamente resistere al fuoco almeno 15 minuti</w:t>
            </w:r>
          </w:p>
        </w:tc>
        <w:tc>
          <w:tcPr>
            <w:tcW w:w="312" w:type="dxa"/>
            <w:vAlign w:val="center"/>
          </w:tcPr>
          <w:p w:rsidR="004C001D" w:rsidRPr="005D12FC" w:rsidRDefault="004C001D" w:rsidP="00141ED7">
            <w:pPr>
              <w:pStyle w:val="Domanda"/>
              <w:rPr>
                <w:szCs w:val="20"/>
              </w:rPr>
            </w:pPr>
            <w:r w:rsidRPr="00BA58F3">
              <w:t>F</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4C001D" w:rsidP="00141ED7">
            <w:pPr>
              <w:pStyle w:val="Domanda"/>
              <w:rPr>
                <w:szCs w:val="20"/>
              </w:rPr>
            </w:pPr>
            <w:r w:rsidRPr="00BA58F3">
              <w:t>possono essere autoadesivi</w:t>
            </w:r>
          </w:p>
        </w:tc>
        <w:tc>
          <w:tcPr>
            <w:tcW w:w="312" w:type="dxa"/>
            <w:vAlign w:val="center"/>
          </w:tcPr>
          <w:p w:rsidR="004C001D" w:rsidRPr="005D12FC" w:rsidRDefault="004C001D" w:rsidP="00141ED7">
            <w:pPr>
              <w:pStyle w:val="Domanda"/>
              <w:rPr>
                <w:szCs w:val="20"/>
              </w:rPr>
            </w:pPr>
            <w:r w:rsidRPr="00BA58F3">
              <w:t>V</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4C001D" w:rsidP="00141ED7">
            <w:pPr>
              <w:pStyle w:val="Domanda"/>
              <w:keepNext w:val="0"/>
              <w:rPr>
                <w:szCs w:val="20"/>
              </w:rPr>
            </w:pPr>
            <w:r w:rsidRPr="00BA58F3">
              <w:t>possono misurare fino a 33 cm di altezza</w:t>
            </w:r>
          </w:p>
        </w:tc>
        <w:tc>
          <w:tcPr>
            <w:tcW w:w="312" w:type="dxa"/>
            <w:vAlign w:val="center"/>
          </w:tcPr>
          <w:p w:rsidR="004C001D" w:rsidRPr="005D12FC" w:rsidRDefault="004C001D" w:rsidP="00141ED7">
            <w:pPr>
              <w:pStyle w:val="Domanda"/>
              <w:keepNext w:val="0"/>
              <w:rPr>
                <w:szCs w:val="20"/>
              </w:rPr>
            </w:pPr>
            <w:r w:rsidRPr="00BA58F3">
              <w:t>V</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4C001D" w:rsidP="00141ED7">
            <w:pPr>
              <w:pStyle w:val="Domanda"/>
              <w:rPr>
                <w:szCs w:val="20"/>
              </w:rPr>
            </w:pPr>
            <w:r w:rsidRPr="00BA58F3">
              <w:t>GD-063</w:t>
            </w:r>
          </w:p>
        </w:tc>
        <w:tc>
          <w:tcPr>
            <w:tcW w:w="9407" w:type="dxa"/>
            <w:gridSpan w:val="3"/>
            <w:vAlign w:val="center"/>
          </w:tcPr>
          <w:p w:rsidR="004C001D" w:rsidRPr="005D12FC" w:rsidRDefault="004C001D" w:rsidP="00141ED7">
            <w:pPr>
              <w:pStyle w:val="Domanda"/>
              <w:rPr>
                <w:szCs w:val="20"/>
              </w:rPr>
            </w:pPr>
            <w:r w:rsidRPr="00BA58F3">
              <w:t>A cosa serve il numero inferiore del pannello di segnalazione arancio con numeri?</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4C001D" w:rsidP="00141ED7">
            <w:pPr>
              <w:pStyle w:val="Domanda"/>
              <w:rPr>
                <w:szCs w:val="20"/>
              </w:rPr>
            </w:pPr>
            <w:r w:rsidRPr="00BA58F3">
              <w:t>Ad individuare il tipo di pericolo della materia trasportata</w:t>
            </w:r>
          </w:p>
        </w:tc>
        <w:tc>
          <w:tcPr>
            <w:tcW w:w="312" w:type="dxa"/>
            <w:vAlign w:val="center"/>
          </w:tcPr>
          <w:p w:rsidR="004C001D" w:rsidRPr="005D12FC" w:rsidRDefault="004C001D" w:rsidP="00141ED7">
            <w:pPr>
              <w:pStyle w:val="Domanda"/>
              <w:rPr>
                <w:szCs w:val="20"/>
              </w:rPr>
            </w:pPr>
            <w:r w:rsidRPr="00BA58F3">
              <w:t>F</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4C001D" w:rsidP="00141ED7">
            <w:pPr>
              <w:pStyle w:val="Domanda"/>
              <w:rPr>
                <w:szCs w:val="20"/>
              </w:rPr>
            </w:pPr>
            <w:r w:rsidRPr="00BA58F3">
              <w:t>Ad individuare in maniera rapida ed univoca la materia pericolosa trasportata, o la rubrica collettiva che comprende quella materia</w:t>
            </w:r>
          </w:p>
        </w:tc>
        <w:tc>
          <w:tcPr>
            <w:tcW w:w="312" w:type="dxa"/>
            <w:vAlign w:val="center"/>
          </w:tcPr>
          <w:p w:rsidR="004C001D" w:rsidRPr="005D12FC" w:rsidRDefault="004C001D" w:rsidP="00141ED7">
            <w:pPr>
              <w:pStyle w:val="Domanda"/>
              <w:rPr>
                <w:szCs w:val="20"/>
              </w:rPr>
            </w:pPr>
            <w:r w:rsidRPr="00BA58F3">
              <w:t>V</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4C001D" w:rsidP="00141ED7">
            <w:pPr>
              <w:pStyle w:val="Domanda"/>
              <w:keepNext w:val="0"/>
              <w:rPr>
                <w:szCs w:val="20"/>
              </w:rPr>
            </w:pPr>
            <w:r w:rsidRPr="00BA58F3">
              <w:t>Serve alle squadre di soccorso, che, per il tramite della classificazione UN, possono rapidamente conoscere la materia trasportata</w:t>
            </w:r>
          </w:p>
        </w:tc>
        <w:tc>
          <w:tcPr>
            <w:tcW w:w="312" w:type="dxa"/>
            <w:vAlign w:val="center"/>
          </w:tcPr>
          <w:p w:rsidR="004C001D" w:rsidRPr="005D12FC" w:rsidRDefault="004C001D" w:rsidP="00141ED7">
            <w:pPr>
              <w:pStyle w:val="Domanda"/>
              <w:keepNext w:val="0"/>
              <w:rPr>
                <w:szCs w:val="20"/>
              </w:rPr>
            </w:pPr>
            <w:r w:rsidRPr="00BA58F3">
              <w:t>V</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4C001D" w:rsidP="00141ED7">
            <w:pPr>
              <w:pStyle w:val="Domanda"/>
              <w:rPr>
                <w:szCs w:val="20"/>
              </w:rPr>
            </w:pPr>
            <w:r w:rsidRPr="00BA58F3">
              <w:t>GD-064</w:t>
            </w:r>
          </w:p>
        </w:tc>
        <w:tc>
          <w:tcPr>
            <w:tcW w:w="9407" w:type="dxa"/>
            <w:gridSpan w:val="3"/>
            <w:vAlign w:val="center"/>
          </w:tcPr>
          <w:p w:rsidR="004C001D" w:rsidRPr="005D12FC" w:rsidRDefault="004C001D" w:rsidP="00141ED7">
            <w:pPr>
              <w:pStyle w:val="Domanda"/>
              <w:rPr>
                <w:szCs w:val="20"/>
              </w:rPr>
            </w:pPr>
            <w:r w:rsidRPr="00BA58F3">
              <w:t>Che significato ha il numero inferiore del pannello di segnalazione arancio con numeri?</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4C001D" w:rsidP="00141ED7">
            <w:pPr>
              <w:pStyle w:val="Domanda"/>
              <w:rPr>
                <w:szCs w:val="20"/>
              </w:rPr>
            </w:pPr>
            <w:r w:rsidRPr="00BA58F3">
              <w:t>Identifica la materia trasportata, con la sua esatta denominazione, per il tramite della classificazione UN</w:t>
            </w:r>
          </w:p>
        </w:tc>
        <w:tc>
          <w:tcPr>
            <w:tcW w:w="312" w:type="dxa"/>
            <w:vAlign w:val="center"/>
          </w:tcPr>
          <w:p w:rsidR="004C001D" w:rsidRPr="005D12FC" w:rsidRDefault="004C001D" w:rsidP="00141ED7">
            <w:pPr>
              <w:pStyle w:val="Domanda"/>
              <w:rPr>
                <w:szCs w:val="20"/>
              </w:rPr>
            </w:pPr>
            <w:r w:rsidRPr="00BA58F3">
              <w:t>V</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4C001D" w:rsidP="00141ED7">
            <w:pPr>
              <w:pStyle w:val="Domanda"/>
              <w:rPr>
                <w:szCs w:val="20"/>
              </w:rPr>
            </w:pPr>
            <w:r w:rsidRPr="00BA58F3">
              <w:t>Individua la rubrica collettiva che comprende la materia trasportata</w:t>
            </w:r>
          </w:p>
        </w:tc>
        <w:tc>
          <w:tcPr>
            <w:tcW w:w="312" w:type="dxa"/>
            <w:vAlign w:val="center"/>
          </w:tcPr>
          <w:p w:rsidR="004C001D" w:rsidRPr="005D12FC" w:rsidRDefault="00252D24" w:rsidP="00141ED7">
            <w:pPr>
              <w:pStyle w:val="Domanda"/>
              <w:rPr>
                <w:szCs w:val="20"/>
              </w:rPr>
            </w:pPr>
            <w:r w:rsidRPr="00BA58F3">
              <w:t>V</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252D24" w:rsidP="00141ED7">
            <w:pPr>
              <w:pStyle w:val="Domanda"/>
              <w:keepNext w:val="0"/>
              <w:rPr>
                <w:szCs w:val="20"/>
              </w:rPr>
            </w:pPr>
            <w:r w:rsidRPr="00BA58F3">
              <w:t>Riporta il numero ONU, che è un numero di quattro cifre</w:t>
            </w:r>
          </w:p>
        </w:tc>
        <w:tc>
          <w:tcPr>
            <w:tcW w:w="312" w:type="dxa"/>
            <w:vAlign w:val="center"/>
          </w:tcPr>
          <w:p w:rsidR="004C001D" w:rsidRPr="005D12FC" w:rsidRDefault="00252D24" w:rsidP="00141ED7">
            <w:pPr>
              <w:pStyle w:val="Domanda"/>
              <w:keepNext w:val="0"/>
              <w:rPr>
                <w:szCs w:val="20"/>
              </w:rPr>
            </w:pPr>
            <w:r w:rsidRPr="00BA58F3">
              <w:t>V</w:t>
            </w:r>
          </w:p>
        </w:tc>
      </w:tr>
    </w:tbl>
    <w:p w:rsidR="004C001D" w:rsidRPr="005D12FC" w:rsidRDefault="004C001D" w:rsidP="004C001D">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C001D" w:rsidRPr="005D12FC" w:rsidTr="00141ED7">
        <w:trPr>
          <w:cantSplit/>
        </w:trPr>
        <w:tc>
          <w:tcPr>
            <w:tcW w:w="959" w:type="dxa"/>
            <w:tcBorders>
              <w:bottom w:val="nil"/>
            </w:tcBorders>
            <w:vAlign w:val="center"/>
          </w:tcPr>
          <w:p w:rsidR="004C001D" w:rsidRPr="005D12FC" w:rsidRDefault="00252D24" w:rsidP="00141ED7">
            <w:pPr>
              <w:pStyle w:val="Domanda"/>
              <w:rPr>
                <w:szCs w:val="20"/>
              </w:rPr>
            </w:pPr>
            <w:r w:rsidRPr="00BA58F3">
              <w:t>GD-065</w:t>
            </w:r>
          </w:p>
        </w:tc>
        <w:tc>
          <w:tcPr>
            <w:tcW w:w="9407" w:type="dxa"/>
            <w:gridSpan w:val="3"/>
            <w:vAlign w:val="center"/>
          </w:tcPr>
          <w:p w:rsidR="004C001D" w:rsidRPr="005D12FC" w:rsidRDefault="00252D24" w:rsidP="00141ED7">
            <w:pPr>
              <w:pStyle w:val="Domanda"/>
              <w:rPr>
                <w:szCs w:val="20"/>
              </w:rPr>
            </w:pPr>
            <w:r w:rsidRPr="00BA58F3">
              <w:t>Che significato ha il numero superiore del pannello di segnalazione arancio con numeri?</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1</w:t>
            </w:r>
          </w:p>
        </w:tc>
        <w:tc>
          <w:tcPr>
            <w:tcW w:w="8789" w:type="dxa"/>
            <w:vAlign w:val="center"/>
          </w:tcPr>
          <w:p w:rsidR="004C001D" w:rsidRPr="005D12FC" w:rsidRDefault="00252D24" w:rsidP="00141ED7">
            <w:pPr>
              <w:pStyle w:val="Domanda"/>
              <w:rPr>
                <w:szCs w:val="20"/>
              </w:rPr>
            </w:pPr>
            <w:r w:rsidRPr="00BA58F3">
              <w:t>Indica il Numero ONU della materia trasportata</w:t>
            </w:r>
          </w:p>
        </w:tc>
        <w:tc>
          <w:tcPr>
            <w:tcW w:w="312" w:type="dxa"/>
            <w:vAlign w:val="center"/>
          </w:tcPr>
          <w:p w:rsidR="004C001D" w:rsidRPr="005D12FC" w:rsidRDefault="00252D24" w:rsidP="00141ED7">
            <w:pPr>
              <w:pStyle w:val="Domanda"/>
              <w:rPr>
                <w:szCs w:val="20"/>
              </w:rPr>
            </w:pPr>
            <w:r w:rsidRPr="00BA58F3">
              <w:t>F</w:t>
            </w:r>
          </w:p>
        </w:tc>
      </w:tr>
      <w:tr w:rsidR="004C001D" w:rsidRPr="005D12FC" w:rsidTr="00141ED7">
        <w:trPr>
          <w:cantSplit/>
        </w:trPr>
        <w:tc>
          <w:tcPr>
            <w:tcW w:w="959" w:type="dxa"/>
            <w:tcBorders>
              <w:top w:val="nil"/>
              <w:bottom w:val="nil"/>
            </w:tcBorders>
            <w:vAlign w:val="center"/>
          </w:tcPr>
          <w:p w:rsidR="004C001D" w:rsidRPr="005D12FC" w:rsidRDefault="004C001D" w:rsidP="00141ED7">
            <w:pPr>
              <w:pStyle w:val="Domanda"/>
            </w:pPr>
          </w:p>
        </w:tc>
        <w:tc>
          <w:tcPr>
            <w:tcW w:w="306" w:type="dxa"/>
            <w:vAlign w:val="center"/>
          </w:tcPr>
          <w:p w:rsidR="004C001D" w:rsidRPr="005D12FC" w:rsidRDefault="004C001D" w:rsidP="00141ED7">
            <w:pPr>
              <w:pStyle w:val="Domanda"/>
            </w:pPr>
            <w:r w:rsidRPr="005D12FC">
              <w:t>2</w:t>
            </w:r>
          </w:p>
        </w:tc>
        <w:tc>
          <w:tcPr>
            <w:tcW w:w="8789" w:type="dxa"/>
            <w:vAlign w:val="center"/>
          </w:tcPr>
          <w:p w:rsidR="004C001D" w:rsidRPr="005D12FC" w:rsidRDefault="00252D24" w:rsidP="00141ED7">
            <w:pPr>
              <w:pStyle w:val="Domanda"/>
              <w:rPr>
                <w:szCs w:val="20"/>
              </w:rPr>
            </w:pPr>
            <w:r w:rsidRPr="00BA58F3">
              <w:t>Indica il numero telefonico per l'intervento d'emergenza</w:t>
            </w:r>
          </w:p>
        </w:tc>
        <w:tc>
          <w:tcPr>
            <w:tcW w:w="312" w:type="dxa"/>
            <w:vAlign w:val="center"/>
          </w:tcPr>
          <w:p w:rsidR="004C001D" w:rsidRPr="005D12FC" w:rsidRDefault="00252D24" w:rsidP="00141ED7">
            <w:pPr>
              <w:pStyle w:val="Domanda"/>
              <w:rPr>
                <w:szCs w:val="20"/>
              </w:rPr>
            </w:pPr>
            <w:r w:rsidRPr="00BA58F3">
              <w:t>F</w:t>
            </w:r>
          </w:p>
        </w:tc>
      </w:tr>
      <w:tr w:rsidR="004C001D" w:rsidRPr="005D12FC" w:rsidTr="00141ED7">
        <w:trPr>
          <w:cantSplit/>
        </w:trPr>
        <w:tc>
          <w:tcPr>
            <w:tcW w:w="959" w:type="dxa"/>
            <w:tcBorders>
              <w:top w:val="nil"/>
            </w:tcBorders>
            <w:vAlign w:val="center"/>
          </w:tcPr>
          <w:p w:rsidR="004C001D" w:rsidRPr="005D12FC" w:rsidRDefault="004C001D" w:rsidP="00141ED7">
            <w:pPr>
              <w:pStyle w:val="Domanda"/>
              <w:keepNext w:val="0"/>
            </w:pPr>
          </w:p>
        </w:tc>
        <w:tc>
          <w:tcPr>
            <w:tcW w:w="306" w:type="dxa"/>
            <w:vAlign w:val="center"/>
          </w:tcPr>
          <w:p w:rsidR="004C001D" w:rsidRPr="005D12FC" w:rsidRDefault="004C001D" w:rsidP="00141ED7">
            <w:pPr>
              <w:pStyle w:val="Domanda"/>
              <w:keepNext w:val="0"/>
            </w:pPr>
            <w:r w:rsidRPr="005D12FC">
              <w:t>3</w:t>
            </w:r>
          </w:p>
        </w:tc>
        <w:tc>
          <w:tcPr>
            <w:tcW w:w="8789" w:type="dxa"/>
            <w:vAlign w:val="center"/>
          </w:tcPr>
          <w:p w:rsidR="004C001D" w:rsidRPr="005D12FC" w:rsidRDefault="00252D24" w:rsidP="00141ED7">
            <w:pPr>
              <w:pStyle w:val="Domanda"/>
              <w:keepNext w:val="0"/>
              <w:rPr>
                <w:szCs w:val="20"/>
              </w:rPr>
            </w:pPr>
            <w:r w:rsidRPr="00BA58F3">
              <w:t>Indica il tipo di pericolo della materia trasportata</w:t>
            </w:r>
          </w:p>
        </w:tc>
        <w:tc>
          <w:tcPr>
            <w:tcW w:w="312" w:type="dxa"/>
            <w:vAlign w:val="center"/>
          </w:tcPr>
          <w:p w:rsidR="004C001D" w:rsidRPr="005D12FC" w:rsidRDefault="00252D24" w:rsidP="00141ED7">
            <w:pPr>
              <w:pStyle w:val="Domanda"/>
              <w:keepNext w:val="0"/>
              <w:rPr>
                <w:szCs w:val="20"/>
              </w:rPr>
            </w:pPr>
            <w:r w:rsidRPr="00BA58F3">
              <w:t>V</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GD-066</w:t>
            </w:r>
          </w:p>
        </w:tc>
        <w:tc>
          <w:tcPr>
            <w:tcW w:w="9407" w:type="dxa"/>
            <w:gridSpan w:val="3"/>
            <w:vAlign w:val="center"/>
          </w:tcPr>
          <w:p w:rsidR="00252D24" w:rsidRPr="005D12FC" w:rsidRDefault="00252D24" w:rsidP="00141ED7">
            <w:pPr>
              <w:pStyle w:val="Domanda"/>
              <w:rPr>
                <w:szCs w:val="20"/>
              </w:rPr>
            </w:pPr>
            <w:r w:rsidRPr="00BA58F3">
              <w:t>Che significato ha il raddoppio di una cifra nel numero superiore del pannello di segnalazione arancio con numeri?</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252D24" w:rsidP="00141ED7">
            <w:pPr>
              <w:pStyle w:val="Domanda"/>
              <w:rPr>
                <w:szCs w:val="20"/>
              </w:rPr>
            </w:pPr>
            <w:r w:rsidRPr="00BA58F3">
              <w:t>Significa che il pericolo corrispondente è, in genere, intensificato</w:t>
            </w:r>
          </w:p>
        </w:tc>
        <w:tc>
          <w:tcPr>
            <w:tcW w:w="312" w:type="dxa"/>
            <w:vAlign w:val="center"/>
          </w:tcPr>
          <w:p w:rsidR="00252D24" w:rsidRPr="005D12FC" w:rsidRDefault="00252D24" w:rsidP="00141ED7">
            <w:pPr>
              <w:pStyle w:val="Domanda"/>
              <w:rPr>
                <w:szCs w:val="20"/>
              </w:rPr>
            </w:pPr>
            <w:r w:rsidRPr="00BA58F3">
              <w:t>V</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252D24" w:rsidP="00141ED7">
            <w:pPr>
              <w:pStyle w:val="Domanda"/>
              <w:rPr>
                <w:szCs w:val="20"/>
              </w:rPr>
            </w:pPr>
            <w:r w:rsidRPr="00BA58F3">
              <w:t>Significa che il pericolo corrispondente non è molto accentuato</w:t>
            </w:r>
          </w:p>
        </w:tc>
        <w:tc>
          <w:tcPr>
            <w:tcW w:w="312" w:type="dxa"/>
            <w:vAlign w:val="center"/>
          </w:tcPr>
          <w:p w:rsidR="00252D24" w:rsidRPr="005D12FC" w:rsidRDefault="00252D24" w:rsidP="00141ED7">
            <w:pPr>
              <w:pStyle w:val="Domanda"/>
              <w:rPr>
                <w:szCs w:val="20"/>
              </w:rPr>
            </w:pPr>
            <w:r w:rsidRPr="00BA58F3">
              <w:t>F</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252D24" w:rsidP="00141ED7">
            <w:pPr>
              <w:pStyle w:val="Domanda"/>
              <w:keepNext w:val="0"/>
              <w:rPr>
                <w:szCs w:val="20"/>
              </w:rPr>
            </w:pPr>
            <w:r w:rsidRPr="00BA58F3">
              <w:t>Significa che la materia presenta unicamente il pericolo individuato da tali due cifre</w:t>
            </w:r>
          </w:p>
        </w:tc>
        <w:tc>
          <w:tcPr>
            <w:tcW w:w="312" w:type="dxa"/>
            <w:vAlign w:val="center"/>
          </w:tcPr>
          <w:p w:rsidR="00252D24" w:rsidRPr="005D12FC" w:rsidRDefault="00252D24" w:rsidP="00141ED7">
            <w:pPr>
              <w:pStyle w:val="Domanda"/>
              <w:keepNext w:val="0"/>
              <w:rPr>
                <w:szCs w:val="20"/>
              </w:rPr>
            </w:pPr>
            <w:r w:rsidRPr="00BA58F3">
              <w:t>F</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GD-067</w:t>
            </w:r>
          </w:p>
        </w:tc>
        <w:tc>
          <w:tcPr>
            <w:tcW w:w="9407" w:type="dxa"/>
            <w:gridSpan w:val="3"/>
            <w:vAlign w:val="center"/>
          </w:tcPr>
          <w:p w:rsidR="00252D24" w:rsidRPr="005D12FC" w:rsidRDefault="00252D24" w:rsidP="00141ED7">
            <w:pPr>
              <w:pStyle w:val="Domanda"/>
              <w:rPr>
                <w:szCs w:val="20"/>
              </w:rPr>
            </w:pPr>
            <w:r w:rsidRPr="00BA58F3">
              <w:t>Che significato ha lo 0 posto in seconda posizione del numero superiore (a due cifre) del pannello di segnalazione arancio con numeri</w:t>
            </w:r>
            <w:r>
              <w:t>?</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252D24" w:rsidP="00141ED7">
            <w:pPr>
              <w:pStyle w:val="Domanda"/>
              <w:rPr>
                <w:szCs w:val="20"/>
              </w:rPr>
            </w:pPr>
            <w:r w:rsidRPr="00BA58F3">
              <w:t>La merce pericolosa trasportata ha un grado di pericolosità (individuato dalla prima cifra) non molto elevato</w:t>
            </w:r>
          </w:p>
        </w:tc>
        <w:tc>
          <w:tcPr>
            <w:tcW w:w="312" w:type="dxa"/>
            <w:vAlign w:val="center"/>
          </w:tcPr>
          <w:p w:rsidR="00252D24" w:rsidRPr="005D12FC" w:rsidRDefault="00252D24" w:rsidP="00141ED7">
            <w:pPr>
              <w:pStyle w:val="Domanda"/>
              <w:rPr>
                <w:szCs w:val="20"/>
              </w:rPr>
            </w:pPr>
            <w:r w:rsidRPr="00BA58F3">
              <w:t>V</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252D24" w:rsidP="00141ED7">
            <w:pPr>
              <w:pStyle w:val="Domanda"/>
              <w:rPr>
                <w:szCs w:val="20"/>
              </w:rPr>
            </w:pPr>
            <w:r w:rsidRPr="00BA58F3">
              <w:t>La merce pericolosa trasportata non è da considerare pericolosa</w:t>
            </w:r>
          </w:p>
        </w:tc>
        <w:tc>
          <w:tcPr>
            <w:tcW w:w="312" w:type="dxa"/>
            <w:vAlign w:val="center"/>
          </w:tcPr>
          <w:p w:rsidR="00252D24" w:rsidRPr="005D12FC" w:rsidRDefault="00252D24" w:rsidP="00141ED7">
            <w:pPr>
              <w:pStyle w:val="Domanda"/>
              <w:rPr>
                <w:szCs w:val="20"/>
              </w:rPr>
            </w:pPr>
            <w:r w:rsidRPr="00BA58F3">
              <w:t>F</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252D24" w:rsidP="00141ED7">
            <w:pPr>
              <w:pStyle w:val="Domanda"/>
              <w:keepNext w:val="0"/>
              <w:rPr>
                <w:szCs w:val="20"/>
              </w:rPr>
            </w:pPr>
            <w:r w:rsidRPr="00BA58F3">
              <w:t>La merce pericolosa trasportata presenta l'unico pericolo individuato dalla prima cifra</w:t>
            </w:r>
          </w:p>
        </w:tc>
        <w:tc>
          <w:tcPr>
            <w:tcW w:w="312" w:type="dxa"/>
            <w:vAlign w:val="center"/>
          </w:tcPr>
          <w:p w:rsidR="00252D24" w:rsidRPr="005D12FC" w:rsidRDefault="00252D24" w:rsidP="00141ED7">
            <w:pPr>
              <w:pStyle w:val="Domanda"/>
              <w:keepNext w:val="0"/>
              <w:rPr>
                <w:szCs w:val="20"/>
              </w:rPr>
            </w:pPr>
            <w:r w:rsidRPr="00BA58F3">
              <w:t>V</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GD-068</w:t>
            </w:r>
          </w:p>
        </w:tc>
        <w:tc>
          <w:tcPr>
            <w:tcW w:w="9407" w:type="dxa"/>
            <w:gridSpan w:val="3"/>
            <w:vAlign w:val="center"/>
          </w:tcPr>
          <w:p w:rsidR="00252D24" w:rsidRPr="005D12FC" w:rsidRDefault="00252D24" w:rsidP="00141ED7">
            <w:pPr>
              <w:pStyle w:val="Domanda"/>
              <w:rPr>
                <w:szCs w:val="20"/>
              </w:rPr>
            </w:pPr>
            <w:r w:rsidRPr="00BA58F3">
              <w:t>Nel numero superiore di un pannello di segnalazione arancio con numeri è possibile trovare lo 0 in prima posizione?</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252D24" w:rsidP="00141ED7">
            <w:pPr>
              <w:pStyle w:val="Domanda"/>
              <w:rPr>
                <w:szCs w:val="20"/>
              </w:rPr>
            </w:pPr>
            <w:r w:rsidRPr="00BA58F3">
              <w:t>No, non è possibile, perché altrimenti la merce non avrebbe pericolo principale</w:t>
            </w:r>
          </w:p>
        </w:tc>
        <w:tc>
          <w:tcPr>
            <w:tcW w:w="312" w:type="dxa"/>
            <w:vAlign w:val="center"/>
          </w:tcPr>
          <w:p w:rsidR="00252D24" w:rsidRPr="005D12FC" w:rsidRDefault="00252D24" w:rsidP="00141ED7">
            <w:pPr>
              <w:pStyle w:val="Domanda"/>
              <w:rPr>
                <w:szCs w:val="20"/>
              </w:rPr>
            </w:pPr>
            <w:r w:rsidRPr="00BA58F3">
              <w:t>V</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252D24" w:rsidP="00141ED7">
            <w:pPr>
              <w:pStyle w:val="Domanda"/>
              <w:rPr>
                <w:szCs w:val="20"/>
              </w:rPr>
            </w:pPr>
            <w:r w:rsidRPr="00BA58F3">
              <w:t>No, non è possibile, perché la prima cifra generalmente coincide con la classe, e può essere da 2 a 9</w:t>
            </w:r>
          </w:p>
        </w:tc>
        <w:tc>
          <w:tcPr>
            <w:tcW w:w="312" w:type="dxa"/>
            <w:vAlign w:val="center"/>
          </w:tcPr>
          <w:p w:rsidR="00252D24" w:rsidRPr="005D12FC" w:rsidRDefault="00252D24" w:rsidP="00141ED7">
            <w:pPr>
              <w:pStyle w:val="Domanda"/>
              <w:rPr>
                <w:szCs w:val="20"/>
              </w:rPr>
            </w:pPr>
            <w:r w:rsidRPr="00BA58F3">
              <w:t>V</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252D24" w:rsidP="00141ED7">
            <w:pPr>
              <w:pStyle w:val="Domanda"/>
              <w:keepNext w:val="0"/>
              <w:rPr>
                <w:szCs w:val="20"/>
              </w:rPr>
            </w:pPr>
            <w:r w:rsidRPr="00BA58F3">
              <w:t>Sì, è possibile, perché indica che la materia ha un basso grado di pericolosità</w:t>
            </w:r>
          </w:p>
        </w:tc>
        <w:tc>
          <w:tcPr>
            <w:tcW w:w="312" w:type="dxa"/>
            <w:vAlign w:val="center"/>
          </w:tcPr>
          <w:p w:rsidR="00252D24" w:rsidRPr="005D12FC" w:rsidRDefault="00252D24" w:rsidP="00141ED7">
            <w:pPr>
              <w:pStyle w:val="Domanda"/>
              <w:keepNext w:val="0"/>
              <w:rPr>
                <w:szCs w:val="20"/>
              </w:rPr>
            </w:pPr>
            <w:r w:rsidRPr="00BA58F3">
              <w:t>F</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GD-069</w:t>
            </w:r>
          </w:p>
        </w:tc>
        <w:tc>
          <w:tcPr>
            <w:tcW w:w="9407" w:type="dxa"/>
            <w:gridSpan w:val="3"/>
            <w:vAlign w:val="center"/>
          </w:tcPr>
          <w:p w:rsidR="00252D24" w:rsidRPr="005D12FC" w:rsidRDefault="00252D24" w:rsidP="00141ED7">
            <w:pPr>
              <w:pStyle w:val="Domanda"/>
              <w:rPr>
                <w:szCs w:val="20"/>
              </w:rPr>
            </w:pPr>
            <w:r w:rsidRPr="00BA58F3">
              <w:t xml:space="preserve">Che significato ha </w:t>
            </w:r>
            <w:r>
              <w:t xml:space="preserve">la </w:t>
            </w:r>
            <w:r w:rsidRPr="00BA58F3">
              <w:t>lettera "X" posta all'inizio del numero superiore su un pannello di segnalazione arancio con numeri?</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252D24" w:rsidP="00141ED7">
            <w:pPr>
              <w:pStyle w:val="Domanda"/>
              <w:rPr>
                <w:szCs w:val="20"/>
              </w:rPr>
            </w:pPr>
            <w:r w:rsidRPr="00BA58F3">
              <w:t>In assenza di un parere di un esperto non bisogna usare acqua per spegnere un incendio in cui sia coinvolta tale mat</w:t>
            </w:r>
            <w:r w:rsidRPr="00BA58F3">
              <w:t>e</w:t>
            </w:r>
            <w:r w:rsidRPr="00BA58F3">
              <w:t>ria</w:t>
            </w:r>
          </w:p>
        </w:tc>
        <w:tc>
          <w:tcPr>
            <w:tcW w:w="312" w:type="dxa"/>
            <w:vAlign w:val="center"/>
          </w:tcPr>
          <w:p w:rsidR="00252D24" w:rsidRPr="005D12FC" w:rsidRDefault="00252D24" w:rsidP="00141ED7">
            <w:pPr>
              <w:pStyle w:val="Domanda"/>
              <w:rPr>
                <w:szCs w:val="20"/>
              </w:rPr>
            </w:pPr>
            <w:r w:rsidRPr="00BA58F3">
              <w:t>V</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252D24" w:rsidP="00141ED7">
            <w:pPr>
              <w:pStyle w:val="Domanda"/>
              <w:rPr>
                <w:szCs w:val="20"/>
              </w:rPr>
            </w:pPr>
            <w:r w:rsidRPr="00BA58F3">
              <w:t>La merce trasportata reagisce pericolosamente con l'acqua</w:t>
            </w:r>
          </w:p>
        </w:tc>
        <w:tc>
          <w:tcPr>
            <w:tcW w:w="312" w:type="dxa"/>
            <w:vAlign w:val="center"/>
          </w:tcPr>
          <w:p w:rsidR="00252D24" w:rsidRPr="005D12FC" w:rsidRDefault="00252D24" w:rsidP="00141ED7">
            <w:pPr>
              <w:pStyle w:val="Domanda"/>
              <w:rPr>
                <w:szCs w:val="20"/>
              </w:rPr>
            </w:pPr>
            <w:r w:rsidRPr="00BA58F3">
              <w:t>V</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252D24" w:rsidP="00141ED7">
            <w:pPr>
              <w:pStyle w:val="Domanda"/>
              <w:keepNext w:val="0"/>
              <w:rPr>
                <w:szCs w:val="20"/>
              </w:rPr>
            </w:pPr>
            <w:r w:rsidRPr="00BA58F3">
              <w:t>La merce trasportata, se bagnata con acqua, produce gas in genere facilmente infiammabili</w:t>
            </w:r>
          </w:p>
        </w:tc>
        <w:tc>
          <w:tcPr>
            <w:tcW w:w="312" w:type="dxa"/>
            <w:vAlign w:val="center"/>
          </w:tcPr>
          <w:p w:rsidR="00252D24" w:rsidRPr="005D12FC" w:rsidRDefault="00252D24" w:rsidP="00141ED7">
            <w:pPr>
              <w:pStyle w:val="Domanda"/>
              <w:keepNext w:val="0"/>
              <w:rPr>
                <w:szCs w:val="20"/>
              </w:rPr>
            </w:pPr>
            <w:r w:rsidRPr="00BA58F3">
              <w:t>V</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GD-070</w:t>
            </w:r>
          </w:p>
        </w:tc>
        <w:tc>
          <w:tcPr>
            <w:tcW w:w="9407" w:type="dxa"/>
            <w:gridSpan w:val="3"/>
            <w:vAlign w:val="center"/>
          </w:tcPr>
          <w:p w:rsidR="00252D24" w:rsidRPr="005D12FC" w:rsidRDefault="00252D24" w:rsidP="00141ED7">
            <w:pPr>
              <w:pStyle w:val="Domanda"/>
              <w:rPr>
                <w:szCs w:val="20"/>
              </w:rPr>
            </w:pPr>
            <w:r w:rsidRPr="00BA58F3">
              <w:t>Il numero di identificazione del pericolo preceduto dalla lettera "X" significa che:</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252D24" w:rsidP="00141ED7">
            <w:pPr>
              <w:pStyle w:val="Domanda"/>
              <w:rPr>
                <w:szCs w:val="20"/>
              </w:rPr>
            </w:pPr>
            <w:r w:rsidRPr="00BA58F3">
              <w:t>la materia è in soluzione con l'acqua</w:t>
            </w:r>
          </w:p>
        </w:tc>
        <w:tc>
          <w:tcPr>
            <w:tcW w:w="312" w:type="dxa"/>
            <w:vAlign w:val="center"/>
          </w:tcPr>
          <w:p w:rsidR="00252D24" w:rsidRPr="005D12FC" w:rsidRDefault="00252D24" w:rsidP="00141ED7">
            <w:pPr>
              <w:pStyle w:val="Domanda"/>
              <w:rPr>
                <w:szCs w:val="20"/>
              </w:rPr>
            </w:pPr>
            <w:r w:rsidRPr="00BA58F3">
              <w:t>F</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252D24" w:rsidP="00141ED7">
            <w:pPr>
              <w:pStyle w:val="Domanda"/>
              <w:rPr>
                <w:szCs w:val="20"/>
              </w:rPr>
            </w:pPr>
            <w:r w:rsidRPr="00BA58F3">
              <w:t>la materia è instabile</w:t>
            </w:r>
          </w:p>
        </w:tc>
        <w:tc>
          <w:tcPr>
            <w:tcW w:w="312" w:type="dxa"/>
            <w:vAlign w:val="center"/>
          </w:tcPr>
          <w:p w:rsidR="00252D24" w:rsidRPr="005D12FC" w:rsidRDefault="00252D24" w:rsidP="00141ED7">
            <w:pPr>
              <w:pStyle w:val="Domanda"/>
              <w:rPr>
                <w:szCs w:val="20"/>
              </w:rPr>
            </w:pPr>
            <w:r w:rsidRPr="00BA58F3">
              <w:t>F</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252D24" w:rsidP="00141ED7">
            <w:pPr>
              <w:pStyle w:val="Domanda"/>
              <w:keepNext w:val="0"/>
              <w:rPr>
                <w:szCs w:val="20"/>
              </w:rPr>
            </w:pPr>
            <w:r w:rsidRPr="00BA58F3">
              <w:t>la materia reagisce pericolosamente con l'acqua</w:t>
            </w:r>
          </w:p>
        </w:tc>
        <w:tc>
          <w:tcPr>
            <w:tcW w:w="312" w:type="dxa"/>
            <w:vAlign w:val="center"/>
          </w:tcPr>
          <w:p w:rsidR="00252D24" w:rsidRPr="005D12FC" w:rsidRDefault="00252D24" w:rsidP="00141ED7">
            <w:pPr>
              <w:pStyle w:val="Domanda"/>
              <w:keepNext w:val="0"/>
              <w:rPr>
                <w:szCs w:val="20"/>
              </w:rPr>
            </w:pPr>
            <w:r w:rsidRPr="00BA58F3">
              <w:t>V</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GD-071</w:t>
            </w:r>
          </w:p>
        </w:tc>
        <w:tc>
          <w:tcPr>
            <w:tcW w:w="9407" w:type="dxa"/>
            <w:gridSpan w:val="3"/>
            <w:vAlign w:val="center"/>
          </w:tcPr>
          <w:p w:rsidR="00252D24" w:rsidRPr="005D12FC" w:rsidRDefault="00252D24" w:rsidP="00141ED7">
            <w:pPr>
              <w:pStyle w:val="Domanda"/>
              <w:rPr>
                <w:szCs w:val="20"/>
              </w:rPr>
            </w:pPr>
            <w:r w:rsidRPr="00BA58F3">
              <w:t>Nella parte superiore di un pannello di segnalazione arancio di una cisterna si legge la scrittura alfanumerica di X338; quale è il suo significato?</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252D24" w:rsidP="00141ED7">
            <w:pPr>
              <w:pStyle w:val="Domanda"/>
              <w:rPr>
                <w:szCs w:val="20"/>
              </w:rPr>
            </w:pPr>
            <w:r w:rsidRPr="00BA58F3">
              <w:t>Liquido corrosivo</w:t>
            </w:r>
          </w:p>
        </w:tc>
        <w:tc>
          <w:tcPr>
            <w:tcW w:w="312" w:type="dxa"/>
            <w:vAlign w:val="center"/>
          </w:tcPr>
          <w:p w:rsidR="00252D24" w:rsidRPr="005D12FC" w:rsidRDefault="00252D24" w:rsidP="00141ED7">
            <w:pPr>
              <w:pStyle w:val="Domanda"/>
              <w:rPr>
                <w:szCs w:val="20"/>
              </w:rPr>
            </w:pPr>
            <w:r w:rsidRPr="00BA58F3">
              <w:t>F</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252D24" w:rsidP="00141ED7">
            <w:pPr>
              <w:pStyle w:val="Domanda"/>
              <w:rPr>
                <w:szCs w:val="20"/>
              </w:rPr>
            </w:pPr>
            <w:r w:rsidRPr="00BA58F3">
              <w:t>Liquido infiammabile</w:t>
            </w:r>
          </w:p>
        </w:tc>
        <w:tc>
          <w:tcPr>
            <w:tcW w:w="312" w:type="dxa"/>
            <w:vAlign w:val="center"/>
          </w:tcPr>
          <w:p w:rsidR="00252D24" w:rsidRPr="005D12FC" w:rsidRDefault="00252D24" w:rsidP="00141ED7">
            <w:pPr>
              <w:pStyle w:val="Domanda"/>
              <w:rPr>
                <w:szCs w:val="20"/>
              </w:rPr>
            </w:pPr>
            <w:r w:rsidRPr="00BA58F3">
              <w:t>F</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252D24" w:rsidP="00141ED7">
            <w:pPr>
              <w:pStyle w:val="Domanda"/>
              <w:keepNext w:val="0"/>
              <w:rPr>
                <w:szCs w:val="20"/>
              </w:rPr>
            </w:pPr>
            <w:r w:rsidRPr="00BA58F3">
              <w:t>Liquido molto infiammabile e corrosivo che reagisce con l'acqua</w:t>
            </w:r>
          </w:p>
        </w:tc>
        <w:tc>
          <w:tcPr>
            <w:tcW w:w="312" w:type="dxa"/>
            <w:vAlign w:val="center"/>
          </w:tcPr>
          <w:p w:rsidR="00252D24" w:rsidRPr="005D12FC" w:rsidRDefault="00252D24" w:rsidP="00141ED7">
            <w:pPr>
              <w:pStyle w:val="Domanda"/>
              <w:keepNext w:val="0"/>
              <w:rPr>
                <w:szCs w:val="20"/>
              </w:rPr>
            </w:pPr>
            <w:r w:rsidRPr="00BA58F3">
              <w:t>V</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252D24" w:rsidP="00141ED7">
            <w:pPr>
              <w:pStyle w:val="Domanda"/>
              <w:rPr>
                <w:szCs w:val="20"/>
              </w:rPr>
            </w:pPr>
            <w:r w:rsidRPr="00BA58F3">
              <w:t>GD-072</w:t>
            </w:r>
          </w:p>
        </w:tc>
        <w:tc>
          <w:tcPr>
            <w:tcW w:w="9407" w:type="dxa"/>
            <w:gridSpan w:val="3"/>
            <w:vAlign w:val="center"/>
          </w:tcPr>
          <w:p w:rsidR="00252D24" w:rsidRPr="005D12FC" w:rsidRDefault="00252D24" w:rsidP="00141ED7">
            <w:pPr>
              <w:pStyle w:val="Domanda"/>
              <w:rPr>
                <w:szCs w:val="20"/>
              </w:rPr>
            </w:pPr>
            <w:r w:rsidRPr="00BA58F3">
              <w:t>I container che trasportano colli contenenti materie pericolose devono portare:</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1C024C" w:rsidP="00141ED7">
            <w:pPr>
              <w:pStyle w:val="Domanda"/>
              <w:rPr>
                <w:szCs w:val="20"/>
              </w:rPr>
            </w:pPr>
            <w:r w:rsidRPr="00BA58F3">
              <w:t>sui due lati solo le placche (grandi etichette di pericolo) dei pericoli principali che figurano sui colli</w:t>
            </w:r>
          </w:p>
        </w:tc>
        <w:tc>
          <w:tcPr>
            <w:tcW w:w="312" w:type="dxa"/>
            <w:vAlign w:val="center"/>
          </w:tcPr>
          <w:p w:rsidR="00252D24" w:rsidRPr="005D12FC" w:rsidRDefault="001C024C" w:rsidP="00141ED7">
            <w:pPr>
              <w:pStyle w:val="Domanda"/>
              <w:rPr>
                <w:szCs w:val="20"/>
              </w:rPr>
            </w:pPr>
            <w:r w:rsidRPr="00BA58F3">
              <w:t>F</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1C024C" w:rsidP="00141ED7">
            <w:pPr>
              <w:pStyle w:val="Domanda"/>
              <w:rPr>
                <w:szCs w:val="20"/>
              </w:rPr>
            </w:pPr>
            <w:r w:rsidRPr="00BA58F3">
              <w:t>sui due lati tutte le placche (grandi etichette di pericolo)che figurano sui colli</w:t>
            </w:r>
          </w:p>
        </w:tc>
        <w:tc>
          <w:tcPr>
            <w:tcW w:w="312" w:type="dxa"/>
            <w:vAlign w:val="center"/>
          </w:tcPr>
          <w:p w:rsidR="00252D24" w:rsidRPr="005D12FC" w:rsidRDefault="001C024C" w:rsidP="00141ED7">
            <w:pPr>
              <w:pStyle w:val="Domanda"/>
              <w:rPr>
                <w:szCs w:val="20"/>
              </w:rPr>
            </w:pPr>
            <w:r w:rsidRPr="00BA58F3">
              <w:t>F</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1C024C" w:rsidP="00141ED7">
            <w:pPr>
              <w:pStyle w:val="Domanda"/>
              <w:keepNext w:val="0"/>
              <w:rPr>
                <w:szCs w:val="20"/>
              </w:rPr>
            </w:pPr>
            <w:r w:rsidRPr="00BA58F3">
              <w:t>sui quattro lati tutte le placche (grandi etichette di pericolo) che figurano sui colli</w:t>
            </w:r>
          </w:p>
        </w:tc>
        <w:tc>
          <w:tcPr>
            <w:tcW w:w="312" w:type="dxa"/>
            <w:vAlign w:val="center"/>
          </w:tcPr>
          <w:p w:rsidR="00252D24" w:rsidRPr="005D12FC" w:rsidRDefault="001C024C" w:rsidP="00141ED7">
            <w:pPr>
              <w:pStyle w:val="Domanda"/>
              <w:keepNext w:val="0"/>
              <w:rPr>
                <w:szCs w:val="20"/>
              </w:rPr>
            </w:pPr>
            <w:r w:rsidRPr="00BA58F3">
              <w:t>V</w:t>
            </w:r>
          </w:p>
        </w:tc>
      </w:tr>
    </w:tbl>
    <w:p w:rsidR="00252D24" w:rsidRPr="005D12FC" w:rsidRDefault="00252D24" w:rsidP="00252D24">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52D24" w:rsidRPr="005D12FC" w:rsidTr="00141ED7">
        <w:trPr>
          <w:cantSplit/>
        </w:trPr>
        <w:tc>
          <w:tcPr>
            <w:tcW w:w="959" w:type="dxa"/>
            <w:tcBorders>
              <w:bottom w:val="nil"/>
            </w:tcBorders>
            <w:vAlign w:val="center"/>
          </w:tcPr>
          <w:p w:rsidR="00252D24" w:rsidRPr="005D12FC" w:rsidRDefault="001C024C" w:rsidP="00141ED7">
            <w:pPr>
              <w:pStyle w:val="Domanda"/>
              <w:rPr>
                <w:szCs w:val="20"/>
              </w:rPr>
            </w:pPr>
            <w:r w:rsidRPr="00BA58F3">
              <w:t>GD-073</w:t>
            </w:r>
          </w:p>
        </w:tc>
        <w:tc>
          <w:tcPr>
            <w:tcW w:w="9407" w:type="dxa"/>
            <w:gridSpan w:val="3"/>
            <w:vAlign w:val="center"/>
          </w:tcPr>
          <w:p w:rsidR="00252D24" w:rsidRPr="005D12FC" w:rsidRDefault="001C024C" w:rsidP="00141ED7">
            <w:pPr>
              <w:pStyle w:val="Domanda"/>
              <w:rPr>
                <w:szCs w:val="20"/>
              </w:rPr>
            </w:pPr>
            <w:r w:rsidRPr="00BA58F3">
              <w:t>I container per il trasporto alla rinfusa devono essere placcati (</w:t>
            </w:r>
            <w:r>
              <w:t xml:space="preserve">recare </w:t>
            </w:r>
            <w:r w:rsidRPr="00BA58F3">
              <w:t>grandi etichette di pericolo):</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1</w:t>
            </w:r>
          </w:p>
        </w:tc>
        <w:tc>
          <w:tcPr>
            <w:tcW w:w="8789" w:type="dxa"/>
            <w:vAlign w:val="center"/>
          </w:tcPr>
          <w:p w:rsidR="00252D24" w:rsidRPr="005D12FC" w:rsidRDefault="001C024C" w:rsidP="00141ED7">
            <w:pPr>
              <w:pStyle w:val="Domanda"/>
              <w:rPr>
                <w:szCs w:val="20"/>
              </w:rPr>
            </w:pPr>
            <w:r w:rsidRPr="00BA58F3">
              <w:t>su due lati</w:t>
            </w:r>
          </w:p>
        </w:tc>
        <w:tc>
          <w:tcPr>
            <w:tcW w:w="312" w:type="dxa"/>
            <w:vAlign w:val="center"/>
          </w:tcPr>
          <w:p w:rsidR="00252D24" w:rsidRPr="005D12FC" w:rsidRDefault="001C024C" w:rsidP="00141ED7">
            <w:pPr>
              <w:pStyle w:val="Domanda"/>
              <w:rPr>
                <w:szCs w:val="20"/>
              </w:rPr>
            </w:pPr>
            <w:r w:rsidRPr="00BA58F3">
              <w:t>F</w:t>
            </w:r>
          </w:p>
        </w:tc>
      </w:tr>
      <w:tr w:rsidR="00252D24" w:rsidRPr="005D12FC" w:rsidTr="00141ED7">
        <w:trPr>
          <w:cantSplit/>
        </w:trPr>
        <w:tc>
          <w:tcPr>
            <w:tcW w:w="959" w:type="dxa"/>
            <w:tcBorders>
              <w:top w:val="nil"/>
              <w:bottom w:val="nil"/>
            </w:tcBorders>
            <w:vAlign w:val="center"/>
          </w:tcPr>
          <w:p w:rsidR="00252D24" w:rsidRPr="005D12FC" w:rsidRDefault="00252D24" w:rsidP="00141ED7">
            <w:pPr>
              <w:pStyle w:val="Domanda"/>
            </w:pPr>
          </w:p>
        </w:tc>
        <w:tc>
          <w:tcPr>
            <w:tcW w:w="306" w:type="dxa"/>
            <w:vAlign w:val="center"/>
          </w:tcPr>
          <w:p w:rsidR="00252D24" w:rsidRPr="005D12FC" w:rsidRDefault="00252D24" w:rsidP="00141ED7">
            <w:pPr>
              <w:pStyle w:val="Domanda"/>
            </w:pPr>
            <w:r w:rsidRPr="005D12FC">
              <w:t>2</w:t>
            </w:r>
          </w:p>
        </w:tc>
        <w:tc>
          <w:tcPr>
            <w:tcW w:w="8789" w:type="dxa"/>
            <w:vAlign w:val="center"/>
          </w:tcPr>
          <w:p w:rsidR="00252D24" w:rsidRPr="005D12FC" w:rsidRDefault="001C024C" w:rsidP="00141ED7">
            <w:pPr>
              <w:pStyle w:val="Domanda"/>
              <w:rPr>
                <w:szCs w:val="20"/>
              </w:rPr>
            </w:pPr>
            <w:r w:rsidRPr="00BA58F3">
              <w:t>su due lati e sulla parte posteriore</w:t>
            </w:r>
          </w:p>
        </w:tc>
        <w:tc>
          <w:tcPr>
            <w:tcW w:w="312" w:type="dxa"/>
            <w:vAlign w:val="center"/>
          </w:tcPr>
          <w:p w:rsidR="00252D24" w:rsidRPr="005D12FC" w:rsidRDefault="001C024C" w:rsidP="00141ED7">
            <w:pPr>
              <w:pStyle w:val="Domanda"/>
              <w:rPr>
                <w:szCs w:val="20"/>
              </w:rPr>
            </w:pPr>
            <w:r w:rsidRPr="00BA58F3">
              <w:t>F</w:t>
            </w:r>
          </w:p>
        </w:tc>
      </w:tr>
      <w:tr w:rsidR="00252D24" w:rsidRPr="005D12FC" w:rsidTr="00141ED7">
        <w:trPr>
          <w:cantSplit/>
        </w:trPr>
        <w:tc>
          <w:tcPr>
            <w:tcW w:w="959" w:type="dxa"/>
            <w:tcBorders>
              <w:top w:val="nil"/>
            </w:tcBorders>
            <w:vAlign w:val="center"/>
          </w:tcPr>
          <w:p w:rsidR="00252D24" w:rsidRPr="005D12FC" w:rsidRDefault="00252D24" w:rsidP="00141ED7">
            <w:pPr>
              <w:pStyle w:val="Domanda"/>
              <w:keepNext w:val="0"/>
            </w:pPr>
          </w:p>
        </w:tc>
        <w:tc>
          <w:tcPr>
            <w:tcW w:w="306" w:type="dxa"/>
            <w:vAlign w:val="center"/>
          </w:tcPr>
          <w:p w:rsidR="00252D24" w:rsidRPr="005D12FC" w:rsidRDefault="00252D24" w:rsidP="00141ED7">
            <w:pPr>
              <w:pStyle w:val="Domanda"/>
              <w:keepNext w:val="0"/>
            </w:pPr>
            <w:r w:rsidRPr="005D12FC">
              <w:t>3</w:t>
            </w:r>
          </w:p>
        </w:tc>
        <w:tc>
          <w:tcPr>
            <w:tcW w:w="8789" w:type="dxa"/>
            <w:vAlign w:val="center"/>
          </w:tcPr>
          <w:p w:rsidR="00252D24" w:rsidRPr="005D12FC" w:rsidRDefault="001C024C" w:rsidP="00141ED7">
            <w:pPr>
              <w:pStyle w:val="Domanda"/>
              <w:keepNext w:val="0"/>
              <w:rPr>
                <w:szCs w:val="20"/>
              </w:rPr>
            </w:pPr>
            <w:r w:rsidRPr="00BA58F3">
              <w:t>su quattro lati</w:t>
            </w:r>
          </w:p>
        </w:tc>
        <w:tc>
          <w:tcPr>
            <w:tcW w:w="312" w:type="dxa"/>
            <w:vAlign w:val="center"/>
          </w:tcPr>
          <w:p w:rsidR="00252D24" w:rsidRPr="005D12FC" w:rsidRDefault="001C024C" w:rsidP="00141ED7">
            <w:pPr>
              <w:pStyle w:val="Domanda"/>
              <w:keepNext w:val="0"/>
              <w:rPr>
                <w:szCs w:val="20"/>
              </w:rPr>
            </w:pPr>
            <w:r w:rsidRPr="00BA58F3">
              <w:t>V</w:t>
            </w:r>
          </w:p>
        </w:tc>
      </w:tr>
    </w:tbl>
    <w:p w:rsidR="001C024C" w:rsidRPr="005D12FC" w:rsidRDefault="001C024C" w:rsidP="001C024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C024C" w:rsidRPr="005D12FC" w:rsidTr="00141ED7">
        <w:trPr>
          <w:cantSplit/>
        </w:trPr>
        <w:tc>
          <w:tcPr>
            <w:tcW w:w="959" w:type="dxa"/>
            <w:tcBorders>
              <w:bottom w:val="nil"/>
            </w:tcBorders>
            <w:vAlign w:val="center"/>
          </w:tcPr>
          <w:p w:rsidR="001C024C" w:rsidRPr="005D12FC" w:rsidRDefault="001C024C" w:rsidP="00141ED7">
            <w:pPr>
              <w:pStyle w:val="Domanda"/>
              <w:rPr>
                <w:szCs w:val="20"/>
              </w:rPr>
            </w:pPr>
            <w:r w:rsidRPr="00BA58F3">
              <w:t>GD-074</w:t>
            </w:r>
          </w:p>
        </w:tc>
        <w:tc>
          <w:tcPr>
            <w:tcW w:w="9407" w:type="dxa"/>
            <w:gridSpan w:val="3"/>
            <w:vAlign w:val="center"/>
          </w:tcPr>
          <w:p w:rsidR="001C024C" w:rsidRPr="005D12FC" w:rsidRDefault="001C024C" w:rsidP="00141ED7">
            <w:pPr>
              <w:pStyle w:val="Domanda"/>
              <w:rPr>
                <w:szCs w:val="20"/>
              </w:rPr>
            </w:pPr>
            <w:r w:rsidRPr="00BA58F3">
              <w:t>Le placche (grandi etichette di pericolo) RID/ADR, diverse da quelle applicabili agli imballaggi, devono:</w:t>
            </w:r>
          </w:p>
        </w:tc>
      </w:tr>
      <w:tr w:rsidR="001C024C" w:rsidRPr="005D12FC" w:rsidTr="00141ED7">
        <w:trPr>
          <w:cantSplit/>
        </w:trPr>
        <w:tc>
          <w:tcPr>
            <w:tcW w:w="959" w:type="dxa"/>
            <w:tcBorders>
              <w:top w:val="nil"/>
              <w:bottom w:val="nil"/>
            </w:tcBorders>
            <w:vAlign w:val="center"/>
          </w:tcPr>
          <w:p w:rsidR="001C024C" w:rsidRPr="005D12FC" w:rsidRDefault="001C024C" w:rsidP="00141ED7">
            <w:pPr>
              <w:pStyle w:val="Domanda"/>
            </w:pPr>
          </w:p>
        </w:tc>
        <w:tc>
          <w:tcPr>
            <w:tcW w:w="306" w:type="dxa"/>
            <w:vAlign w:val="center"/>
          </w:tcPr>
          <w:p w:rsidR="001C024C" w:rsidRPr="005D12FC" w:rsidRDefault="001C024C" w:rsidP="00141ED7">
            <w:pPr>
              <w:pStyle w:val="Domanda"/>
            </w:pPr>
            <w:r w:rsidRPr="005D12FC">
              <w:t>1</w:t>
            </w:r>
          </w:p>
        </w:tc>
        <w:tc>
          <w:tcPr>
            <w:tcW w:w="8789" w:type="dxa"/>
            <w:vAlign w:val="center"/>
          </w:tcPr>
          <w:p w:rsidR="001C024C" w:rsidRPr="005D12FC" w:rsidRDefault="001C024C" w:rsidP="00141ED7">
            <w:pPr>
              <w:pStyle w:val="Domanda"/>
              <w:rPr>
                <w:szCs w:val="20"/>
              </w:rPr>
            </w:pPr>
            <w:r w:rsidRPr="00BA58F3">
              <w:t>avere dimensioni non inferiori a 25 cm di lato</w:t>
            </w:r>
          </w:p>
        </w:tc>
        <w:tc>
          <w:tcPr>
            <w:tcW w:w="312" w:type="dxa"/>
            <w:vAlign w:val="center"/>
          </w:tcPr>
          <w:p w:rsidR="001C024C" w:rsidRPr="005D12FC" w:rsidRDefault="001C024C" w:rsidP="00141ED7">
            <w:pPr>
              <w:pStyle w:val="Domanda"/>
              <w:rPr>
                <w:szCs w:val="20"/>
              </w:rPr>
            </w:pPr>
            <w:r w:rsidRPr="00BA58F3">
              <w:t>V</w:t>
            </w:r>
          </w:p>
        </w:tc>
      </w:tr>
      <w:tr w:rsidR="001C024C" w:rsidRPr="005D12FC" w:rsidTr="00141ED7">
        <w:trPr>
          <w:cantSplit/>
        </w:trPr>
        <w:tc>
          <w:tcPr>
            <w:tcW w:w="959" w:type="dxa"/>
            <w:tcBorders>
              <w:top w:val="nil"/>
              <w:bottom w:val="nil"/>
            </w:tcBorders>
            <w:vAlign w:val="center"/>
          </w:tcPr>
          <w:p w:rsidR="001C024C" w:rsidRPr="005D12FC" w:rsidRDefault="001C024C" w:rsidP="00141ED7">
            <w:pPr>
              <w:pStyle w:val="Domanda"/>
            </w:pPr>
          </w:p>
        </w:tc>
        <w:tc>
          <w:tcPr>
            <w:tcW w:w="306" w:type="dxa"/>
            <w:vAlign w:val="center"/>
          </w:tcPr>
          <w:p w:rsidR="001C024C" w:rsidRPr="005D12FC" w:rsidRDefault="001C024C" w:rsidP="00141ED7">
            <w:pPr>
              <w:pStyle w:val="Domanda"/>
            </w:pPr>
            <w:r w:rsidRPr="005D12FC">
              <w:t>2</w:t>
            </w:r>
          </w:p>
        </w:tc>
        <w:tc>
          <w:tcPr>
            <w:tcW w:w="8789" w:type="dxa"/>
            <w:vAlign w:val="center"/>
          </w:tcPr>
          <w:p w:rsidR="001C024C" w:rsidRPr="005D12FC" w:rsidRDefault="001C024C" w:rsidP="00141ED7">
            <w:pPr>
              <w:pStyle w:val="Domanda"/>
              <w:rPr>
                <w:szCs w:val="20"/>
              </w:rPr>
            </w:pPr>
            <w:r w:rsidRPr="00BA58F3">
              <w:t>essere poste su due lati della cassa mobile</w:t>
            </w:r>
          </w:p>
        </w:tc>
        <w:tc>
          <w:tcPr>
            <w:tcW w:w="312" w:type="dxa"/>
            <w:vAlign w:val="center"/>
          </w:tcPr>
          <w:p w:rsidR="001C024C" w:rsidRPr="005D12FC" w:rsidRDefault="001C024C" w:rsidP="00141ED7">
            <w:pPr>
              <w:pStyle w:val="Domanda"/>
              <w:rPr>
                <w:szCs w:val="20"/>
              </w:rPr>
            </w:pPr>
            <w:r w:rsidRPr="00BA58F3">
              <w:t>F</w:t>
            </w:r>
          </w:p>
        </w:tc>
      </w:tr>
      <w:tr w:rsidR="001C024C" w:rsidRPr="005D12FC" w:rsidTr="00141ED7">
        <w:trPr>
          <w:cantSplit/>
        </w:trPr>
        <w:tc>
          <w:tcPr>
            <w:tcW w:w="959" w:type="dxa"/>
            <w:tcBorders>
              <w:top w:val="nil"/>
            </w:tcBorders>
            <w:vAlign w:val="center"/>
          </w:tcPr>
          <w:p w:rsidR="001C024C" w:rsidRPr="005D12FC" w:rsidRDefault="001C024C" w:rsidP="00141ED7">
            <w:pPr>
              <w:pStyle w:val="Domanda"/>
              <w:keepNext w:val="0"/>
            </w:pPr>
          </w:p>
        </w:tc>
        <w:tc>
          <w:tcPr>
            <w:tcW w:w="306" w:type="dxa"/>
            <w:vAlign w:val="center"/>
          </w:tcPr>
          <w:p w:rsidR="001C024C" w:rsidRPr="005D12FC" w:rsidRDefault="001C024C" w:rsidP="00141ED7">
            <w:pPr>
              <w:pStyle w:val="Domanda"/>
              <w:keepNext w:val="0"/>
            </w:pPr>
            <w:r w:rsidRPr="005D12FC">
              <w:t>3</w:t>
            </w:r>
          </w:p>
        </w:tc>
        <w:tc>
          <w:tcPr>
            <w:tcW w:w="8789" w:type="dxa"/>
            <w:vAlign w:val="center"/>
          </w:tcPr>
          <w:p w:rsidR="001C024C" w:rsidRPr="005D12FC" w:rsidRDefault="001C024C" w:rsidP="00141ED7">
            <w:pPr>
              <w:pStyle w:val="Domanda"/>
              <w:keepNext w:val="0"/>
              <w:rPr>
                <w:szCs w:val="20"/>
              </w:rPr>
            </w:pPr>
            <w:r w:rsidRPr="00BA58F3">
              <w:t>essere poste su due lati e sulla parte posteriore della cassa mobile</w:t>
            </w:r>
          </w:p>
        </w:tc>
        <w:tc>
          <w:tcPr>
            <w:tcW w:w="312" w:type="dxa"/>
            <w:vAlign w:val="center"/>
          </w:tcPr>
          <w:p w:rsidR="001C024C" w:rsidRPr="005D12FC" w:rsidRDefault="001C024C" w:rsidP="00141ED7">
            <w:pPr>
              <w:pStyle w:val="Domanda"/>
              <w:keepNext w:val="0"/>
              <w:rPr>
                <w:szCs w:val="20"/>
              </w:rPr>
            </w:pPr>
            <w:r w:rsidRPr="00BA58F3">
              <w:t>F</w:t>
            </w:r>
          </w:p>
        </w:tc>
      </w:tr>
    </w:tbl>
    <w:p w:rsidR="001C024C" w:rsidRPr="005D12FC" w:rsidRDefault="001C024C" w:rsidP="001C024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C024C" w:rsidRPr="005D12FC" w:rsidTr="00141ED7">
        <w:trPr>
          <w:cantSplit/>
        </w:trPr>
        <w:tc>
          <w:tcPr>
            <w:tcW w:w="959" w:type="dxa"/>
            <w:tcBorders>
              <w:bottom w:val="nil"/>
            </w:tcBorders>
            <w:vAlign w:val="center"/>
          </w:tcPr>
          <w:p w:rsidR="001C024C" w:rsidRPr="005D12FC" w:rsidRDefault="00AC24E5" w:rsidP="00141ED7">
            <w:pPr>
              <w:pStyle w:val="Domanda"/>
              <w:rPr>
                <w:szCs w:val="20"/>
              </w:rPr>
            </w:pPr>
            <w:r w:rsidRPr="00BA58F3">
              <w:t>GD-075</w:t>
            </w:r>
          </w:p>
        </w:tc>
        <w:tc>
          <w:tcPr>
            <w:tcW w:w="9407" w:type="dxa"/>
            <w:gridSpan w:val="3"/>
            <w:vAlign w:val="center"/>
          </w:tcPr>
          <w:p w:rsidR="001C024C" w:rsidRPr="005D12FC" w:rsidRDefault="00AC24E5" w:rsidP="00141ED7">
            <w:pPr>
              <w:pStyle w:val="Domanda"/>
              <w:rPr>
                <w:szCs w:val="20"/>
              </w:rPr>
            </w:pPr>
            <w:r w:rsidRPr="00BA58F3">
              <w:t>I pannelli di segnalazione arancio e le placche (grandi etichette di pericolo), dopo che la cisterna è stata vuotata ma non bonif</w:t>
            </w:r>
            <w:r w:rsidRPr="00BA58F3">
              <w:t>i</w:t>
            </w:r>
            <w:r w:rsidRPr="00BA58F3">
              <w:t>cata:</w:t>
            </w:r>
          </w:p>
        </w:tc>
      </w:tr>
      <w:tr w:rsidR="001C024C" w:rsidRPr="005D12FC" w:rsidTr="00141ED7">
        <w:trPr>
          <w:cantSplit/>
        </w:trPr>
        <w:tc>
          <w:tcPr>
            <w:tcW w:w="959" w:type="dxa"/>
            <w:tcBorders>
              <w:top w:val="nil"/>
              <w:bottom w:val="nil"/>
            </w:tcBorders>
            <w:vAlign w:val="center"/>
          </w:tcPr>
          <w:p w:rsidR="001C024C" w:rsidRPr="005D12FC" w:rsidRDefault="001C024C" w:rsidP="00141ED7">
            <w:pPr>
              <w:pStyle w:val="Domanda"/>
            </w:pPr>
          </w:p>
        </w:tc>
        <w:tc>
          <w:tcPr>
            <w:tcW w:w="306" w:type="dxa"/>
            <w:vAlign w:val="center"/>
          </w:tcPr>
          <w:p w:rsidR="001C024C" w:rsidRPr="005D12FC" w:rsidRDefault="001C024C" w:rsidP="00141ED7">
            <w:pPr>
              <w:pStyle w:val="Domanda"/>
            </w:pPr>
            <w:r w:rsidRPr="005D12FC">
              <w:t>1</w:t>
            </w:r>
          </w:p>
        </w:tc>
        <w:tc>
          <w:tcPr>
            <w:tcW w:w="8789" w:type="dxa"/>
            <w:vAlign w:val="center"/>
          </w:tcPr>
          <w:p w:rsidR="001C024C" w:rsidRPr="005D12FC" w:rsidRDefault="00AC24E5" w:rsidP="00141ED7">
            <w:pPr>
              <w:pStyle w:val="Domanda"/>
              <w:rPr>
                <w:szCs w:val="20"/>
              </w:rPr>
            </w:pPr>
            <w:r w:rsidRPr="00BA58F3">
              <w:t>devono essere rimossi o coperti</w:t>
            </w:r>
          </w:p>
        </w:tc>
        <w:tc>
          <w:tcPr>
            <w:tcW w:w="312" w:type="dxa"/>
            <w:vAlign w:val="center"/>
          </w:tcPr>
          <w:p w:rsidR="001C024C" w:rsidRPr="005D12FC" w:rsidRDefault="00AC24E5" w:rsidP="00141ED7">
            <w:pPr>
              <w:pStyle w:val="Domanda"/>
              <w:rPr>
                <w:szCs w:val="20"/>
              </w:rPr>
            </w:pPr>
            <w:r w:rsidRPr="00BA58F3">
              <w:t>F</w:t>
            </w:r>
          </w:p>
        </w:tc>
      </w:tr>
      <w:tr w:rsidR="001C024C" w:rsidRPr="005D12FC" w:rsidTr="00141ED7">
        <w:trPr>
          <w:cantSplit/>
        </w:trPr>
        <w:tc>
          <w:tcPr>
            <w:tcW w:w="959" w:type="dxa"/>
            <w:tcBorders>
              <w:top w:val="nil"/>
              <w:bottom w:val="nil"/>
            </w:tcBorders>
            <w:vAlign w:val="center"/>
          </w:tcPr>
          <w:p w:rsidR="001C024C" w:rsidRPr="005D12FC" w:rsidRDefault="001C024C" w:rsidP="00141ED7">
            <w:pPr>
              <w:pStyle w:val="Domanda"/>
            </w:pPr>
          </w:p>
        </w:tc>
        <w:tc>
          <w:tcPr>
            <w:tcW w:w="306" w:type="dxa"/>
            <w:vAlign w:val="center"/>
          </w:tcPr>
          <w:p w:rsidR="001C024C" w:rsidRPr="005D12FC" w:rsidRDefault="001C024C" w:rsidP="00141ED7">
            <w:pPr>
              <w:pStyle w:val="Domanda"/>
            </w:pPr>
            <w:r w:rsidRPr="005D12FC">
              <w:t>2</w:t>
            </w:r>
          </w:p>
        </w:tc>
        <w:tc>
          <w:tcPr>
            <w:tcW w:w="8789" w:type="dxa"/>
            <w:vAlign w:val="center"/>
          </w:tcPr>
          <w:p w:rsidR="001C024C" w:rsidRPr="005D12FC" w:rsidRDefault="00AC24E5" w:rsidP="00141ED7">
            <w:pPr>
              <w:pStyle w:val="Domanda"/>
              <w:rPr>
                <w:szCs w:val="20"/>
              </w:rPr>
            </w:pPr>
            <w:r w:rsidRPr="00BA58F3">
              <w:t>devono rimanere visibili</w:t>
            </w:r>
          </w:p>
        </w:tc>
        <w:tc>
          <w:tcPr>
            <w:tcW w:w="312" w:type="dxa"/>
            <w:vAlign w:val="center"/>
          </w:tcPr>
          <w:p w:rsidR="001C024C" w:rsidRPr="005D12FC" w:rsidRDefault="00AC24E5" w:rsidP="00141ED7">
            <w:pPr>
              <w:pStyle w:val="Domanda"/>
              <w:rPr>
                <w:szCs w:val="20"/>
              </w:rPr>
            </w:pPr>
            <w:r w:rsidRPr="00BA58F3">
              <w:t>V</w:t>
            </w:r>
          </w:p>
        </w:tc>
      </w:tr>
      <w:tr w:rsidR="001C024C" w:rsidRPr="005D12FC" w:rsidTr="00141ED7">
        <w:trPr>
          <w:cantSplit/>
        </w:trPr>
        <w:tc>
          <w:tcPr>
            <w:tcW w:w="959" w:type="dxa"/>
            <w:tcBorders>
              <w:top w:val="nil"/>
            </w:tcBorders>
            <w:vAlign w:val="center"/>
          </w:tcPr>
          <w:p w:rsidR="001C024C" w:rsidRPr="005D12FC" w:rsidRDefault="001C024C" w:rsidP="00141ED7">
            <w:pPr>
              <w:pStyle w:val="Domanda"/>
              <w:keepNext w:val="0"/>
            </w:pPr>
          </w:p>
        </w:tc>
        <w:tc>
          <w:tcPr>
            <w:tcW w:w="306" w:type="dxa"/>
            <w:vAlign w:val="center"/>
          </w:tcPr>
          <w:p w:rsidR="001C024C" w:rsidRPr="005D12FC" w:rsidRDefault="001C024C" w:rsidP="00141ED7">
            <w:pPr>
              <w:pStyle w:val="Domanda"/>
              <w:keepNext w:val="0"/>
            </w:pPr>
            <w:r w:rsidRPr="005D12FC">
              <w:t>3</w:t>
            </w:r>
          </w:p>
        </w:tc>
        <w:tc>
          <w:tcPr>
            <w:tcW w:w="8789" w:type="dxa"/>
            <w:vAlign w:val="center"/>
          </w:tcPr>
          <w:p w:rsidR="001C024C" w:rsidRPr="005D12FC" w:rsidRDefault="00AC24E5" w:rsidP="00141ED7">
            <w:pPr>
              <w:pStyle w:val="Domanda"/>
              <w:keepNext w:val="0"/>
              <w:rPr>
                <w:szCs w:val="20"/>
              </w:rPr>
            </w:pPr>
            <w:r w:rsidRPr="00BA58F3">
              <w:t>possono essere rimossi se la percentuale di residuo è inferiore all'1%</w:t>
            </w:r>
            <w:r>
              <w:t xml:space="preserve"> della materia precedentemente trasportata</w:t>
            </w:r>
          </w:p>
        </w:tc>
        <w:tc>
          <w:tcPr>
            <w:tcW w:w="312" w:type="dxa"/>
            <w:vAlign w:val="center"/>
          </w:tcPr>
          <w:p w:rsidR="001C024C" w:rsidRPr="005D12FC" w:rsidRDefault="00AC24E5" w:rsidP="00141ED7">
            <w:pPr>
              <w:pStyle w:val="Domanda"/>
              <w:keepNext w:val="0"/>
              <w:rPr>
                <w:szCs w:val="20"/>
              </w:rPr>
            </w:pPr>
            <w:r w:rsidRPr="00BA58F3">
              <w:t>F</w:t>
            </w:r>
          </w:p>
        </w:tc>
      </w:tr>
    </w:tbl>
    <w:p w:rsidR="001C024C" w:rsidRPr="005D12FC" w:rsidRDefault="001C024C" w:rsidP="001C024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C024C" w:rsidRPr="005D12FC" w:rsidTr="00141ED7">
        <w:trPr>
          <w:cantSplit/>
        </w:trPr>
        <w:tc>
          <w:tcPr>
            <w:tcW w:w="959" w:type="dxa"/>
            <w:tcBorders>
              <w:bottom w:val="nil"/>
            </w:tcBorders>
            <w:vAlign w:val="center"/>
          </w:tcPr>
          <w:p w:rsidR="001C024C" w:rsidRPr="005D12FC" w:rsidRDefault="00AC24E5" w:rsidP="00141ED7">
            <w:pPr>
              <w:pStyle w:val="Domanda"/>
              <w:rPr>
                <w:szCs w:val="20"/>
              </w:rPr>
            </w:pPr>
            <w:r w:rsidRPr="00BA58F3">
              <w:t>GD-076</w:t>
            </w:r>
          </w:p>
        </w:tc>
        <w:tc>
          <w:tcPr>
            <w:tcW w:w="9407" w:type="dxa"/>
            <w:gridSpan w:val="3"/>
            <w:vAlign w:val="center"/>
          </w:tcPr>
          <w:p w:rsidR="001C024C" w:rsidRPr="005D12FC" w:rsidRDefault="00AC24E5" w:rsidP="00141ED7">
            <w:pPr>
              <w:pStyle w:val="Domanda"/>
              <w:rPr>
                <w:szCs w:val="20"/>
              </w:rPr>
            </w:pPr>
            <w:r w:rsidRPr="00BA58F3">
              <w:t>La segnaletica di pericolo su un container-cisterna deve essere fatta:</w:t>
            </w:r>
          </w:p>
        </w:tc>
      </w:tr>
      <w:tr w:rsidR="001C024C" w:rsidRPr="005D12FC" w:rsidTr="00141ED7">
        <w:trPr>
          <w:cantSplit/>
        </w:trPr>
        <w:tc>
          <w:tcPr>
            <w:tcW w:w="959" w:type="dxa"/>
            <w:tcBorders>
              <w:top w:val="nil"/>
              <w:bottom w:val="nil"/>
            </w:tcBorders>
            <w:vAlign w:val="center"/>
          </w:tcPr>
          <w:p w:rsidR="001C024C" w:rsidRPr="005D12FC" w:rsidRDefault="001C024C" w:rsidP="00141ED7">
            <w:pPr>
              <w:pStyle w:val="Domanda"/>
            </w:pPr>
          </w:p>
        </w:tc>
        <w:tc>
          <w:tcPr>
            <w:tcW w:w="306" w:type="dxa"/>
            <w:vAlign w:val="center"/>
          </w:tcPr>
          <w:p w:rsidR="001C024C" w:rsidRPr="005D12FC" w:rsidRDefault="001C024C" w:rsidP="00141ED7">
            <w:pPr>
              <w:pStyle w:val="Domanda"/>
            </w:pPr>
            <w:r w:rsidRPr="005D12FC">
              <w:t>1</w:t>
            </w:r>
          </w:p>
        </w:tc>
        <w:tc>
          <w:tcPr>
            <w:tcW w:w="8789" w:type="dxa"/>
            <w:vAlign w:val="center"/>
          </w:tcPr>
          <w:p w:rsidR="001C024C" w:rsidRPr="005D12FC" w:rsidRDefault="00AC24E5" w:rsidP="00141ED7">
            <w:pPr>
              <w:pStyle w:val="Domanda"/>
              <w:rPr>
                <w:szCs w:val="20"/>
              </w:rPr>
            </w:pPr>
            <w:r w:rsidRPr="00BA58F3">
              <w:t>con placche (grandi etichette di pericolo) sui quattro lati e pannelli di segnalazione arancio con numeri sui due lati</w:t>
            </w:r>
          </w:p>
        </w:tc>
        <w:tc>
          <w:tcPr>
            <w:tcW w:w="312" w:type="dxa"/>
            <w:vAlign w:val="center"/>
          </w:tcPr>
          <w:p w:rsidR="001C024C" w:rsidRPr="005D12FC" w:rsidRDefault="00AC24E5" w:rsidP="00141ED7">
            <w:pPr>
              <w:pStyle w:val="Domanda"/>
              <w:rPr>
                <w:szCs w:val="20"/>
              </w:rPr>
            </w:pPr>
            <w:r w:rsidRPr="00BA58F3">
              <w:t>V</w:t>
            </w:r>
          </w:p>
        </w:tc>
      </w:tr>
      <w:tr w:rsidR="001C024C" w:rsidRPr="005D12FC" w:rsidTr="00141ED7">
        <w:trPr>
          <w:cantSplit/>
        </w:trPr>
        <w:tc>
          <w:tcPr>
            <w:tcW w:w="959" w:type="dxa"/>
            <w:tcBorders>
              <w:top w:val="nil"/>
              <w:bottom w:val="nil"/>
            </w:tcBorders>
            <w:vAlign w:val="center"/>
          </w:tcPr>
          <w:p w:rsidR="001C024C" w:rsidRPr="005D12FC" w:rsidRDefault="001C024C" w:rsidP="00141ED7">
            <w:pPr>
              <w:pStyle w:val="Domanda"/>
            </w:pPr>
          </w:p>
        </w:tc>
        <w:tc>
          <w:tcPr>
            <w:tcW w:w="306" w:type="dxa"/>
            <w:vAlign w:val="center"/>
          </w:tcPr>
          <w:p w:rsidR="001C024C" w:rsidRPr="005D12FC" w:rsidRDefault="001C024C" w:rsidP="00141ED7">
            <w:pPr>
              <w:pStyle w:val="Domanda"/>
            </w:pPr>
            <w:r w:rsidRPr="005D12FC">
              <w:t>2</w:t>
            </w:r>
          </w:p>
        </w:tc>
        <w:tc>
          <w:tcPr>
            <w:tcW w:w="8789" w:type="dxa"/>
            <w:vAlign w:val="center"/>
          </w:tcPr>
          <w:p w:rsidR="001C024C" w:rsidRPr="005D12FC" w:rsidRDefault="00AC24E5" w:rsidP="00141ED7">
            <w:pPr>
              <w:pStyle w:val="Domanda"/>
              <w:rPr>
                <w:szCs w:val="20"/>
              </w:rPr>
            </w:pPr>
            <w:r w:rsidRPr="00BA58F3">
              <w:t>unicamente con pannello di segnalazione arancio sui quattro lati</w:t>
            </w:r>
          </w:p>
        </w:tc>
        <w:tc>
          <w:tcPr>
            <w:tcW w:w="312" w:type="dxa"/>
            <w:vAlign w:val="center"/>
          </w:tcPr>
          <w:p w:rsidR="001C024C" w:rsidRPr="005D12FC" w:rsidRDefault="00AC24E5" w:rsidP="00141ED7">
            <w:pPr>
              <w:pStyle w:val="Domanda"/>
              <w:rPr>
                <w:szCs w:val="20"/>
              </w:rPr>
            </w:pPr>
            <w:r w:rsidRPr="00BA58F3">
              <w:t>F</w:t>
            </w:r>
          </w:p>
        </w:tc>
      </w:tr>
      <w:tr w:rsidR="001C024C" w:rsidRPr="005D12FC" w:rsidTr="00141ED7">
        <w:trPr>
          <w:cantSplit/>
        </w:trPr>
        <w:tc>
          <w:tcPr>
            <w:tcW w:w="959" w:type="dxa"/>
            <w:tcBorders>
              <w:top w:val="nil"/>
            </w:tcBorders>
            <w:vAlign w:val="center"/>
          </w:tcPr>
          <w:p w:rsidR="001C024C" w:rsidRPr="005D12FC" w:rsidRDefault="001C024C" w:rsidP="00141ED7">
            <w:pPr>
              <w:pStyle w:val="Domanda"/>
              <w:keepNext w:val="0"/>
            </w:pPr>
          </w:p>
        </w:tc>
        <w:tc>
          <w:tcPr>
            <w:tcW w:w="306" w:type="dxa"/>
            <w:vAlign w:val="center"/>
          </w:tcPr>
          <w:p w:rsidR="001C024C" w:rsidRPr="005D12FC" w:rsidRDefault="001C024C" w:rsidP="00141ED7">
            <w:pPr>
              <w:pStyle w:val="Domanda"/>
              <w:keepNext w:val="0"/>
            </w:pPr>
            <w:r w:rsidRPr="005D12FC">
              <w:t>3</w:t>
            </w:r>
          </w:p>
        </w:tc>
        <w:tc>
          <w:tcPr>
            <w:tcW w:w="8789" w:type="dxa"/>
            <w:vAlign w:val="center"/>
          </w:tcPr>
          <w:p w:rsidR="001C024C" w:rsidRPr="005D12FC" w:rsidRDefault="00AC24E5" w:rsidP="00141ED7">
            <w:pPr>
              <w:pStyle w:val="Domanda"/>
              <w:keepNext w:val="0"/>
              <w:rPr>
                <w:szCs w:val="20"/>
              </w:rPr>
            </w:pPr>
            <w:r w:rsidRPr="00BA58F3">
              <w:t>unicamente con placche (grandi etichette di pericolo) sui quattro lati</w:t>
            </w:r>
          </w:p>
        </w:tc>
        <w:tc>
          <w:tcPr>
            <w:tcW w:w="312" w:type="dxa"/>
            <w:vAlign w:val="center"/>
          </w:tcPr>
          <w:p w:rsidR="001C024C" w:rsidRPr="005D12FC" w:rsidRDefault="00AC24E5" w:rsidP="00141ED7">
            <w:pPr>
              <w:pStyle w:val="Domanda"/>
              <w:keepNext w:val="0"/>
              <w:rPr>
                <w:szCs w:val="20"/>
              </w:rPr>
            </w:pPr>
            <w:r w:rsidRPr="00BA58F3">
              <w:t>F</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C24E5" w:rsidRPr="005D12FC" w:rsidTr="00141ED7">
        <w:trPr>
          <w:cantSplit/>
        </w:trPr>
        <w:tc>
          <w:tcPr>
            <w:tcW w:w="959" w:type="dxa"/>
            <w:tcBorders>
              <w:bottom w:val="nil"/>
            </w:tcBorders>
            <w:vAlign w:val="center"/>
          </w:tcPr>
          <w:p w:rsidR="00AC24E5" w:rsidRPr="005D12FC" w:rsidRDefault="00AC24E5" w:rsidP="00141ED7">
            <w:pPr>
              <w:pStyle w:val="Domanda"/>
              <w:rPr>
                <w:szCs w:val="20"/>
              </w:rPr>
            </w:pPr>
            <w:r w:rsidRPr="00BA58F3">
              <w:t>GD-077</w:t>
            </w:r>
          </w:p>
        </w:tc>
        <w:tc>
          <w:tcPr>
            <w:tcW w:w="9407" w:type="dxa"/>
            <w:gridSpan w:val="3"/>
            <w:vAlign w:val="center"/>
          </w:tcPr>
          <w:p w:rsidR="00AC24E5" w:rsidRPr="005D12FC" w:rsidRDefault="00AC24E5" w:rsidP="00141ED7">
            <w:pPr>
              <w:pStyle w:val="Domanda"/>
              <w:rPr>
                <w:szCs w:val="20"/>
              </w:rPr>
            </w:pPr>
            <w:r w:rsidRPr="00BA58F3">
              <w:t>Nel trasporto intermodale strada/ferrovia + mare si applicano le regole dell'etichettatura:</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AC24E5" w:rsidP="00141ED7">
            <w:pPr>
              <w:pStyle w:val="Domanda"/>
              <w:rPr>
                <w:szCs w:val="20"/>
              </w:rPr>
            </w:pPr>
            <w:r w:rsidRPr="00BA58F3">
              <w:t>previste dal Codice IMDG anche se non conformi al RID/ADR</w:t>
            </w:r>
          </w:p>
        </w:tc>
        <w:tc>
          <w:tcPr>
            <w:tcW w:w="312" w:type="dxa"/>
            <w:vAlign w:val="center"/>
          </w:tcPr>
          <w:p w:rsidR="00AC24E5" w:rsidRPr="005D12FC" w:rsidRDefault="00AC24E5" w:rsidP="00141ED7">
            <w:pPr>
              <w:pStyle w:val="Domanda"/>
              <w:rPr>
                <w:szCs w:val="20"/>
              </w:rPr>
            </w:pPr>
            <w:r w:rsidRPr="00BA58F3">
              <w:t>V</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AC24E5" w:rsidP="00141ED7">
            <w:pPr>
              <w:pStyle w:val="Domanda"/>
              <w:rPr>
                <w:szCs w:val="20"/>
              </w:rPr>
            </w:pPr>
            <w:r w:rsidRPr="00BA58F3">
              <w:t>previste dal RID/ADR all'1.1.4.2</w:t>
            </w:r>
          </w:p>
        </w:tc>
        <w:tc>
          <w:tcPr>
            <w:tcW w:w="312" w:type="dxa"/>
            <w:vAlign w:val="center"/>
          </w:tcPr>
          <w:p w:rsidR="00AC24E5" w:rsidRPr="005D12FC" w:rsidRDefault="00AC24E5" w:rsidP="00141ED7">
            <w:pPr>
              <w:pStyle w:val="Domanda"/>
              <w:rPr>
                <w:szCs w:val="20"/>
              </w:rPr>
            </w:pPr>
            <w:r w:rsidRPr="00BA58F3">
              <w:t>V</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AC24E5" w:rsidP="00141ED7">
            <w:pPr>
              <w:pStyle w:val="Domanda"/>
              <w:keepNext w:val="0"/>
              <w:rPr>
                <w:szCs w:val="20"/>
              </w:rPr>
            </w:pPr>
            <w:r w:rsidRPr="00BA58F3">
              <w:t>previste dal RID/ADR e dal Codice IMDG, se non coincidenti</w:t>
            </w:r>
          </w:p>
        </w:tc>
        <w:tc>
          <w:tcPr>
            <w:tcW w:w="312" w:type="dxa"/>
            <w:vAlign w:val="center"/>
          </w:tcPr>
          <w:p w:rsidR="00AC24E5" w:rsidRPr="005D12FC" w:rsidRDefault="00AC24E5" w:rsidP="00141ED7">
            <w:pPr>
              <w:pStyle w:val="Domanda"/>
              <w:keepNext w:val="0"/>
              <w:rPr>
                <w:szCs w:val="20"/>
              </w:rPr>
            </w:pPr>
            <w:r w:rsidRPr="00BA58F3">
              <w:t>F</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C24E5" w:rsidRPr="005D12FC" w:rsidTr="00141ED7">
        <w:trPr>
          <w:cantSplit/>
        </w:trPr>
        <w:tc>
          <w:tcPr>
            <w:tcW w:w="959" w:type="dxa"/>
            <w:tcBorders>
              <w:bottom w:val="nil"/>
            </w:tcBorders>
            <w:vAlign w:val="center"/>
          </w:tcPr>
          <w:p w:rsidR="00AC24E5" w:rsidRPr="005D12FC" w:rsidRDefault="00AC24E5" w:rsidP="00141ED7">
            <w:pPr>
              <w:pStyle w:val="Domanda"/>
              <w:rPr>
                <w:szCs w:val="20"/>
              </w:rPr>
            </w:pPr>
            <w:r w:rsidRPr="00BA58F3">
              <w:t>GD-078</w:t>
            </w:r>
          </w:p>
        </w:tc>
        <w:tc>
          <w:tcPr>
            <w:tcW w:w="9407" w:type="dxa"/>
            <w:gridSpan w:val="3"/>
            <w:vAlign w:val="center"/>
          </w:tcPr>
          <w:p w:rsidR="00AC24E5" w:rsidRPr="005D12FC" w:rsidRDefault="00AC24E5" w:rsidP="00141ED7">
            <w:pPr>
              <w:pStyle w:val="Domanda"/>
              <w:rPr>
                <w:szCs w:val="20"/>
              </w:rPr>
            </w:pPr>
            <w:r w:rsidRPr="00BA58F3">
              <w:t>Quando la segnalazione arancio è apposta su pannelli ribaltabili, prima dell'inizio del trasporto si deve controllare che:</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AC24E5" w:rsidP="00141ED7">
            <w:pPr>
              <w:pStyle w:val="Domanda"/>
              <w:rPr>
                <w:szCs w:val="20"/>
              </w:rPr>
            </w:pPr>
            <w:r w:rsidRPr="00BA58F3">
              <w:t>i pannelli siano ben fissati</w:t>
            </w:r>
          </w:p>
        </w:tc>
        <w:tc>
          <w:tcPr>
            <w:tcW w:w="312" w:type="dxa"/>
            <w:vAlign w:val="center"/>
          </w:tcPr>
          <w:p w:rsidR="00AC24E5" w:rsidRPr="005D12FC" w:rsidRDefault="00AC24E5" w:rsidP="00141ED7">
            <w:pPr>
              <w:pStyle w:val="Domanda"/>
              <w:rPr>
                <w:szCs w:val="20"/>
              </w:rPr>
            </w:pPr>
            <w:r w:rsidRPr="00BA58F3">
              <w:t>V</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AC24E5" w:rsidP="00141ED7">
            <w:pPr>
              <w:pStyle w:val="Domanda"/>
              <w:rPr>
                <w:szCs w:val="20"/>
              </w:rPr>
            </w:pPr>
            <w:r w:rsidRPr="00BA58F3">
              <w:t>la segnalazione sia quella relativa alla merce pericolosa caricata</w:t>
            </w:r>
          </w:p>
        </w:tc>
        <w:tc>
          <w:tcPr>
            <w:tcW w:w="312" w:type="dxa"/>
            <w:vAlign w:val="center"/>
          </w:tcPr>
          <w:p w:rsidR="00AC24E5" w:rsidRPr="005D12FC" w:rsidRDefault="00AC24E5" w:rsidP="00141ED7">
            <w:pPr>
              <w:pStyle w:val="Domanda"/>
              <w:rPr>
                <w:szCs w:val="20"/>
              </w:rPr>
            </w:pPr>
            <w:r w:rsidRPr="00BA58F3">
              <w:t>V</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AC24E5" w:rsidP="00141ED7">
            <w:pPr>
              <w:pStyle w:val="Domanda"/>
              <w:keepNext w:val="0"/>
              <w:rPr>
                <w:szCs w:val="20"/>
              </w:rPr>
            </w:pPr>
            <w:r w:rsidRPr="00BA58F3">
              <w:t>siano disponibili pannelli di riserva</w:t>
            </w:r>
          </w:p>
        </w:tc>
        <w:tc>
          <w:tcPr>
            <w:tcW w:w="312" w:type="dxa"/>
            <w:vAlign w:val="center"/>
          </w:tcPr>
          <w:p w:rsidR="00AC24E5" w:rsidRPr="005D12FC" w:rsidRDefault="00AC24E5" w:rsidP="00141ED7">
            <w:pPr>
              <w:pStyle w:val="Domanda"/>
              <w:keepNext w:val="0"/>
              <w:rPr>
                <w:szCs w:val="20"/>
              </w:rPr>
            </w:pPr>
            <w:r w:rsidRPr="00BA58F3">
              <w:t>F</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C24E5" w:rsidRPr="005D12FC" w:rsidTr="00141ED7">
        <w:trPr>
          <w:cantSplit/>
        </w:trPr>
        <w:tc>
          <w:tcPr>
            <w:tcW w:w="959" w:type="dxa"/>
            <w:tcBorders>
              <w:bottom w:val="nil"/>
            </w:tcBorders>
            <w:vAlign w:val="center"/>
          </w:tcPr>
          <w:p w:rsidR="00AC24E5" w:rsidRPr="005D12FC" w:rsidRDefault="00AC24E5" w:rsidP="00141ED7">
            <w:pPr>
              <w:pStyle w:val="Domanda"/>
              <w:rPr>
                <w:szCs w:val="20"/>
              </w:rPr>
            </w:pPr>
            <w:r w:rsidRPr="00BA58F3">
              <w:t>GD-079</w:t>
            </w:r>
          </w:p>
        </w:tc>
        <w:tc>
          <w:tcPr>
            <w:tcW w:w="9407" w:type="dxa"/>
            <w:gridSpan w:val="3"/>
            <w:vAlign w:val="center"/>
          </w:tcPr>
          <w:p w:rsidR="00AC24E5" w:rsidRPr="005D12FC" w:rsidRDefault="00AC24E5" w:rsidP="00141ED7">
            <w:pPr>
              <w:pStyle w:val="Domanda"/>
              <w:rPr>
                <w:szCs w:val="20"/>
              </w:rPr>
            </w:pPr>
            <w:r w:rsidRPr="00BA58F3">
              <w:t>Il fascicolo cisterna:</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AC24E5" w:rsidP="00141ED7">
            <w:pPr>
              <w:pStyle w:val="Domanda"/>
              <w:rPr>
                <w:szCs w:val="20"/>
              </w:rPr>
            </w:pPr>
            <w:r w:rsidRPr="00BA58F3">
              <w:t>deve accompagnare sempre la cisterna durante il trasporto ed essere esibito in occasione del carico delle merci e d</w:t>
            </w:r>
            <w:r w:rsidRPr="00BA58F3">
              <w:t>u</w:t>
            </w:r>
            <w:r w:rsidRPr="00BA58F3">
              <w:t>rante i controlli</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AC24E5" w:rsidP="00141ED7">
            <w:pPr>
              <w:pStyle w:val="Domanda"/>
              <w:rPr>
                <w:szCs w:val="20"/>
              </w:rPr>
            </w:pPr>
            <w:r w:rsidRPr="00BA58F3">
              <w:t>deve essere conservato per tutta la durata del servizio e consegnato all'Ufficio periferico del Dipartimento per i tr</w:t>
            </w:r>
            <w:r w:rsidRPr="00BA58F3">
              <w:t>a</w:t>
            </w:r>
            <w:r w:rsidRPr="00BA58F3">
              <w:t>sporti, la navigazione, gli affari generali ed il personale dopo che la cisterna è stata ritirata dal servizio</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AC24E5" w:rsidP="00141ED7">
            <w:pPr>
              <w:pStyle w:val="Domanda"/>
              <w:keepNext w:val="0"/>
              <w:rPr>
                <w:szCs w:val="20"/>
              </w:rPr>
            </w:pPr>
            <w:r w:rsidRPr="00BA58F3">
              <w:t>in caso di cambio del proprietario o del gestore durante la durata della vita della cisterna deve essere trasferito a questo nuovo proprietario o gestore</w:t>
            </w:r>
          </w:p>
        </w:tc>
        <w:tc>
          <w:tcPr>
            <w:tcW w:w="312" w:type="dxa"/>
            <w:vAlign w:val="center"/>
          </w:tcPr>
          <w:p w:rsidR="00AC24E5" w:rsidRPr="005D12FC" w:rsidRDefault="00AC24E5" w:rsidP="00141ED7">
            <w:pPr>
              <w:pStyle w:val="Domanda"/>
              <w:keepNext w:val="0"/>
              <w:rPr>
                <w:szCs w:val="20"/>
              </w:rPr>
            </w:pPr>
            <w:r w:rsidRPr="00BA58F3">
              <w:t>V</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C24E5" w:rsidRPr="005D12FC" w:rsidTr="00141ED7">
        <w:trPr>
          <w:cantSplit/>
        </w:trPr>
        <w:tc>
          <w:tcPr>
            <w:tcW w:w="959" w:type="dxa"/>
            <w:tcBorders>
              <w:bottom w:val="nil"/>
            </w:tcBorders>
            <w:vAlign w:val="center"/>
          </w:tcPr>
          <w:p w:rsidR="00AC24E5" w:rsidRPr="005D12FC" w:rsidRDefault="00AC24E5" w:rsidP="00141ED7">
            <w:pPr>
              <w:pStyle w:val="Domanda"/>
              <w:rPr>
                <w:szCs w:val="20"/>
              </w:rPr>
            </w:pPr>
            <w:r w:rsidRPr="00BA58F3">
              <w:t>GD-080</w:t>
            </w:r>
          </w:p>
        </w:tc>
        <w:tc>
          <w:tcPr>
            <w:tcW w:w="9407" w:type="dxa"/>
            <w:gridSpan w:val="3"/>
            <w:vAlign w:val="center"/>
          </w:tcPr>
          <w:p w:rsidR="00AC24E5" w:rsidRPr="005D12FC" w:rsidRDefault="00AC24E5" w:rsidP="00141ED7">
            <w:pPr>
              <w:pStyle w:val="Domanda"/>
              <w:rPr>
                <w:szCs w:val="20"/>
              </w:rPr>
            </w:pPr>
            <w:r w:rsidRPr="00BA58F3">
              <w:t>Per quanto tempo deve essere conservato il fascicolo cisterna dopo il ritiro dal servizio di una cisterna per il trasporto merci p</w:t>
            </w:r>
            <w:r w:rsidRPr="00BA58F3">
              <w:t>e</w:t>
            </w:r>
            <w:r w:rsidRPr="00BA58F3">
              <w:t>ricolose?</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AC24E5" w:rsidP="00141ED7">
            <w:pPr>
              <w:pStyle w:val="Domanda"/>
              <w:rPr>
                <w:szCs w:val="20"/>
              </w:rPr>
            </w:pPr>
            <w:r w:rsidRPr="00BA58F3">
              <w:t>12 mesi</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AC24E5" w:rsidP="00141ED7">
            <w:pPr>
              <w:pStyle w:val="Domanda"/>
              <w:rPr>
                <w:szCs w:val="20"/>
              </w:rPr>
            </w:pPr>
            <w:r w:rsidRPr="00BA58F3">
              <w:t>15 mesi</w:t>
            </w:r>
          </w:p>
        </w:tc>
        <w:tc>
          <w:tcPr>
            <w:tcW w:w="312" w:type="dxa"/>
            <w:vAlign w:val="center"/>
          </w:tcPr>
          <w:p w:rsidR="00AC24E5" w:rsidRPr="005D12FC" w:rsidRDefault="00AC24E5" w:rsidP="00141ED7">
            <w:pPr>
              <w:pStyle w:val="Domanda"/>
              <w:rPr>
                <w:szCs w:val="20"/>
              </w:rPr>
            </w:pPr>
            <w:r w:rsidRPr="00BA58F3">
              <w:t>V</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AC24E5" w:rsidP="00141ED7">
            <w:pPr>
              <w:pStyle w:val="Domanda"/>
              <w:keepNext w:val="0"/>
              <w:rPr>
                <w:szCs w:val="20"/>
              </w:rPr>
            </w:pPr>
            <w:r w:rsidRPr="00BA58F3">
              <w:t>6 mesi</w:t>
            </w:r>
          </w:p>
        </w:tc>
        <w:tc>
          <w:tcPr>
            <w:tcW w:w="312" w:type="dxa"/>
            <w:vAlign w:val="center"/>
          </w:tcPr>
          <w:p w:rsidR="00AC24E5" w:rsidRPr="005D12FC" w:rsidRDefault="00AC24E5" w:rsidP="00141ED7">
            <w:pPr>
              <w:pStyle w:val="Domanda"/>
              <w:keepNext w:val="0"/>
              <w:rPr>
                <w:szCs w:val="20"/>
              </w:rPr>
            </w:pPr>
            <w:r w:rsidRPr="00BA58F3">
              <w:t>F</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C24E5" w:rsidRPr="005D12FC" w:rsidTr="00141ED7">
        <w:trPr>
          <w:cantSplit/>
        </w:trPr>
        <w:tc>
          <w:tcPr>
            <w:tcW w:w="959" w:type="dxa"/>
            <w:tcBorders>
              <w:bottom w:val="nil"/>
            </w:tcBorders>
            <w:vAlign w:val="center"/>
          </w:tcPr>
          <w:p w:rsidR="00AC24E5" w:rsidRPr="005D12FC" w:rsidRDefault="00AC24E5" w:rsidP="00141ED7">
            <w:pPr>
              <w:pStyle w:val="Domanda"/>
              <w:rPr>
                <w:szCs w:val="20"/>
              </w:rPr>
            </w:pPr>
            <w:r w:rsidRPr="00BA58F3">
              <w:t>GD-081</w:t>
            </w:r>
          </w:p>
        </w:tc>
        <w:tc>
          <w:tcPr>
            <w:tcW w:w="9407" w:type="dxa"/>
            <w:gridSpan w:val="3"/>
            <w:vAlign w:val="center"/>
          </w:tcPr>
          <w:p w:rsidR="00AC24E5" w:rsidRPr="005D12FC" w:rsidRDefault="00AC24E5" w:rsidP="00141ED7">
            <w:pPr>
              <w:pStyle w:val="Domanda"/>
              <w:rPr>
                <w:szCs w:val="20"/>
              </w:rPr>
            </w:pPr>
            <w:r w:rsidRPr="00BA58F3">
              <w:t>Le istruzioni scritte devono essere consegnate:</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AC24E5" w:rsidP="00141ED7">
            <w:pPr>
              <w:pStyle w:val="Domanda"/>
              <w:rPr>
                <w:szCs w:val="20"/>
              </w:rPr>
            </w:pPr>
            <w:r w:rsidRPr="00BA58F3">
              <w:t>al trasportatore, al più tardi quando è emesso l'ordine di trasporto</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AC24E5" w:rsidP="00141ED7">
            <w:pPr>
              <w:pStyle w:val="Domanda"/>
              <w:rPr>
                <w:szCs w:val="20"/>
              </w:rPr>
            </w:pPr>
            <w:r w:rsidRPr="00BA58F3">
              <w:t>all'addetto al carico</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AC24E5" w:rsidP="00141ED7">
            <w:pPr>
              <w:pStyle w:val="Domanda"/>
              <w:keepNext w:val="0"/>
              <w:rPr>
                <w:szCs w:val="20"/>
              </w:rPr>
            </w:pPr>
            <w:r w:rsidRPr="00BA58F3">
              <w:t>all'equipaggio del veicolo/treno</w:t>
            </w:r>
          </w:p>
        </w:tc>
        <w:tc>
          <w:tcPr>
            <w:tcW w:w="312" w:type="dxa"/>
            <w:vAlign w:val="center"/>
          </w:tcPr>
          <w:p w:rsidR="00AC24E5" w:rsidRPr="005D12FC" w:rsidRDefault="00AC24E5" w:rsidP="00141ED7">
            <w:pPr>
              <w:pStyle w:val="Domanda"/>
              <w:keepNext w:val="0"/>
              <w:rPr>
                <w:szCs w:val="20"/>
              </w:rPr>
            </w:pPr>
            <w:r w:rsidRPr="00BA58F3">
              <w:t>V</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C24E5" w:rsidRPr="005D12FC" w:rsidTr="00141ED7">
        <w:trPr>
          <w:cantSplit/>
        </w:trPr>
        <w:tc>
          <w:tcPr>
            <w:tcW w:w="959" w:type="dxa"/>
            <w:tcBorders>
              <w:bottom w:val="nil"/>
            </w:tcBorders>
            <w:vAlign w:val="center"/>
          </w:tcPr>
          <w:p w:rsidR="00AC24E5" w:rsidRPr="005D12FC" w:rsidRDefault="00AC24E5" w:rsidP="00141ED7">
            <w:pPr>
              <w:pStyle w:val="Domanda"/>
              <w:rPr>
                <w:szCs w:val="20"/>
              </w:rPr>
            </w:pPr>
            <w:r w:rsidRPr="00BA58F3">
              <w:t>GD-082</w:t>
            </w:r>
          </w:p>
        </w:tc>
        <w:tc>
          <w:tcPr>
            <w:tcW w:w="9407" w:type="dxa"/>
            <w:gridSpan w:val="3"/>
            <w:vAlign w:val="center"/>
          </w:tcPr>
          <w:p w:rsidR="00AC24E5" w:rsidRPr="005D12FC" w:rsidRDefault="00AC24E5" w:rsidP="00141ED7">
            <w:pPr>
              <w:pStyle w:val="Domanda"/>
              <w:rPr>
                <w:szCs w:val="20"/>
              </w:rPr>
            </w:pPr>
            <w:r w:rsidRPr="00BA58F3">
              <w:t>Le istruzioni scritte:</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AC24E5" w:rsidP="00141ED7">
            <w:pPr>
              <w:pStyle w:val="Domanda"/>
              <w:rPr>
                <w:szCs w:val="20"/>
              </w:rPr>
            </w:pPr>
            <w:r w:rsidRPr="00BA58F3">
              <w:t>si basano sui numeri di pericolo</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AC24E5" w:rsidP="00141ED7">
            <w:pPr>
              <w:pStyle w:val="Domanda"/>
              <w:rPr>
                <w:szCs w:val="20"/>
              </w:rPr>
            </w:pPr>
            <w:r w:rsidRPr="00BA58F3">
              <w:t>si basano sui numeri ONU</w:t>
            </w:r>
          </w:p>
        </w:tc>
        <w:tc>
          <w:tcPr>
            <w:tcW w:w="312" w:type="dxa"/>
            <w:vAlign w:val="center"/>
          </w:tcPr>
          <w:p w:rsidR="00AC24E5" w:rsidRPr="005D12FC" w:rsidRDefault="00AC24E5" w:rsidP="00141ED7">
            <w:pPr>
              <w:pStyle w:val="Domanda"/>
              <w:rPr>
                <w:szCs w:val="20"/>
              </w:rPr>
            </w:pPr>
            <w:r w:rsidRPr="00BA58F3">
              <w:t>F</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141ED7" w:rsidP="00141ED7">
            <w:pPr>
              <w:pStyle w:val="Domanda"/>
              <w:keepNext w:val="0"/>
              <w:rPr>
                <w:szCs w:val="20"/>
              </w:rPr>
            </w:pPr>
            <w:r w:rsidRPr="00BA58F3">
              <w:t>si basano sulle etichette di pericolo e sui marchi</w:t>
            </w:r>
          </w:p>
        </w:tc>
        <w:tc>
          <w:tcPr>
            <w:tcW w:w="312" w:type="dxa"/>
            <w:vAlign w:val="center"/>
          </w:tcPr>
          <w:p w:rsidR="00AC24E5" w:rsidRPr="005D12FC" w:rsidRDefault="00141ED7" w:rsidP="00141ED7">
            <w:pPr>
              <w:pStyle w:val="Domanda"/>
              <w:keepNext w:val="0"/>
              <w:rPr>
                <w:szCs w:val="20"/>
              </w:rPr>
            </w:pPr>
            <w:r w:rsidRPr="00BA58F3">
              <w:t>V</w:t>
            </w:r>
          </w:p>
        </w:tc>
      </w:tr>
    </w:tbl>
    <w:p w:rsidR="00AC24E5" w:rsidRPr="005D12FC" w:rsidRDefault="00AC24E5" w:rsidP="00AC24E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AC24E5" w:rsidRPr="005D12FC" w:rsidTr="00141ED7">
        <w:trPr>
          <w:cantSplit/>
        </w:trPr>
        <w:tc>
          <w:tcPr>
            <w:tcW w:w="959" w:type="dxa"/>
            <w:tcBorders>
              <w:bottom w:val="nil"/>
            </w:tcBorders>
            <w:vAlign w:val="center"/>
          </w:tcPr>
          <w:p w:rsidR="00AC24E5" w:rsidRPr="005D12FC" w:rsidRDefault="00141ED7" w:rsidP="00141ED7">
            <w:pPr>
              <w:pStyle w:val="Domanda"/>
              <w:rPr>
                <w:szCs w:val="20"/>
              </w:rPr>
            </w:pPr>
            <w:r w:rsidRPr="00BA58F3">
              <w:t>GD-083</w:t>
            </w:r>
          </w:p>
        </w:tc>
        <w:tc>
          <w:tcPr>
            <w:tcW w:w="9407" w:type="dxa"/>
            <w:gridSpan w:val="3"/>
            <w:vAlign w:val="center"/>
          </w:tcPr>
          <w:p w:rsidR="00AC24E5" w:rsidRPr="005D12FC" w:rsidRDefault="00141ED7" w:rsidP="00141ED7">
            <w:pPr>
              <w:pStyle w:val="Domanda"/>
              <w:rPr>
                <w:szCs w:val="20"/>
              </w:rPr>
            </w:pPr>
            <w:r w:rsidRPr="00BA58F3">
              <w:t>Le istruzioni scritte nel caso di trasporto in cisterne, devono necessariamente riportare:</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1</w:t>
            </w:r>
          </w:p>
        </w:tc>
        <w:tc>
          <w:tcPr>
            <w:tcW w:w="8789" w:type="dxa"/>
            <w:vAlign w:val="center"/>
          </w:tcPr>
          <w:p w:rsidR="00AC24E5" w:rsidRPr="005D12FC" w:rsidRDefault="00141ED7" w:rsidP="00141ED7">
            <w:pPr>
              <w:pStyle w:val="Domanda"/>
              <w:rPr>
                <w:szCs w:val="20"/>
              </w:rPr>
            </w:pPr>
            <w:r w:rsidRPr="00BA58F3">
              <w:t>il codice di classificazione della materia</w:t>
            </w:r>
          </w:p>
        </w:tc>
        <w:tc>
          <w:tcPr>
            <w:tcW w:w="312" w:type="dxa"/>
            <w:vAlign w:val="center"/>
          </w:tcPr>
          <w:p w:rsidR="00AC24E5" w:rsidRPr="005D12FC" w:rsidRDefault="00141ED7" w:rsidP="00141ED7">
            <w:pPr>
              <w:pStyle w:val="Domanda"/>
              <w:rPr>
                <w:szCs w:val="20"/>
              </w:rPr>
            </w:pPr>
            <w:r w:rsidRPr="00BA58F3">
              <w:t>F</w:t>
            </w:r>
          </w:p>
        </w:tc>
      </w:tr>
      <w:tr w:rsidR="00AC24E5" w:rsidRPr="005D12FC" w:rsidTr="00141ED7">
        <w:trPr>
          <w:cantSplit/>
        </w:trPr>
        <w:tc>
          <w:tcPr>
            <w:tcW w:w="959" w:type="dxa"/>
            <w:tcBorders>
              <w:top w:val="nil"/>
              <w:bottom w:val="nil"/>
            </w:tcBorders>
            <w:vAlign w:val="center"/>
          </w:tcPr>
          <w:p w:rsidR="00AC24E5" w:rsidRPr="005D12FC" w:rsidRDefault="00AC24E5" w:rsidP="00141ED7">
            <w:pPr>
              <w:pStyle w:val="Domanda"/>
            </w:pPr>
          </w:p>
        </w:tc>
        <w:tc>
          <w:tcPr>
            <w:tcW w:w="306" w:type="dxa"/>
            <w:vAlign w:val="center"/>
          </w:tcPr>
          <w:p w:rsidR="00AC24E5" w:rsidRPr="005D12FC" w:rsidRDefault="00AC24E5" w:rsidP="00141ED7">
            <w:pPr>
              <w:pStyle w:val="Domanda"/>
            </w:pPr>
            <w:r w:rsidRPr="005D12FC">
              <w:t>2</w:t>
            </w:r>
          </w:p>
        </w:tc>
        <w:tc>
          <w:tcPr>
            <w:tcW w:w="8789" w:type="dxa"/>
            <w:vAlign w:val="center"/>
          </w:tcPr>
          <w:p w:rsidR="00AC24E5" w:rsidRPr="005D12FC" w:rsidRDefault="00141ED7" w:rsidP="00141ED7">
            <w:pPr>
              <w:pStyle w:val="Domanda"/>
              <w:rPr>
                <w:szCs w:val="20"/>
              </w:rPr>
            </w:pPr>
            <w:r w:rsidRPr="00BA58F3">
              <w:t>il numero di identificazione del pericolo della materia</w:t>
            </w:r>
          </w:p>
        </w:tc>
        <w:tc>
          <w:tcPr>
            <w:tcW w:w="312" w:type="dxa"/>
            <w:vAlign w:val="center"/>
          </w:tcPr>
          <w:p w:rsidR="00AC24E5" w:rsidRPr="005D12FC" w:rsidRDefault="00141ED7" w:rsidP="00141ED7">
            <w:pPr>
              <w:pStyle w:val="Domanda"/>
              <w:rPr>
                <w:szCs w:val="20"/>
              </w:rPr>
            </w:pPr>
            <w:r w:rsidRPr="00BA58F3">
              <w:t>F</w:t>
            </w:r>
          </w:p>
        </w:tc>
      </w:tr>
      <w:tr w:rsidR="00AC24E5" w:rsidRPr="005D12FC" w:rsidTr="00141ED7">
        <w:trPr>
          <w:cantSplit/>
        </w:trPr>
        <w:tc>
          <w:tcPr>
            <w:tcW w:w="959" w:type="dxa"/>
            <w:tcBorders>
              <w:top w:val="nil"/>
            </w:tcBorders>
            <w:vAlign w:val="center"/>
          </w:tcPr>
          <w:p w:rsidR="00AC24E5" w:rsidRPr="005D12FC" w:rsidRDefault="00AC24E5" w:rsidP="00141ED7">
            <w:pPr>
              <w:pStyle w:val="Domanda"/>
              <w:keepNext w:val="0"/>
            </w:pPr>
          </w:p>
        </w:tc>
        <w:tc>
          <w:tcPr>
            <w:tcW w:w="306" w:type="dxa"/>
            <w:vAlign w:val="center"/>
          </w:tcPr>
          <w:p w:rsidR="00AC24E5" w:rsidRPr="005D12FC" w:rsidRDefault="00AC24E5" w:rsidP="00141ED7">
            <w:pPr>
              <w:pStyle w:val="Domanda"/>
              <w:keepNext w:val="0"/>
            </w:pPr>
            <w:r w:rsidRPr="005D12FC">
              <w:t>3</w:t>
            </w:r>
          </w:p>
        </w:tc>
        <w:tc>
          <w:tcPr>
            <w:tcW w:w="8789" w:type="dxa"/>
            <w:vAlign w:val="center"/>
          </w:tcPr>
          <w:p w:rsidR="00AC24E5" w:rsidRPr="005D12FC" w:rsidRDefault="00141ED7" w:rsidP="00141ED7">
            <w:pPr>
              <w:pStyle w:val="Domanda"/>
              <w:keepNext w:val="0"/>
              <w:rPr>
                <w:szCs w:val="20"/>
              </w:rPr>
            </w:pPr>
            <w:r w:rsidRPr="00BA58F3">
              <w:t>il Numero ONU di identificazione della materia</w:t>
            </w:r>
          </w:p>
        </w:tc>
        <w:tc>
          <w:tcPr>
            <w:tcW w:w="312" w:type="dxa"/>
            <w:vAlign w:val="center"/>
          </w:tcPr>
          <w:p w:rsidR="00AC24E5" w:rsidRPr="005D12FC" w:rsidRDefault="00141ED7" w:rsidP="00141ED7">
            <w:pPr>
              <w:pStyle w:val="Domanda"/>
              <w:keepNext w:val="0"/>
              <w:rPr>
                <w:szCs w:val="20"/>
              </w:rPr>
            </w:pPr>
            <w:r w:rsidRPr="00BA58F3">
              <w:t>F</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141ED7" w:rsidP="00141ED7">
            <w:pPr>
              <w:pStyle w:val="Domanda"/>
              <w:rPr>
                <w:szCs w:val="20"/>
              </w:rPr>
            </w:pPr>
            <w:r w:rsidRPr="00BA58F3">
              <w:t>GD-084</w:t>
            </w:r>
          </w:p>
        </w:tc>
        <w:tc>
          <w:tcPr>
            <w:tcW w:w="9407" w:type="dxa"/>
            <w:gridSpan w:val="3"/>
            <w:vAlign w:val="center"/>
          </w:tcPr>
          <w:p w:rsidR="00141ED7" w:rsidRPr="005D12FC" w:rsidRDefault="00141ED7" w:rsidP="00141ED7">
            <w:pPr>
              <w:pStyle w:val="Domanda"/>
              <w:rPr>
                <w:szCs w:val="20"/>
              </w:rPr>
            </w:pPr>
            <w:r w:rsidRPr="00BA58F3">
              <w:t>Nel documento di trasporto la designazione ufficiale di trasporto da riportare:</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141ED7" w:rsidP="00141ED7">
            <w:pPr>
              <w:pStyle w:val="Domanda"/>
              <w:rPr>
                <w:szCs w:val="20"/>
              </w:rPr>
            </w:pPr>
            <w:r w:rsidRPr="00BA58F3">
              <w:t>in tutti i casi è quella integralmente contenuta nella colonna (2) della tabella A del Capitolo 3.2</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141ED7" w:rsidP="00141ED7">
            <w:pPr>
              <w:pStyle w:val="Domanda"/>
              <w:rPr>
                <w:szCs w:val="20"/>
              </w:rPr>
            </w:pPr>
            <w:r w:rsidRPr="00BA58F3">
              <w:t>può essere un sinonimo contenuto nella Lista alfabetica seguito dalla dicitura "vedere"</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141ED7" w:rsidP="00141ED7">
            <w:pPr>
              <w:pStyle w:val="Domanda"/>
              <w:keepNext w:val="0"/>
              <w:rPr>
                <w:szCs w:val="20"/>
              </w:rPr>
            </w:pPr>
            <w:r w:rsidRPr="00BA58F3">
              <w:t>se sono presenti più designazioni separate dalla lettera "o" si può scegliere quella più appropriata</w:t>
            </w:r>
          </w:p>
        </w:tc>
        <w:tc>
          <w:tcPr>
            <w:tcW w:w="312" w:type="dxa"/>
            <w:vAlign w:val="center"/>
          </w:tcPr>
          <w:p w:rsidR="00141ED7" w:rsidRPr="005D12FC" w:rsidRDefault="00141ED7" w:rsidP="00141ED7">
            <w:pPr>
              <w:pStyle w:val="Domanda"/>
              <w:keepNext w:val="0"/>
              <w:rPr>
                <w:szCs w:val="20"/>
              </w:rPr>
            </w:pPr>
            <w:r w:rsidRPr="00BA58F3">
              <w:t>V</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141ED7" w:rsidP="00141ED7">
            <w:pPr>
              <w:pStyle w:val="Domanda"/>
              <w:rPr>
                <w:szCs w:val="20"/>
              </w:rPr>
            </w:pPr>
            <w:r w:rsidRPr="00BA58F3">
              <w:t>GD-085</w:t>
            </w:r>
          </w:p>
        </w:tc>
        <w:tc>
          <w:tcPr>
            <w:tcW w:w="9407" w:type="dxa"/>
            <w:gridSpan w:val="3"/>
            <w:vAlign w:val="center"/>
          </w:tcPr>
          <w:p w:rsidR="00141ED7" w:rsidRPr="005D12FC" w:rsidRDefault="00141ED7" w:rsidP="00141ED7">
            <w:pPr>
              <w:pStyle w:val="Domanda"/>
              <w:rPr>
                <w:szCs w:val="20"/>
              </w:rPr>
            </w:pPr>
            <w:r w:rsidRPr="00BA58F3">
              <w:t>A cosa serve il documento di trasporto?</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141ED7" w:rsidP="00141ED7">
            <w:pPr>
              <w:pStyle w:val="Domanda"/>
              <w:rPr>
                <w:szCs w:val="20"/>
              </w:rPr>
            </w:pPr>
            <w:r w:rsidRPr="00BA58F3">
              <w:t>Per conoscere gli interventi di primo soccorso</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141ED7" w:rsidP="00141ED7">
            <w:pPr>
              <w:pStyle w:val="Domanda"/>
              <w:rPr>
                <w:szCs w:val="20"/>
              </w:rPr>
            </w:pPr>
            <w:r w:rsidRPr="00BA58F3">
              <w:t>Per dimostrare a fine viaggio che il trasporto è stato eseguito</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141ED7" w:rsidP="00141ED7">
            <w:pPr>
              <w:pStyle w:val="Domanda"/>
              <w:keepNext w:val="0"/>
              <w:rPr>
                <w:szCs w:val="20"/>
              </w:rPr>
            </w:pPr>
            <w:r w:rsidRPr="00BA58F3">
              <w:t>Per identificare esattamente il carico pericoloso</w:t>
            </w:r>
          </w:p>
        </w:tc>
        <w:tc>
          <w:tcPr>
            <w:tcW w:w="312" w:type="dxa"/>
            <w:vAlign w:val="center"/>
          </w:tcPr>
          <w:p w:rsidR="00141ED7" w:rsidRPr="005D12FC" w:rsidRDefault="00141ED7" w:rsidP="00141ED7">
            <w:pPr>
              <w:pStyle w:val="Domanda"/>
              <w:keepNext w:val="0"/>
              <w:rPr>
                <w:szCs w:val="20"/>
              </w:rPr>
            </w:pPr>
            <w:r w:rsidRPr="00BA58F3">
              <w:t>V</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141ED7" w:rsidP="00141ED7">
            <w:pPr>
              <w:pStyle w:val="Domanda"/>
              <w:rPr>
                <w:szCs w:val="20"/>
              </w:rPr>
            </w:pPr>
            <w:r w:rsidRPr="00BA58F3">
              <w:lastRenderedPageBreak/>
              <w:t>GD-086</w:t>
            </w:r>
          </w:p>
        </w:tc>
        <w:tc>
          <w:tcPr>
            <w:tcW w:w="9407" w:type="dxa"/>
            <w:gridSpan w:val="3"/>
            <w:vAlign w:val="center"/>
          </w:tcPr>
          <w:p w:rsidR="00141ED7" w:rsidRPr="005D12FC" w:rsidRDefault="00141ED7" w:rsidP="00141ED7">
            <w:pPr>
              <w:pStyle w:val="Domanda"/>
              <w:rPr>
                <w:szCs w:val="20"/>
              </w:rPr>
            </w:pPr>
            <w:r w:rsidRPr="00BA58F3">
              <w:t>Chi è responsabile del documento di trasporto secondo il RID/ADR?</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141ED7" w:rsidP="00141ED7">
            <w:pPr>
              <w:pStyle w:val="Domanda"/>
              <w:rPr>
                <w:szCs w:val="20"/>
              </w:rPr>
            </w:pPr>
            <w:r w:rsidRPr="00BA58F3">
              <w:t>Fabbricante della merce</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141ED7" w:rsidP="00141ED7">
            <w:pPr>
              <w:pStyle w:val="Domanda"/>
              <w:rPr>
                <w:szCs w:val="20"/>
              </w:rPr>
            </w:pPr>
            <w:r w:rsidRPr="00BA58F3">
              <w:t>Speditore</w:t>
            </w:r>
          </w:p>
        </w:tc>
        <w:tc>
          <w:tcPr>
            <w:tcW w:w="312" w:type="dxa"/>
            <w:vAlign w:val="center"/>
          </w:tcPr>
          <w:p w:rsidR="00141ED7" w:rsidRPr="005D12FC" w:rsidRDefault="00141ED7" w:rsidP="00141ED7">
            <w:pPr>
              <w:pStyle w:val="Domanda"/>
              <w:rPr>
                <w:szCs w:val="20"/>
              </w:rPr>
            </w:pPr>
            <w:r w:rsidRPr="00BA58F3">
              <w:t>V</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141ED7" w:rsidP="00141ED7">
            <w:pPr>
              <w:pStyle w:val="Domanda"/>
              <w:keepNext w:val="0"/>
              <w:rPr>
                <w:szCs w:val="20"/>
              </w:rPr>
            </w:pPr>
            <w:r w:rsidRPr="00BA58F3">
              <w:t>Trasportatore</w:t>
            </w:r>
          </w:p>
        </w:tc>
        <w:tc>
          <w:tcPr>
            <w:tcW w:w="312" w:type="dxa"/>
            <w:vAlign w:val="center"/>
          </w:tcPr>
          <w:p w:rsidR="00141ED7" w:rsidRPr="005D12FC" w:rsidRDefault="00141ED7" w:rsidP="00141ED7">
            <w:pPr>
              <w:pStyle w:val="Domanda"/>
              <w:keepNext w:val="0"/>
              <w:rPr>
                <w:szCs w:val="20"/>
              </w:rPr>
            </w:pPr>
            <w:r w:rsidRPr="00BA58F3">
              <w:t>F</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141ED7" w:rsidP="00141ED7">
            <w:pPr>
              <w:pStyle w:val="Domanda"/>
              <w:rPr>
                <w:szCs w:val="20"/>
              </w:rPr>
            </w:pPr>
            <w:r w:rsidRPr="00BA58F3">
              <w:t>GD-087</w:t>
            </w:r>
          </w:p>
        </w:tc>
        <w:tc>
          <w:tcPr>
            <w:tcW w:w="9407" w:type="dxa"/>
            <w:gridSpan w:val="3"/>
            <w:vAlign w:val="center"/>
          </w:tcPr>
          <w:p w:rsidR="00141ED7" w:rsidRPr="005D12FC" w:rsidRDefault="00141ED7" w:rsidP="00141ED7">
            <w:pPr>
              <w:pStyle w:val="Domanda"/>
              <w:rPr>
                <w:szCs w:val="20"/>
              </w:rPr>
            </w:pPr>
            <w:r w:rsidRPr="00BA58F3">
              <w:t>Chi è responsabile delle indicazioni di pericolosità della materia, riportate nel documento di trasporto?</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141ED7" w:rsidP="00141ED7">
            <w:pPr>
              <w:pStyle w:val="Domanda"/>
              <w:rPr>
                <w:szCs w:val="20"/>
              </w:rPr>
            </w:pPr>
            <w:r w:rsidRPr="00BA58F3">
              <w:t>Il mittente</w:t>
            </w:r>
          </w:p>
        </w:tc>
        <w:tc>
          <w:tcPr>
            <w:tcW w:w="312" w:type="dxa"/>
            <w:vAlign w:val="center"/>
          </w:tcPr>
          <w:p w:rsidR="00141ED7" w:rsidRPr="005D12FC" w:rsidRDefault="00141ED7" w:rsidP="00141ED7">
            <w:pPr>
              <w:pStyle w:val="Domanda"/>
              <w:rPr>
                <w:szCs w:val="20"/>
              </w:rPr>
            </w:pPr>
            <w:r w:rsidRPr="00BA58F3">
              <w:t>V</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141ED7" w:rsidP="00141ED7">
            <w:pPr>
              <w:pStyle w:val="Domanda"/>
              <w:rPr>
                <w:szCs w:val="20"/>
              </w:rPr>
            </w:pPr>
            <w:r w:rsidRPr="00BA58F3">
              <w:t>Il trasportatore</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141ED7" w:rsidP="00141ED7">
            <w:pPr>
              <w:pStyle w:val="Domanda"/>
              <w:keepNext w:val="0"/>
              <w:rPr>
                <w:szCs w:val="20"/>
              </w:rPr>
            </w:pPr>
            <w:r w:rsidRPr="00BA58F3">
              <w:t>Lo speditore</w:t>
            </w:r>
          </w:p>
        </w:tc>
        <w:tc>
          <w:tcPr>
            <w:tcW w:w="312" w:type="dxa"/>
            <w:vAlign w:val="center"/>
          </w:tcPr>
          <w:p w:rsidR="00141ED7" w:rsidRPr="005D12FC" w:rsidRDefault="00141ED7" w:rsidP="00141ED7">
            <w:pPr>
              <w:pStyle w:val="Domanda"/>
              <w:keepNext w:val="0"/>
              <w:rPr>
                <w:szCs w:val="20"/>
              </w:rPr>
            </w:pPr>
            <w:r w:rsidRPr="00BA58F3">
              <w:t>V</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141ED7" w:rsidP="00141ED7">
            <w:pPr>
              <w:pStyle w:val="Domanda"/>
              <w:rPr>
                <w:szCs w:val="20"/>
              </w:rPr>
            </w:pPr>
            <w:r w:rsidRPr="00BA58F3">
              <w:t>GD-088</w:t>
            </w:r>
          </w:p>
        </w:tc>
        <w:tc>
          <w:tcPr>
            <w:tcW w:w="9407" w:type="dxa"/>
            <w:gridSpan w:val="3"/>
            <w:vAlign w:val="center"/>
          </w:tcPr>
          <w:p w:rsidR="00141ED7" w:rsidRPr="005D12FC" w:rsidRDefault="00141ED7" w:rsidP="00141ED7">
            <w:pPr>
              <w:pStyle w:val="Domanda"/>
              <w:rPr>
                <w:szCs w:val="20"/>
              </w:rPr>
            </w:pPr>
            <w:r w:rsidRPr="00BA58F3">
              <w:t>Il documento di trasporto deve essere emesso da:</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141ED7" w:rsidP="00141ED7">
            <w:pPr>
              <w:pStyle w:val="Domanda"/>
              <w:rPr>
                <w:szCs w:val="20"/>
              </w:rPr>
            </w:pPr>
            <w:r w:rsidRPr="00BA58F3">
              <w:t>il produttore della merce</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141ED7" w:rsidP="00141ED7">
            <w:pPr>
              <w:pStyle w:val="Domanda"/>
              <w:rPr>
                <w:szCs w:val="20"/>
              </w:rPr>
            </w:pPr>
            <w:r w:rsidRPr="00BA58F3">
              <w:t>il trasportatore</w:t>
            </w:r>
          </w:p>
        </w:tc>
        <w:tc>
          <w:tcPr>
            <w:tcW w:w="312" w:type="dxa"/>
            <w:vAlign w:val="center"/>
          </w:tcPr>
          <w:p w:rsidR="00141ED7" w:rsidRPr="005D12FC" w:rsidRDefault="00141ED7" w:rsidP="00141ED7">
            <w:pPr>
              <w:pStyle w:val="Domanda"/>
              <w:rPr>
                <w:szCs w:val="20"/>
              </w:rPr>
            </w:pPr>
            <w:r w:rsidRPr="00BA58F3">
              <w:t>F</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141ED7" w:rsidP="00141ED7">
            <w:pPr>
              <w:pStyle w:val="Domanda"/>
              <w:keepNext w:val="0"/>
              <w:rPr>
                <w:szCs w:val="20"/>
              </w:rPr>
            </w:pPr>
            <w:r w:rsidRPr="00BA58F3">
              <w:t>lo speditore</w:t>
            </w:r>
          </w:p>
        </w:tc>
        <w:tc>
          <w:tcPr>
            <w:tcW w:w="312" w:type="dxa"/>
            <w:vAlign w:val="center"/>
          </w:tcPr>
          <w:p w:rsidR="00141ED7" w:rsidRPr="005D12FC" w:rsidRDefault="00141ED7" w:rsidP="00141ED7">
            <w:pPr>
              <w:pStyle w:val="Domanda"/>
              <w:keepNext w:val="0"/>
              <w:rPr>
                <w:szCs w:val="20"/>
              </w:rPr>
            </w:pPr>
            <w:r w:rsidRPr="00BA58F3">
              <w:t>V</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141ED7" w:rsidP="00141ED7">
            <w:pPr>
              <w:pStyle w:val="Domanda"/>
              <w:rPr>
                <w:szCs w:val="20"/>
              </w:rPr>
            </w:pPr>
            <w:r w:rsidRPr="00BA58F3">
              <w:t>GD-089</w:t>
            </w:r>
          </w:p>
        </w:tc>
        <w:tc>
          <w:tcPr>
            <w:tcW w:w="9407" w:type="dxa"/>
            <w:gridSpan w:val="3"/>
            <w:vAlign w:val="center"/>
          </w:tcPr>
          <w:p w:rsidR="00141ED7" w:rsidRPr="005D12FC" w:rsidRDefault="00141ED7" w:rsidP="00141ED7">
            <w:pPr>
              <w:pStyle w:val="Domanda"/>
              <w:rPr>
                <w:szCs w:val="20"/>
              </w:rPr>
            </w:pPr>
            <w:r w:rsidRPr="00BA58F3">
              <w:t>Lo speditore deve:</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141ED7" w:rsidP="00141ED7">
            <w:pPr>
              <w:pStyle w:val="Domanda"/>
              <w:rPr>
                <w:szCs w:val="20"/>
              </w:rPr>
            </w:pPr>
            <w:r w:rsidRPr="00BA58F3">
              <w:t>fornire al trasportatore i documenti di trasporto e le autorizzazioni richieste, se necessario</w:t>
            </w:r>
          </w:p>
        </w:tc>
        <w:tc>
          <w:tcPr>
            <w:tcW w:w="312" w:type="dxa"/>
            <w:vAlign w:val="center"/>
          </w:tcPr>
          <w:p w:rsidR="00141ED7" w:rsidRPr="005D12FC" w:rsidRDefault="00141ED7" w:rsidP="00141ED7">
            <w:pPr>
              <w:pStyle w:val="Domanda"/>
              <w:rPr>
                <w:szCs w:val="20"/>
              </w:rPr>
            </w:pPr>
            <w:r w:rsidRPr="00BA58F3">
              <w:t>V</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141ED7" w:rsidP="00141ED7">
            <w:pPr>
              <w:pStyle w:val="Domanda"/>
              <w:rPr>
                <w:szCs w:val="20"/>
              </w:rPr>
            </w:pPr>
            <w:r w:rsidRPr="00BA58F3">
              <w:t>fornire al trasportatore solo le informazioni che egli ritenga necessarie</w:t>
            </w:r>
          </w:p>
        </w:tc>
        <w:tc>
          <w:tcPr>
            <w:tcW w:w="312" w:type="dxa"/>
            <w:vAlign w:val="center"/>
          </w:tcPr>
          <w:p w:rsidR="00141ED7" w:rsidRPr="005D12FC" w:rsidRDefault="000A0F32" w:rsidP="00141ED7">
            <w:pPr>
              <w:pStyle w:val="Domanda"/>
              <w:rPr>
                <w:szCs w:val="20"/>
              </w:rPr>
            </w:pPr>
            <w:r w:rsidRPr="00BA58F3">
              <w:t>F</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0A0F32" w:rsidP="00141ED7">
            <w:pPr>
              <w:pStyle w:val="Domanda"/>
              <w:keepNext w:val="0"/>
              <w:rPr>
                <w:szCs w:val="20"/>
              </w:rPr>
            </w:pPr>
            <w:r w:rsidRPr="00BA58F3">
              <w:t>fornire al trasportatore solo l'indirizzo del destinatario e l'ora di consegna</w:t>
            </w:r>
          </w:p>
        </w:tc>
        <w:tc>
          <w:tcPr>
            <w:tcW w:w="312" w:type="dxa"/>
            <w:vAlign w:val="center"/>
          </w:tcPr>
          <w:p w:rsidR="00141ED7" w:rsidRPr="005D12FC" w:rsidRDefault="000A0F32" w:rsidP="00141ED7">
            <w:pPr>
              <w:pStyle w:val="Domanda"/>
              <w:keepNext w:val="0"/>
              <w:rPr>
                <w:szCs w:val="20"/>
              </w:rPr>
            </w:pPr>
            <w:r w:rsidRPr="00BA58F3">
              <w:t>F</w:t>
            </w:r>
          </w:p>
        </w:tc>
      </w:tr>
    </w:tbl>
    <w:p w:rsidR="00141ED7" w:rsidRPr="005D12FC" w:rsidRDefault="00141ED7" w:rsidP="00141ED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1ED7" w:rsidRPr="005D12FC" w:rsidTr="00141ED7">
        <w:trPr>
          <w:cantSplit/>
        </w:trPr>
        <w:tc>
          <w:tcPr>
            <w:tcW w:w="959" w:type="dxa"/>
            <w:tcBorders>
              <w:bottom w:val="nil"/>
            </w:tcBorders>
            <w:vAlign w:val="center"/>
          </w:tcPr>
          <w:p w:rsidR="00141ED7" w:rsidRPr="005D12FC" w:rsidRDefault="000A0F32" w:rsidP="00141ED7">
            <w:pPr>
              <w:pStyle w:val="Domanda"/>
              <w:rPr>
                <w:szCs w:val="20"/>
              </w:rPr>
            </w:pPr>
            <w:r w:rsidRPr="00BA58F3">
              <w:t>GD-090</w:t>
            </w:r>
          </w:p>
        </w:tc>
        <w:tc>
          <w:tcPr>
            <w:tcW w:w="9407" w:type="dxa"/>
            <w:gridSpan w:val="3"/>
            <w:vAlign w:val="center"/>
          </w:tcPr>
          <w:p w:rsidR="00141ED7" w:rsidRPr="005D12FC" w:rsidRDefault="000A0F32" w:rsidP="00141ED7">
            <w:pPr>
              <w:pStyle w:val="Domanda"/>
              <w:rPr>
                <w:szCs w:val="20"/>
              </w:rPr>
            </w:pPr>
            <w:r w:rsidRPr="00BA58F3">
              <w:t>Da chi devono essere conservate le informazioni concernenti il trasporto di merci pericolose?</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1</w:t>
            </w:r>
          </w:p>
        </w:tc>
        <w:tc>
          <w:tcPr>
            <w:tcW w:w="8789" w:type="dxa"/>
            <w:vAlign w:val="center"/>
          </w:tcPr>
          <w:p w:rsidR="00141ED7" w:rsidRPr="005D12FC" w:rsidRDefault="000A0F32" w:rsidP="00141ED7">
            <w:pPr>
              <w:pStyle w:val="Domanda"/>
              <w:rPr>
                <w:szCs w:val="20"/>
              </w:rPr>
            </w:pPr>
            <w:r w:rsidRPr="00BA58F3">
              <w:t>Dal destinatario</w:t>
            </w:r>
          </w:p>
        </w:tc>
        <w:tc>
          <w:tcPr>
            <w:tcW w:w="312" w:type="dxa"/>
            <w:vAlign w:val="center"/>
          </w:tcPr>
          <w:p w:rsidR="00141ED7" w:rsidRPr="005D12FC" w:rsidRDefault="000A0F32" w:rsidP="00141ED7">
            <w:pPr>
              <w:pStyle w:val="Domanda"/>
              <w:rPr>
                <w:szCs w:val="20"/>
              </w:rPr>
            </w:pPr>
            <w:r w:rsidRPr="00BA58F3">
              <w:t>F</w:t>
            </w:r>
          </w:p>
        </w:tc>
      </w:tr>
      <w:tr w:rsidR="00141ED7" w:rsidRPr="005D12FC" w:rsidTr="00141ED7">
        <w:trPr>
          <w:cantSplit/>
        </w:trPr>
        <w:tc>
          <w:tcPr>
            <w:tcW w:w="959" w:type="dxa"/>
            <w:tcBorders>
              <w:top w:val="nil"/>
              <w:bottom w:val="nil"/>
            </w:tcBorders>
            <w:vAlign w:val="center"/>
          </w:tcPr>
          <w:p w:rsidR="00141ED7" w:rsidRPr="005D12FC" w:rsidRDefault="00141ED7" w:rsidP="00141ED7">
            <w:pPr>
              <w:pStyle w:val="Domanda"/>
            </w:pPr>
          </w:p>
        </w:tc>
        <w:tc>
          <w:tcPr>
            <w:tcW w:w="306" w:type="dxa"/>
            <w:vAlign w:val="center"/>
          </w:tcPr>
          <w:p w:rsidR="00141ED7" w:rsidRPr="005D12FC" w:rsidRDefault="00141ED7" w:rsidP="00141ED7">
            <w:pPr>
              <w:pStyle w:val="Domanda"/>
            </w:pPr>
            <w:r w:rsidRPr="005D12FC">
              <w:t>2</w:t>
            </w:r>
          </w:p>
        </w:tc>
        <w:tc>
          <w:tcPr>
            <w:tcW w:w="8789" w:type="dxa"/>
            <w:vAlign w:val="center"/>
          </w:tcPr>
          <w:p w:rsidR="00141ED7" w:rsidRPr="005D12FC" w:rsidRDefault="000A0F32" w:rsidP="00141ED7">
            <w:pPr>
              <w:pStyle w:val="Domanda"/>
              <w:rPr>
                <w:szCs w:val="20"/>
              </w:rPr>
            </w:pPr>
            <w:r w:rsidRPr="00BA58F3">
              <w:t>Dal trasportatore</w:t>
            </w:r>
          </w:p>
        </w:tc>
        <w:tc>
          <w:tcPr>
            <w:tcW w:w="312" w:type="dxa"/>
            <w:vAlign w:val="center"/>
          </w:tcPr>
          <w:p w:rsidR="00141ED7" w:rsidRPr="005D12FC" w:rsidRDefault="000A0F32" w:rsidP="00141ED7">
            <w:pPr>
              <w:pStyle w:val="Domanda"/>
              <w:rPr>
                <w:szCs w:val="20"/>
              </w:rPr>
            </w:pPr>
            <w:r w:rsidRPr="00BA58F3">
              <w:t>V</w:t>
            </w:r>
          </w:p>
        </w:tc>
      </w:tr>
      <w:tr w:rsidR="00141ED7" w:rsidRPr="005D12FC" w:rsidTr="00141ED7">
        <w:trPr>
          <w:cantSplit/>
        </w:trPr>
        <w:tc>
          <w:tcPr>
            <w:tcW w:w="959" w:type="dxa"/>
            <w:tcBorders>
              <w:top w:val="nil"/>
            </w:tcBorders>
            <w:vAlign w:val="center"/>
          </w:tcPr>
          <w:p w:rsidR="00141ED7" w:rsidRPr="005D12FC" w:rsidRDefault="00141ED7" w:rsidP="00141ED7">
            <w:pPr>
              <w:pStyle w:val="Domanda"/>
              <w:keepNext w:val="0"/>
            </w:pPr>
          </w:p>
        </w:tc>
        <w:tc>
          <w:tcPr>
            <w:tcW w:w="306" w:type="dxa"/>
            <w:vAlign w:val="center"/>
          </w:tcPr>
          <w:p w:rsidR="00141ED7" w:rsidRPr="005D12FC" w:rsidRDefault="00141ED7" w:rsidP="00141ED7">
            <w:pPr>
              <w:pStyle w:val="Domanda"/>
              <w:keepNext w:val="0"/>
            </w:pPr>
            <w:r w:rsidRPr="005D12FC">
              <w:t>3</w:t>
            </w:r>
          </w:p>
        </w:tc>
        <w:tc>
          <w:tcPr>
            <w:tcW w:w="8789" w:type="dxa"/>
            <w:vAlign w:val="center"/>
          </w:tcPr>
          <w:p w:rsidR="00141ED7" w:rsidRPr="005D12FC" w:rsidRDefault="000A0F32" w:rsidP="00141ED7">
            <w:pPr>
              <w:pStyle w:val="Domanda"/>
              <w:keepNext w:val="0"/>
              <w:rPr>
                <w:szCs w:val="20"/>
              </w:rPr>
            </w:pPr>
            <w:r w:rsidRPr="00BA58F3">
              <w:t>Dallo speditore</w:t>
            </w:r>
          </w:p>
        </w:tc>
        <w:tc>
          <w:tcPr>
            <w:tcW w:w="312" w:type="dxa"/>
            <w:vAlign w:val="center"/>
          </w:tcPr>
          <w:p w:rsidR="00141ED7" w:rsidRPr="005D12FC" w:rsidRDefault="000A0F32" w:rsidP="00141ED7">
            <w:pPr>
              <w:pStyle w:val="Domanda"/>
              <w:keepNext w:val="0"/>
              <w:rPr>
                <w:szCs w:val="20"/>
              </w:rPr>
            </w:pPr>
            <w:r w:rsidRPr="00BA58F3">
              <w:t>V</w:t>
            </w:r>
          </w:p>
        </w:tc>
      </w:tr>
    </w:tbl>
    <w:p w:rsidR="000A0F32" w:rsidRPr="005D12FC" w:rsidRDefault="000A0F32" w:rsidP="000A0F3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A0F32" w:rsidRPr="005D12FC" w:rsidTr="00320967">
        <w:trPr>
          <w:cantSplit/>
        </w:trPr>
        <w:tc>
          <w:tcPr>
            <w:tcW w:w="959" w:type="dxa"/>
            <w:tcBorders>
              <w:bottom w:val="nil"/>
            </w:tcBorders>
            <w:vAlign w:val="center"/>
          </w:tcPr>
          <w:p w:rsidR="000A0F32" w:rsidRPr="005D12FC" w:rsidRDefault="000A0F32" w:rsidP="00320967">
            <w:pPr>
              <w:pStyle w:val="Domanda"/>
              <w:rPr>
                <w:szCs w:val="20"/>
              </w:rPr>
            </w:pPr>
            <w:r w:rsidRPr="00BA58F3">
              <w:t>GD-091</w:t>
            </w:r>
          </w:p>
        </w:tc>
        <w:tc>
          <w:tcPr>
            <w:tcW w:w="9407" w:type="dxa"/>
            <w:gridSpan w:val="3"/>
            <w:vAlign w:val="center"/>
          </w:tcPr>
          <w:p w:rsidR="000A0F32" w:rsidRPr="005D12FC" w:rsidRDefault="000A0F32" w:rsidP="00320967">
            <w:pPr>
              <w:pStyle w:val="Domanda"/>
              <w:rPr>
                <w:szCs w:val="20"/>
              </w:rPr>
            </w:pPr>
            <w:r w:rsidRPr="00BA58F3">
              <w:t>Per quanto tempo devono essere conservate le informazioni concernenti il trasporto di merci pericolose?</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1</w:t>
            </w:r>
          </w:p>
        </w:tc>
        <w:tc>
          <w:tcPr>
            <w:tcW w:w="8789" w:type="dxa"/>
            <w:vAlign w:val="center"/>
          </w:tcPr>
          <w:p w:rsidR="000A0F32" w:rsidRPr="005D12FC" w:rsidRDefault="000A0F32" w:rsidP="00320967">
            <w:pPr>
              <w:pStyle w:val="Domanda"/>
              <w:rPr>
                <w:szCs w:val="20"/>
              </w:rPr>
            </w:pPr>
            <w:r w:rsidRPr="00BA58F3">
              <w:t>Fino alla fine del trasporto</w:t>
            </w:r>
          </w:p>
        </w:tc>
        <w:tc>
          <w:tcPr>
            <w:tcW w:w="312" w:type="dxa"/>
            <w:vAlign w:val="center"/>
          </w:tcPr>
          <w:p w:rsidR="000A0F32" w:rsidRPr="005D12FC" w:rsidRDefault="000A0F32" w:rsidP="00320967">
            <w:pPr>
              <w:pStyle w:val="Domanda"/>
              <w:rPr>
                <w:szCs w:val="20"/>
              </w:rPr>
            </w:pPr>
            <w:r w:rsidRPr="00BA58F3">
              <w:t>F</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2</w:t>
            </w:r>
          </w:p>
        </w:tc>
        <w:tc>
          <w:tcPr>
            <w:tcW w:w="8789" w:type="dxa"/>
            <w:vAlign w:val="center"/>
          </w:tcPr>
          <w:p w:rsidR="000A0F32" w:rsidRPr="005D12FC" w:rsidRDefault="000A0F32" w:rsidP="00320967">
            <w:pPr>
              <w:pStyle w:val="Domanda"/>
              <w:rPr>
                <w:szCs w:val="20"/>
              </w:rPr>
            </w:pPr>
            <w:r w:rsidRPr="00BA58F3">
              <w:t>Per il tempo ritenuto necessario</w:t>
            </w:r>
          </w:p>
        </w:tc>
        <w:tc>
          <w:tcPr>
            <w:tcW w:w="312" w:type="dxa"/>
            <w:vAlign w:val="center"/>
          </w:tcPr>
          <w:p w:rsidR="000A0F32" w:rsidRPr="005D12FC" w:rsidRDefault="000A0F32" w:rsidP="00320967">
            <w:pPr>
              <w:pStyle w:val="Domanda"/>
              <w:rPr>
                <w:szCs w:val="20"/>
              </w:rPr>
            </w:pPr>
            <w:r w:rsidRPr="00BA58F3">
              <w:t>F</w:t>
            </w:r>
          </w:p>
        </w:tc>
      </w:tr>
      <w:tr w:rsidR="000A0F32" w:rsidRPr="005D12FC" w:rsidTr="00320967">
        <w:trPr>
          <w:cantSplit/>
        </w:trPr>
        <w:tc>
          <w:tcPr>
            <w:tcW w:w="959" w:type="dxa"/>
            <w:tcBorders>
              <w:top w:val="nil"/>
            </w:tcBorders>
            <w:vAlign w:val="center"/>
          </w:tcPr>
          <w:p w:rsidR="000A0F32" w:rsidRPr="005D12FC" w:rsidRDefault="000A0F32" w:rsidP="00320967">
            <w:pPr>
              <w:pStyle w:val="Domanda"/>
              <w:keepNext w:val="0"/>
            </w:pPr>
          </w:p>
        </w:tc>
        <w:tc>
          <w:tcPr>
            <w:tcW w:w="306" w:type="dxa"/>
            <w:vAlign w:val="center"/>
          </w:tcPr>
          <w:p w:rsidR="000A0F32" w:rsidRPr="005D12FC" w:rsidRDefault="000A0F32" w:rsidP="00320967">
            <w:pPr>
              <w:pStyle w:val="Domanda"/>
              <w:keepNext w:val="0"/>
            </w:pPr>
            <w:r w:rsidRPr="005D12FC">
              <w:t>3</w:t>
            </w:r>
          </w:p>
        </w:tc>
        <w:tc>
          <w:tcPr>
            <w:tcW w:w="8789" w:type="dxa"/>
            <w:vAlign w:val="center"/>
          </w:tcPr>
          <w:p w:rsidR="000A0F32" w:rsidRPr="005D12FC" w:rsidRDefault="000A0F32" w:rsidP="00320967">
            <w:pPr>
              <w:pStyle w:val="Domanda"/>
              <w:keepNext w:val="0"/>
              <w:rPr>
                <w:szCs w:val="20"/>
              </w:rPr>
            </w:pPr>
            <w:r w:rsidRPr="00BA58F3">
              <w:t>Per un periodo minimo di tre mesi</w:t>
            </w:r>
          </w:p>
        </w:tc>
        <w:tc>
          <w:tcPr>
            <w:tcW w:w="312" w:type="dxa"/>
            <w:vAlign w:val="center"/>
          </w:tcPr>
          <w:p w:rsidR="000A0F32" w:rsidRPr="005D12FC" w:rsidRDefault="000A0F32" w:rsidP="00320967">
            <w:pPr>
              <w:pStyle w:val="Domanda"/>
              <w:keepNext w:val="0"/>
              <w:rPr>
                <w:szCs w:val="20"/>
              </w:rPr>
            </w:pPr>
            <w:r w:rsidRPr="00BA58F3">
              <w:t>V</w:t>
            </w:r>
          </w:p>
        </w:tc>
      </w:tr>
    </w:tbl>
    <w:p w:rsidR="000A0F32" w:rsidRPr="005D12FC" w:rsidRDefault="000A0F32" w:rsidP="000A0F3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0A0F32" w:rsidRPr="005D12FC" w:rsidTr="00320967">
        <w:trPr>
          <w:cantSplit/>
        </w:trPr>
        <w:tc>
          <w:tcPr>
            <w:tcW w:w="959" w:type="dxa"/>
            <w:tcBorders>
              <w:bottom w:val="nil"/>
            </w:tcBorders>
            <w:vAlign w:val="center"/>
          </w:tcPr>
          <w:p w:rsidR="000A0F32" w:rsidRPr="005D12FC" w:rsidRDefault="000A0F32" w:rsidP="00320967">
            <w:pPr>
              <w:pStyle w:val="Domanda"/>
              <w:rPr>
                <w:szCs w:val="20"/>
              </w:rPr>
            </w:pPr>
            <w:r w:rsidRPr="00BA58F3">
              <w:t>GD-092</w:t>
            </w:r>
          </w:p>
        </w:tc>
        <w:tc>
          <w:tcPr>
            <w:tcW w:w="9407" w:type="dxa"/>
            <w:gridSpan w:val="3"/>
            <w:vAlign w:val="center"/>
          </w:tcPr>
          <w:p w:rsidR="000A0F32" w:rsidRPr="005D12FC" w:rsidRDefault="000A0F32" w:rsidP="00320967">
            <w:pPr>
              <w:pStyle w:val="Domanda"/>
              <w:rPr>
                <w:szCs w:val="20"/>
              </w:rPr>
            </w:pPr>
            <w:r w:rsidRPr="00BA58F3">
              <w:t>Il destinatario deve conservare una copia del documento di trasporto delle merci pericolose e le informazioni e la document</w:t>
            </w:r>
            <w:r w:rsidRPr="00BA58F3">
              <w:t>a</w:t>
            </w:r>
            <w:r w:rsidRPr="00BA58F3">
              <w:t>zione aggiuntiva come indicato nel RID/ADR:</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1</w:t>
            </w:r>
          </w:p>
        </w:tc>
        <w:tc>
          <w:tcPr>
            <w:tcW w:w="8789" w:type="dxa"/>
            <w:vAlign w:val="center"/>
          </w:tcPr>
          <w:p w:rsidR="000A0F32" w:rsidRPr="005D12FC" w:rsidRDefault="000A0F32" w:rsidP="00320967">
            <w:pPr>
              <w:pStyle w:val="Domanda"/>
              <w:rPr>
                <w:szCs w:val="20"/>
              </w:rPr>
            </w:pPr>
            <w:r w:rsidRPr="00BA58F3">
              <w:t>per un periodo minimo di 1 anno</w:t>
            </w:r>
          </w:p>
        </w:tc>
        <w:tc>
          <w:tcPr>
            <w:tcW w:w="312" w:type="dxa"/>
            <w:vAlign w:val="center"/>
          </w:tcPr>
          <w:p w:rsidR="000A0F32" w:rsidRPr="005D12FC" w:rsidRDefault="000A0F32" w:rsidP="00320967">
            <w:pPr>
              <w:pStyle w:val="Domanda"/>
              <w:rPr>
                <w:szCs w:val="20"/>
              </w:rPr>
            </w:pPr>
            <w:r w:rsidRPr="00BA58F3">
              <w:t>F</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2</w:t>
            </w:r>
          </w:p>
        </w:tc>
        <w:tc>
          <w:tcPr>
            <w:tcW w:w="8789" w:type="dxa"/>
            <w:vAlign w:val="center"/>
          </w:tcPr>
          <w:p w:rsidR="000A0F32" w:rsidRPr="005D12FC" w:rsidRDefault="000A0F32" w:rsidP="00320967">
            <w:pPr>
              <w:pStyle w:val="Domanda"/>
              <w:rPr>
                <w:szCs w:val="20"/>
              </w:rPr>
            </w:pPr>
            <w:r w:rsidRPr="00BA58F3">
              <w:t>per un periodo minimo di 3 mesi</w:t>
            </w:r>
          </w:p>
        </w:tc>
        <w:tc>
          <w:tcPr>
            <w:tcW w:w="312" w:type="dxa"/>
            <w:vAlign w:val="center"/>
          </w:tcPr>
          <w:p w:rsidR="000A0F32" w:rsidRPr="005D12FC" w:rsidRDefault="000A0F32" w:rsidP="00320967">
            <w:pPr>
              <w:pStyle w:val="Domanda"/>
              <w:rPr>
                <w:szCs w:val="20"/>
              </w:rPr>
            </w:pPr>
            <w:r w:rsidRPr="00BA58F3">
              <w:t>F</w:t>
            </w:r>
          </w:p>
        </w:tc>
      </w:tr>
      <w:tr w:rsidR="000A0F32" w:rsidRPr="005D12FC" w:rsidTr="00320967">
        <w:trPr>
          <w:cantSplit/>
        </w:trPr>
        <w:tc>
          <w:tcPr>
            <w:tcW w:w="959" w:type="dxa"/>
            <w:tcBorders>
              <w:top w:val="nil"/>
            </w:tcBorders>
            <w:vAlign w:val="center"/>
          </w:tcPr>
          <w:p w:rsidR="000A0F32" w:rsidRPr="005D12FC" w:rsidRDefault="000A0F32" w:rsidP="00320967">
            <w:pPr>
              <w:pStyle w:val="Domanda"/>
              <w:keepNext w:val="0"/>
            </w:pPr>
          </w:p>
        </w:tc>
        <w:tc>
          <w:tcPr>
            <w:tcW w:w="306" w:type="dxa"/>
            <w:vAlign w:val="center"/>
          </w:tcPr>
          <w:p w:rsidR="000A0F32" w:rsidRPr="005D12FC" w:rsidRDefault="000A0F32" w:rsidP="00320967">
            <w:pPr>
              <w:pStyle w:val="Domanda"/>
              <w:keepNext w:val="0"/>
            </w:pPr>
            <w:r w:rsidRPr="005D12FC">
              <w:t>3</w:t>
            </w:r>
          </w:p>
        </w:tc>
        <w:tc>
          <w:tcPr>
            <w:tcW w:w="8789" w:type="dxa"/>
            <w:vAlign w:val="center"/>
          </w:tcPr>
          <w:p w:rsidR="000A0F32" w:rsidRPr="005D12FC" w:rsidRDefault="000A0F32" w:rsidP="00320967">
            <w:pPr>
              <w:pStyle w:val="Domanda"/>
              <w:keepNext w:val="0"/>
              <w:rPr>
                <w:szCs w:val="20"/>
              </w:rPr>
            </w:pPr>
            <w:r w:rsidRPr="00BA58F3">
              <w:t>per un periodo minimo di 6 mesi</w:t>
            </w:r>
          </w:p>
        </w:tc>
        <w:tc>
          <w:tcPr>
            <w:tcW w:w="312" w:type="dxa"/>
            <w:vAlign w:val="center"/>
          </w:tcPr>
          <w:p w:rsidR="000A0F32" w:rsidRPr="005D12FC" w:rsidRDefault="000A0F32" w:rsidP="00320967">
            <w:pPr>
              <w:pStyle w:val="Domanda"/>
              <w:keepNext w:val="0"/>
              <w:rPr>
                <w:szCs w:val="20"/>
              </w:rPr>
            </w:pPr>
            <w:r w:rsidRPr="00BA58F3">
              <w:t>F</w:t>
            </w:r>
          </w:p>
        </w:tc>
      </w:tr>
    </w:tbl>
    <w:p w:rsidR="000A0F32" w:rsidRPr="005D12FC" w:rsidRDefault="000A0F32" w:rsidP="000A0F3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A0F32" w:rsidRPr="005D12FC" w:rsidTr="00320967">
        <w:trPr>
          <w:cantSplit/>
        </w:trPr>
        <w:tc>
          <w:tcPr>
            <w:tcW w:w="959" w:type="dxa"/>
            <w:tcBorders>
              <w:bottom w:val="nil"/>
            </w:tcBorders>
            <w:vAlign w:val="center"/>
          </w:tcPr>
          <w:p w:rsidR="000A0F32" w:rsidRPr="005D12FC" w:rsidRDefault="000A0F32" w:rsidP="00320967">
            <w:pPr>
              <w:pStyle w:val="Domanda"/>
              <w:rPr>
                <w:szCs w:val="20"/>
              </w:rPr>
            </w:pPr>
            <w:r w:rsidRPr="00BA58F3">
              <w:t>GD-093</w:t>
            </w:r>
          </w:p>
        </w:tc>
        <w:tc>
          <w:tcPr>
            <w:tcW w:w="9407" w:type="dxa"/>
            <w:gridSpan w:val="3"/>
            <w:vAlign w:val="center"/>
          </w:tcPr>
          <w:p w:rsidR="000A0F32" w:rsidRPr="005D12FC" w:rsidRDefault="000A0F32" w:rsidP="00320967">
            <w:pPr>
              <w:pStyle w:val="Domanda"/>
              <w:rPr>
                <w:szCs w:val="20"/>
              </w:rPr>
            </w:pPr>
            <w:r>
              <w:t>Lo speditore/</w:t>
            </w:r>
            <w:r w:rsidRPr="00BA58F3">
              <w:t>mittente deve conservare una copia del documento di trasporto delle merci pericolose e le informazioni e la doc</w:t>
            </w:r>
            <w:r w:rsidRPr="00BA58F3">
              <w:t>u</w:t>
            </w:r>
            <w:r w:rsidRPr="00BA58F3">
              <w:t>mentazione aggiuntiva come indicato nel RID/ADR:</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1</w:t>
            </w:r>
          </w:p>
        </w:tc>
        <w:tc>
          <w:tcPr>
            <w:tcW w:w="8789" w:type="dxa"/>
            <w:vAlign w:val="center"/>
          </w:tcPr>
          <w:p w:rsidR="000A0F32" w:rsidRPr="005D12FC" w:rsidRDefault="000A0F32" w:rsidP="00320967">
            <w:pPr>
              <w:pStyle w:val="Domanda"/>
              <w:rPr>
                <w:szCs w:val="20"/>
              </w:rPr>
            </w:pPr>
            <w:r w:rsidRPr="00BA58F3">
              <w:t>per un periodo minimo di 1 anno</w:t>
            </w:r>
          </w:p>
        </w:tc>
        <w:tc>
          <w:tcPr>
            <w:tcW w:w="312" w:type="dxa"/>
            <w:vAlign w:val="center"/>
          </w:tcPr>
          <w:p w:rsidR="000A0F32" w:rsidRPr="005D12FC" w:rsidRDefault="000A0F32" w:rsidP="00320967">
            <w:pPr>
              <w:pStyle w:val="Domanda"/>
              <w:rPr>
                <w:szCs w:val="20"/>
              </w:rPr>
            </w:pPr>
            <w:r w:rsidRPr="00BA58F3">
              <w:t>F</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2</w:t>
            </w:r>
          </w:p>
        </w:tc>
        <w:tc>
          <w:tcPr>
            <w:tcW w:w="8789" w:type="dxa"/>
            <w:vAlign w:val="center"/>
          </w:tcPr>
          <w:p w:rsidR="000A0F32" w:rsidRPr="005D12FC" w:rsidRDefault="000A0F32" w:rsidP="00320967">
            <w:pPr>
              <w:pStyle w:val="Domanda"/>
              <w:rPr>
                <w:szCs w:val="20"/>
              </w:rPr>
            </w:pPr>
            <w:r w:rsidRPr="00BA58F3">
              <w:t>per un periodo minimo di 3 mesi</w:t>
            </w:r>
          </w:p>
        </w:tc>
        <w:tc>
          <w:tcPr>
            <w:tcW w:w="312" w:type="dxa"/>
            <w:vAlign w:val="center"/>
          </w:tcPr>
          <w:p w:rsidR="000A0F32" w:rsidRPr="005D12FC" w:rsidRDefault="000A0F32" w:rsidP="00320967">
            <w:pPr>
              <w:pStyle w:val="Domanda"/>
              <w:rPr>
                <w:szCs w:val="20"/>
              </w:rPr>
            </w:pPr>
            <w:r w:rsidRPr="00BA58F3">
              <w:t>V</w:t>
            </w:r>
          </w:p>
        </w:tc>
      </w:tr>
      <w:tr w:rsidR="000A0F32" w:rsidRPr="005D12FC" w:rsidTr="00320967">
        <w:trPr>
          <w:cantSplit/>
        </w:trPr>
        <w:tc>
          <w:tcPr>
            <w:tcW w:w="959" w:type="dxa"/>
            <w:tcBorders>
              <w:top w:val="nil"/>
            </w:tcBorders>
            <w:vAlign w:val="center"/>
          </w:tcPr>
          <w:p w:rsidR="000A0F32" w:rsidRPr="005D12FC" w:rsidRDefault="000A0F32" w:rsidP="00320967">
            <w:pPr>
              <w:pStyle w:val="Domanda"/>
              <w:keepNext w:val="0"/>
            </w:pPr>
          </w:p>
        </w:tc>
        <w:tc>
          <w:tcPr>
            <w:tcW w:w="306" w:type="dxa"/>
            <w:vAlign w:val="center"/>
          </w:tcPr>
          <w:p w:rsidR="000A0F32" w:rsidRPr="005D12FC" w:rsidRDefault="000A0F32" w:rsidP="00320967">
            <w:pPr>
              <w:pStyle w:val="Domanda"/>
              <w:keepNext w:val="0"/>
            </w:pPr>
            <w:r w:rsidRPr="005D12FC">
              <w:t>3</w:t>
            </w:r>
          </w:p>
        </w:tc>
        <w:tc>
          <w:tcPr>
            <w:tcW w:w="8789" w:type="dxa"/>
            <w:vAlign w:val="center"/>
          </w:tcPr>
          <w:p w:rsidR="000A0F32" w:rsidRPr="005D12FC" w:rsidRDefault="000A0F32" w:rsidP="00320967">
            <w:pPr>
              <w:pStyle w:val="Domanda"/>
              <w:keepNext w:val="0"/>
              <w:rPr>
                <w:szCs w:val="20"/>
              </w:rPr>
            </w:pPr>
            <w:r w:rsidRPr="00BA58F3">
              <w:t>per un periodo minimo di 6 mesi</w:t>
            </w:r>
          </w:p>
        </w:tc>
        <w:tc>
          <w:tcPr>
            <w:tcW w:w="312" w:type="dxa"/>
            <w:vAlign w:val="center"/>
          </w:tcPr>
          <w:p w:rsidR="000A0F32" w:rsidRPr="005D12FC" w:rsidRDefault="000A0F32" w:rsidP="00320967">
            <w:pPr>
              <w:pStyle w:val="Domanda"/>
              <w:keepNext w:val="0"/>
              <w:rPr>
                <w:szCs w:val="20"/>
              </w:rPr>
            </w:pPr>
            <w:r w:rsidRPr="00BA58F3">
              <w:t>F</w:t>
            </w:r>
          </w:p>
        </w:tc>
      </w:tr>
    </w:tbl>
    <w:p w:rsidR="000A0F32" w:rsidRPr="005D12FC" w:rsidRDefault="000A0F32" w:rsidP="000A0F32">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A0F32" w:rsidRPr="005D12FC" w:rsidTr="00320967">
        <w:trPr>
          <w:cantSplit/>
        </w:trPr>
        <w:tc>
          <w:tcPr>
            <w:tcW w:w="959" w:type="dxa"/>
            <w:tcBorders>
              <w:bottom w:val="nil"/>
            </w:tcBorders>
            <w:vAlign w:val="center"/>
          </w:tcPr>
          <w:p w:rsidR="000A0F32" w:rsidRPr="005D12FC" w:rsidRDefault="00351B7B" w:rsidP="00320967">
            <w:pPr>
              <w:pStyle w:val="Domanda"/>
              <w:rPr>
                <w:szCs w:val="20"/>
              </w:rPr>
            </w:pPr>
            <w:r w:rsidRPr="00BA58F3">
              <w:t>GD-094</w:t>
            </w:r>
          </w:p>
        </w:tc>
        <w:tc>
          <w:tcPr>
            <w:tcW w:w="9407" w:type="dxa"/>
            <w:gridSpan w:val="3"/>
            <w:vAlign w:val="center"/>
          </w:tcPr>
          <w:p w:rsidR="000A0F32" w:rsidRPr="005D12FC" w:rsidRDefault="00351B7B" w:rsidP="00320967">
            <w:pPr>
              <w:pStyle w:val="Domanda"/>
              <w:rPr>
                <w:szCs w:val="20"/>
              </w:rPr>
            </w:pPr>
            <w:r w:rsidRPr="00BA58F3">
              <w:t>L'impresa di trasporto deve conservare una copia del documento di trasporto delle merci pericolose e le informazioni e la d</w:t>
            </w:r>
            <w:r w:rsidRPr="00BA58F3">
              <w:t>o</w:t>
            </w:r>
            <w:r w:rsidRPr="00BA58F3">
              <w:t>cumentazione aggiuntiva come indicato nel RID/ADR:</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1</w:t>
            </w:r>
          </w:p>
        </w:tc>
        <w:tc>
          <w:tcPr>
            <w:tcW w:w="8789" w:type="dxa"/>
            <w:vAlign w:val="center"/>
          </w:tcPr>
          <w:p w:rsidR="000A0F32" w:rsidRPr="005D12FC" w:rsidRDefault="00351B7B" w:rsidP="00320967">
            <w:pPr>
              <w:pStyle w:val="Domanda"/>
              <w:rPr>
                <w:szCs w:val="20"/>
              </w:rPr>
            </w:pPr>
            <w:r w:rsidRPr="00BA58F3">
              <w:t>per un periodo minimo di 1 anno</w:t>
            </w:r>
          </w:p>
        </w:tc>
        <w:tc>
          <w:tcPr>
            <w:tcW w:w="312" w:type="dxa"/>
            <w:vAlign w:val="center"/>
          </w:tcPr>
          <w:p w:rsidR="000A0F32" w:rsidRPr="005D12FC" w:rsidRDefault="00351B7B" w:rsidP="00320967">
            <w:pPr>
              <w:pStyle w:val="Domanda"/>
              <w:rPr>
                <w:szCs w:val="20"/>
              </w:rPr>
            </w:pPr>
            <w:r w:rsidRPr="00BA58F3">
              <w:t>F</w:t>
            </w:r>
          </w:p>
        </w:tc>
      </w:tr>
      <w:tr w:rsidR="000A0F32" w:rsidRPr="005D12FC" w:rsidTr="00320967">
        <w:trPr>
          <w:cantSplit/>
        </w:trPr>
        <w:tc>
          <w:tcPr>
            <w:tcW w:w="959" w:type="dxa"/>
            <w:tcBorders>
              <w:top w:val="nil"/>
              <w:bottom w:val="nil"/>
            </w:tcBorders>
            <w:vAlign w:val="center"/>
          </w:tcPr>
          <w:p w:rsidR="000A0F32" w:rsidRPr="005D12FC" w:rsidRDefault="000A0F32" w:rsidP="00320967">
            <w:pPr>
              <w:pStyle w:val="Domanda"/>
            </w:pPr>
          </w:p>
        </w:tc>
        <w:tc>
          <w:tcPr>
            <w:tcW w:w="306" w:type="dxa"/>
            <w:vAlign w:val="center"/>
          </w:tcPr>
          <w:p w:rsidR="000A0F32" w:rsidRPr="005D12FC" w:rsidRDefault="000A0F32" w:rsidP="00320967">
            <w:pPr>
              <w:pStyle w:val="Domanda"/>
            </w:pPr>
            <w:r w:rsidRPr="005D12FC">
              <w:t>2</w:t>
            </w:r>
          </w:p>
        </w:tc>
        <w:tc>
          <w:tcPr>
            <w:tcW w:w="8789" w:type="dxa"/>
            <w:vAlign w:val="center"/>
          </w:tcPr>
          <w:p w:rsidR="000A0F32" w:rsidRPr="005D12FC" w:rsidRDefault="00351B7B" w:rsidP="00320967">
            <w:pPr>
              <w:pStyle w:val="Domanda"/>
              <w:rPr>
                <w:szCs w:val="20"/>
              </w:rPr>
            </w:pPr>
            <w:r w:rsidRPr="00BA58F3">
              <w:t>per un periodo minimo di 3 mesi</w:t>
            </w:r>
          </w:p>
        </w:tc>
        <w:tc>
          <w:tcPr>
            <w:tcW w:w="312" w:type="dxa"/>
            <w:vAlign w:val="center"/>
          </w:tcPr>
          <w:p w:rsidR="000A0F32" w:rsidRPr="005D12FC" w:rsidRDefault="00351B7B" w:rsidP="00320967">
            <w:pPr>
              <w:pStyle w:val="Domanda"/>
              <w:rPr>
                <w:szCs w:val="20"/>
              </w:rPr>
            </w:pPr>
            <w:r w:rsidRPr="00BA58F3">
              <w:t>V</w:t>
            </w:r>
          </w:p>
        </w:tc>
      </w:tr>
      <w:tr w:rsidR="000A0F32" w:rsidRPr="005D12FC" w:rsidTr="00320967">
        <w:trPr>
          <w:cantSplit/>
        </w:trPr>
        <w:tc>
          <w:tcPr>
            <w:tcW w:w="959" w:type="dxa"/>
            <w:tcBorders>
              <w:top w:val="nil"/>
            </w:tcBorders>
            <w:vAlign w:val="center"/>
          </w:tcPr>
          <w:p w:rsidR="000A0F32" w:rsidRPr="005D12FC" w:rsidRDefault="000A0F32" w:rsidP="00320967">
            <w:pPr>
              <w:pStyle w:val="Domanda"/>
              <w:keepNext w:val="0"/>
            </w:pPr>
          </w:p>
        </w:tc>
        <w:tc>
          <w:tcPr>
            <w:tcW w:w="306" w:type="dxa"/>
            <w:vAlign w:val="center"/>
          </w:tcPr>
          <w:p w:rsidR="000A0F32" w:rsidRPr="005D12FC" w:rsidRDefault="000A0F32" w:rsidP="00320967">
            <w:pPr>
              <w:pStyle w:val="Domanda"/>
              <w:keepNext w:val="0"/>
            </w:pPr>
            <w:r w:rsidRPr="005D12FC">
              <w:t>3</w:t>
            </w:r>
          </w:p>
        </w:tc>
        <w:tc>
          <w:tcPr>
            <w:tcW w:w="8789" w:type="dxa"/>
            <w:vAlign w:val="center"/>
          </w:tcPr>
          <w:p w:rsidR="000A0F32" w:rsidRPr="005D12FC" w:rsidRDefault="00351B7B" w:rsidP="00320967">
            <w:pPr>
              <w:pStyle w:val="Domanda"/>
              <w:keepNext w:val="0"/>
              <w:rPr>
                <w:szCs w:val="20"/>
              </w:rPr>
            </w:pPr>
            <w:r w:rsidRPr="00BA58F3">
              <w:t>per un periodo minimo di 6 mesi</w:t>
            </w:r>
          </w:p>
        </w:tc>
        <w:tc>
          <w:tcPr>
            <w:tcW w:w="312" w:type="dxa"/>
            <w:vAlign w:val="center"/>
          </w:tcPr>
          <w:p w:rsidR="000A0F32" w:rsidRPr="005D12FC" w:rsidRDefault="00351B7B" w:rsidP="00320967">
            <w:pPr>
              <w:pStyle w:val="Domanda"/>
              <w:keepNext w:val="0"/>
              <w:rPr>
                <w:szCs w:val="20"/>
              </w:rPr>
            </w:pPr>
            <w:r w:rsidRPr="00BA58F3">
              <w:t>F</w:t>
            </w:r>
          </w:p>
        </w:tc>
      </w:tr>
    </w:tbl>
    <w:p w:rsidR="00351B7B" w:rsidRPr="005D12FC" w:rsidRDefault="00351B7B" w:rsidP="00351B7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1B7B" w:rsidRPr="005D12FC" w:rsidTr="00320967">
        <w:trPr>
          <w:cantSplit/>
        </w:trPr>
        <w:tc>
          <w:tcPr>
            <w:tcW w:w="959" w:type="dxa"/>
            <w:tcBorders>
              <w:bottom w:val="nil"/>
            </w:tcBorders>
            <w:vAlign w:val="center"/>
          </w:tcPr>
          <w:p w:rsidR="00351B7B" w:rsidRPr="005D12FC" w:rsidRDefault="00351B7B" w:rsidP="00320967">
            <w:pPr>
              <w:pStyle w:val="Domanda"/>
              <w:rPr>
                <w:szCs w:val="20"/>
              </w:rPr>
            </w:pPr>
            <w:r w:rsidRPr="00BA58F3">
              <w:t>GD-095</w:t>
            </w:r>
          </w:p>
        </w:tc>
        <w:tc>
          <w:tcPr>
            <w:tcW w:w="9407" w:type="dxa"/>
            <w:gridSpan w:val="3"/>
            <w:vAlign w:val="center"/>
          </w:tcPr>
          <w:p w:rsidR="00351B7B" w:rsidRPr="005D12FC" w:rsidRDefault="00351B7B" w:rsidP="00320967">
            <w:pPr>
              <w:pStyle w:val="Domanda"/>
              <w:rPr>
                <w:szCs w:val="20"/>
              </w:rPr>
            </w:pPr>
            <w:r w:rsidRPr="00BA58F3">
              <w:t>Il documento di trasporto, per un trasporto in partenza dall'Italia, in regime internazionale deve essere compilato:</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1</w:t>
            </w:r>
          </w:p>
        </w:tc>
        <w:tc>
          <w:tcPr>
            <w:tcW w:w="8789" w:type="dxa"/>
            <w:vAlign w:val="center"/>
          </w:tcPr>
          <w:p w:rsidR="00351B7B" w:rsidRPr="005D12FC" w:rsidRDefault="00351B7B" w:rsidP="00320967">
            <w:pPr>
              <w:pStyle w:val="Domanda"/>
              <w:rPr>
                <w:szCs w:val="20"/>
              </w:rPr>
            </w:pPr>
            <w:r w:rsidRPr="00BA58F3">
              <w:t>in italiano e in inglese o francese o tedesco</w:t>
            </w:r>
          </w:p>
        </w:tc>
        <w:tc>
          <w:tcPr>
            <w:tcW w:w="312" w:type="dxa"/>
            <w:vAlign w:val="center"/>
          </w:tcPr>
          <w:p w:rsidR="00351B7B" w:rsidRPr="005D12FC" w:rsidRDefault="00351B7B" w:rsidP="00320967">
            <w:pPr>
              <w:pStyle w:val="Domanda"/>
              <w:rPr>
                <w:szCs w:val="20"/>
              </w:rPr>
            </w:pPr>
            <w:r w:rsidRPr="00BA58F3">
              <w:t>V</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2</w:t>
            </w:r>
          </w:p>
        </w:tc>
        <w:tc>
          <w:tcPr>
            <w:tcW w:w="8789" w:type="dxa"/>
            <w:vAlign w:val="center"/>
          </w:tcPr>
          <w:p w:rsidR="00351B7B" w:rsidRPr="005D12FC" w:rsidRDefault="00351B7B" w:rsidP="00320967">
            <w:pPr>
              <w:pStyle w:val="Domanda"/>
              <w:rPr>
                <w:szCs w:val="20"/>
              </w:rPr>
            </w:pPr>
            <w:r w:rsidRPr="00BA58F3">
              <w:t>in italiano e nelle lingue dei Paesi</w:t>
            </w:r>
            <w:r>
              <w:t xml:space="preserve"> di</w:t>
            </w:r>
            <w:r w:rsidRPr="00BA58F3">
              <w:t xml:space="preserve"> transito e destino</w:t>
            </w:r>
          </w:p>
        </w:tc>
        <w:tc>
          <w:tcPr>
            <w:tcW w:w="312" w:type="dxa"/>
            <w:vAlign w:val="center"/>
          </w:tcPr>
          <w:p w:rsidR="00351B7B" w:rsidRPr="005D12FC" w:rsidRDefault="00351B7B" w:rsidP="00320967">
            <w:pPr>
              <w:pStyle w:val="Domanda"/>
              <w:rPr>
                <w:szCs w:val="20"/>
              </w:rPr>
            </w:pPr>
            <w:r w:rsidRPr="00BA58F3">
              <w:t>F</w:t>
            </w:r>
          </w:p>
        </w:tc>
      </w:tr>
      <w:tr w:rsidR="00351B7B" w:rsidRPr="005D12FC" w:rsidTr="00320967">
        <w:trPr>
          <w:cantSplit/>
        </w:trPr>
        <w:tc>
          <w:tcPr>
            <w:tcW w:w="959" w:type="dxa"/>
            <w:tcBorders>
              <w:top w:val="nil"/>
            </w:tcBorders>
            <w:vAlign w:val="center"/>
          </w:tcPr>
          <w:p w:rsidR="00351B7B" w:rsidRPr="005D12FC" w:rsidRDefault="00351B7B" w:rsidP="00320967">
            <w:pPr>
              <w:pStyle w:val="Domanda"/>
              <w:keepNext w:val="0"/>
            </w:pPr>
          </w:p>
        </w:tc>
        <w:tc>
          <w:tcPr>
            <w:tcW w:w="306" w:type="dxa"/>
            <w:vAlign w:val="center"/>
          </w:tcPr>
          <w:p w:rsidR="00351B7B" w:rsidRPr="005D12FC" w:rsidRDefault="00351B7B" w:rsidP="00320967">
            <w:pPr>
              <w:pStyle w:val="Domanda"/>
              <w:keepNext w:val="0"/>
            </w:pPr>
            <w:r w:rsidRPr="005D12FC">
              <w:t>3</w:t>
            </w:r>
          </w:p>
        </w:tc>
        <w:tc>
          <w:tcPr>
            <w:tcW w:w="8789" w:type="dxa"/>
            <w:vAlign w:val="center"/>
          </w:tcPr>
          <w:p w:rsidR="00351B7B" w:rsidRPr="005D12FC" w:rsidRDefault="00351B7B" w:rsidP="00320967">
            <w:pPr>
              <w:pStyle w:val="Domanda"/>
              <w:keepNext w:val="0"/>
              <w:rPr>
                <w:szCs w:val="20"/>
              </w:rPr>
            </w:pPr>
            <w:r w:rsidRPr="00BA58F3">
              <w:t>in italiano soltanto</w:t>
            </w:r>
          </w:p>
        </w:tc>
        <w:tc>
          <w:tcPr>
            <w:tcW w:w="312" w:type="dxa"/>
            <w:vAlign w:val="center"/>
          </w:tcPr>
          <w:p w:rsidR="00351B7B" w:rsidRPr="005D12FC" w:rsidRDefault="00351B7B" w:rsidP="00320967">
            <w:pPr>
              <w:pStyle w:val="Domanda"/>
              <w:keepNext w:val="0"/>
              <w:rPr>
                <w:szCs w:val="20"/>
              </w:rPr>
            </w:pPr>
            <w:r w:rsidRPr="00BA58F3">
              <w:t>F</w:t>
            </w:r>
          </w:p>
        </w:tc>
      </w:tr>
    </w:tbl>
    <w:p w:rsidR="00351B7B" w:rsidRPr="005D12FC" w:rsidRDefault="00351B7B" w:rsidP="00351B7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1B7B" w:rsidRPr="005D12FC" w:rsidTr="00320967">
        <w:trPr>
          <w:cantSplit/>
        </w:trPr>
        <w:tc>
          <w:tcPr>
            <w:tcW w:w="959" w:type="dxa"/>
            <w:tcBorders>
              <w:bottom w:val="nil"/>
            </w:tcBorders>
            <w:vAlign w:val="center"/>
          </w:tcPr>
          <w:p w:rsidR="00351B7B" w:rsidRPr="005D12FC" w:rsidRDefault="00351B7B" w:rsidP="00320967">
            <w:pPr>
              <w:pStyle w:val="Domanda"/>
              <w:rPr>
                <w:szCs w:val="20"/>
              </w:rPr>
            </w:pPr>
            <w:r w:rsidRPr="00BA58F3">
              <w:t>GD-096</w:t>
            </w:r>
          </w:p>
        </w:tc>
        <w:tc>
          <w:tcPr>
            <w:tcW w:w="9407" w:type="dxa"/>
            <w:gridSpan w:val="3"/>
            <w:vAlign w:val="center"/>
          </w:tcPr>
          <w:p w:rsidR="00351B7B" w:rsidRPr="005D12FC" w:rsidRDefault="00351B7B" w:rsidP="00320967">
            <w:pPr>
              <w:pStyle w:val="Domanda"/>
              <w:rPr>
                <w:szCs w:val="20"/>
              </w:rPr>
            </w:pPr>
            <w:r w:rsidRPr="00BA58F3">
              <w:t>Il documento di trasporto deve riportare:</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1</w:t>
            </w:r>
          </w:p>
        </w:tc>
        <w:tc>
          <w:tcPr>
            <w:tcW w:w="8789" w:type="dxa"/>
            <w:vAlign w:val="center"/>
          </w:tcPr>
          <w:p w:rsidR="00351B7B" w:rsidRPr="005D12FC" w:rsidRDefault="00351B7B" w:rsidP="00320967">
            <w:pPr>
              <w:pStyle w:val="Domanda"/>
              <w:rPr>
                <w:szCs w:val="20"/>
              </w:rPr>
            </w:pPr>
            <w:r w:rsidRPr="00BA58F3">
              <w:t>la quantità totale di ogni merce pericolosa a bordo, caratterizzata da diversi Numeri ONU, in volume, in massa lorda o in massa netta</w:t>
            </w:r>
          </w:p>
        </w:tc>
        <w:tc>
          <w:tcPr>
            <w:tcW w:w="312" w:type="dxa"/>
            <w:vAlign w:val="center"/>
          </w:tcPr>
          <w:p w:rsidR="00351B7B" w:rsidRPr="005D12FC" w:rsidRDefault="00351B7B" w:rsidP="00320967">
            <w:pPr>
              <w:pStyle w:val="Domanda"/>
              <w:rPr>
                <w:szCs w:val="20"/>
              </w:rPr>
            </w:pPr>
            <w:r w:rsidRPr="00BA58F3">
              <w:t>V</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2</w:t>
            </w:r>
          </w:p>
        </w:tc>
        <w:tc>
          <w:tcPr>
            <w:tcW w:w="8789" w:type="dxa"/>
            <w:vAlign w:val="center"/>
          </w:tcPr>
          <w:p w:rsidR="00351B7B" w:rsidRPr="005D12FC" w:rsidRDefault="00351B7B" w:rsidP="00320967">
            <w:pPr>
              <w:pStyle w:val="Domanda"/>
              <w:rPr>
                <w:szCs w:val="20"/>
              </w:rPr>
            </w:pPr>
            <w:r w:rsidRPr="00BA58F3">
              <w:t>l'indicazione della quantità totale di merce anche nel caso di imballaggi vuoti non ripuliti</w:t>
            </w:r>
          </w:p>
        </w:tc>
        <w:tc>
          <w:tcPr>
            <w:tcW w:w="312" w:type="dxa"/>
            <w:vAlign w:val="center"/>
          </w:tcPr>
          <w:p w:rsidR="00351B7B" w:rsidRPr="005D12FC" w:rsidRDefault="00351B7B" w:rsidP="00320967">
            <w:pPr>
              <w:pStyle w:val="Domanda"/>
              <w:rPr>
                <w:szCs w:val="20"/>
              </w:rPr>
            </w:pPr>
            <w:r w:rsidRPr="00BA58F3">
              <w:t>F</w:t>
            </w:r>
          </w:p>
        </w:tc>
      </w:tr>
      <w:tr w:rsidR="00351B7B" w:rsidRPr="005D12FC" w:rsidTr="00320967">
        <w:trPr>
          <w:cantSplit/>
        </w:trPr>
        <w:tc>
          <w:tcPr>
            <w:tcW w:w="959" w:type="dxa"/>
            <w:tcBorders>
              <w:top w:val="nil"/>
            </w:tcBorders>
            <w:vAlign w:val="center"/>
          </w:tcPr>
          <w:p w:rsidR="00351B7B" w:rsidRPr="005D12FC" w:rsidRDefault="00351B7B" w:rsidP="00320967">
            <w:pPr>
              <w:pStyle w:val="Domanda"/>
              <w:keepNext w:val="0"/>
            </w:pPr>
          </w:p>
        </w:tc>
        <w:tc>
          <w:tcPr>
            <w:tcW w:w="306" w:type="dxa"/>
            <w:vAlign w:val="center"/>
          </w:tcPr>
          <w:p w:rsidR="00351B7B" w:rsidRPr="005D12FC" w:rsidRDefault="00351B7B" w:rsidP="00320967">
            <w:pPr>
              <w:pStyle w:val="Domanda"/>
              <w:keepNext w:val="0"/>
            </w:pPr>
            <w:r w:rsidRPr="005D12FC">
              <w:t>3</w:t>
            </w:r>
          </w:p>
        </w:tc>
        <w:tc>
          <w:tcPr>
            <w:tcW w:w="8789" w:type="dxa"/>
            <w:vAlign w:val="center"/>
          </w:tcPr>
          <w:p w:rsidR="00351B7B" w:rsidRPr="005D12FC" w:rsidRDefault="00351B7B" w:rsidP="00320967">
            <w:pPr>
              <w:pStyle w:val="Domanda"/>
              <w:keepNext w:val="0"/>
              <w:rPr>
                <w:szCs w:val="20"/>
              </w:rPr>
            </w:pPr>
            <w:r w:rsidRPr="00BA58F3">
              <w:t>l'indicazione della quantità totale di merce anche nel caso di mezzi di contenimento vuoti non ripuliti, diversi dagli imballaggi</w:t>
            </w:r>
          </w:p>
        </w:tc>
        <w:tc>
          <w:tcPr>
            <w:tcW w:w="312" w:type="dxa"/>
            <w:vAlign w:val="center"/>
          </w:tcPr>
          <w:p w:rsidR="00351B7B" w:rsidRPr="005D12FC" w:rsidRDefault="00351B7B" w:rsidP="00320967">
            <w:pPr>
              <w:pStyle w:val="Domanda"/>
              <w:keepNext w:val="0"/>
              <w:rPr>
                <w:szCs w:val="20"/>
              </w:rPr>
            </w:pPr>
            <w:r w:rsidRPr="00BA58F3">
              <w:t>F</w:t>
            </w:r>
          </w:p>
        </w:tc>
      </w:tr>
    </w:tbl>
    <w:p w:rsidR="00351B7B" w:rsidRPr="005D12FC" w:rsidRDefault="00351B7B" w:rsidP="00351B7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351B7B" w:rsidRPr="005D12FC" w:rsidTr="00320967">
        <w:trPr>
          <w:cantSplit/>
        </w:trPr>
        <w:tc>
          <w:tcPr>
            <w:tcW w:w="959" w:type="dxa"/>
            <w:tcBorders>
              <w:bottom w:val="nil"/>
            </w:tcBorders>
            <w:vAlign w:val="center"/>
          </w:tcPr>
          <w:p w:rsidR="00351B7B" w:rsidRPr="005D12FC" w:rsidRDefault="00351B7B" w:rsidP="00320967">
            <w:pPr>
              <w:pStyle w:val="Domanda"/>
              <w:rPr>
                <w:szCs w:val="20"/>
              </w:rPr>
            </w:pPr>
            <w:r w:rsidRPr="00BA58F3">
              <w:t>GD-097</w:t>
            </w:r>
          </w:p>
        </w:tc>
        <w:tc>
          <w:tcPr>
            <w:tcW w:w="9407" w:type="dxa"/>
            <w:gridSpan w:val="3"/>
            <w:vAlign w:val="center"/>
          </w:tcPr>
          <w:p w:rsidR="00351B7B" w:rsidRPr="005D12FC" w:rsidRDefault="00351B7B" w:rsidP="00320967">
            <w:pPr>
              <w:pStyle w:val="Domanda"/>
              <w:rPr>
                <w:szCs w:val="20"/>
              </w:rPr>
            </w:pPr>
            <w:r w:rsidRPr="00BA58F3">
              <w:t>Il documento di trasporto deve riportare:</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1</w:t>
            </w:r>
          </w:p>
        </w:tc>
        <w:tc>
          <w:tcPr>
            <w:tcW w:w="8789" w:type="dxa"/>
            <w:vAlign w:val="center"/>
          </w:tcPr>
          <w:p w:rsidR="00351B7B" w:rsidRPr="005D12FC" w:rsidRDefault="00351B7B" w:rsidP="00320967">
            <w:pPr>
              <w:pStyle w:val="Domanda"/>
              <w:rPr>
                <w:szCs w:val="20"/>
              </w:rPr>
            </w:pPr>
            <w:r w:rsidRPr="00BA58F3">
              <w:t>la dicitura "Imballaggio di soccorso" prima della descrizione della merce trasportata in imballaggi di soccorso</w:t>
            </w:r>
          </w:p>
        </w:tc>
        <w:tc>
          <w:tcPr>
            <w:tcW w:w="312" w:type="dxa"/>
            <w:vAlign w:val="center"/>
          </w:tcPr>
          <w:p w:rsidR="00351B7B" w:rsidRPr="005D12FC" w:rsidRDefault="00351B7B" w:rsidP="00320967">
            <w:pPr>
              <w:pStyle w:val="Domanda"/>
              <w:rPr>
                <w:szCs w:val="20"/>
              </w:rPr>
            </w:pPr>
            <w:r w:rsidRPr="00BA58F3">
              <w:t>F</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2</w:t>
            </w:r>
          </w:p>
        </w:tc>
        <w:tc>
          <w:tcPr>
            <w:tcW w:w="8789" w:type="dxa"/>
            <w:vAlign w:val="center"/>
          </w:tcPr>
          <w:p w:rsidR="00351B7B" w:rsidRPr="005D12FC" w:rsidRDefault="00351B7B" w:rsidP="00320967">
            <w:pPr>
              <w:pStyle w:val="Domanda"/>
              <w:rPr>
                <w:szCs w:val="20"/>
              </w:rPr>
            </w:pPr>
            <w:r w:rsidRPr="00BA58F3">
              <w:t>la dicitura "Materia autoreattiva non sottoposta alla classe 4.1" quando sono trasportate materie autoreattive di tipo B</w:t>
            </w:r>
          </w:p>
        </w:tc>
        <w:tc>
          <w:tcPr>
            <w:tcW w:w="312" w:type="dxa"/>
            <w:vAlign w:val="center"/>
          </w:tcPr>
          <w:p w:rsidR="00351B7B" w:rsidRPr="005D12FC" w:rsidRDefault="00351B7B" w:rsidP="00320967">
            <w:pPr>
              <w:pStyle w:val="Domanda"/>
              <w:rPr>
                <w:szCs w:val="20"/>
              </w:rPr>
            </w:pPr>
            <w:r w:rsidRPr="00BA58F3">
              <w:t>F</w:t>
            </w:r>
          </w:p>
        </w:tc>
      </w:tr>
      <w:tr w:rsidR="00351B7B" w:rsidRPr="005D12FC" w:rsidTr="00320967">
        <w:trPr>
          <w:cantSplit/>
        </w:trPr>
        <w:tc>
          <w:tcPr>
            <w:tcW w:w="959" w:type="dxa"/>
            <w:tcBorders>
              <w:top w:val="nil"/>
            </w:tcBorders>
            <w:vAlign w:val="center"/>
          </w:tcPr>
          <w:p w:rsidR="00351B7B" w:rsidRPr="005D12FC" w:rsidRDefault="00351B7B" w:rsidP="00320967">
            <w:pPr>
              <w:pStyle w:val="Domanda"/>
              <w:keepNext w:val="0"/>
            </w:pPr>
          </w:p>
        </w:tc>
        <w:tc>
          <w:tcPr>
            <w:tcW w:w="306" w:type="dxa"/>
            <w:vAlign w:val="center"/>
          </w:tcPr>
          <w:p w:rsidR="00351B7B" w:rsidRPr="005D12FC" w:rsidRDefault="00351B7B" w:rsidP="00320967">
            <w:pPr>
              <w:pStyle w:val="Domanda"/>
              <w:keepNext w:val="0"/>
            </w:pPr>
            <w:r w:rsidRPr="005D12FC">
              <w:t>3</w:t>
            </w:r>
          </w:p>
        </w:tc>
        <w:tc>
          <w:tcPr>
            <w:tcW w:w="8789" w:type="dxa"/>
            <w:vAlign w:val="center"/>
          </w:tcPr>
          <w:p w:rsidR="00351B7B" w:rsidRPr="005D12FC" w:rsidRDefault="00351B7B" w:rsidP="00320967">
            <w:pPr>
              <w:pStyle w:val="Domanda"/>
              <w:keepNext w:val="0"/>
              <w:rPr>
                <w:szCs w:val="20"/>
              </w:rPr>
            </w:pPr>
            <w:r w:rsidRPr="00BA58F3">
              <w:t>la dicitura "Trasporto secondo 4.1.2.2 (b)" alla sola condizione che l'utilizzo dei contenitori intermedi</w:t>
            </w:r>
            <w:r>
              <w:t xml:space="preserve"> </w:t>
            </w:r>
            <w:r w:rsidRPr="00BA58F3">
              <w:t>per il trasporto alla rinfusa (IBC) sia per trasporti effettuati al massimo durante i 3 mesi successivi alla data di scadenza dell'ultima ispezione periodica per permettere il ritorno delle materie o residui pericolosi in previsione del loro appropriato sma</w:t>
            </w:r>
            <w:r w:rsidRPr="00BA58F3">
              <w:t>l</w:t>
            </w:r>
            <w:r w:rsidRPr="00BA58F3">
              <w:t>timento o riciclaggio</w:t>
            </w:r>
          </w:p>
        </w:tc>
        <w:tc>
          <w:tcPr>
            <w:tcW w:w="312" w:type="dxa"/>
            <w:vAlign w:val="center"/>
          </w:tcPr>
          <w:p w:rsidR="00351B7B" w:rsidRPr="005D12FC" w:rsidRDefault="00351B7B" w:rsidP="00320967">
            <w:pPr>
              <w:pStyle w:val="Domanda"/>
              <w:keepNext w:val="0"/>
              <w:rPr>
                <w:szCs w:val="20"/>
              </w:rPr>
            </w:pPr>
            <w:r w:rsidRPr="00BA58F3">
              <w:t>F</w:t>
            </w:r>
          </w:p>
        </w:tc>
      </w:tr>
    </w:tbl>
    <w:p w:rsidR="00351B7B" w:rsidRPr="005D12FC" w:rsidRDefault="00351B7B" w:rsidP="00351B7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1B7B" w:rsidRPr="005D12FC" w:rsidTr="00320967">
        <w:trPr>
          <w:cantSplit/>
        </w:trPr>
        <w:tc>
          <w:tcPr>
            <w:tcW w:w="959" w:type="dxa"/>
            <w:tcBorders>
              <w:bottom w:val="nil"/>
            </w:tcBorders>
            <w:vAlign w:val="center"/>
          </w:tcPr>
          <w:p w:rsidR="00351B7B" w:rsidRPr="005D12FC" w:rsidRDefault="00351B7B" w:rsidP="00320967">
            <w:pPr>
              <w:pStyle w:val="Domanda"/>
              <w:rPr>
                <w:szCs w:val="20"/>
              </w:rPr>
            </w:pPr>
            <w:r w:rsidRPr="00BA58F3">
              <w:lastRenderedPageBreak/>
              <w:t>GD-098</w:t>
            </w:r>
          </w:p>
        </w:tc>
        <w:tc>
          <w:tcPr>
            <w:tcW w:w="9407" w:type="dxa"/>
            <w:gridSpan w:val="3"/>
            <w:vAlign w:val="center"/>
          </w:tcPr>
          <w:p w:rsidR="00351B7B" w:rsidRPr="005D12FC" w:rsidRDefault="00351B7B" w:rsidP="00320967">
            <w:pPr>
              <w:pStyle w:val="Domanda"/>
              <w:rPr>
                <w:szCs w:val="20"/>
              </w:rPr>
            </w:pPr>
            <w:r w:rsidRPr="00BA58F3">
              <w:t>Come devono essere dichiarate sul documento di trasporto le pile al litio?</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1</w:t>
            </w:r>
          </w:p>
        </w:tc>
        <w:tc>
          <w:tcPr>
            <w:tcW w:w="8789" w:type="dxa"/>
            <w:vAlign w:val="center"/>
          </w:tcPr>
          <w:p w:rsidR="00351B7B" w:rsidRPr="005D12FC" w:rsidRDefault="00351B7B" w:rsidP="00320967">
            <w:pPr>
              <w:pStyle w:val="Domanda"/>
              <w:rPr>
                <w:szCs w:val="20"/>
              </w:rPr>
            </w:pPr>
            <w:r w:rsidRPr="00BA58F3">
              <w:t>Ad esempio “UN 3090 Pile al litio metallico, 9A”</w:t>
            </w:r>
          </w:p>
        </w:tc>
        <w:tc>
          <w:tcPr>
            <w:tcW w:w="312" w:type="dxa"/>
            <w:vAlign w:val="center"/>
          </w:tcPr>
          <w:p w:rsidR="00351B7B" w:rsidRPr="005D12FC" w:rsidRDefault="00351B7B" w:rsidP="00320967">
            <w:pPr>
              <w:pStyle w:val="Domanda"/>
              <w:rPr>
                <w:szCs w:val="20"/>
              </w:rPr>
            </w:pPr>
            <w:r w:rsidRPr="00BA58F3">
              <w:t>F</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2</w:t>
            </w:r>
          </w:p>
        </w:tc>
        <w:tc>
          <w:tcPr>
            <w:tcW w:w="8789" w:type="dxa"/>
            <w:vAlign w:val="center"/>
          </w:tcPr>
          <w:p w:rsidR="00351B7B" w:rsidRPr="005D12FC" w:rsidRDefault="00351B7B" w:rsidP="00320967">
            <w:pPr>
              <w:pStyle w:val="Domanda"/>
              <w:rPr>
                <w:szCs w:val="20"/>
              </w:rPr>
            </w:pPr>
            <w:r w:rsidRPr="00BA58F3">
              <w:t>Ad esempio “UN 3091 Pile al litio metallico contenute in un dispositivo, 9”</w:t>
            </w:r>
          </w:p>
        </w:tc>
        <w:tc>
          <w:tcPr>
            <w:tcW w:w="312" w:type="dxa"/>
            <w:vAlign w:val="center"/>
          </w:tcPr>
          <w:p w:rsidR="00351B7B" w:rsidRPr="005D12FC" w:rsidRDefault="00351B7B" w:rsidP="00320967">
            <w:pPr>
              <w:pStyle w:val="Domanda"/>
              <w:rPr>
                <w:szCs w:val="20"/>
              </w:rPr>
            </w:pPr>
            <w:r w:rsidRPr="00BA58F3">
              <w:t>V</w:t>
            </w:r>
          </w:p>
        </w:tc>
      </w:tr>
      <w:tr w:rsidR="00351B7B" w:rsidRPr="005D12FC" w:rsidTr="00320967">
        <w:trPr>
          <w:cantSplit/>
        </w:trPr>
        <w:tc>
          <w:tcPr>
            <w:tcW w:w="959" w:type="dxa"/>
            <w:tcBorders>
              <w:top w:val="nil"/>
            </w:tcBorders>
            <w:vAlign w:val="center"/>
          </w:tcPr>
          <w:p w:rsidR="00351B7B" w:rsidRPr="005D12FC" w:rsidRDefault="00351B7B" w:rsidP="00320967">
            <w:pPr>
              <w:pStyle w:val="Domanda"/>
              <w:keepNext w:val="0"/>
            </w:pPr>
          </w:p>
        </w:tc>
        <w:tc>
          <w:tcPr>
            <w:tcW w:w="306" w:type="dxa"/>
            <w:vAlign w:val="center"/>
          </w:tcPr>
          <w:p w:rsidR="00351B7B" w:rsidRPr="005D12FC" w:rsidRDefault="00351B7B" w:rsidP="00320967">
            <w:pPr>
              <w:pStyle w:val="Domanda"/>
              <w:keepNext w:val="0"/>
            </w:pPr>
            <w:r w:rsidRPr="005D12FC">
              <w:t>3</w:t>
            </w:r>
          </w:p>
        </w:tc>
        <w:tc>
          <w:tcPr>
            <w:tcW w:w="8789" w:type="dxa"/>
            <w:vAlign w:val="center"/>
          </w:tcPr>
          <w:p w:rsidR="00351B7B" w:rsidRPr="005D12FC" w:rsidRDefault="00351B7B" w:rsidP="00320967">
            <w:pPr>
              <w:pStyle w:val="Domanda"/>
              <w:keepNext w:val="0"/>
              <w:rPr>
                <w:szCs w:val="20"/>
              </w:rPr>
            </w:pPr>
            <w:r w:rsidRPr="00BA58F3">
              <w:t>Ad esempio “UN 3481 Pile al litio ionico, 9, II</w:t>
            </w:r>
            <w:r>
              <w:t>”</w:t>
            </w:r>
          </w:p>
        </w:tc>
        <w:tc>
          <w:tcPr>
            <w:tcW w:w="312" w:type="dxa"/>
            <w:vAlign w:val="center"/>
          </w:tcPr>
          <w:p w:rsidR="00351B7B" w:rsidRPr="005D12FC" w:rsidRDefault="00351B7B" w:rsidP="00320967">
            <w:pPr>
              <w:pStyle w:val="Domanda"/>
              <w:keepNext w:val="0"/>
              <w:rPr>
                <w:szCs w:val="20"/>
              </w:rPr>
            </w:pPr>
            <w:r w:rsidRPr="00BA58F3">
              <w:t>F</w:t>
            </w:r>
          </w:p>
        </w:tc>
      </w:tr>
    </w:tbl>
    <w:p w:rsidR="00351B7B" w:rsidRPr="005D12FC" w:rsidRDefault="00351B7B" w:rsidP="00351B7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1B7B" w:rsidRPr="005D12FC" w:rsidTr="00320967">
        <w:trPr>
          <w:cantSplit/>
        </w:trPr>
        <w:tc>
          <w:tcPr>
            <w:tcW w:w="959" w:type="dxa"/>
            <w:tcBorders>
              <w:bottom w:val="nil"/>
            </w:tcBorders>
            <w:vAlign w:val="center"/>
          </w:tcPr>
          <w:p w:rsidR="00351B7B" w:rsidRPr="005D12FC" w:rsidRDefault="005840A7" w:rsidP="00320967">
            <w:pPr>
              <w:pStyle w:val="Domanda"/>
              <w:rPr>
                <w:szCs w:val="20"/>
              </w:rPr>
            </w:pPr>
            <w:r w:rsidRPr="00BA58F3">
              <w:t>GD-099</w:t>
            </w:r>
          </w:p>
        </w:tc>
        <w:tc>
          <w:tcPr>
            <w:tcW w:w="9407" w:type="dxa"/>
            <w:gridSpan w:val="3"/>
            <w:vAlign w:val="center"/>
          </w:tcPr>
          <w:p w:rsidR="00351B7B" w:rsidRPr="005D12FC" w:rsidRDefault="005840A7" w:rsidP="00320967">
            <w:pPr>
              <w:pStyle w:val="Domanda"/>
              <w:rPr>
                <w:szCs w:val="20"/>
              </w:rPr>
            </w:pPr>
            <w:r w:rsidRPr="00BA58F3">
              <w:t>Esistono dei casi in cui il documento di trasporto non riporta il Numero ONU della merce pericolosa trasportata?</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1</w:t>
            </w:r>
          </w:p>
        </w:tc>
        <w:tc>
          <w:tcPr>
            <w:tcW w:w="8789" w:type="dxa"/>
            <w:vAlign w:val="center"/>
          </w:tcPr>
          <w:p w:rsidR="00351B7B" w:rsidRPr="005D12FC" w:rsidRDefault="005840A7" w:rsidP="00320967">
            <w:pPr>
              <w:pStyle w:val="Domanda"/>
              <w:rPr>
                <w:szCs w:val="20"/>
              </w:rPr>
            </w:pPr>
            <w:r w:rsidRPr="00BA58F3">
              <w:t>Mai</w:t>
            </w:r>
          </w:p>
        </w:tc>
        <w:tc>
          <w:tcPr>
            <w:tcW w:w="312" w:type="dxa"/>
            <w:vAlign w:val="center"/>
          </w:tcPr>
          <w:p w:rsidR="00351B7B" w:rsidRPr="005D12FC" w:rsidRDefault="005840A7" w:rsidP="00320967">
            <w:pPr>
              <w:pStyle w:val="Domanda"/>
              <w:rPr>
                <w:szCs w:val="20"/>
              </w:rPr>
            </w:pPr>
            <w:r w:rsidRPr="00BA58F3">
              <w:t>F</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2</w:t>
            </w:r>
          </w:p>
        </w:tc>
        <w:tc>
          <w:tcPr>
            <w:tcW w:w="8789" w:type="dxa"/>
            <w:vAlign w:val="center"/>
          </w:tcPr>
          <w:p w:rsidR="00351B7B" w:rsidRPr="005D12FC" w:rsidRDefault="005840A7" w:rsidP="00320967">
            <w:pPr>
              <w:pStyle w:val="Domanda"/>
              <w:rPr>
                <w:szCs w:val="20"/>
              </w:rPr>
            </w:pPr>
            <w:r w:rsidRPr="00BA58F3">
              <w:t>Sì, nel caso degli imballaggi vuoti non ripuliti che avevano contenuto merce pericolosa</w:t>
            </w:r>
          </w:p>
        </w:tc>
        <w:tc>
          <w:tcPr>
            <w:tcW w:w="312" w:type="dxa"/>
            <w:vAlign w:val="center"/>
          </w:tcPr>
          <w:p w:rsidR="00351B7B" w:rsidRPr="005D12FC" w:rsidRDefault="005840A7" w:rsidP="00320967">
            <w:pPr>
              <w:pStyle w:val="Domanda"/>
              <w:rPr>
                <w:szCs w:val="20"/>
              </w:rPr>
            </w:pPr>
            <w:r w:rsidRPr="00BA58F3">
              <w:t>V</w:t>
            </w:r>
          </w:p>
        </w:tc>
      </w:tr>
      <w:tr w:rsidR="00351B7B" w:rsidRPr="005D12FC" w:rsidTr="00320967">
        <w:trPr>
          <w:cantSplit/>
        </w:trPr>
        <w:tc>
          <w:tcPr>
            <w:tcW w:w="959" w:type="dxa"/>
            <w:tcBorders>
              <w:top w:val="nil"/>
            </w:tcBorders>
            <w:vAlign w:val="center"/>
          </w:tcPr>
          <w:p w:rsidR="00351B7B" w:rsidRPr="005D12FC" w:rsidRDefault="00351B7B" w:rsidP="00320967">
            <w:pPr>
              <w:pStyle w:val="Domanda"/>
              <w:keepNext w:val="0"/>
            </w:pPr>
          </w:p>
        </w:tc>
        <w:tc>
          <w:tcPr>
            <w:tcW w:w="306" w:type="dxa"/>
            <w:vAlign w:val="center"/>
          </w:tcPr>
          <w:p w:rsidR="00351B7B" w:rsidRPr="005D12FC" w:rsidRDefault="00351B7B" w:rsidP="00320967">
            <w:pPr>
              <w:pStyle w:val="Domanda"/>
              <w:keepNext w:val="0"/>
            </w:pPr>
            <w:r w:rsidRPr="005D12FC">
              <w:t>3</w:t>
            </w:r>
          </w:p>
        </w:tc>
        <w:tc>
          <w:tcPr>
            <w:tcW w:w="8789" w:type="dxa"/>
            <w:vAlign w:val="center"/>
          </w:tcPr>
          <w:p w:rsidR="00351B7B" w:rsidRPr="005D12FC" w:rsidRDefault="005840A7" w:rsidP="00320967">
            <w:pPr>
              <w:pStyle w:val="Domanda"/>
              <w:keepNext w:val="0"/>
              <w:rPr>
                <w:szCs w:val="20"/>
              </w:rPr>
            </w:pPr>
            <w:r w:rsidRPr="00BA58F3">
              <w:t>Sì, tutte le volte che si trasportano merci pericolose molto note perché di uso comune</w:t>
            </w:r>
          </w:p>
        </w:tc>
        <w:tc>
          <w:tcPr>
            <w:tcW w:w="312" w:type="dxa"/>
            <w:vAlign w:val="center"/>
          </w:tcPr>
          <w:p w:rsidR="00351B7B" w:rsidRPr="005D12FC" w:rsidRDefault="005840A7" w:rsidP="00320967">
            <w:pPr>
              <w:pStyle w:val="Domanda"/>
              <w:keepNext w:val="0"/>
              <w:rPr>
                <w:szCs w:val="20"/>
              </w:rPr>
            </w:pPr>
            <w:r w:rsidRPr="00BA58F3">
              <w:t>F</w:t>
            </w:r>
          </w:p>
        </w:tc>
      </w:tr>
    </w:tbl>
    <w:p w:rsidR="00351B7B" w:rsidRPr="005D12FC" w:rsidRDefault="00351B7B" w:rsidP="00351B7B">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1B7B" w:rsidRPr="005D12FC" w:rsidTr="00320967">
        <w:trPr>
          <w:cantSplit/>
        </w:trPr>
        <w:tc>
          <w:tcPr>
            <w:tcW w:w="959" w:type="dxa"/>
            <w:tcBorders>
              <w:bottom w:val="nil"/>
            </w:tcBorders>
            <w:vAlign w:val="center"/>
          </w:tcPr>
          <w:p w:rsidR="00351B7B" w:rsidRPr="005D12FC" w:rsidRDefault="005840A7" w:rsidP="00320967">
            <w:pPr>
              <w:pStyle w:val="Domanda"/>
              <w:rPr>
                <w:szCs w:val="20"/>
              </w:rPr>
            </w:pPr>
            <w:r w:rsidRPr="00BA58F3">
              <w:t>GD-100</w:t>
            </w:r>
          </w:p>
        </w:tc>
        <w:tc>
          <w:tcPr>
            <w:tcW w:w="9407" w:type="dxa"/>
            <w:gridSpan w:val="3"/>
            <w:vAlign w:val="center"/>
          </w:tcPr>
          <w:p w:rsidR="00351B7B" w:rsidRPr="005D12FC" w:rsidRDefault="005840A7" w:rsidP="00320967">
            <w:pPr>
              <w:pStyle w:val="Domanda"/>
              <w:rPr>
                <w:szCs w:val="20"/>
              </w:rPr>
            </w:pPr>
            <w:r w:rsidRPr="00BA58F3">
              <w:t>Sul documento di trasporto, gli imballaggi:</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1</w:t>
            </w:r>
          </w:p>
        </w:tc>
        <w:tc>
          <w:tcPr>
            <w:tcW w:w="8789" w:type="dxa"/>
            <w:vAlign w:val="center"/>
          </w:tcPr>
          <w:p w:rsidR="00351B7B" w:rsidRPr="005D12FC" w:rsidRDefault="005840A7" w:rsidP="00320967">
            <w:pPr>
              <w:pStyle w:val="Domanda"/>
              <w:rPr>
                <w:szCs w:val="20"/>
              </w:rPr>
            </w:pPr>
            <w:r w:rsidRPr="00BA58F3">
              <w:t>devono essere descritti espressamente (p. es. fusto)</w:t>
            </w:r>
          </w:p>
        </w:tc>
        <w:tc>
          <w:tcPr>
            <w:tcW w:w="312" w:type="dxa"/>
            <w:vAlign w:val="center"/>
          </w:tcPr>
          <w:p w:rsidR="00351B7B" w:rsidRPr="005D12FC" w:rsidRDefault="005840A7" w:rsidP="00320967">
            <w:pPr>
              <w:pStyle w:val="Domanda"/>
              <w:rPr>
                <w:szCs w:val="20"/>
              </w:rPr>
            </w:pPr>
            <w:r w:rsidRPr="00BA58F3">
              <w:t>V</w:t>
            </w:r>
          </w:p>
        </w:tc>
      </w:tr>
      <w:tr w:rsidR="00351B7B" w:rsidRPr="005D12FC" w:rsidTr="00320967">
        <w:trPr>
          <w:cantSplit/>
        </w:trPr>
        <w:tc>
          <w:tcPr>
            <w:tcW w:w="959" w:type="dxa"/>
            <w:tcBorders>
              <w:top w:val="nil"/>
              <w:bottom w:val="nil"/>
            </w:tcBorders>
            <w:vAlign w:val="center"/>
          </w:tcPr>
          <w:p w:rsidR="00351B7B" w:rsidRPr="005D12FC" w:rsidRDefault="00351B7B" w:rsidP="00320967">
            <w:pPr>
              <w:pStyle w:val="Domanda"/>
            </w:pPr>
          </w:p>
        </w:tc>
        <w:tc>
          <w:tcPr>
            <w:tcW w:w="306" w:type="dxa"/>
            <w:vAlign w:val="center"/>
          </w:tcPr>
          <w:p w:rsidR="00351B7B" w:rsidRPr="005D12FC" w:rsidRDefault="00351B7B" w:rsidP="00320967">
            <w:pPr>
              <w:pStyle w:val="Domanda"/>
            </w:pPr>
            <w:r w:rsidRPr="005D12FC">
              <w:t>2</w:t>
            </w:r>
          </w:p>
        </w:tc>
        <w:tc>
          <w:tcPr>
            <w:tcW w:w="8789" w:type="dxa"/>
            <w:vAlign w:val="center"/>
          </w:tcPr>
          <w:p w:rsidR="00351B7B" w:rsidRPr="005D12FC" w:rsidRDefault="005840A7" w:rsidP="00320967">
            <w:pPr>
              <w:pStyle w:val="Domanda"/>
              <w:rPr>
                <w:szCs w:val="20"/>
              </w:rPr>
            </w:pPr>
            <w:r w:rsidRPr="00BA58F3">
              <w:t>devono essere identificati con la sequenza completa alfanumerica della marcatura di omologazione ONU</w:t>
            </w:r>
          </w:p>
        </w:tc>
        <w:tc>
          <w:tcPr>
            <w:tcW w:w="312" w:type="dxa"/>
            <w:vAlign w:val="center"/>
          </w:tcPr>
          <w:p w:rsidR="00351B7B" w:rsidRPr="005D12FC" w:rsidRDefault="005840A7" w:rsidP="00320967">
            <w:pPr>
              <w:pStyle w:val="Domanda"/>
              <w:rPr>
                <w:szCs w:val="20"/>
              </w:rPr>
            </w:pPr>
            <w:r w:rsidRPr="00BA58F3">
              <w:t>F</w:t>
            </w:r>
          </w:p>
        </w:tc>
      </w:tr>
      <w:tr w:rsidR="00351B7B" w:rsidRPr="005D12FC" w:rsidTr="00320967">
        <w:trPr>
          <w:cantSplit/>
        </w:trPr>
        <w:tc>
          <w:tcPr>
            <w:tcW w:w="959" w:type="dxa"/>
            <w:tcBorders>
              <w:top w:val="nil"/>
            </w:tcBorders>
            <w:vAlign w:val="center"/>
          </w:tcPr>
          <w:p w:rsidR="00351B7B" w:rsidRPr="005D12FC" w:rsidRDefault="00351B7B" w:rsidP="00320967">
            <w:pPr>
              <w:pStyle w:val="Domanda"/>
              <w:keepNext w:val="0"/>
            </w:pPr>
          </w:p>
        </w:tc>
        <w:tc>
          <w:tcPr>
            <w:tcW w:w="306" w:type="dxa"/>
            <w:vAlign w:val="center"/>
          </w:tcPr>
          <w:p w:rsidR="00351B7B" w:rsidRPr="005D12FC" w:rsidRDefault="00351B7B" w:rsidP="00320967">
            <w:pPr>
              <w:pStyle w:val="Domanda"/>
              <w:keepNext w:val="0"/>
            </w:pPr>
            <w:r w:rsidRPr="005D12FC">
              <w:t>3</w:t>
            </w:r>
          </w:p>
        </w:tc>
        <w:tc>
          <w:tcPr>
            <w:tcW w:w="8789" w:type="dxa"/>
            <w:vAlign w:val="center"/>
          </w:tcPr>
          <w:p w:rsidR="00351B7B" w:rsidRPr="005D12FC" w:rsidRDefault="005840A7" w:rsidP="00320967">
            <w:pPr>
              <w:pStyle w:val="Domanda"/>
              <w:keepNext w:val="0"/>
              <w:rPr>
                <w:szCs w:val="20"/>
              </w:rPr>
            </w:pPr>
            <w:r w:rsidRPr="00BA58F3">
              <w:t>possono essere identificati solo con il loro codice (p.es. 1A1)</w:t>
            </w:r>
          </w:p>
        </w:tc>
        <w:tc>
          <w:tcPr>
            <w:tcW w:w="312" w:type="dxa"/>
            <w:vAlign w:val="center"/>
          </w:tcPr>
          <w:p w:rsidR="00351B7B" w:rsidRPr="005D12FC" w:rsidRDefault="005840A7" w:rsidP="00320967">
            <w:pPr>
              <w:pStyle w:val="Domanda"/>
              <w:keepNext w:val="0"/>
              <w:rPr>
                <w:szCs w:val="20"/>
              </w:rPr>
            </w:pPr>
            <w:r w:rsidRPr="00BA58F3">
              <w:t>F</w:t>
            </w:r>
          </w:p>
        </w:tc>
      </w:tr>
    </w:tbl>
    <w:p w:rsidR="005840A7" w:rsidRPr="005D12FC" w:rsidRDefault="005840A7" w:rsidP="005840A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40A7" w:rsidRPr="005D12FC" w:rsidTr="00320967">
        <w:trPr>
          <w:cantSplit/>
        </w:trPr>
        <w:tc>
          <w:tcPr>
            <w:tcW w:w="959" w:type="dxa"/>
            <w:tcBorders>
              <w:bottom w:val="nil"/>
            </w:tcBorders>
            <w:vAlign w:val="center"/>
          </w:tcPr>
          <w:p w:rsidR="005840A7" w:rsidRPr="005D12FC" w:rsidRDefault="005840A7" w:rsidP="00320967">
            <w:pPr>
              <w:pStyle w:val="Domanda"/>
              <w:rPr>
                <w:szCs w:val="20"/>
              </w:rPr>
            </w:pPr>
            <w:r w:rsidRPr="00BA58F3">
              <w:t>GD-101</w:t>
            </w:r>
          </w:p>
        </w:tc>
        <w:tc>
          <w:tcPr>
            <w:tcW w:w="9407" w:type="dxa"/>
            <w:gridSpan w:val="3"/>
            <w:vAlign w:val="center"/>
          </w:tcPr>
          <w:p w:rsidR="005840A7" w:rsidRPr="005D12FC" w:rsidRDefault="005840A7" w:rsidP="00320967">
            <w:pPr>
              <w:pStyle w:val="Domanda"/>
              <w:rPr>
                <w:szCs w:val="20"/>
              </w:rPr>
            </w:pPr>
            <w:r w:rsidRPr="00BA58F3">
              <w:t>Se una materia appartenente a una delle classi da 1 a 9 soddisfa anche i criteri di classificazione del 2.2.9.1.10 ed è trasportata in una cisterna, il documento di trasporto:</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1</w:t>
            </w:r>
          </w:p>
        </w:tc>
        <w:tc>
          <w:tcPr>
            <w:tcW w:w="8789" w:type="dxa"/>
            <w:vAlign w:val="center"/>
          </w:tcPr>
          <w:p w:rsidR="005840A7" w:rsidRPr="005D12FC" w:rsidRDefault="005840A7" w:rsidP="00320967">
            <w:pPr>
              <w:pStyle w:val="Domanda"/>
              <w:rPr>
                <w:szCs w:val="20"/>
              </w:rPr>
            </w:pPr>
            <w:r w:rsidRPr="00BA58F3">
              <w:t>deve recare l'indicazione supplementare "Pericoloso per l'ambiente", ad eccezione delle materie UN 3077 e 3082</w:t>
            </w:r>
          </w:p>
        </w:tc>
        <w:tc>
          <w:tcPr>
            <w:tcW w:w="312" w:type="dxa"/>
            <w:vAlign w:val="center"/>
          </w:tcPr>
          <w:p w:rsidR="005840A7" w:rsidRPr="005D12FC" w:rsidRDefault="005840A7" w:rsidP="00320967">
            <w:pPr>
              <w:pStyle w:val="Domanda"/>
              <w:rPr>
                <w:szCs w:val="20"/>
              </w:rPr>
            </w:pPr>
            <w:r w:rsidRPr="00BA58F3">
              <w:t>V</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2</w:t>
            </w:r>
          </w:p>
        </w:tc>
        <w:tc>
          <w:tcPr>
            <w:tcW w:w="8789" w:type="dxa"/>
            <w:vAlign w:val="center"/>
          </w:tcPr>
          <w:p w:rsidR="005840A7" w:rsidRPr="005D12FC" w:rsidRDefault="005840A7" w:rsidP="00320967">
            <w:pPr>
              <w:pStyle w:val="Domanda"/>
              <w:rPr>
                <w:szCs w:val="20"/>
              </w:rPr>
            </w:pPr>
            <w:r w:rsidRPr="00BA58F3">
              <w:t>non deve recare alcuna indicazione perché è sufficiente apporre sul carro-cisterna il marchio "Materia pericolosa per l'ambiente" indicato al par. 5.2.1.8.3</w:t>
            </w:r>
          </w:p>
        </w:tc>
        <w:tc>
          <w:tcPr>
            <w:tcW w:w="312" w:type="dxa"/>
            <w:vAlign w:val="center"/>
          </w:tcPr>
          <w:p w:rsidR="005840A7" w:rsidRPr="005D12FC" w:rsidRDefault="005840A7" w:rsidP="00320967">
            <w:pPr>
              <w:pStyle w:val="Domanda"/>
              <w:rPr>
                <w:szCs w:val="20"/>
              </w:rPr>
            </w:pPr>
            <w:r w:rsidRPr="00BA58F3">
              <w:t>F</w:t>
            </w:r>
          </w:p>
        </w:tc>
      </w:tr>
      <w:tr w:rsidR="005840A7" w:rsidRPr="005D12FC" w:rsidTr="00320967">
        <w:trPr>
          <w:cantSplit/>
        </w:trPr>
        <w:tc>
          <w:tcPr>
            <w:tcW w:w="959" w:type="dxa"/>
            <w:tcBorders>
              <w:top w:val="nil"/>
            </w:tcBorders>
            <w:vAlign w:val="center"/>
          </w:tcPr>
          <w:p w:rsidR="005840A7" w:rsidRPr="005D12FC" w:rsidRDefault="005840A7" w:rsidP="00320967">
            <w:pPr>
              <w:pStyle w:val="Domanda"/>
              <w:keepNext w:val="0"/>
            </w:pPr>
          </w:p>
        </w:tc>
        <w:tc>
          <w:tcPr>
            <w:tcW w:w="306" w:type="dxa"/>
            <w:vAlign w:val="center"/>
          </w:tcPr>
          <w:p w:rsidR="005840A7" w:rsidRPr="005D12FC" w:rsidRDefault="005840A7" w:rsidP="00320967">
            <w:pPr>
              <w:pStyle w:val="Domanda"/>
              <w:keepNext w:val="0"/>
            </w:pPr>
            <w:r w:rsidRPr="005D12FC">
              <w:t>3</w:t>
            </w:r>
          </w:p>
        </w:tc>
        <w:tc>
          <w:tcPr>
            <w:tcW w:w="8789" w:type="dxa"/>
            <w:vAlign w:val="center"/>
          </w:tcPr>
          <w:p w:rsidR="005840A7" w:rsidRPr="005D12FC" w:rsidRDefault="005840A7" w:rsidP="00320967">
            <w:pPr>
              <w:pStyle w:val="Domanda"/>
              <w:keepNext w:val="0"/>
              <w:rPr>
                <w:szCs w:val="20"/>
              </w:rPr>
            </w:pPr>
            <w:r w:rsidRPr="00BA58F3">
              <w:t>non è necessario che rechi alcuna indicazione</w:t>
            </w:r>
          </w:p>
        </w:tc>
        <w:tc>
          <w:tcPr>
            <w:tcW w:w="312" w:type="dxa"/>
            <w:vAlign w:val="center"/>
          </w:tcPr>
          <w:p w:rsidR="005840A7" w:rsidRPr="005D12FC" w:rsidRDefault="005840A7" w:rsidP="00320967">
            <w:pPr>
              <w:pStyle w:val="Domanda"/>
              <w:keepNext w:val="0"/>
              <w:rPr>
                <w:szCs w:val="20"/>
              </w:rPr>
            </w:pPr>
            <w:r w:rsidRPr="00BA58F3">
              <w:t>F</w:t>
            </w:r>
          </w:p>
        </w:tc>
      </w:tr>
    </w:tbl>
    <w:p w:rsidR="005840A7" w:rsidRPr="005D12FC" w:rsidRDefault="005840A7" w:rsidP="005840A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840A7" w:rsidRPr="005D12FC" w:rsidTr="00320967">
        <w:trPr>
          <w:cantSplit/>
        </w:trPr>
        <w:tc>
          <w:tcPr>
            <w:tcW w:w="959" w:type="dxa"/>
            <w:tcBorders>
              <w:bottom w:val="nil"/>
            </w:tcBorders>
            <w:vAlign w:val="center"/>
          </w:tcPr>
          <w:p w:rsidR="005840A7" w:rsidRPr="005D12FC" w:rsidRDefault="005840A7" w:rsidP="00320967">
            <w:pPr>
              <w:pStyle w:val="Domanda"/>
              <w:rPr>
                <w:szCs w:val="20"/>
              </w:rPr>
            </w:pPr>
            <w:r w:rsidRPr="00BA58F3">
              <w:t>GD-102</w:t>
            </w:r>
          </w:p>
        </w:tc>
        <w:tc>
          <w:tcPr>
            <w:tcW w:w="9407" w:type="dxa"/>
            <w:gridSpan w:val="3"/>
            <w:vAlign w:val="center"/>
          </w:tcPr>
          <w:p w:rsidR="005840A7" w:rsidRPr="005D12FC" w:rsidRDefault="005840A7" w:rsidP="00320967">
            <w:pPr>
              <w:pStyle w:val="Domanda"/>
              <w:rPr>
                <w:szCs w:val="20"/>
              </w:rPr>
            </w:pPr>
            <w:r w:rsidRPr="00BA58F3">
              <w:t>Il documento di trasporto applicabile a un percorso strada-mare o strada-aereo:</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1</w:t>
            </w:r>
          </w:p>
        </w:tc>
        <w:tc>
          <w:tcPr>
            <w:tcW w:w="8789" w:type="dxa"/>
            <w:vAlign w:val="center"/>
          </w:tcPr>
          <w:p w:rsidR="005840A7" w:rsidRPr="005D12FC" w:rsidRDefault="005840A7" w:rsidP="00320967">
            <w:pPr>
              <w:pStyle w:val="Domanda"/>
              <w:rPr>
                <w:szCs w:val="20"/>
              </w:rPr>
            </w:pPr>
            <w:r w:rsidRPr="00BA58F3">
              <w:t>deve essere integrato con il riferimento 2.2.4.2</w:t>
            </w:r>
          </w:p>
        </w:tc>
        <w:tc>
          <w:tcPr>
            <w:tcW w:w="312" w:type="dxa"/>
            <w:vAlign w:val="center"/>
          </w:tcPr>
          <w:p w:rsidR="005840A7" w:rsidRPr="005D12FC" w:rsidRDefault="005840A7" w:rsidP="00320967">
            <w:pPr>
              <w:pStyle w:val="Domanda"/>
              <w:rPr>
                <w:szCs w:val="20"/>
              </w:rPr>
            </w:pPr>
            <w:r w:rsidRPr="00BA58F3">
              <w:t>F</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2</w:t>
            </w:r>
          </w:p>
        </w:tc>
        <w:tc>
          <w:tcPr>
            <w:tcW w:w="8789" w:type="dxa"/>
            <w:vAlign w:val="center"/>
          </w:tcPr>
          <w:p w:rsidR="005840A7" w:rsidRPr="005D12FC" w:rsidRDefault="005840A7" w:rsidP="00320967">
            <w:pPr>
              <w:pStyle w:val="Domanda"/>
              <w:rPr>
                <w:szCs w:val="20"/>
              </w:rPr>
            </w:pPr>
            <w:r w:rsidRPr="00BA58F3">
              <w:t>deve recare le sole informazioni in 5.4.1.1.1</w:t>
            </w:r>
          </w:p>
        </w:tc>
        <w:tc>
          <w:tcPr>
            <w:tcW w:w="312" w:type="dxa"/>
            <w:vAlign w:val="center"/>
          </w:tcPr>
          <w:p w:rsidR="005840A7" w:rsidRPr="005D12FC" w:rsidRDefault="005840A7" w:rsidP="00320967">
            <w:pPr>
              <w:pStyle w:val="Domanda"/>
              <w:rPr>
                <w:szCs w:val="20"/>
              </w:rPr>
            </w:pPr>
            <w:r w:rsidRPr="00BA58F3">
              <w:t>F</w:t>
            </w:r>
          </w:p>
        </w:tc>
      </w:tr>
      <w:tr w:rsidR="005840A7" w:rsidRPr="005D12FC" w:rsidTr="00320967">
        <w:trPr>
          <w:cantSplit/>
        </w:trPr>
        <w:tc>
          <w:tcPr>
            <w:tcW w:w="959" w:type="dxa"/>
            <w:tcBorders>
              <w:top w:val="nil"/>
            </w:tcBorders>
            <w:vAlign w:val="center"/>
          </w:tcPr>
          <w:p w:rsidR="005840A7" w:rsidRPr="005D12FC" w:rsidRDefault="005840A7" w:rsidP="00320967">
            <w:pPr>
              <w:pStyle w:val="Domanda"/>
              <w:keepNext w:val="0"/>
            </w:pPr>
          </w:p>
        </w:tc>
        <w:tc>
          <w:tcPr>
            <w:tcW w:w="306" w:type="dxa"/>
            <w:vAlign w:val="center"/>
          </w:tcPr>
          <w:p w:rsidR="005840A7" w:rsidRPr="005D12FC" w:rsidRDefault="005840A7" w:rsidP="00320967">
            <w:pPr>
              <w:pStyle w:val="Domanda"/>
              <w:keepNext w:val="0"/>
            </w:pPr>
            <w:r w:rsidRPr="005D12FC">
              <w:t>3</w:t>
            </w:r>
          </w:p>
        </w:tc>
        <w:tc>
          <w:tcPr>
            <w:tcW w:w="8789" w:type="dxa"/>
            <w:vAlign w:val="center"/>
          </w:tcPr>
          <w:p w:rsidR="005840A7" w:rsidRPr="005D12FC" w:rsidRDefault="005840A7" w:rsidP="00320967">
            <w:pPr>
              <w:pStyle w:val="Domanda"/>
              <w:keepNext w:val="0"/>
              <w:rPr>
                <w:szCs w:val="20"/>
              </w:rPr>
            </w:pPr>
            <w:r w:rsidRPr="00BA58F3">
              <w:t>deve riportare il nome dello spedizioniere marittimo o aereo</w:t>
            </w:r>
          </w:p>
        </w:tc>
        <w:tc>
          <w:tcPr>
            <w:tcW w:w="312" w:type="dxa"/>
            <w:vAlign w:val="center"/>
          </w:tcPr>
          <w:p w:rsidR="005840A7" w:rsidRPr="005D12FC" w:rsidRDefault="005840A7" w:rsidP="00320967">
            <w:pPr>
              <w:pStyle w:val="Domanda"/>
              <w:keepNext w:val="0"/>
              <w:rPr>
                <w:szCs w:val="20"/>
              </w:rPr>
            </w:pPr>
            <w:r w:rsidRPr="00BA58F3">
              <w:t>F</w:t>
            </w:r>
          </w:p>
        </w:tc>
      </w:tr>
    </w:tbl>
    <w:p w:rsidR="005840A7" w:rsidRPr="005D12FC" w:rsidRDefault="005840A7" w:rsidP="005840A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40A7" w:rsidRPr="005D12FC" w:rsidTr="00320967">
        <w:trPr>
          <w:cantSplit/>
        </w:trPr>
        <w:tc>
          <w:tcPr>
            <w:tcW w:w="959" w:type="dxa"/>
            <w:tcBorders>
              <w:bottom w:val="nil"/>
            </w:tcBorders>
            <w:vAlign w:val="center"/>
          </w:tcPr>
          <w:p w:rsidR="005840A7" w:rsidRPr="005D12FC" w:rsidRDefault="00320967" w:rsidP="00320967">
            <w:pPr>
              <w:pStyle w:val="Domanda"/>
              <w:rPr>
                <w:szCs w:val="20"/>
              </w:rPr>
            </w:pPr>
            <w:r w:rsidRPr="00BA58F3">
              <w:t>GD-103</w:t>
            </w:r>
          </w:p>
        </w:tc>
        <w:tc>
          <w:tcPr>
            <w:tcW w:w="9407" w:type="dxa"/>
            <w:gridSpan w:val="3"/>
            <w:vAlign w:val="center"/>
          </w:tcPr>
          <w:p w:rsidR="005840A7" w:rsidRPr="005D12FC" w:rsidRDefault="00320967" w:rsidP="00320967">
            <w:pPr>
              <w:pStyle w:val="Domanda"/>
              <w:rPr>
                <w:szCs w:val="20"/>
              </w:rPr>
            </w:pPr>
            <w:r w:rsidRPr="00BA58F3">
              <w:t>La Disposizione speciale 640 X ove indicata in colonna (6) della tabella A del capitolo 3.2:</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1</w:t>
            </w:r>
          </w:p>
        </w:tc>
        <w:tc>
          <w:tcPr>
            <w:tcW w:w="8789" w:type="dxa"/>
            <w:vAlign w:val="center"/>
          </w:tcPr>
          <w:p w:rsidR="005840A7" w:rsidRPr="005D12FC" w:rsidRDefault="00320967" w:rsidP="00320967">
            <w:pPr>
              <w:pStyle w:val="Domanda"/>
              <w:rPr>
                <w:szCs w:val="20"/>
              </w:rPr>
            </w:pPr>
            <w:r w:rsidRPr="00BA58F3">
              <w:t>deve essere sempre indicata nel documento di trasporto</w:t>
            </w:r>
          </w:p>
        </w:tc>
        <w:tc>
          <w:tcPr>
            <w:tcW w:w="312" w:type="dxa"/>
            <w:vAlign w:val="center"/>
          </w:tcPr>
          <w:p w:rsidR="005840A7" w:rsidRPr="005D12FC" w:rsidRDefault="00320967" w:rsidP="00320967">
            <w:pPr>
              <w:pStyle w:val="Domanda"/>
              <w:rPr>
                <w:szCs w:val="20"/>
              </w:rPr>
            </w:pPr>
            <w:r w:rsidRPr="00BA58F3">
              <w:t>F</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2</w:t>
            </w:r>
          </w:p>
        </w:tc>
        <w:tc>
          <w:tcPr>
            <w:tcW w:w="8789" w:type="dxa"/>
            <w:vAlign w:val="center"/>
          </w:tcPr>
          <w:p w:rsidR="005840A7" w:rsidRPr="005D12FC" w:rsidRDefault="00320967" w:rsidP="00320967">
            <w:pPr>
              <w:pStyle w:val="Domanda"/>
              <w:rPr>
                <w:szCs w:val="20"/>
              </w:rPr>
            </w:pPr>
            <w:r w:rsidRPr="00BA58F3">
              <w:t>può essere indicata per il trasporto in cisterne mobili UN</w:t>
            </w:r>
          </w:p>
        </w:tc>
        <w:tc>
          <w:tcPr>
            <w:tcW w:w="312" w:type="dxa"/>
            <w:vAlign w:val="center"/>
          </w:tcPr>
          <w:p w:rsidR="005840A7" w:rsidRPr="005D12FC" w:rsidRDefault="00320967" w:rsidP="00320967">
            <w:pPr>
              <w:pStyle w:val="Domanda"/>
              <w:rPr>
                <w:szCs w:val="20"/>
              </w:rPr>
            </w:pPr>
            <w:r w:rsidRPr="00BA58F3">
              <w:t>F</w:t>
            </w:r>
          </w:p>
        </w:tc>
      </w:tr>
      <w:tr w:rsidR="005840A7" w:rsidRPr="005D12FC" w:rsidTr="00320967">
        <w:trPr>
          <w:cantSplit/>
        </w:trPr>
        <w:tc>
          <w:tcPr>
            <w:tcW w:w="959" w:type="dxa"/>
            <w:tcBorders>
              <w:top w:val="nil"/>
            </w:tcBorders>
            <w:vAlign w:val="center"/>
          </w:tcPr>
          <w:p w:rsidR="005840A7" w:rsidRPr="005D12FC" w:rsidRDefault="005840A7" w:rsidP="00320967">
            <w:pPr>
              <w:pStyle w:val="Domanda"/>
              <w:keepNext w:val="0"/>
            </w:pPr>
          </w:p>
        </w:tc>
        <w:tc>
          <w:tcPr>
            <w:tcW w:w="306" w:type="dxa"/>
            <w:vAlign w:val="center"/>
          </w:tcPr>
          <w:p w:rsidR="005840A7" w:rsidRPr="005D12FC" w:rsidRDefault="005840A7" w:rsidP="00320967">
            <w:pPr>
              <w:pStyle w:val="Domanda"/>
              <w:keepNext w:val="0"/>
            </w:pPr>
            <w:r w:rsidRPr="005D12FC">
              <w:t>3</w:t>
            </w:r>
          </w:p>
        </w:tc>
        <w:tc>
          <w:tcPr>
            <w:tcW w:w="8789" w:type="dxa"/>
            <w:vAlign w:val="center"/>
          </w:tcPr>
          <w:p w:rsidR="005840A7" w:rsidRPr="005D12FC" w:rsidRDefault="00320967" w:rsidP="00320967">
            <w:pPr>
              <w:pStyle w:val="Domanda"/>
              <w:keepNext w:val="0"/>
              <w:rPr>
                <w:szCs w:val="20"/>
              </w:rPr>
            </w:pPr>
            <w:r w:rsidRPr="00BA58F3">
              <w:t xml:space="preserve">può essere indicata </w:t>
            </w:r>
            <w:r>
              <w:t>per il trasporto in cisterne</w:t>
            </w:r>
            <w:r w:rsidRPr="00BA58F3">
              <w:t xml:space="preserve"> RID/ADR</w:t>
            </w:r>
          </w:p>
        </w:tc>
        <w:tc>
          <w:tcPr>
            <w:tcW w:w="312" w:type="dxa"/>
            <w:vAlign w:val="center"/>
          </w:tcPr>
          <w:p w:rsidR="005840A7" w:rsidRPr="005D12FC" w:rsidRDefault="00320967" w:rsidP="00320967">
            <w:pPr>
              <w:pStyle w:val="Domanda"/>
              <w:keepNext w:val="0"/>
              <w:rPr>
                <w:szCs w:val="20"/>
              </w:rPr>
            </w:pPr>
            <w:r w:rsidRPr="00BA58F3">
              <w:t>V</w:t>
            </w:r>
          </w:p>
        </w:tc>
      </w:tr>
    </w:tbl>
    <w:p w:rsidR="005840A7" w:rsidRPr="005D12FC" w:rsidRDefault="005840A7" w:rsidP="005840A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40A7" w:rsidRPr="005D12FC" w:rsidTr="00320967">
        <w:trPr>
          <w:cantSplit/>
        </w:trPr>
        <w:tc>
          <w:tcPr>
            <w:tcW w:w="959" w:type="dxa"/>
            <w:tcBorders>
              <w:bottom w:val="nil"/>
            </w:tcBorders>
            <w:vAlign w:val="center"/>
          </w:tcPr>
          <w:p w:rsidR="005840A7" w:rsidRPr="005D12FC" w:rsidRDefault="00320967" w:rsidP="00320967">
            <w:pPr>
              <w:pStyle w:val="Domanda"/>
              <w:rPr>
                <w:szCs w:val="20"/>
              </w:rPr>
            </w:pPr>
            <w:r w:rsidRPr="00BA58F3">
              <w:t>GD-104</w:t>
            </w:r>
          </w:p>
        </w:tc>
        <w:tc>
          <w:tcPr>
            <w:tcW w:w="9407" w:type="dxa"/>
            <w:gridSpan w:val="3"/>
            <w:vAlign w:val="center"/>
          </w:tcPr>
          <w:p w:rsidR="005840A7" w:rsidRPr="005D12FC" w:rsidRDefault="00320967" w:rsidP="00320967">
            <w:pPr>
              <w:pStyle w:val="Domanda"/>
              <w:rPr>
                <w:szCs w:val="20"/>
              </w:rPr>
            </w:pPr>
            <w:r w:rsidRPr="00BA58F3">
              <w:t>Nel trasporto di merci pericolose in regime di Accordo multilaterale di deroga:</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1</w:t>
            </w:r>
          </w:p>
        </w:tc>
        <w:tc>
          <w:tcPr>
            <w:tcW w:w="8789" w:type="dxa"/>
            <w:vAlign w:val="center"/>
          </w:tcPr>
          <w:p w:rsidR="005840A7" w:rsidRPr="005D12FC" w:rsidRDefault="00320967" w:rsidP="00320967">
            <w:pPr>
              <w:pStyle w:val="Domanda"/>
              <w:rPr>
                <w:szCs w:val="20"/>
              </w:rPr>
            </w:pPr>
            <w:r w:rsidRPr="00BA58F3">
              <w:t>copia dell'accordo di deroga deve essere presente sul veicolo/treno unitamente all'altra documentazione di viaggio</w:t>
            </w:r>
          </w:p>
        </w:tc>
        <w:tc>
          <w:tcPr>
            <w:tcW w:w="312" w:type="dxa"/>
            <w:vAlign w:val="center"/>
          </w:tcPr>
          <w:p w:rsidR="005840A7" w:rsidRPr="005D12FC" w:rsidRDefault="00320967" w:rsidP="00320967">
            <w:pPr>
              <w:pStyle w:val="Domanda"/>
              <w:rPr>
                <w:szCs w:val="20"/>
              </w:rPr>
            </w:pPr>
            <w:r w:rsidRPr="00BA58F3">
              <w:t>F</w:t>
            </w:r>
          </w:p>
        </w:tc>
      </w:tr>
      <w:tr w:rsidR="005840A7" w:rsidRPr="005D12FC" w:rsidTr="00320967">
        <w:trPr>
          <w:cantSplit/>
        </w:trPr>
        <w:tc>
          <w:tcPr>
            <w:tcW w:w="959" w:type="dxa"/>
            <w:tcBorders>
              <w:top w:val="nil"/>
              <w:bottom w:val="nil"/>
            </w:tcBorders>
            <w:vAlign w:val="center"/>
          </w:tcPr>
          <w:p w:rsidR="005840A7" w:rsidRPr="005D12FC" w:rsidRDefault="005840A7" w:rsidP="00320967">
            <w:pPr>
              <w:pStyle w:val="Domanda"/>
            </w:pPr>
          </w:p>
        </w:tc>
        <w:tc>
          <w:tcPr>
            <w:tcW w:w="306" w:type="dxa"/>
            <w:vAlign w:val="center"/>
          </w:tcPr>
          <w:p w:rsidR="005840A7" w:rsidRPr="005D12FC" w:rsidRDefault="005840A7" w:rsidP="00320967">
            <w:pPr>
              <w:pStyle w:val="Domanda"/>
            </w:pPr>
            <w:r w:rsidRPr="005D12FC">
              <w:t>2</w:t>
            </w:r>
          </w:p>
        </w:tc>
        <w:tc>
          <w:tcPr>
            <w:tcW w:w="8789" w:type="dxa"/>
            <w:vAlign w:val="center"/>
          </w:tcPr>
          <w:p w:rsidR="005840A7" w:rsidRPr="005D12FC" w:rsidRDefault="00320967" w:rsidP="00320967">
            <w:pPr>
              <w:pStyle w:val="Domanda"/>
              <w:rPr>
                <w:szCs w:val="20"/>
              </w:rPr>
            </w:pPr>
            <w:r w:rsidRPr="00BA58F3">
              <w:t>il riferimento all'accordo di deroga deve essere indicato sul documento di trasporto, ove previsto</w:t>
            </w:r>
          </w:p>
        </w:tc>
        <w:tc>
          <w:tcPr>
            <w:tcW w:w="312" w:type="dxa"/>
            <w:vAlign w:val="center"/>
          </w:tcPr>
          <w:p w:rsidR="005840A7" w:rsidRPr="005D12FC" w:rsidRDefault="00320967" w:rsidP="00320967">
            <w:pPr>
              <w:pStyle w:val="Domanda"/>
              <w:rPr>
                <w:szCs w:val="20"/>
              </w:rPr>
            </w:pPr>
            <w:r w:rsidRPr="00BA58F3">
              <w:t>V</w:t>
            </w:r>
          </w:p>
        </w:tc>
      </w:tr>
      <w:tr w:rsidR="005840A7" w:rsidRPr="005D12FC" w:rsidTr="00320967">
        <w:trPr>
          <w:cantSplit/>
        </w:trPr>
        <w:tc>
          <w:tcPr>
            <w:tcW w:w="959" w:type="dxa"/>
            <w:tcBorders>
              <w:top w:val="nil"/>
            </w:tcBorders>
            <w:vAlign w:val="center"/>
          </w:tcPr>
          <w:p w:rsidR="005840A7" w:rsidRPr="005D12FC" w:rsidRDefault="005840A7" w:rsidP="00320967">
            <w:pPr>
              <w:pStyle w:val="Domanda"/>
              <w:keepNext w:val="0"/>
            </w:pPr>
          </w:p>
        </w:tc>
        <w:tc>
          <w:tcPr>
            <w:tcW w:w="306" w:type="dxa"/>
            <w:vAlign w:val="center"/>
          </w:tcPr>
          <w:p w:rsidR="005840A7" w:rsidRPr="005D12FC" w:rsidRDefault="005840A7" w:rsidP="00320967">
            <w:pPr>
              <w:pStyle w:val="Domanda"/>
              <w:keepNext w:val="0"/>
            </w:pPr>
            <w:r w:rsidRPr="005D12FC">
              <w:t>3</w:t>
            </w:r>
          </w:p>
        </w:tc>
        <w:tc>
          <w:tcPr>
            <w:tcW w:w="8789" w:type="dxa"/>
            <w:vAlign w:val="center"/>
          </w:tcPr>
          <w:p w:rsidR="005840A7" w:rsidRPr="005D12FC" w:rsidRDefault="00320967" w:rsidP="00320967">
            <w:pPr>
              <w:pStyle w:val="Domanda"/>
              <w:keepNext w:val="0"/>
              <w:rPr>
                <w:szCs w:val="20"/>
              </w:rPr>
            </w:pPr>
            <w:r w:rsidRPr="00BA58F3">
              <w:t>il trasporto in regime di accordo di deroga vale anche per i Paesi di transito, anche se non hanno sottoscritto tale a</w:t>
            </w:r>
            <w:r w:rsidRPr="00BA58F3">
              <w:t>c</w:t>
            </w:r>
            <w:r w:rsidRPr="00BA58F3">
              <w:t>cordo</w:t>
            </w:r>
          </w:p>
        </w:tc>
        <w:tc>
          <w:tcPr>
            <w:tcW w:w="312" w:type="dxa"/>
            <w:vAlign w:val="center"/>
          </w:tcPr>
          <w:p w:rsidR="005840A7" w:rsidRPr="005D12FC" w:rsidRDefault="00320967" w:rsidP="00320967">
            <w:pPr>
              <w:pStyle w:val="Domanda"/>
              <w:keepNext w:val="0"/>
              <w:rPr>
                <w:szCs w:val="20"/>
              </w:rPr>
            </w:pPr>
            <w:r w:rsidRPr="00BA58F3">
              <w:t>F</w:t>
            </w:r>
          </w:p>
        </w:tc>
      </w:tr>
    </w:tbl>
    <w:p w:rsidR="00320967" w:rsidRPr="005D12FC" w:rsidRDefault="00320967" w:rsidP="0032096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320967" w:rsidRPr="005D12FC" w:rsidTr="00320967">
        <w:trPr>
          <w:cantSplit/>
        </w:trPr>
        <w:tc>
          <w:tcPr>
            <w:tcW w:w="959" w:type="dxa"/>
            <w:tcBorders>
              <w:bottom w:val="nil"/>
            </w:tcBorders>
            <w:vAlign w:val="center"/>
          </w:tcPr>
          <w:p w:rsidR="00320967" w:rsidRPr="005D12FC" w:rsidRDefault="00320967" w:rsidP="00320967">
            <w:pPr>
              <w:pStyle w:val="Domanda"/>
              <w:rPr>
                <w:szCs w:val="20"/>
              </w:rPr>
            </w:pPr>
            <w:r w:rsidRPr="00BA58F3">
              <w:t>GD-105</w:t>
            </w:r>
          </w:p>
        </w:tc>
        <w:tc>
          <w:tcPr>
            <w:tcW w:w="9407" w:type="dxa"/>
            <w:gridSpan w:val="3"/>
            <w:vAlign w:val="center"/>
          </w:tcPr>
          <w:p w:rsidR="00320967" w:rsidRPr="005D12FC" w:rsidRDefault="00320967" w:rsidP="00320967">
            <w:pPr>
              <w:pStyle w:val="Domanda"/>
              <w:rPr>
                <w:szCs w:val="20"/>
              </w:rPr>
            </w:pPr>
            <w:r w:rsidRPr="00BA58F3">
              <w:t>Per la spedizione di fusti di acciaio vuoti non ripuliti, che avevano trasportato liquidi infiammabili, c'è una descrizione, tra le seguenti, figurante nel documento di trasporto che è corretta?</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1</w:t>
            </w:r>
          </w:p>
        </w:tc>
        <w:tc>
          <w:tcPr>
            <w:tcW w:w="8789" w:type="dxa"/>
            <w:vAlign w:val="center"/>
          </w:tcPr>
          <w:p w:rsidR="00320967" w:rsidRPr="005D12FC" w:rsidRDefault="00320967" w:rsidP="00320967">
            <w:pPr>
              <w:pStyle w:val="Domanda"/>
              <w:rPr>
                <w:szCs w:val="20"/>
              </w:rPr>
            </w:pPr>
            <w:r w:rsidRPr="00BA58F3">
              <w:t>Fusti di acciaio vuoti 3 (8)</w:t>
            </w:r>
          </w:p>
        </w:tc>
        <w:tc>
          <w:tcPr>
            <w:tcW w:w="312" w:type="dxa"/>
            <w:vAlign w:val="center"/>
          </w:tcPr>
          <w:p w:rsidR="00320967" w:rsidRPr="005D12FC" w:rsidRDefault="00320967" w:rsidP="00320967">
            <w:pPr>
              <w:pStyle w:val="Domanda"/>
              <w:rPr>
                <w:szCs w:val="20"/>
              </w:rPr>
            </w:pPr>
            <w:r w:rsidRPr="00BA58F3">
              <w:t>F</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2</w:t>
            </w:r>
          </w:p>
        </w:tc>
        <w:tc>
          <w:tcPr>
            <w:tcW w:w="8789" w:type="dxa"/>
            <w:vAlign w:val="center"/>
          </w:tcPr>
          <w:p w:rsidR="00320967" w:rsidRPr="005D12FC" w:rsidRDefault="00320967" w:rsidP="00320967">
            <w:pPr>
              <w:pStyle w:val="Domanda"/>
              <w:rPr>
                <w:szCs w:val="20"/>
              </w:rPr>
            </w:pPr>
            <w:r w:rsidRPr="00BA58F3">
              <w:t>Fusti di acciaio vuoti non ripuliti</w:t>
            </w:r>
          </w:p>
        </w:tc>
        <w:tc>
          <w:tcPr>
            <w:tcW w:w="312" w:type="dxa"/>
            <w:vAlign w:val="center"/>
          </w:tcPr>
          <w:p w:rsidR="00320967" w:rsidRPr="005D12FC" w:rsidRDefault="00320967" w:rsidP="00320967">
            <w:pPr>
              <w:pStyle w:val="Domanda"/>
              <w:rPr>
                <w:szCs w:val="20"/>
              </w:rPr>
            </w:pPr>
            <w:r w:rsidRPr="00BA58F3">
              <w:t>F</w:t>
            </w:r>
          </w:p>
        </w:tc>
      </w:tr>
      <w:tr w:rsidR="00320967" w:rsidRPr="005D12FC" w:rsidTr="00320967">
        <w:trPr>
          <w:cantSplit/>
        </w:trPr>
        <w:tc>
          <w:tcPr>
            <w:tcW w:w="959" w:type="dxa"/>
            <w:tcBorders>
              <w:top w:val="nil"/>
            </w:tcBorders>
            <w:vAlign w:val="center"/>
          </w:tcPr>
          <w:p w:rsidR="00320967" w:rsidRPr="005D12FC" w:rsidRDefault="00320967" w:rsidP="00320967">
            <w:pPr>
              <w:pStyle w:val="Domanda"/>
              <w:keepNext w:val="0"/>
            </w:pPr>
          </w:p>
        </w:tc>
        <w:tc>
          <w:tcPr>
            <w:tcW w:w="306" w:type="dxa"/>
            <w:vAlign w:val="center"/>
          </w:tcPr>
          <w:p w:rsidR="00320967" w:rsidRPr="005D12FC" w:rsidRDefault="00320967" w:rsidP="00320967">
            <w:pPr>
              <w:pStyle w:val="Domanda"/>
              <w:keepNext w:val="0"/>
            </w:pPr>
            <w:r w:rsidRPr="005D12FC">
              <w:t>3</w:t>
            </w:r>
          </w:p>
        </w:tc>
        <w:tc>
          <w:tcPr>
            <w:tcW w:w="8789" w:type="dxa"/>
            <w:vAlign w:val="center"/>
          </w:tcPr>
          <w:p w:rsidR="00320967" w:rsidRPr="005D12FC" w:rsidRDefault="00320967" w:rsidP="00320967">
            <w:pPr>
              <w:pStyle w:val="Domanda"/>
              <w:keepNext w:val="0"/>
              <w:rPr>
                <w:szCs w:val="20"/>
              </w:rPr>
            </w:pPr>
            <w:r w:rsidRPr="00BA58F3">
              <w:t>Fusti di acciaio vuoti, 3</w:t>
            </w:r>
          </w:p>
        </w:tc>
        <w:tc>
          <w:tcPr>
            <w:tcW w:w="312" w:type="dxa"/>
            <w:vAlign w:val="center"/>
          </w:tcPr>
          <w:p w:rsidR="00320967" w:rsidRPr="005D12FC" w:rsidRDefault="00320967" w:rsidP="00320967">
            <w:pPr>
              <w:pStyle w:val="Domanda"/>
              <w:keepNext w:val="0"/>
              <w:rPr>
                <w:szCs w:val="20"/>
              </w:rPr>
            </w:pPr>
            <w:r w:rsidRPr="00BA58F3">
              <w:t>F</w:t>
            </w:r>
          </w:p>
        </w:tc>
      </w:tr>
    </w:tbl>
    <w:p w:rsidR="00320967" w:rsidRPr="005D12FC" w:rsidRDefault="00320967" w:rsidP="0032096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967" w:rsidRPr="005D12FC" w:rsidTr="00320967">
        <w:trPr>
          <w:cantSplit/>
        </w:trPr>
        <w:tc>
          <w:tcPr>
            <w:tcW w:w="959" w:type="dxa"/>
            <w:tcBorders>
              <w:bottom w:val="nil"/>
            </w:tcBorders>
            <w:vAlign w:val="center"/>
          </w:tcPr>
          <w:p w:rsidR="00320967" w:rsidRPr="005D12FC" w:rsidRDefault="00320967" w:rsidP="00320967">
            <w:pPr>
              <w:pStyle w:val="Domanda"/>
              <w:rPr>
                <w:szCs w:val="20"/>
              </w:rPr>
            </w:pPr>
            <w:r w:rsidRPr="00BA58F3">
              <w:t>GD-106</w:t>
            </w:r>
          </w:p>
        </w:tc>
        <w:tc>
          <w:tcPr>
            <w:tcW w:w="9407" w:type="dxa"/>
            <w:gridSpan w:val="3"/>
            <w:vAlign w:val="center"/>
          </w:tcPr>
          <w:p w:rsidR="00320967" w:rsidRPr="005D12FC" w:rsidRDefault="00320967" w:rsidP="00320967">
            <w:pPr>
              <w:pStyle w:val="Domanda"/>
              <w:rPr>
                <w:szCs w:val="20"/>
              </w:rPr>
            </w:pPr>
            <w:r w:rsidRPr="00BA58F3">
              <w:t>Per le spedizioni di imballaggi vuoti non ripuliti che hanno contenuto merci pericolose occorre il documento di trasporto?</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1</w:t>
            </w:r>
          </w:p>
        </w:tc>
        <w:tc>
          <w:tcPr>
            <w:tcW w:w="8789" w:type="dxa"/>
            <w:vAlign w:val="center"/>
          </w:tcPr>
          <w:p w:rsidR="00320967" w:rsidRPr="005D12FC" w:rsidRDefault="00320967" w:rsidP="00320967">
            <w:pPr>
              <w:pStyle w:val="Domanda"/>
              <w:rPr>
                <w:szCs w:val="20"/>
              </w:rPr>
            </w:pPr>
            <w:r w:rsidRPr="00BA58F3">
              <w:t>sì, deve anche riportare il riferimento alla classe della merce pericolosa che ha contenuto</w:t>
            </w:r>
          </w:p>
        </w:tc>
        <w:tc>
          <w:tcPr>
            <w:tcW w:w="312" w:type="dxa"/>
            <w:vAlign w:val="center"/>
          </w:tcPr>
          <w:p w:rsidR="00320967" w:rsidRPr="005D12FC" w:rsidRDefault="00320967" w:rsidP="00320967">
            <w:pPr>
              <w:pStyle w:val="Domanda"/>
              <w:rPr>
                <w:szCs w:val="20"/>
              </w:rPr>
            </w:pPr>
            <w:r w:rsidRPr="00BA58F3">
              <w:t>F</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2</w:t>
            </w:r>
          </w:p>
        </w:tc>
        <w:tc>
          <w:tcPr>
            <w:tcW w:w="8789" w:type="dxa"/>
            <w:vAlign w:val="center"/>
          </w:tcPr>
          <w:p w:rsidR="00320967" w:rsidRPr="005D12FC" w:rsidRDefault="00320967" w:rsidP="00320967">
            <w:pPr>
              <w:pStyle w:val="Domanda"/>
              <w:rPr>
                <w:szCs w:val="20"/>
              </w:rPr>
            </w:pPr>
            <w:r w:rsidRPr="00BA58F3">
              <w:t>sì, deve riportare il riferimento/i dell'etichetta/e della merce pericolosa che hanno contenuto ad eccezione di quelli che hanno contenuto materie della Classe 7</w:t>
            </w:r>
          </w:p>
        </w:tc>
        <w:tc>
          <w:tcPr>
            <w:tcW w:w="312" w:type="dxa"/>
            <w:vAlign w:val="center"/>
          </w:tcPr>
          <w:p w:rsidR="00320967" w:rsidRPr="005D12FC" w:rsidRDefault="00320967" w:rsidP="00320967">
            <w:pPr>
              <w:pStyle w:val="Domanda"/>
              <w:rPr>
                <w:szCs w:val="20"/>
              </w:rPr>
            </w:pPr>
            <w:r>
              <w:t>F</w:t>
            </w:r>
          </w:p>
        </w:tc>
      </w:tr>
      <w:tr w:rsidR="00320967" w:rsidRPr="005D12FC" w:rsidTr="00320967">
        <w:trPr>
          <w:cantSplit/>
        </w:trPr>
        <w:tc>
          <w:tcPr>
            <w:tcW w:w="959" w:type="dxa"/>
            <w:tcBorders>
              <w:top w:val="nil"/>
            </w:tcBorders>
            <w:vAlign w:val="center"/>
          </w:tcPr>
          <w:p w:rsidR="00320967" w:rsidRPr="005D12FC" w:rsidRDefault="00320967" w:rsidP="00320967">
            <w:pPr>
              <w:pStyle w:val="Domanda"/>
              <w:keepNext w:val="0"/>
            </w:pPr>
          </w:p>
        </w:tc>
        <w:tc>
          <w:tcPr>
            <w:tcW w:w="306" w:type="dxa"/>
            <w:vAlign w:val="center"/>
          </w:tcPr>
          <w:p w:rsidR="00320967" w:rsidRPr="005D12FC" w:rsidRDefault="00320967" w:rsidP="00320967">
            <w:pPr>
              <w:pStyle w:val="Domanda"/>
              <w:keepNext w:val="0"/>
            </w:pPr>
            <w:r w:rsidRPr="005D12FC">
              <w:t>3</w:t>
            </w:r>
          </w:p>
        </w:tc>
        <w:tc>
          <w:tcPr>
            <w:tcW w:w="8789" w:type="dxa"/>
            <w:vAlign w:val="center"/>
          </w:tcPr>
          <w:p w:rsidR="00320967" w:rsidRPr="005D12FC" w:rsidRDefault="00320967" w:rsidP="00320967">
            <w:pPr>
              <w:pStyle w:val="Domanda"/>
              <w:keepNext w:val="0"/>
              <w:rPr>
                <w:szCs w:val="20"/>
              </w:rPr>
            </w:pPr>
            <w:r w:rsidRPr="00BA58F3">
              <w:t>sì, senza indicazione della quantità totale</w:t>
            </w:r>
          </w:p>
        </w:tc>
        <w:tc>
          <w:tcPr>
            <w:tcW w:w="312" w:type="dxa"/>
            <w:vAlign w:val="center"/>
          </w:tcPr>
          <w:p w:rsidR="00320967" w:rsidRPr="005D12FC" w:rsidRDefault="00320967" w:rsidP="00320967">
            <w:pPr>
              <w:pStyle w:val="Domanda"/>
              <w:keepNext w:val="0"/>
              <w:rPr>
                <w:szCs w:val="20"/>
              </w:rPr>
            </w:pPr>
            <w:r w:rsidRPr="00BA58F3">
              <w:t>V</w:t>
            </w:r>
          </w:p>
        </w:tc>
      </w:tr>
    </w:tbl>
    <w:p w:rsidR="00320967" w:rsidRPr="005D12FC" w:rsidRDefault="00320967" w:rsidP="0032096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967" w:rsidRPr="005D12FC" w:rsidTr="00320967">
        <w:trPr>
          <w:cantSplit/>
        </w:trPr>
        <w:tc>
          <w:tcPr>
            <w:tcW w:w="959" w:type="dxa"/>
            <w:tcBorders>
              <w:bottom w:val="nil"/>
            </w:tcBorders>
            <w:vAlign w:val="center"/>
          </w:tcPr>
          <w:p w:rsidR="00320967" w:rsidRPr="005D12FC" w:rsidRDefault="00320967" w:rsidP="00320967">
            <w:pPr>
              <w:pStyle w:val="Domanda"/>
              <w:rPr>
                <w:szCs w:val="20"/>
              </w:rPr>
            </w:pPr>
            <w:r w:rsidRPr="00BA58F3">
              <w:t>GD-107</w:t>
            </w:r>
          </w:p>
        </w:tc>
        <w:tc>
          <w:tcPr>
            <w:tcW w:w="9407" w:type="dxa"/>
            <w:gridSpan w:val="3"/>
            <w:vAlign w:val="center"/>
          </w:tcPr>
          <w:p w:rsidR="00320967" w:rsidRPr="005D12FC" w:rsidRDefault="00320967" w:rsidP="00320967">
            <w:pPr>
              <w:pStyle w:val="Domanda"/>
              <w:rPr>
                <w:szCs w:val="20"/>
              </w:rPr>
            </w:pPr>
            <w:r w:rsidRPr="00BA58F3">
              <w:t>Se una cisterna, vuota non ripulita, è trasportata verso il luogo appropriato più vicino al fine di eseguirne la pulizia o la ripar</w:t>
            </w:r>
            <w:r w:rsidRPr="00BA58F3">
              <w:t>a</w:t>
            </w:r>
            <w:r w:rsidRPr="00BA58F3">
              <w:t>zione, occorre compilare un documento di trasporto?</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1</w:t>
            </w:r>
          </w:p>
        </w:tc>
        <w:tc>
          <w:tcPr>
            <w:tcW w:w="8789" w:type="dxa"/>
            <w:vAlign w:val="center"/>
          </w:tcPr>
          <w:p w:rsidR="00320967" w:rsidRPr="005D12FC" w:rsidRDefault="00320967" w:rsidP="00320967">
            <w:pPr>
              <w:pStyle w:val="Domanda"/>
              <w:rPr>
                <w:szCs w:val="20"/>
              </w:rPr>
            </w:pPr>
            <w:r w:rsidRPr="00BA58F3">
              <w:t>È facoltativo</w:t>
            </w:r>
          </w:p>
        </w:tc>
        <w:tc>
          <w:tcPr>
            <w:tcW w:w="312" w:type="dxa"/>
            <w:vAlign w:val="center"/>
          </w:tcPr>
          <w:p w:rsidR="00320967" w:rsidRPr="005D12FC" w:rsidRDefault="00320967" w:rsidP="00320967">
            <w:pPr>
              <w:pStyle w:val="Domanda"/>
              <w:rPr>
                <w:szCs w:val="20"/>
              </w:rPr>
            </w:pPr>
            <w:r w:rsidRPr="00BA58F3">
              <w:t>F</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2</w:t>
            </w:r>
          </w:p>
        </w:tc>
        <w:tc>
          <w:tcPr>
            <w:tcW w:w="8789" w:type="dxa"/>
            <w:vAlign w:val="center"/>
          </w:tcPr>
          <w:p w:rsidR="00320967" w:rsidRPr="005D12FC" w:rsidRDefault="00320967" w:rsidP="00320967">
            <w:pPr>
              <w:pStyle w:val="Domanda"/>
              <w:rPr>
                <w:szCs w:val="20"/>
              </w:rPr>
            </w:pPr>
            <w:r w:rsidRPr="00BA58F3">
              <w:t>No</w:t>
            </w:r>
          </w:p>
        </w:tc>
        <w:tc>
          <w:tcPr>
            <w:tcW w:w="312" w:type="dxa"/>
            <w:vAlign w:val="center"/>
          </w:tcPr>
          <w:p w:rsidR="00320967" w:rsidRPr="005D12FC" w:rsidRDefault="00320967" w:rsidP="00320967">
            <w:pPr>
              <w:pStyle w:val="Domanda"/>
              <w:rPr>
                <w:szCs w:val="20"/>
              </w:rPr>
            </w:pPr>
            <w:r w:rsidRPr="00BA58F3">
              <w:t>F</w:t>
            </w:r>
          </w:p>
        </w:tc>
      </w:tr>
      <w:tr w:rsidR="00320967" w:rsidRPr="005D12FC" w:rsidTr="00320967">
        <w:trPr>
          <w:cantSplit/>
        </w:trPr>
        <w:tc>
          <w:tcPr>
            <w:tcW w:w="959" w:type="dxa"/>
            <w:tcBorders>
              <w:top w:val="nil"/>
            </w:tcBorders>
            <w:vAlign w:val="center"/>
          </w:tcPr>
          <w:p w:rsidR="00320967" w:rsidRPr="005D12FC" w:rsidRDefault="00320967" w:rsidP="00320967">
            <w:pPr>
              <w:pStyle w:val="Domanda"/>
              <w:keepNext w:val="0"/>
            </w:pPr>
          </w:p>
        </w:tc>
        <w:tc>
          <w:tcPr>
            <w:tcW w:w="306" w:type="dxa"/>
            <w:vAlign w:val="center"/>
          </w:tcPr>
          <w:p w:rsidR="00320967" w:rsidRPr="005D12FC" w:rsidRDefault="00320967" w:rsidP="00320967">
            <w:pPr>
              <w:pStyle w:val="Domanda"/>
              <w:keepNext w:val="0"/>
            </w:pPr>
            <w:r w:rsidRPr="005D12FC">
              <w:t>3</w:t>
            </w:r>
          </w:p>
        </w:tc>
        <w:tc>
          <w:tcPr>
            <w:tcW w:w="8789" w:type="dxa"/>
            <w:vAlign w:val="center"/>
          </w:tcPr>
          <w:p w:rsidR="00320967" w:rsidRPr="005D12FC" w:rsidRDefault="00320967" w:rsidP="00320967">
            <w:pPr>
              <w:pStyle w:val="Domanda"/>
              <w:keepNext w:val="0"/>
              <w:rPr>
                <w:szCs w:val="20"/>
              </w:rPr>
            </w:pPr>
            <w:r w:rsidRPr="00BA58F3">
              <w:t>Sì</w:t>
            </w:r>
          </w:p>
        </w:tc>
        <w:tc>
          <w:tcPr>
            <w:tcW w:w="312" w:type="dxa"/>
            <w:vAlign w:val="center"/>
          </w:tcPr>
          <w:p w:rsidR="00320967" w:rsidRPr="005D12FC" w:rsidRDefault="00320967" w:rsidP="00320967">
            <w:pPr>
              <w:pStyle w:val="Domanda"/>
              <w:keepNext w:val="0"/>
              <w:rPr>
                <w:szCs w:val="20"/>
              </w:rPr>
            </w:pPr>
            <w:r w:rsidRPr="00BA58F3">
              <w:t>V</w:t>
            </w:r>
          </w:p>
        </w:tc>
      </w:tr>
    </w:tbl>
    <w:p w:rsidR="00320967" w:rsidRDefault="00320967" w:rsidP="00320967">
      <w:pPr>
        <w:pStyle w:val="Domanda"/>
        <w:keepNext w:val="0"/>
        <w:keepLines w:val="0"/>
      </w:pPr>
    </w:p>
    <w:p w:rsidR="00320967" w:rsidRPr="005D12FC" w:rsidRDefault="00320967" w:rsidP="00320967">
      <w:pPr>
        <w:pStyle w:val="Titolo2"/>
        <w:rPr>
          <w:szCs w:val="20"/>
        </w:rPr>
      </w:pPr>
      <w:bookmarkStart w:id="12" w:name="_Toc486232936"/>
      <w:bookmarkStart w:id="13" w:name="_Toc486766786"/>
      <w:r w:rsidRPr="005D12FC">
        <w:rPr>
          <w:szCs w:val="20"/>
        </w:rPr>
        <w:t>T</w:t>
      </w:r>
      <w:r w:rsidRPr="005D12FC">
        <w:t xml:space="preserve">rasporto stradale </w:t>
      </w:r>
      <w:r w:rsidRPr="005D12FC">
        <w:rPr>
          <w:szCs w:val="20"/>
        </w:rPr>
        <w:t>(MS)</w:t>
      </w:r>
      <w:bookmarkEnd w:id="12"/>
      <w:bookmarkEnd w:id="13"/>
    </w:p>
    <w:p w:rsidR="00320967" w:rsidRPr="005D12FC" w:rsidRDefault="00320967" w:rsidP="0032096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967" w:rsidRPr="005D12FC" w:rsidTr="00320967">
        <w:trPr>
          <w:cantSplit/>
        </w:trPr>
        <w:tc>
          <w:tcPr>
            <w:tcW w:w="959" w:type="dxa"/>
            <w:tcBorders>
              <w:bottom w:val="nil"/>
            </w:tcBorders>
            <w:vAlign w:val="center"/>
          </w:tcPr>
          <w:p w:rsidR="00320967" w:rsidRPr="005D12FC" w:rsidRDefault="003702BC" w:rsidP="00320967">
            <w:pPr>
              <w:pStyle w:val="Domanda"/>
              <w:rPr>
                <w:szCs w:val="20"/>
              </w:rPr>
            </w:pPr>
            <w:r w:rsidRPr="00BA58F3">
              <w:t>GD-801</w:t>
            </w:r>
          </w:p>
        </w:tc>
        <w:tc>
          <w:tcPr>
            <w:tcW w:w="9407" w:type="dxa"/>
            <w:gridSpan w:val="3"/>
            <w:vAlign w:val="center"/>
          </w:tcPr>
          <w:p w:rsidR="00320967" w:rsidRPr="005D12FC" w:rsidRDefault="003702BC" w:rsidP="00320967">
            <w:pPr>
              <w:pStyle w:val="Domanda"/>
              <w:rPr>
                <w:szCs w:val="20"/>
              </w:rPr>
            </w:pPr>
            <w:r w:rsidRPr="00BA58F3">
              <w:t>Chi è responsabile dell'applicazione delle etichette sui colli?</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1</w:t>
            </w:r>
          </w:p>
        </w:tc>
        <w:tc>
          <w:tcPr>
            <w:tcW w:w="8789" w:type="dxa"/>
            <w:vAlign w:val="center"/>
          </w:tcPr>
          <w:p w:rsidR="00320967" w:rsidRPr="005D12FC" w:rsidRDefault="003702BC" w:rsidP="00320967">
            <w:pPr>
              <w:pStyle w:val="Domanda"/>
              <w:rPr>
                <w:szCs w:val="20"/>
              </w:rPr>
            </w:pPr>
            <w:r w:rsidRPr="00BA58F3">
              <w:t>Il conducente del veicolo</w:t>
            </w:r>
          </w:p>
        </w:tc>
        <w:tc>
          <w:tcPr>
            <w:tcW w:w="312" w:type="dxa"/>
            <w:vAlign w:val="center"/>
          </w:tcPr>
          <w:p w:rsidR="00320967" w:rsidRPr="005D12FC" w:rsidRDefault="003702BC" w:rsidP="00320967">
            <w:pPr>
              <w:pStyle w:val="Domanda"/>
              <w:rPr>
                <w:szCs w:val="20"/>
              </w:rPr>
            </w:pPr>
            <w:r w:rsidRPr="00BA58F3">
              <w:t>F</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2</w:t>
            </w:r>
          </w:p>
        </w:tc>
        <w:tc>
          <w:tcPr>
            <w:tcW w:w="8789" w:type="dxa"/>
            <w:vAlign w:val="center"/>
          </w:tcPr>
          <w:p w:rsidR="00320967" w:rsidRPr="005D12FC" w:rsidRDefault="003702BC" w:rsidP="00320967">
            <w:pPr>
              <w:pStyle w:val="Domanda"/>
              <w:rPr>
                <w:szCs w:val="20"/>
              </w:rPr>
            </w:pPr>
            <w:r w:rsidRPr="00BA58F3">
              <w:t>Il mittente o speditore</w:t>
            </w:r>
          </w:p>
        </w:tc>
        <w:tc>
          <w:tcPr>
            <w:tcW w:w="312" w:type="dxa"/>
            <w:vAlign w:val="center"/>
          </w:tcPr>
          <w:p w:rsidR="00320967" w:rsidRPr="005D12FC" w:rsidRDefault="003702BC" w:rsidP="00320967">
            <w:pPr>
              <w:pStyle w:val="Domanda"/>
              <w:rPr>
                <w:szCs w:val="20"/>
              </w:rPr>
            </w:pPr>
            <w:r w:rsidRPr="00BA58F3">
              <w:t>V</w:t>
            </w:r>
          </w:p>
        </w:tc>
      </w:tr>
      <w:tr w:rsidR="00320967" w:rsidRPr="005D12FC" w:rsidTr="00320967">
        <w:trPr>
          <w:cantSplit/>
        </w:trPr>
        <w:tc>
          <w:tcPr>
            <w:tcW w:w="959" w:type="dxa"/>
            <w:tcBorders>
              <w:top w:val="nil"/>
            </w:tcBorders>
            <w:vAlign w:val="center"/>
          </w:tcPr>
          <w:p w:rsidR="00320967" w:rsidRPr="005D12FC" w:rsidRDefault="00320967" w:rsidP="003702BC">
            <w:pPr>
              <w:pStyle w:val="Domanda"/>
              <w:keepNext w:val="0"/>
            </w:pPr>
          </w:p>
        </w:tc>
        <w:tc>
          <w:tcPr>
            <w:tcW w:w="306" w:type="dxa"/>
            <w:vAlign w:val="center"/>
          </w:tcPr>
          <w:p w:rsidR="00320967" w:rsidRPr="005D12FC" w:rsidRDefault="00320967" w:rsidP="003702BC">
            <w:pPr>
              <w:pStyle w:val="Domanda"/>
              <w:keepNext w:val="0"/>
            </w:pPr>
            <w:r w:rsidRPr="005D12FC">
              <w:t>3</w:t>
            </w:r>
          </w:p>
        </w:tc>
        <w:tc>
          <w:tcPr>
            <w:tcW w:w="8789" w:type="dxa"/>
            <w:vAlign w:val="center"/>
          </w:tcPr>
          <w:p w:rsidR="00320967" w:rsidRPr="005D12FC" w:rsidRDefault="003702BC" w:rsidP="003702BC">
            <w:pPr>
              <w:pStyle w:val="Domanda"/>
              <w:keepNext w:val="0"/>
              <w:rPr>
                <w:szCs w:val="20"/>
              </w:rPr>
            </w:pPr>
            <w:r w:rsidRPr="00BA58F3">
              <w:t>L'imballatore, quando presenta le merci al trasporto</w:t>
            </w:r>
          </w:p>
        </w:tc>
        <w:tc>
          <w:tcPr>
            <w:tcW w:w="312" w:type="dxa"/>
            <w:vAlign w:val="center"/>
          </w:tcPr>
          <w:p w:rsidR="00320967" w:rsidRPr="005D12FC" w:rsidRDefault="003702BC" w:rsidP="003702BC">
            <w:pPr>
              <w:pStyle w:val="Domanda"/>
              <w:keepNext w:val="0"/>
              <w:rPr>
                <w:szCs w:val="20"/>
              </w:rPr>
            </w:pPr>
            <w:r w:rsidRPr="00BA58F3">
              <w:t>V</w:t>
            </w:r>
          </w:p>
        </w:tc>
      </w:tr>
    </w:tbl>
    <w:p w:rsidR="00320967" w:rsidRPr="005D12FC" w:rsidRDefault="00320967" w:rsidP="0032096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967" w:rsidRPr="005D12FC" w:rsidTr="00320967">
        <w:trPr>
          <w:cantSplit/>
        </w:trPr>
        <w:tc>
          <w:tcPr>
            <w:tcW w:w="959" w:type="dxa"/>
            <w:tcBorders>
              <w:bottom w:val="nil"/>
            </w:tcBorders>
            <w:vAlign w:val="center"/>
          </w:tcPr>
          <w:p w:rsidR="00320967" w:rsidRPr="005D12FC" w:rsidRDefault="003702BC" w:rsidP="00320967">
            <w:pPr>
              <w:pStyle w:val="Domanda"/>
              <w:rPr>
                <w:szCs w:val="20"/>
              </w:rPr>
            </w:pPr>
            <w:r w:rsidRPr="00BA58F3">
              <w:t>GD-802</w:t>
            </w:r>
          </w:p>
        </w:tc>
        <w:tc>
          <w:tcPr>
            <w:tcW w:w="9407" w:type="dxa"/>
            <w:gridSpan w:val="3"/>
            <w:vAlign w:val="center"/>
          </w:tcPr>
          <w:p w:rsidR="00320967" w:rsidRPr="005D12FC" w:rsidRDefault="003702BC" w:rsidP="00320967">
            <w:pPr>
              <w:pStyle w:val="Domanda"/>
              <w:rPr>
                <w:szCs w:val="20"/>
              </w:rPr>
            </w:pPr>
            <w:r w:rsidRPr="00BA58F3">
              <w:t>Dove devono essere applicate le etichette di pericolo</w:t>
            </w:r>
            <w:r>
              <w:t>?</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1</w:t>
            </w:r>
          </w:p>
        </w:tc>
        <w:tc>
          <w:tcPr>
            <w:tcW w:w="8789" w:type="dxa"/>
            <w:vAlign w:val="center"/>
          </w:tcPr>
          <w:p w:rsidR="00320967" w:rsidRPr="005D12FC" w:rsidRDefault="003702BC" w:rsidP="00320967">
            <w:pPr>
              <w:pStyle w:val="Domanda"/>
              <w:rPr>
                <w:szCs w:val="20"/>
              </w:rPr>
            </w:pPr>
            <w:r w:rsidRPr="00BA58F3">
              <w:t>Sui colli</w:t>
            </w:r>
          </w:p>
        </w:tc>
        <w:tc>
          <w:tcPr>
            <w:tcW w:w="312" w:type="dxa"/>
            <w:vAlign w:val="center"/>
          </w:tcPr>
          <w:p w:rsidR="00320967" w:rsidRPr="005D12FC" w:rsidRDefault="003702BC" w:rsidP="00320967">
            <w:pPr>
              <w:pStyle w:val="Domanda"/>
              <w:rPr>
                <w:szCs w:val="20"/>
              </w:rPr>
            </w:pPr>
            <w:r w:rsidRPr="00BA58F3">
              <w:t>V</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2</w:t>
            </w:r>
          </w:p>
        </w:tc>
        <w:tc>
          <w:tcPr>
            <w:tcW w:w="8789" w:type="dxa"/>
            <w:vAlign w:val="center"/>
          </w:tcPr>
          <w:p w:rsidR="00320967" w:rsidRPr="005D12FC" w:rsidRDefault="003702BC" w:rsidP="00320967">
            <w:pPr>
              <w:pStyle w:val="Domanda"/>
              <w:rPr>
                <w:szCs w:val="20"/>
              </w:rPr>
            </w:pPr>
            <w:r w:rsidRPr="00BA58F3">
              <w:t>Sui due lati del container-cisterna</w:t>
            </w:r>
          </w:p>
        </w:tc>
        <w:tc>
          <w:tcPr>
            <w:tcW w:w="312" w:type="dxa"/>
            <w:vAlign w:val="center"/>
          </w:tcPr>
          <w:p w:rsidR="00320967" w:rsidRPr="005D12FC" w:rsidRDefault="003702BC" w:rsidP="00320967">
            <w:pPr>
              <w:pStyle w:val="Domanda"/>
              <w:rPr>
                <w:szCs w:val="20"/>
              </w:rPr>
            </w:pPr>
            <w:r w:rsidRPr="00BA58F3">
              <w:t>F</w:t>
            </w:r>
          </w:p>
        </w:tc>
      </w:tr>
      <w:tr w:rsidR="00320967" w:rsidRPr="005D12FC" w:rsidTr="00320967">
        <w:trPr>
          <w:cantSplit/>
        </w:trPr>
        <w:tc>
          <w:tcPr>
            <w:tcW w:w="959" w:type="dxa"/>
            <w:tcBorders>
              <w:top w:val="nil"/>
            </w:tcBorders>
            <w:vAlign w:val="center"/>
          </w:tcPr>
          <w:p w:rsidR="00320967" w:rsidRPr="005D12FC" w:rsidRDefault="00320967" w:rsidP="00320967">
            <w:pPr>
              <w:pStyle w:val="Domanda"/>
              <w:keepNext w:val="0"/>
            </w:pPr>
          </w:p>
        </w:tc>
        <w:tc>
          <w:tcPr>
            <w:tcW w:w="306" w:type="dxa"/>
            <w:vAlign w:val="center"/>
          </w:tcPr>
          <w:p w:rsidR="00320967" w:rsidRPr="005D12FC" w:rsidRDefault="00320967" w:rsidP="00320967">
            <w:pPr>
              <w:pStyle w:val="Domanda"/>
              <w:keepNext w:val="0"/>
            </w:pPr>
            <w:r w:rsidRPr="005D12FC">
              <w:t>3</w:t>
            </w:r>
          </w:p>
        </w:tc>
        <w:tc>
          <w:tcPr>
            <w:tcW w:w="8789" w:type="dxa"/>
            <w:vAlign w:val="center"/>
          </w:tcPr>
          <w:p w:rsidR="00320967" w:rsidRPr="005D12FC" w:rsidRDefault="003702BC" w:rsidP="00320967">
            <w:pPr>
              <w:pStyle w:val="Domanda"/>
              <w:keepNext w:val="0"/>
              <w:rPr>
                <w:szCs w:val="20"/>
              </w:rPr>
            </w:pPr>
            <w:r w:rsidRPr="00BA58F3">
              <w:t>Sulla parte anteriore del trattore che traina un semirimorchio cisterna</w:t>
            </w:r>
          </w:p>
        </w:tc>
        <w:tc>
          <w:tcPr>
            <w:tcW w:w="312" w:type="dxa"/>
            <w:vAlign w:val="center"/>
          </w:tcPr>
          <w:p w:rsidR="00320967" w:rsidRPr="005D12FC" w:rsidRDefault="003702BC" w:rsidP="00320967">
            <w:pPr>
              <w:pStyle w:val="Domanda"/>
              <w:keepNext w:val="0"/>
              <w:rPr>
                <w:szCs w:val="20"/>
              </w:rPr>
            </w:pPr>
            <w:r w:rsidRPr="00BA58F3">
              <w:t>F</w:t>
            </w:r>
          </w:p>
        </w:tc>
      </w:tr>
    </w:tbl>
    <w:p w:rsidR="00320967" w:rsidRPr="005D12FC" w:rsidRDefault="00320967" w:rsidP="0032096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20967" w:rsidRPr="005D12FC" w:rsidTr="00320967">
        <w:trPr>
          <w:cantSplit/>
        </w:trPr>
        <w:tc>
          <w:tcPr>
            <w:tcW w:w="959" w:type="dxa"/>
            <w:tcBorders>
              <w:bottom w:val="nil"/>
            </w:tcBorders>
            <w:vAlign w:val="center"/>
          </w:tcPr>
          <w:p w:rsidR="00320967" w:rsidRPr="005D12FC" w:rsidRDefault="003702BC" w:rsidP="00320967">
            <w:pPr>
              <w:pStyle w:val="Domanda"/>
              <w:rPr>
                <w:szCs w:val="20"/>
              </w:rPr>
            </w:pPr>
            <w:r w:rsidRPr="00BA58F3">
              <w:lastRenderedPageBreak/>
              <w:t>GD-803</w:t>
            </w:r>
          </w:p>
        </w:tc>
        <w:tc>
          <w:tcPr>
            <w:tcW w:w="9407" w:type="dxa"/>
            <w:gridSpan w:val="3"/>
            <w:vAlign w:val="center"/>
          </w:tcPr>
          <w:p w:rsidR="00320967" w:rsidRPr="005D12FC" w:rsidRDefault="003702BC" w:rsidP="00320967">
            <w:pPr>
              <w:pStyle w:val="Domanda"/>
              <w:rPr>
                <w:szCs w:val="20"/>
              </w:rPr>
            </w:pPr>
            <w:r w:rsidRPr="00BA58F3">
              <w:t>Dove devono essere applicate le placche (grandi etichette di pericolo)?</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1</w:t>
            </w:r>
          </w:p>
        </w:tc>
        <w:tc>
          <w:tcPr>
            <w:tcW w:w="8789" w:type="dxa"/>
            <w:vAlign w:val="center"/>
          </w:tcPr>
          <w:p w:rsidR="00320967" w:rsidRPr="005D12FC" w:rsidRDefault="003702BC" w:rsidP="00320967">
            <w:pPr>
              <w:pStyle w:val="Domanda"/>
              <w:rPr>
                <w:szCs w:val="20"/>
              </w:rPr>
            </w:pPr>
            <w:r w:rsidRPr="00BA58F3">
              <w:t>All'esterno dei container su quattro lati</w:t>
            </w:r>
          </w:p>
        </w:tc>
        <w:tc>
          <w:tcPr>
            <w:tcW w:w="312" w:type="dxa"/>
            <w:vAlign w:val="center"/>
          </w:tcPr>
          <w:p w:rsidR="00320967" w:rsidRPr="005D12FC" w:rsidRDefault="003702BC" w:rsidP="00320967">
            <w:pPr>
              <w:pStyle w:val="Domanda"/>
              <w:rPr>
                <w:szCs w:val="20"/>
              </w:rPr>
            </w:pPr>
            <w:r w:rsidRPr="00BA58F3">
              <w:t>V</w:t>
            </w:r>
          </w:p>
        </w:tc>
      </w:tr>
      <w:tr w:rsidR="00320967" w:rsidRPr="005D12FC" w:rsidTr="00320967">
        <w:trPr>
          <w:cantSplit/>
        </w:trPr>
        <w:tc>
          <w:tcPr>
            <w:tcW w:w="959" w:type="dxa"/>
            <w:tcBorders>
              <w:top w:val="nil"/>
              <w:bottom w:val="nil"/>
            </w:tcBorders>
            <w:vAlign w:val="center"/>
          </w:tcPr>
          <w:p w:rsidR="00320967" w:rsidRPr="005D12FC" w:rsidRDefault="00320967" w:rsidP="00320967">
            <w:pPr>
              <w:pStyle w:val="Domanda"/>
            </w:pPr>
          </w:p>
        </w:tc>
        <w:tc>
          <w:tcPr>
            <w:tcW w:w="306" w:type="dxa"/>
            <w:vAlign w:val="center"/>
          </w:tcPr>
          <w:p w:rsidR="00320967" w:rsidRPr="005D12FC" w:rsidRDefault="00320967" w:rsidP="00320967">
            <w:pPr>
              <w:pStyle w:val="Domanda"/>
            </w:pPr>
            <w:r w:rsidRPr="005D12FC">
              <w:t>2</w:t>
            </w:r>
          </w:p>
        </w:tc>
        <w:tc>
          <w:tcPr>
            <w:tcW w:w="8789" w:type="dxa"/>
            <w:vAlign w:val="center"/>
          </w:tcPr>
          <w:p w:rsidR="00320967" w:rsidRPr="005D12FC" w:rsidRDefault="003702BC" w:rsidP="00320967">
            <w:pPr>
              <w:pStyle w:val="Domanda"/>
              <w:rPr>
                <w:szCs w:val="20"/>
              </w:rPr>
            </w:pPr>
            <w:r w:rsidRPr="00BA58F3">
              <w:t>Su due fiancate dei veicoli-batteria</w:t>
            </w:r>
          </w:p>
        </w:tc>
        <w:tc>
          <w:tcPr>
            <w:tcW w:w="312" w:type="dxa"/>
            <w:vAlign w:val="center"/>
          </w:tcPr>
          <w:p w:rsidR="00320967" w:rsidRPr="005D12FC" w:rsidRDefault="003702BC" w:rsidP="00320967">
            <w:pPr>
              <w:pStyle w:val="Domanda"/>
              <w:rPr>
                <w:szCs w:val="20"/>
              </w:rPr>
            </w:pPr>
            <w:r w:rsidRPr="00BA58F3">
              <w:t>F</w:t>
            </w:r>
          </w:p>
        </w:tc>
      </w:tr>
      <w:tr w:rsidR="00320967" w:rsidRPr="005D12FC" w:rsidTr="00320967">
        <w:trPr>
          <w:cantSplit/>
        </w:trPr>
        <w:tc>
          <w:tcPr>
            <w:tcW w:w="959" w:type="dxa"/>
            <w:tcBorders>
              <w:top w:val="nil"/>
            </w:tcBorders>
            <w:vAlign w:val="center"/>
          </w:tcPr>
          <w:p w:rsidR="00320967" w:rsidRPr="005D12FC" w:rsidRDefault="00320967" w:rsidP="00320967">
            <w:pPr>
              <w:pStyle w:val="Domanda"/>
              <w:keepNext w:val="0"/>
            </w:pPr>
          </w:p>
        </w:tc>
        <w:tc>
          <w:tcPr>
            <w:tcW w:w="306" w:type="dxa"/>
            <w:vAlign w:val="center"/>
          </w:tcPr>
          <w:p w:rsidR="00320967" w:rsidRPr="005D12FC" w:rsidRDefault="00320967" w:rsidP="00320967">
            <w:pPr>
              <w:pStyle w:val="Domanda"/>
              <w:keepNext w:val="0"/>
            </w:pPr>
            <w:r w:rsidRPr="005D12FC">
              <w:t>3</w:t>
            </w:r>
          </w:p>
        </w:tc>
        <w:tc>
          <w:tcPr>
            <w:tcW w:w="8789" w:type="dxa"/>
            <w:vAlign w:val="center"/>
          </w:tcPr>
          <w:p w:rsidR="00320967" w:rsidRPr="005D12FC" w:rsidRDefault="003702BC" w:rsidP="00320967">
            <w:pPr>
              <w:pStyle w:val="Domanda"/>
              <w:keepNext w:val="0"/>
              <w:rPr>
                <w:szCs w:val="20"/>
              </w:rPr>
            </w:pPr>
            <w:r w:rsidRPr="00BA58F3">
              <w:t>Sulla parte anteriore del trattore che traina due semirimorchi con cisterne che portano la stessa materia pericolosa</w:t>
            </w:r>
          </w:p>
        </w:tc>
        <w:tc>
          <w:tcPr>
            <w:tcW w:w="312" w:type="dxa"/>
            <w:vAlign w:val="center"/>
          </w:tcPr>
          <w:p w:rsidR="00320967" w:rsidRPr="005D12FC" w:rsidRDefault="003702BC" w:rsidP="00320967">
            <w:pPr>
              <w:pStyle w:val="Domanda"/>
              <w:keepNext w:val="0"/>
              <w:rPr>
                <w:szCs w:val="20"/>
              </w:rPr>
            </w:pPr>
            <w:r w:rsidRPr="00BA58F3">
              <w:t>F</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3702BC" w:rsidP="008C6955">
            <w:pPr>
              <w:pStyle w:val="Domanda"/>
              <w:rPr>
                <w:szCs w:val="20"/>
              </w:rPr>
            </w:pPr>
            <w:r w:rsidRPr="00BA58F3">
              <w:t>GD-804</w:t>
            </w:r>
          </w:p>
        </w:tc>
        <w:tc>
          <w:tcPr>
            <w:tcW w:w="9407" w:type="dxa"/>
            <w:gridSpan w:val="3"/>
            <w:vAlign w:val="center"/>
          </w:tcPr>
          <w:p w:rsidR="003702BC" w:rsidRPr="005D12FC" w:rsidRDefault="003702BC" w:rsidP="008C6955">
            <w:pPr>
              <w:pStyle w:val="Domanda"/>
              <w:rPr>
                <w:szCs w:val="20"/>
              </w:rPr>
            </w:pPr>
            <w:r w:rsidRPr="00BA58F3">
              <w:t>Quante e quali tipologie di pannelli di segnalazione arancio sono previste?</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3702BC" w:rsidP="008C6955">
            <w:pPr>
              <w:pStyle w:val="Domanda"/>
              <w:rPr>
                <w:szCs w:val="20"/>
              </w:rPr>
            </w:pPr>
            <w:r w:rsidRPr="00BA58F3">
              <w:t>Soltanto una tipologia: il tipo generico</w:t>
            </w:r>
            <w:r>
              <w:t xml:space="preserve"> (</w:t>
            </w:r>
            <w:r w:rsidRPr="00BA58F3">
              <w:t>senza numeri</w:t>
            </w:r>
            <w:r>
              <w:t>)</w:t>
            </w:r>
          </w:p>
        </w:tc>
        <w:tc>
          <w:tcPr>
            <w:tcW w:w="312" w:type="dxa"/>
            <w:vAlign w:val="center"/>
          </w:tcPr>
          <w:p w:rsidR="003702BC" w:rsidRPr="005D12FC" w:rsidRDefault="003702BC" w:rsidP="008C6955">
            <w:pPr>
              <w:pStyle w:val="Domanda"/>
              <w:rPr>
                <w:szCs w:val="20"/>
              </w:rPr>
            </w:pPr>
            <w:r w:rsidRPr="00BA58F3">
              <w:t>F</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3702BC" w:rsidP="008C6955">
            <w:pPr>
              <w:pStyle w:val="Domanda"/>
              <w:rPr>
                <w:szCs w:val="20"/>
              </w:rPr>
            </w:pPr>
            <w:r w:rsidRPr="00BA58F3">
              <w:t>Sono due tipologie: il pannello di segnalazione arancio senza numeri, e quello con numeri</w:t>
            </w:r>
          </w:p>
        </w:tc>
        <w:tc>
          <w:tcPr>
            <w:tcW w:w="312" w:type="dxa"/>
            <w:vAlign w:val="center"/>
          </w:tcPr>
          <w:p w:rsidR="003702BC" w:rsidRPr="005D12FC" w:rsidRDefault="003702BC" w:rsidP="008C6955">
            <w:pPr>
              <w:pStyle w:val="Domanda"/>
              <w:rPr>
                <w:szCs w:val="20"/>
              </w:rPr>
            </w:pPr>
            <w:r w:rsidRPr="00BA58F3">
              <w:t>V</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3702BC" w:rsidP="008C6955">
            <w:pPr>
              <w:pStyle w:val="Domanda"/>
              <w:keepNext w:val="0"/>
              <w:rPr>
                <w:szCs w:val="20"/>
              </w:rPr>
            </w:pPr>
            <w:r w:rsidRPr="00BA58F3">
              <w:t>Sono tre tipologie: quello generico</w:t>
            </w:r>
            <w:r>
              <w:t xml:space="preserve"> (</w:t>
            </w:r>
            <w:r w:rsidRPr="00BA58F3">
              <w:t>senza numeri</w:t>
            </w:r>
            <w:r>
              <w:t>)</w:t>
            </w:r>
            <w:r w:rsidRPr="00BA58F3">
              <w:t>, quello con numeri e quelli quadrati disposti sul vertice</w:t>
            </w:r>
          </w:p>
        </w:tc>
        <w:tc>
          <w:tcPr>
            <w:tcW w:w="312" w:type="dxa"/>
            <w:vAlign w:val="center"/>
          </w:tcPr>
          <w:p w:rsidR="003702BC" w:rsidRPr="005D12FC" w:rsidRDefault="003702BC" w:rsidP="008C6955">
            <w:pPr>
              <w:pStyle w:val="Domanda"/>
              <w:keepNext w:val="0"/>
              <w:rPr>
                <w:szCs w:val="20"/>
              </w:rPr>
            </w:pPr>
            <w:r w:rsidRPr="00BA58F3">
              <w:t>F</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3702BC" w:rsidP="008C6955">
            <w:pPr>
              <w:pStyle w:val="Domanda"/>
              <w:rPr>
                <w:szCs w:val="20"/>
              </w:rPr>
            </w:pPr>
            <w:r w:rsidRPr="00BA58F3">
              <w:t>GD-805</w:t>
            </w:r>
          </w:p>
        </w:tc>
        <w:tc>
          <w:tcPr>
            <w:tcW w:w="9407" w:type="dxa"/>
            <w:gridSpan w:val="3"/>
            <w:vAlign w:val="center"/>
          </w:tcPr>
          <w:p w:rsidR="003702BC" w:rsidRPr="005D12FC" w:rsidRDefault="003702BC" w:rsidP="008C6955">
            <w:pPr>
              <w:pStyle w:val="Domanda"/>
              <w:rPr>
                <w:szCs w:val="20"/>
              </w:rPr>
            </w:pPr>
            <w:r w:rsidRPr="00BA58F3">
              <w:t>Come devono essere i pannelli di segnalazione arancio su un veicolo chiuso con merci pericolose?</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3702BC" w:rsidP="008C6955">
            <w:pPr>
              <w:pStyle w:val="Domanda"/>
              <w:rPr>
                <w:szCs w:val="20"/>
              </w:rPr>
            </w:pPr>
            <w:r w:rsidRPr="00BA58F3">
              <w:t>Non recare alcun numero</w:t>
            </w:r>
          </w:p>
        </w:tc>
        <w:tc>
          <w:tcPr>
            <w:tcW w:w="312" w:type="dxa"/>
            <w:vAlign w:val="center"/>
          </w:tcPr>
          <w:p w:rsidR="003702BC" w:rsidRPr="005D12FC" w:rsidRDefault="003702BC" w:rsidP="008C6955">
            <w:pPr>
              <w:pStyle w:val="Domanda"/>
              <w:rPr>
                <w:szCs w:val="20"/>
              </w:rPr>
            </w:pPr>
            <w:r w:rsidRPr="00BA58F3">
              <w:t>V</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3702BC" w:rsidP="008C6955">
            <w:pPr>
              <w:pStyle w:val="Domanda"/>
              <w:rPr>
                <w:szCs w:val="20"/>
              </w:rPr>
            </w:pPr>
            <w:r w:rsidRPr="00BA58F3">
              <w:t>Recare i Numeri ONU e di identificazione del pericolo</w:t>
            </w:r>
          </w:p>
        </w:tc>
        <w:tc>
          <w:tcPr>
            <w:tcW w:w="312" w:type="dxa"/>
            <w:vAlign w:val="center"/>
          </w:tcPr>
          <w:p w:rsidR="003702BC" w:rsidRPr="005D12FC" w:rsidRDefault="003702BC" w:rsidP="008C6955">
            <w:pPr>
              <w:pStyle w:val="Domanda"/>
              <w:rPr>
                <w:szCs w:val="20"/>
              </w:rPr>
            </w:pPr>
            <w:r w:rsidRPr="00BA58F3">
              <w:t>F</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3702BC" w:rsidP="008C6955">
            <w:pPr>
              <w:pStyle w:val="Domanda"/>
              <w:keepNext w:val="0"/>
              <w:rPr>
                <w:szCs w:val="20"/>
              </w:rPr>
            </w:pPr>
            <w:r w:rsidRPr="00BA58F3">
              <w:t>Recare solo il Numero ONU delle merci pericolose trasportate</w:t>
            </w:r>
          </w:p>
        </w:tc>
        <w:tc>
          <w:tcPr>
            <w:tcW w:w="312" w:type="dxa"/>
            <w:vAlign w:val="center"/>
          </w:tcPr>
          <w:p w:rsidR="003702BC" w:rsidRPr="005D12FC" w:rsidRDefault="003702BC" w:rsidP="008C6955">
            <w:pPr>
              <w:pStyle w:val="Domanda"/>
              <w:keepNext w:val="0"/>
              <w:rPr>
                <w:szCs w:val="20"/>
              </w:rPr>
            </w:pPr>
            <w:r w:rsidRPr="00BA58F3">
              <w:t>F</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3702BC" w:rsidP="008C6955">
            <w:pPr>
              <w:pStyle w:val="Domanda"/>
              <w:rPr>
                <w:szCs w:val="20"/>
              </w:rPr>
            </w:pPr>
            <w:r w:rsidRPr="00BA58F3">
              <w:t>GD-806</w:t>
            </w:r>
          </w:p>
        </w:tc>
        <w:tc>
          <w:tcPr>
            <w:tcW w:w="9407" w:type="dxa"/>
            <w:gridSpan w:val="3"/>
            <w:vAlign w:val="center"/>
          </w:tcPr>
          <w:p w:rsidR="003702BC" w:rsidRPr="005D12FC" w:rsidRDefault="003702BC" w:rsidP="008C6955">
            <w:pPr>
              <w:pStyle w:val="Domanda"/>
              <w:rPr>
                <w:szCs w:val="20"/>
              </w:rPr>
            </w:pPr>
            <w:r w:rsidRPr="00BA58F3">
              <w:t>Come devono essere segnalati i veicoli chiusi che trasportano un'unica merce pericolosa ADR in colli diversa dalla classe 1 e 7?</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3702BC" w:rsidP="008C6955">
            <w:pPr>
              <w:pStyle w:val="Domanda"/>
              <w:rPr>
                <w:szCs w:val="20"/>
              </w:rPr>
            </w:pPr>
            <w:r w:rsidRPr="00BA58F3">
              <w:t>Con due pannelli come sopra e tre placche (grandi etichette di pericolo) a forma di losanga (quadrato disposto sul ve</w:t>
            </w:r>
            <w:r w:rsidRPr="00BA58F3">
              <w:t>r</w:t>
            </w:r>
            <w:r w:rsidRPr="00BA58F3">
              <w:t>tice) della merce trasportata</w:t>
            </w:r>
          </w:p>
        </w:tc>
        <w:tc>
          <w:tcPr>
            <w:tcW w:w="312" w:type="dxa"/>
            <w:vAlign w:val="center"/>
          </w:tcPr>
          <w:p w:rsidR="003702BC" w:rsidRPr="005D12FC" w:rsidRDefault="003702BC" w:rsidP="008C6955">
            <w:pPr>
              <w:pStyle w:val="Domanda"/>
              <w:rPr>
                <w:szCs w:val="20"/>
              </w:rPr>
            </w:pPr>
            <w:r w:rsidRPr="00BA58F3">
              <w:t>F</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3702BC" w:rsidP="008C6955">
            <w:pPr>
              <w:pStyle w:val="Domanda"/>
              <w:rPr>
                <w:szCs w:val="20"/>
              </w:rPr>
            </w:pPr>
            <w:r w:rsidRPr="00BA58F3">
              <w:t>Con due pannelli di segnalazione arancio con numeri con i Numeri ONU e di identificazione del pericolo della merce trasportata</w:t>
            </w:r>
          </w:p>
        </w:tc>
        <w:tc>
          <w:tcPr>
            <w:tcW w:w="312" w:type="dxa"/>
            <w:vAlign w:val="center"/>
          </w:tcPr>
          <w:p w:rsidR="003702BC" w:rsidRPr="005D12FC" w:rsidRDefault="003702BC" w:rsidP="008C6955">
            <w:pPr>
              <w:pStyle w:val="Domanda"/>
              <w:rPr>
                <w:szCs w:val="20"/>
              </w:rPr>
            </w:pPr>
            <w:r w:rsidRPr="00BA58F3">
              <w:t>F</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3702BC" w:rsidP="008C6955">
            <w:pPr>
              <w:pStyle w:val="Domanda"/>
              <w:keepNext w:val="0"/>
              <w:rPr>
                <w:szCs w:val="20"/>
              </w:rPr>
            </w:pPr>
            <w:r w:rsidRPr="00BA58F3">
              <w:t>Con due pannelli di segnalazione arancio senza numeri (uno anteriore e uno posteriore)</w:t>
            </w:r>
          </w:p>
        </w:tc>
        <w:tc>
          <w:tcPr>
            <w:tcW w:w="312" w:type="dxa"/>
            <w:vAlign w:val="center"/>
          </w:tcPr>
          <w:p w:rsidR="003702BC" w:rsidRPr="005D12FC" w:rsidRDefault="003702BC" w:rsidP="008C6955">
            <w:pPr>
              <w:pStyle w:val="Domanda"/>
              <w:keepNext w:val="0"/>
              <w:rPr>
                <w:szCs w:val="20"/>
              </w:rPr>
            </w:pPr>
            <w:r w:rsidRPr="00BA58F3">
              <w:t>V</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3702BC" w:rsidP="008C6955">
            <w:pPr>
              <w:pStyle w:val="Domanda"/>
              <w:rPr>
                <w:szCs w:val="20"/>
              </w:rPr>
            </w:pPr>
            <w:r w:rsidRPr="00BA58F3">
              <w:t>GD-807</w:t>
            </w:r>
          </w:p>
        </w:tc>
        <w:tc>
          <w:tcPr>
            <w:tcW w:w="9407" w:type="dxa"/>
            <w:gridSpan w:val="3"/>
            <w:vAlign w:val="center"/>
          </w:tcPr>
          <w:p w:rsidR="003702BC" w:rsidRPr="005D12FC" w:rsidRDefault="003702BC" w:rsidP="008C6955">
            <w:pPr>
              <w:pStyle w:val="Domanda"/>
              <w:rPr>
                <w:szCs w:val="20"/>
              </w:rPr>
            </w:pPr>
            <w:r w:rsidRPr="00BA58F3">
              <w:t>I pannelli di segnalazione arancio con numeri sui lati del container-cisterna:</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3702BC" w:rsidP="008C6955">
            <w:pPr>
              <w:pStyle w:val="Domanda"/>
              <w:rPr>
                <w:szCs w:val="20"/>
              </w:rPr>
            </w:pPr>
            <w:r w:rsidRPr="00BA58F3">
              <w:t>devono essere apposti anche sui lati del veicolo solo se non sono visibili all'esterno del veicolo</w:t>
            </w:r>
          </w:p>
        </w:tc>
        <w:tc>
          <w:tcPr>
            <w:tcW w:w="312" w:type="dxa"/>
            <w:vAlign w:val="center"/>
          </w:tcPr>
          <w:p w:rsidR="003702BC" w:rsidRPr="005D12FC" w:rsidRDefault="003702BC" w:rsidP="008C6955">
            <w:pPr>
              <w:pStyle w:val="Domanda"/>
              <w:rPr>
                <w:szCs w:val="20"/>
              </w:rPr>
            </w:pPr>
            <w:r w:rsidRPr="00BA58F3">
              <w:t>V</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3702BC" w:rsidP="008C6955">
            <w:pPr>
              <w:pStyle w:val="Domanda"/>
              <w:rPr>
                <w:szCs w:val="20"/>
              </w:rPr>
            </w:pPr>
            <w:r w:rsidRPr="00BA58F3">
              <w:t>devono essere sempre apposti anche sui lati del veicolo</w:t>
            </w:r>
          </w:p>
        </w:tc>
        <w:tc>
          <w:tcPr>
            <w:tcW w:w="312" w:type="dxa"/>
            <w:vAlign w:val="center"/>
          </w:tcPr>
          <w:p w:rsidR="003702BC" w:rsidRPr="005D12FC" w:rsidRDefault="003702BC" w:rsidP="008C6955">
            <w:pPr>
              <w:pStyle w:val="Domanda"/>
              <w:rPr>
                <w:szCs w:val="20"/>
              </w:rPr>
            </w:pPr>
            <w:r w:rsidRPr="00BA58F3">
              <w:t>F</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3702BC" w:rsidP="008C6955">
            <w:pPr>
              <w:pStyle w:val="Domanda"/>
              <w:keepNext w:val="0"/>
              <w:rPr>
                <w:szCs w:val="20"/>
              </w:rPr>
            </w:pPr>
            <w:r w:rsidRPr="00BA58F3">
              <w:t>non devono mai essere apposti sul veicolo</w:t>
            </w:r>
          </w:p>
        </w:tc>
        <w:tc>
          <w:tcPr>
            <w:tcW w:w="312" w:type="dxa"/>
            <w:vAlign w:val="center"/>
          </w:tcPr>
          <w:p w:rsidR="003702BC" w:rsidRPr="005D12FC" w:rsidRDefault="003702BC" w:rsidP="008C6955">
            <w:pPr>
              <w:pStyle w:val="Domanda"/>
              <w:keepNext w:val="0"/>
              <w:rPr>
                <w:szCs w:val="20"/>
              </w:rPr>
            </w:pPr>
            <w:r w:rsidRPr="00BA58F3">
              <w:t>F</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3702BC" w:rsidP="008C6955">
            <w:pPr>
              <w:pStyle w:val="Domanda"/>
              <w:rPr>
                <w:szCs w:val="20"/>
              </w:rPr>
            </w:pPr>
            <w:r w:rsidRPr="00BA58F3">
              <w:t>GD-808</w:t>
            </w:r>
          </w:p>
        </w:tc>
        <w:tc>
          <w:tcPr>
            <w:tcW w:w="9407" w:type="dxa"/>
            <w:gridSpan w:val="3"/>
            <w:vAlign w:val="center"/>
          </w:tcPr>
          <w:p w:rsidR="003702BC" w:rsidRPr="005D12FC" w:rsidRDefault="003702BC" w:rsidP="008C6955">
            <w:pPr>
              <w:pStyle w:val="Domanda"/>
              <w:rPr>
                <w:szCs w:val="20"/>
              </w:rPr>
            </w:pPr>
            <w:r w:rsidRPr="00BA58F3">
              <w:t>La copertura dei pannelli di segnalazione arancio, in luogo della loro rimozione:</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3702BC" w:rsidP="008C6955">
            <w:pPr>
              <w:pStyle w:val="Domanda"/>
              <w:rPr>
                <w:szCs w:val="20"/>
              </w:rPr>
            </w:pPr>
            <w:r w:rsidRPr="00BA58F3">
              <w:t>deve essere totale</w:t>
            </w:r>
          </w:p>
        </w:tc>
        <w:tc>
          <w:tcPr>
            <w:tcW w:w="312" w:type="dxa"/>
            <w:vAlign w:val="center"/>
          </w:tcPr>
          <w:p w:rsidR="003702BC" w:rsidRPr="005D12FC" w:rsidRDefault="003702BC" w:rsidP="008C6955">
            <w:pPr>
              <w:pStyle w:val="Domanda"/>
              <w:rPr>
                <w:szCs w:val="20"/>
              </w:rPr>
            </w:pPr>
            <w:r w:rsidRPr="00BA58F3">
              <w:t>V</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3702BC" w:rsidP="008C6955">
            <w:pPr>
              <w:pStyle w:val="Domanda"/>
              <w:rPr>
                <w:szCs w:val="20"/>
              </w:rPr>
            </w:pPr>
            <w:r w:rsidRPr="00BA58F3">
              <w:t>deve resistere al fuoco almeno 15 minuti</w:t>
            </w:r>
          </w:p>
        </w:tc>
        <w:tc>
          <w:tcPr>
            <w:tcW w:w="312" w:type="dxa"/>
            <w:vAlign w:val="center"/>
          </w:tcPr>
          <w:p w:rsidR="003702BC" w:rsidRPr="005D12FC" w:rsidRDefault="003702BC" w:rsidP="008C6955">
            <w:pPr>
              <w:pStyle w:val="Domanda"/>
              <w:rPr>
                <w:szCs w:val="20"/>
              </w:rPr>
            </w:pPr>
            <w:r w:rsidRPr="00BA58F3">
              <w:t>V</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3702BC" w:rsidP="008C6955">
            <w:pPr>
              <w:pStyle w:val="Domanda"/>
              <w:keepNext w:val="0"/>
              <w:rPr>
                <w:szCs w:val="20"/>
              </w:rPr>
            </w:pPr>
            <w:r w:rsidRPr="00BA58F3">
              <w:t>può essere effettuata mediante l'utilizzo di crociere sormontanti il numero di identificazione del pericolo</w:t>
            </w:r>
          </w:p>
        </w:tc>
        <w:tc>
          <w:tcPr>
            <w:tcW w:w="312" w:type="dxa"/>
            <w:vAlign w:val="center"/>
          </w:tcPr>
          <w:p w:rsidR="003702BC" w:rsidRPr="005D12FC" w:rsidRDefault="003702BC" w:rsidP="008C6955">
            <w:pPr>
              <w:pStyle w:val="Domanda"/>
              <w:keepNext w:val="0"/>
              <w:rPr>
                <w:szCs w:val="20"/>
              </w:rPr>
            </w:pPr>
            <w:r w:rsidRPr="00BA58F3">
              <w:t>F</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3702BC" w:rsidP="008C6955">
            <w:pPr>
              <w:pStyle w:val="Domanda"/>
              <w:rPr>
                <w:szCs w:val="20"/>
              </w:rPr>
            </w:pPr>
            <w:r w:rsidRPr="00BA58F3">
              <w:t>GD-809</w:t>
            </w:r>
          </w:p>
        </w:tc>
        <w:tc>
          <w:tcPr>
            <w:tcW w:w="9407" w:type="dxa"/>
            <w:gridSpan w:val="3"/>
            <w:vAlign w:val="center"/>
          </w:tcPr>
          <w:p w:rsidR="003702BC" w:rsidRPr="005D12FC" w:rsidRDefault="003702BC" w:rsidP="008C6955">
            <w:pPr>
              <w:pStyle w:val="Domanda"/>
              <w:rPr>
                <w:szCs w:val="20"/>
              </w:rPr>
            </w:pPr>
            <w:r w:rsidRPr="00BA58F3">
              <w:t>Il codice-cisterna deve essere riportato:</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3702BC" w:rsidP="008C6955">
            <w:pPr>
              <w:pStyle w:val="Domanda"/>
              <w:rPr>
                <w:szCs w:val="20"/>
              </w:rPr>
            </w:pPr>
            <w:r w:rsidRPr="00BA58F3">
              <w:t>su tutte le cisterne smontabili</w:t>
            </w:r>
          </w:p>
        </w:tc>
        <w:tc>
          <w:tcPr>
            <w:tcW w:w="312" w:type="dxa"/>
            <w:vAlign w:val="center"/>
          </w:tcPr>
          <w:p w:rsidR="003702BC" w:rsidRPr="005D12FC" w:rsidRDefault="003702BC" w:rsidP="008C6955">
            <w:pPr>
              <w:pStyle w:val="Domanda"/>
              <w:rPr>
                <w:szCs w:val="20"/>
              </w:rPr>
            </w:pPr>
            <w:r w:rsidRPr="00BA58F3">
              <w:t>V</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3702BC" w:rsidP="008C6955">
            <w:pPr>
              <w:pStyle w:val="Domanda"/>
              <w:rPr>
                <w:szCs w:val="20"/>
              </w:rPr>
            </w:pPr>
            <w:r w:rsidRPr="00BA58F3">
              <w:t>su tutti i container cisterna</w:t>
            </w:r>
          </w:p>
        </w:tc>
        <w:tc>
          <w:tcPr>
            <w:tcW w:w="312" w:type="dxa"/>
            <w:vAlign w:val="center"/>
          </w:tcPr>
          <w:p w:rsidR="003702BC" w:rsidRPr="005D12FC" w:rsidRDefault="00592D09" w:rsidP="008C6955">
            <w:pPr>
              <w:pStyle w:val="Domanda"/>
              <w:rPr>
                <w:szCs w:val="20"/>
              </w:rPr>
            </w:pPr>
            <w:r w:rsidRPr="00BA58F3">
              <w:t>V</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592D09" w:rsidP="008C6955">
            <w:pPr>
              <w:pStyle w:val="Domanda"/>
              <w:keepNext w:val="0"/>
              <w:rPr>
                <w:szCs w:val="20"/>
              </w:rPr>
            </w:pPr>
            <w:r w:rsidRPr="00BA58F3">
              <w:t>su tutti i veicoli cisterna</w:t>
            </w:r>
          </w:p>
        </w:tc>
        <w:tc>
          <w:tcPr>
            <w:tcW w:w="312" w:type="dxa"/>
            <w:vAlign w:val="center"/>
          </w:tcPr>
          <w:p w:rsidR="003702BC" w:rsidRPr="005D12FC" w:rsidRDefault="00592D09" w:rsidP="008C6955">
            <w:pPr>
              <w:pStyle w:val="Domanda"/>
              <w:keepNext w:val="0"/>
              <w:rPr>
                <w:szCs w:val="20"/>
              </w:rPr>
            </w:pPr>
            <w:r w:rsidRPr="00BA58F3">
              <w:t>F</w:t>
            </w:r>
          </w:p>
        </w:tc>
      </w:tr>
    </w:tbl>
    <w:p w:rsidR="003702BC" w:rsidRPr="005D12FC" w:rsidRDefault="003702BC" w:rsidP="003702BC">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702BC" w:rsidRPr="005D12FC" w:rsidTr="008C6955">
        <w:trPr>
          <w:cantSplit/>
        </w:trPr>
        <w:tc>
          <w:tcPr>
            <w:tcW w:w="959" w:type="dxa"/>
            <w:tcBorders>
              <w:bottom w:val="nil"/>
            </w:tcBorders>
            <w:vAlign w:val="center"/>
          </w:tcPr>
          <w:p w:rsidR="003702BC" w:rsidRPr="005D12FC" w:rsidRDefault="00592D09" w:rsidP="008C6955">
            <w:pPr>
              <w:pStyle w:val="Domanda"/>
              <w:rPr>
                <w:szCs w:val="20"/>
              </w:rPr>
            </w:pPr>
            <w:r w:rsidRPr="00BA58F3">
              <w:t>GD-810</w:t>
            </w:r>
          </w:p>
        </w:tc>
        <w:tc>
          <w:tcPr>
            <w:tcW w:w="9407" w:type="dxa"/>
            <w:gridSpan w:val="3"/>
            <w:vAlign w:val="center"/>
          </w:tcPr>
          <w:p w:rsidR="003702BC" w:rsidRPr="005D12FC" w:rsidRDefault="00592D09" w:rsidP="008C6955">
            <w:pPr>
              <w:pStyle w:val="Domanda"/>
              <w:rPr>
                <w:szCs w:val="20"/>
              </w:rPr>
            </w:pPr>
            <w:r w:rsidRPr="00BA58F3">
              <w:t>I documenti di bordo obbligatori ai fini del trasporto di merci pericolose sono:</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1</w:t>
            </w:r>
          </w:p>
        </w:tc>
        <w:tc>
          <w:tcPr>
            <w:tcW w:w="8789" w:type="dxa"/>
            <w:vAlign w:val="center"/>
          </w:tcPr>
          <w:p w:rsidR="003702BC" w:rsidRPr="005D12FC" w:rsidRDefault="00592D09" w:rsidP="008C6955">
            <w:pPr>
              <w:pStyle w:val="Domanda"/>
              <w:rPr>
                <w:szCs w:val="20"/>
              </w:rPr>
            </w:pPr>
            <w:r w:rsidRPr="00BA58F3">
              <w:t>il certificato di approvazione ADR, per cisterne spandiliquame</w:t>
            </w:r>
          </w:p>
        </w:tc>
        <w:tc>
          <w:tcPr>
            <w:tcW w:w="312" w:type="dxa"/>
            <w:vAlign w:val="center"/>
          </w:tcPr>
          <w:p w:rsidR="003702BC" w:rsidRPr="005D12FC" w:rsidRDefault="00592D09" w:rsidP="008C6955">
            <w:pPr>
              <w:pStyle w:val="Domanda"/>
              <w:rPr>
                <w:szCs w:val="20"/>
              </w:rPr>
            </w:pPr>
            <w:r w:rsidRPr="00BA58F3">
              <w:t>F</w:t>
            </w:r>
          </w:p>
        </w:tc>
      </w:tr>
      <w:tr w:rsidR="003702BC" w:rsidRPr="005D12FC" w:rsidTr="008C6955">
        <w:trPr>
          <w:cantSplit/>
        </w:trPr>
        <w:tc>
          <w:tcPr>
            <w:tcW w:w="959" w:type="dxa"/>
            <w:tcBorders>
              <w:top w:val="nil"/>
              <w:bottom w:val="nil"/>
            </w:tcBorders>
            <w:vAlign w:val="center"/>
          </w:tcPr>
          <w:p w:rsidR="003702BC" w:rsidRPr="005D12FC" w:rsidRDefault="003702BC" w:rsidP="008C6955">
            <w:pPr>
              <w:pStyle w:val="Domanda"/>
            </w:pPr>
          </w:p>
        </w:tc>
        <w:tc>
          <w:tcPr>
            <w:tcW w:w="306" w:type="dxa"/>
            <w:vAlign w:val="center"/>
          </w:tcPr>
          <w:p w:rsidR="003702BC" w:rsidRPr="005D12FC" w:rsidRDefault="003702BC" w:rsidP="008C6955">
            <w:pPr>
              <w:pStyle w:val="Domanda"/>
            </w:pPr>
            <w:r w:rsidRPr="005D12FC">
              <w:t>2</w:t>
            </w:r>
          </w:p>
        </w:tc>
        <w:tc>
          <w:tcPr>
            <w:tcW w:w="8789" w:type="dxa"/>
            <w:vAlign w:val="center"/>
          </w:tcPr>
          <w:p w:rsidR="003702BC" w:rsidRPr="005D12FC" w:rsidRDefault="00592D09" w:rsidP="008C6955">
            <w:pPr>
              <w:pStyle w:val="Domanda"/>
              <w:rPr>
                <w:szCs w:val="20"/>
              </w:rPr>
            </w:pPr>
            <w:r w:rsidRPr="00BA58F3">
              <w:t>il certificato di formazione professionale ADR (CFP) per il conducente, se ricorre il caso</w:t>
            </w:r>
          </w:p>
        </w:tc>
        <w:tc>
          <w:tcPr>
            <w:tcW w:w="312" w:type="dxa"/>
            <w:vAlign w:val="center"/>
          </w:tcPr>
          <w:p w:rsidR="003702BC" w:rsidRPr="005D12FC" w:rsidRDefault="00592D09" w:rsidP="008C6955">
            <w:pPr>
              <w:pStyle w:val="Domanda"/>
              <w:rPr>
                <w:szCs w:val="20"/>
              </w:rPr>
            </w:pPr>
            <w:r w:rsidRPr="00BA58F3">
              <w:t>V</w:t>
            </w:r>
          </w:p>
        </w:tc>
      </w:tr>
      <w:tr w:rsidR="003702BC" w:rsidRPr="005D12FC" w:rsidTr="008C6955">
        <w:trPr>
          <w:cantSplit/>
        </w:trPr>
        <w:tc>
          <w:tcPr>
            <w:tcW w:w="959" w:type="dxa"/>
            <w:tcBorders>
              <w:top w:val="nil"/>
            </w:tcBorders>
            <w:vAlign w:val="center"/>
          </w:tcPr>
          <w:p w:rsidR="003702BC" w:rsidRPr="005D12FC" w:rsidRDefault="003702BC" w:rsidP="008C6955">
            <w:pPr>
              <w:pStyle w:val="Domanda"/>
              <w:keepNext w:val="0"/>
            </w:pPr>
          </w:p>
        </w:tc>
        <w:tc>
          <w:tcPr>
            <w:tcW w:w="306" w:type="dxa"/>
            <w:vAlign w:val="center"/>
          </w:tcPr>
          <w:p w:rsidR="003702BC" w:rsidRPr="005D12FC" w:rsidRDefault="003702BC" w:rsidP="008C6955">
            <w:pPr>
              <w:pStyle w:val="Domanda"/>
              <w:keepNext w:val="0"/>
            </w:pPr>
            <w:r w:rsidRPr="005D12FC">
              <w:t>3</w:t>
            </w:r>
          </w:p>
        </w:tc>
        <w:tc>
          <w:tcPr>
            <w:tcW w:w="8789" w:type="dxa"/>
            <w:vAlign w:val="center"/>
          </w:tcPr>
          <w:p w:rsidR="003702BC" w:rsidRPr="005D12FC" w:rsidRDefault="00592D09" w:rsidP="008C6955">
            <w:pPr>
              <w:pStyle w:val="Domanda"/>
              <w:keepNext w:val="0"/>
              <w:rPr>
                <w:szCs w:val="20"/>
              </w:rPr>
            </w:pPr>
            <w:r w:rsidRPr="00BA58F3">
              <w:t>la patente di guida</w:t>
            </w:r>
          </w:p>
        </w:tc>
        <w:tc>
          <w:tcPr>
            <w:tcW w:w="312" w:type="dxa"/>
            <w:vAlign w:val="center"/>
          </w:tcPr>
          <w:p w:rsidR="003702BC" w:rsidRPr="005D12FC" w:rsidRDefault="00592D09" w:rsidP="008C6955">
            <w:pPr>
              <w:pStyle w:val="Domanda"/>
              <w:keepNext w:val="0"/>
              <w:rPr>
                <w:szCs w:val="20"/>
              </w:rPr>
            </w:pPr>
            <w:r w:rsidRPr="00BA58F3">
              <w:t>V</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GD-811</w:t>
            </w:r>
          </w:p>
        </w:tc>
        <w:tc>
          <w:tcPr>
            <w:tcW w:w="9407" w:type="dxa"/>
            <w:gridSpan w:val="3"/>
            <w:vAlign w:val="center"/>
          </w:tcPr>
          <w:p w:rsidR="00592D09" w:rsidRPr="005D12FC" w:rsidRDefault="00592D09" w:rsidP="008C6955">
            <w:pPr>
              <w:pStyle w:val="Domanda"/>
              <w:rPr>
                <w:szCs w:val="20"/>
              </w:rPr>
            </w:pPr>
            <w:r w:rsidRPr="00BA58F3">
              <w:t>Chi è responsabile delle indicazioni di pericolosità della materia, riportate nel documento di trasporto?</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Il conducente</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Il trasportatore</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L'agente di spedizione (spedizioniere)</w:t>
            </w:r>
          </w:p>
        </w:tc>
        <w:tc>
          <w:tcPr>
            <w:tcW w:w="312" w:type="dxa"/>
            <w:vAlign w:val="center"/>
          </w:tcPr>
          <w:p w:rsidR="00592D09" w:rsidRPr="005D12FC" w:rsidRDefault="00592D09" w:rsidP="008C6955">
            <w:pPr>
              <w:pStyle w:val="Domanda"/>
              <w:keepNext w:val="0"/>
              <w:rPr>
                <w:szCs w:val="20"/>
              </w:rPr>
            </w:pPr>
            <w:r w:rsidRPr="00BA58F3">
              <w:t>F</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GD-812</w:t>
            </w:r>
          </w:p>
        </w:tc>
        <w:tc>
          <w:tcPr>
            <w:tcW w:w="9407" w:type="dxa"/>
            <w:gridSpan w:val="3"/>
            <w:vAlign w:val="center"/>
          </w:tcPr>
          <w:p w:rsidR="00592D09" w:rsidRPr="005D12FC" w:rsidRDefault="00592D09" w:rsidP="008C6955">
            <w:pPr>
              <w:pStyle w:val="Domanda"/>
              <w:rPr>
                <w:szCs w:val="20"/>
              </w:rPr>
            </w:pPr>
            <w:r w:rsidRPr="00BA58F3">
              <w:t>Cosa lo speditore è tenuto a certificare sul documento di trasporto o su di una dichiarazione a parte allegata o combinata al d</w:t>
            </w:r>
            <w:r w:rsidRPr="00BA58F3">
              <w:t>o</w:t>
            </w:r>
            <w:r w:rsidRPr="00BA58F3">
              <w:t>cumento stesso?</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Che la materia consegnata al trasporto è ammessa al trasporto stradale secondo le disposizioni dell'ADR</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Che la merce consegnata al trasporto è coperta da una polizza di assicurazione R.C. contro eventuali difetti di fabbr</w:t>
            </w:r>
            <w:r w:rsidRPr="00BA58F3">
              <w:t>i</w:t>
            </w:r>
            <w:r w:rsidRPr="00BA58F3">
              <w:t>cazione</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Che lo stato della merce consegnata al trasporto, il suo condizionamento e l'etichettatura sono conformi all'ADR</w:t>
            </w:r>
          </w:p>
        </w:tc>
        <w:tc>
          <w:tcPr>
            <w:tcW w:w="312" w:type="dxa"/>
            <w:vAlign w:val="center"/>
          </w:tcPr>
          <w:p w:rsidR="00592D09" w:rsidRPr="005D12FC" w:rsidRDefault="00592D09" w:rsidP="008C6955">
            <w:pPr>
              <w:pStyle w:val="Domanda"/>
              <w:keepNext w:val="0"/>
              <w:rPr>
                <w:szCs w:val="20"/>
              </w:rPr>
            </w:pPr>
            <w:r w:rsidRPr="00BA58F3">
              <w:t>F</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GD-813</w:t>
            </w:r>
          </w:p>
        </w:tc>
        <w:tc>
          <w:tcPr>
            <w:tcW w:w="9407" w:type="dxa"/>
            <w:gridSpan w:val="3"/>
            <w:vAlign w:val="center"/>
          </w:tcPr>
          <w:p w:rsidR="00592D09" w:rsidRPr="005D12FC" w:rsidRDefault="00592D09" w:rsidP="008C6955">
            <w:pPr>
              <w:pStyle w:val="Domanda"/>
              <w:rPr>
                <w:szCs w:val="20"/>
              </w:rPr>
            </w:pPr>
            <w:r w:rsidRPr="00BA58F3">
              <w:t>Il documento di trasporto ADR di un container-cisterna vuoto non ripulito (non bonificato) che ha trasportato Cloro deve ripo</w:t>
            </w:r>
            <w:r w:rsidRPr="00BA58F3">
              <w:t>r</w:t>
            </w:r>
            <w:r w:rsidRPr="00BA58F3">
              <w:t>tare la seguente dizione:</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Container-cisterna vuoto, 2, ADR</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Container-cisterna vuoto,2, ADR, ultimo carico: 1017 cloro</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Recipiente vuoto, 2, ADR</w:t>
            </w:r>
          </w:p>
        </w:tc>
        <w:tc>
          <w:tcPr>
            <w:tcW w:w="312" w:type="dxa"/>
            <w:vAlign w:val="center"/>
          </w:tcPr>
          <w:p w:rsidR="00592D09" w:rsidRPr="005D12FC" w:rsidRDefault="00592D09" w:rsidP="008C6955">
            <w:pPr>
              <w:pStyle w:val="Domanda"/>
              <w:keepNext w:val="0"/>
              <w:rPr>
                <w:szCs w:val="20"/>
              </w:rPr>
            </w:pPr>
            <w:r w:rsidRPr="00BA58F3">
              <w:t>F</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GD-814</w:t>
            </w:r>
          </w:p>
        </w:tc>
        <w:tc>
          <w:tcPr>
            <w:tcW w:w="9407" w:type="dxa"/>
            <w:gridSpan w:val="3"/>
            <w:vAlign w:val="center"/>
          </w:tcPr>
          <w:p w:rsidR="00592D09" w:rsidRPr="005D12FC" w:rsidRDefault="00592D09" w:rsidP="008C6955">
            <w:pPr>
              <w:pStyle w:val="Domanda"/>
              <w:rPr>
                <w:szCs w:val="20"/>
              </w:rPr>
            </w:pPr>
            <w:r w:rsidRPr="00BA58F3">
              <w:t>Il documento di trasporto ADR è prescritto anche nel caso di:</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trasporto di materie imballate in quantità limitata (capitolo 3.4)</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trasporto di materie in quantità limitate per unità di trasporto (1.1.3.6)</w:t>
            </w:r>
          </w:p>
        </w:tc>
        <w:tc>
          <w:tcPr>
            <w:tcW w:w="312" w:type="dxa"/>
            <w:vAlign w:val="center"/>
          </w:tcPr>
          <w:p w:rsidR="00592D09" w:rsidRPr="005D12FC" w:rsidRDefault="00592D09" w:rsidP="008C6955">
            <w:pPr>
              <w:pStyle w:val="Domanda"/>
              <w:rPr>
                <w:szCs w:val="20"/>
              </w:rPr>
            </w:pPr>
            <w:r w:rsidRPr="00BA58F3">
              <w:t>V</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trasporto di materie pericolose con veicoli di massa massima ammissibile inferiore a 3,5 t</w:t>
            </w:r>
          </w:p>
        </w:tc>
        <w:tc>
          <w:tcPr>
            <w:tcW w:w="312" w:type="dxa"/>
            <w:vAlign w:val="center"/>
          </w:tcPr>
          <w:p w:rsidR="00592D09" w:rsidRPr="005D12FC" w:rsidRDefault="00592D09" w:rsidP="008C6955">
            <w:pPr>
              <w:pStyle w:val="Domanda"/>
              <w:keepNext w:val="0"/>
              <w:rPr>
                <w:szCs w:val="20"/>
              </w:rPr>
            </w:pPr>
            <w:r w:rsidRPr="00BA58F3">
              <w:t>V</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lastRenderedPageBreak/>
              <w:t>GD-815</w:t>
            </w:r>
          </w:p>
        </w:tc>
        <w:tc>
          <w:tcPr>
            <w:tcW w:w="9407" w:type="dxa"/>
            <w:gridSpan w:val="3"/>
            <w:vAlign w:val="center"/>
          </w:tcPr>
          <w:p w:rsidR="00592D09" w:rsidRPr="005D12FC" w:rsidRDefault="00592D09" w:rsidP="008C6955">
            <w:pPr>
              <w:pStyle w:val="Domanda"/>
              <w:rPr>
                <w:szCs w:val="20"/>
              </w:rPr>
            </w:pPr>
            <w:r w:rsidRPr="00BA58F3">
              <w:t>Il documento di trasporto deve riportare:</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la quantità complessiva totale per tutte le categorie di trasporto (1, 2, 3, 4) di merci pericolose in regime di quantità limitata per unità di trasporto</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la quantità totale, espressa indifferentemente in volume o in massa lorda o in massa netta, di merci pericolose per ogni categoria di trasporto ove si applichi il regime delle quantità limitate per unità di trasporto (1.1.3.6)</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sempre il codice di restrizione in gallerie, anche quando si conosce in anticipo che il trasporto non passerà per una ga</w:t>
            </w:r>
            <w:r w:rsidRPr="00BA58F3">
              <w:t>l</w:t>
            </w:r>
            <w:r w:rsidRPr="00BA58F3">
              <w:t>leria alla quale si applicano restrizioni al passaggio di veicoli trasportanti merci pericolose</w:t>
            </w:r>
          </w:p>
        </w:tc>
        <w:tc>
          <w:tcPr>
            <w:tcW w:w="312" w:type="dxa"/>
            <w:vAlign w:val="center"/>
          </w:tcPr>
          <w:p w:rsidR="00592D09" w:rsidRPr="005D12FC" w:rsidRDefault="00592D09" w:rsidP="008C6955">
            <w:pPr>
              <w:pStyle w:val="Domanda"/>
              <w:keepNext w:val="0"/>
              <w:rPr>
                <w:szCs w:val="20"/>
              </w:rPr>
            </w:pPr>
            <w:r w:rsidRPr="00BA58F3">
              <w:t>F</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GD-816</w:t>
            </w:r>
          </w:p>
        </w:tc>
        <w:tc>
          <w:tcPr>
            <w:tcW w:w="9407" w:type="dxa"/>
            <w:gridSpan w:val="3"/>
            <w:vAlign w:val="center"/>
          </w:tcPr>
          <w:p w:rsidR="00592D09" w:rsidRPr="005D12FC" w:rsidRDefault="00592D09" w:rsidP="00592D09">
            <w:pPr>
              <w:pStyle w:val="Domanda"/>
              <w:rPr>
                <w:szCs w:val="20"/>
              </w:rPr>
            </w:pPr>
            <w:r w:rsidRPr="00BA58F3">
              <w:t xml:space="preserve">Quali </w:t>
            </w:r>
            <w:r>
              <w:t>tra le</w:t>
            </w:r>
            <w:r w:rsidRPr="00BA58F3">
              <w:t xml:space="preserve"> seguenti informazioni deve contenere il documento di trasporto ADR?</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Il Numero ONU della materia pericolosa</w:t>
            </w:r>
          </w:p>
        </w:tc>
        <w:tc>
          <w:tcPr>
            <w:tcW w:w="312" w:type="dxa"/>
            <w:vAlign w:val="center"/>
          </w:tcPr>
          <w:p w:rsidR="00592D09" w:rsidRPr="005D12FC" w:rsidRDefault="00592D09" w:rsidP="008C6955">
            <w:pPr>
              <w:pStyle w:val="Domanda"/>
              <w:rPr>
                <w:szCs w:val="20"/>
              </w:rPr>
            </w:pPr>
            <w:r w:rsidRPr="00BA58F3">
              <w:t>V</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La denominazione commerciale della merce pericolosa</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La dichiarazione di responsabilità del mittente</w:t>
            </w:r>
          </w:p>
        </w:tc>
        <w:tc>
          <w:tcPr>
            <w:tcW w:w="312" w:type="dxa"/>
            <w:vAlign w:val="center"/>
          </w:tcPr>
          <w:p w:rsidR="00592D09" w:rsidRPr="005D12FC" w:rsidRDefault="00592D09" w:rsidP="008C6955">
            <w:pPr>
              <w:pStyle w:val="Domanda"/>
              <w:keepNext w:val="0"/>
              <w:rPr>
                <w:szCs w:val="20"/>
              </w:rPr>
            </w:pPr>
            <w:r w:rsidRPr="00BA58F3">
              <w:t>F</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GD-817</w:t>
            </w:r>
          </w:p>
        </w:tc>
        <w:tc>
          <w:tcPr>
            <w:tcW w:w="9407" w:type="dxa"/>
            <w:gridSpan w:val="3"/>
            <w:vAlign w:val="center"/>
          </w:tcPr>
          <w:p w:rsidR="00592D09" w:rsidRPr="005D12FC" w:rsidRDefault="00592D09" w:rsidP="008C6955">
            <w:pPr>
              <w:pStyle w:val="Domanda"/>
              <w:rPr>
                <w:szCs w:val="20"/>
              </w:rPr>
            </w:pPr>
            <w:r w:rsidRPr="00BA58F3">
              <w:t>Il documento di trasporto, per consegne di merci pericolose a destinatari multipli:</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deve sempre riportare nome e indirizzo dei destinatari</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592D09" w:rsidP="008C6955">
            <w:pPr>
              <w:pStyle w:val="Domanda"/>
              <w:rPr>
                <w:szCs w:val="20"/>
              </w:rPr>
            </w:pPr>
            <w:r w:rsidRPr="00BA58F3">
              <w:t>può non riportare nome e indirizzo dei destinatari, sostituiti con i termini "Consegna-Vendita" a prescindere da pr</w:t>
            </w:r>
            <w:r w:rsidRPr="00BA58F3">
              <w:t>e</w:t>
            </w:r>
            <w:r w:rsidRPr="00BA58F3">
              <w:t>ventivo accordo in tal senso con le Autorità competenti dei Paesi interessati al trasporto</w:t>
            </w:r>
          </w:p>
        </w:tc>
        <w:tc>
          <w:tcPr>
            <w:tcW w:w="312" w:type="dxa"/>
            <w:vAlign w:val="center"/>
          </w:tcPr>
          <w:p w:rsidR="00592D09" w:rsidRPr="005D12FC" w:rsidRDefault="00592D09"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592D09" w:rsidP="008C6955">
            <w:pPr>
              <w:pStyle w:val="Domanda"/>
              <w:keepNext w:val="0"/>
              <w:rPr>
                <w:szCs w:val="20"/>
              </w:rPr>
            </w:pPr>
            <w:r w:rsidRPr="00BA58F3">
              <w:t>può non riportare nome e indirizzo dei destinatari, sostituiti con i termini "Consegna-Vendita" solo a seguito di pr</w:t>
            </w:r>
            <w:r w:rsidRPr="00BA58F3">
              <w:t>e</w:t>
            </w:r>
            <w:r w:rsidRPr="00BA58F3">
              <w:t>ventivo accordo in tal senso con le Autorità competenti dei Paesi interessati al trasporto</w:t>
            </w:r>
          </w:p>
        </w:tc>
        <w:tc>
          <w:tcPr>
            <w:tcW w:w="312" w:type="dxa"/>
            <w:vAlign w:val="center"/>
          </w:tcPr>
          <w:p w:rsidR="00592D09" w:rsidRPr="005D12FC" w:rsidRDefault="00592D09" w:rsidP="008C6955">
            <w:pPr>
              <w:pStyle w:val="Domanda"/>
              <w:keepNext w:val="0"/>
              <w:rPr>
                <w:szCs w:val="20"/>
              </w:rPr>
            </w:pPr>
            <w:r w:rsidRPr="00BA58F3">
              <w:t>V</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92D09" w:rsidRPr="005D12FC" w:rsidTr="008C6955">
        <w:trPr>
          <w:cantSplit/>
        </w:trPr>
        <w:tc>
          <w:tcPr>
            <w:tcW w:w="959" w:type="dxa"/>
            <w:tcBorders>
              <w:bottom w:val="nil"/>
            </w:tcBorders>
            <w:vAlign w:val="center"/>
          </w:tcPr>
          <w:p w:rsidR="00592D09" w:rsidRPr="005D12FC" w:rsidRDefault="00592D09" w:rsidP="008C6955">
            <w:pPr>
              <w:pStyle w:val="Domanda"/>
              <w:rPr>
                <w:szCs w:val="20"/>
              </w:rPr>
            </w:pPr>
            <w:r w:rsidRPr="00BA58F3">
              <w:t>GD-818</w:t>
            </w:r>
          </w:p>
        </w:tc>
        <w:tc>
          <w:tcPr>
            <w:tcW w:w="9407" w:type="dxa"/>
            <w:gridSpan w:val="3"/>
            <w:vAlign w:val="center"/>
          </w:tcPr>
          <w:p w:rsidR="00592D09" w:rsidRPr="005D12FC" w:rsidRDefault="00592D09" w:rsidP="008C6955">
            <w:pPr>
              <w:pStyle w:val="Domanda"/>
              <w:rPr>
                <w:szCs w:val="20"/>
              </w:rPr>
            </w:pPr>
            <w:r w:rsidRPr="00BA58F3">
              <w:t>Nel documento di trasporto ADR la dizione "Ultima merce caricata" seguita dalla classificazione di tale materia si applica con riferimento a:</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592D09" w:rsidP="008C6955">
            <w:pPr>
              <w:pStyle w:val="Domanda"/>
              <w:rPr>
                <w:szCs w:val="20"/>
              </w:rPr>
            </w:pPr>
            <w:r w:rsidRPr="00BA58F3">
              <w:t>circolazione su strada di cisterne vuote non ripulite</w:t>
            </w:r>
          </w:p>
        </w:tc>
        <w:tc>
          <w:tcPr>
            <w:tcW w:w="312" w:type="dxa"/>
            <w:vAlign w:val="center"/>
          </w:tcPr>
          <w:p w:rsidR="00592D09" w:rsidRPr="005D12FC" w:rsidRDefault="00B641F7" w:rsidP="008C6955">
            <w:pPr>
              <w:pStyle w:val="Domanda"/>
              <w:rPr>
                <w:szCs w:val="20"/>
              </w:rPr>
            </w:pPr>
            <w:r w:rsidRPr="00BA58F3">
              <w:t>V</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B641F7" w:rsidP="008C6955">
            <w:pPr>
              <w:pStyle w:val="Domanda"/>
              <w:rPr>
                <w:szCs w:val="20"/>
              </w:rPr>
            </w:pPr>
            <w:r w:rsidRPr="00BA58F3">
              <w:t>trasporto su strada di cisterne vuote, anche se bonificate</w:t>
            </w:r>
          </w:p>
        </w:tc>
        <w:tc>
          <w:tcPr>
            <w:tcW w:w="312" w:type="dxa"/>
            <w:vAlign w:val="center"/>
          </w:tcPr>
          <w:p w:rsidR="00592D09" w:rsidRPr="005D12FC" w:rsidRDefault="00B641F7"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B641F7" w:rsidP="008C6955">
            <w:pPr>
              <w:pStyle w:val="Domanda"/>
              <w:keepNext w:val="0"/>
              <w:rPr>
                <w:szCs w:val="20"/>
              </w:rPr>
            </w:pPr>
            <w:r w:rsidRPr="00BA58F3">
              <w:t>trasporto su strada di imballaggi riutilizzati per un nuovo trasporto di materie pericolose</w:t>
            </w:r>
          </w:p>
        </w:tc>
        <w:tc>
          <w:tcPr>
            <w:tcW w:w="312" w:type="dxa"/>
            <w:vAlign w:val="center"/>
          </w:tcPr>
          <w:p w:rsidR="00592D09" w:rsidRPr="005D12FC" w:rsidRDefault="00B641F7" w:rsidP="008C6955">
            <w:pPr>
              <w:pStyle w:val="Domanda"/>
              <w:keepNext w:val="0"/>
              <w:rPr>
                <w:szCs w:val="20"/>
              </w:rPr>
            </w:pPr>
            <w:r w:rsidRPr="00BA58F3">
              <w:t>F</w:t>
            </w:r>
          </w:p>
        </w:tc>
      </w:tr>
    </w:tbl>
    <w:p w:rsidR="00592D09" w:rsidRPr="005D12FC" w:rsidRDefault="00592D09" w:rsidP="00592D09">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92D09" w:rsidRPr="005D12FC" w:rsidTr="008C6955">
        <w:trPr>
          <w:cantSplit/>
        </w:trPr>
        <w:tc>
          <w:tcPr>
            <w:tcW w:w="959" w:type="dxa"/>
            <w:tcBorders>
              <w:bottom w:val="nil"/>
            </w:tcBorders>
            <w:vAlign w:val="center"/>
          </w:tcPr>
          <w:p w:rsidR="00592D09" w:rsidRPr="005D12FC" w:rsidRDefault="00B641F7" w:rsidP="008C6955">
            <w:pPr>
              <w:pStyle w:val="Domanda"/>
              <w:rPr>
                <w:szCs w:val="20"/>
              </w:rPr>
            </w:pPr>
            <w:r w:rsidRPr="00BA58F3">
              <w:t>GD-819</w:t>
            </w:r>
          </w:p>
        </w:tc>
        <w:tc>
          <w:tcPr>
            <w:tcW w:w="9407" w:type="dxa"/>
            <w:gridSpan w:val="3"/>
            <w:vAlign w:val="center"/>
          </w:tcPr>
          <w:p w:rsidR="00592D09" w:rsidRPr="005D12FC" w:rsidRDefault="00B641F7" w:rsidP="008C6955">
            <w:pPr>
              <w:pStyle w:val="Domanda"/>
              <w:rPr>
                <w:szCs w:val="20"/>
              </w:rPr>
            </w:pPr>
            <w:r w:rsidRPr="00BA58F3">
              <w:t>Il formulario tipo per trasporto multimodale di merci pericolose (Multimodal Dangerour Goods Form) può essere utilizzato:</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1</w:t>
            </w:r>
          </w:p>
        </w:tc>
        <w:tc>
          <w:tcPr>
            <w:tcW w:w="8789" w:type="dxa"/>
            <w:vAlign w:val="center"/>
          </w:tcPr>
          <w:p w:rsidR="00592D09" w:rsidRPr="005D12FC" w:rsidRDefault="00B641F7" w:rsidP="008C6955">
            <w:pPr>
              <w:pStyle w:val="Domanda"/>
              <w:rPr>
                <w:szCs w:val="20"/>
              </w:rPr>
            </w:pPr>
            <w:r w:rsidRPr="00BA58F3">
              <w:t>per il trasporto su strada</w:t>
            </w:r>
          </w:p>
        </w:tc>
        <w:tc>
          <w:tcPr>
            <w:tcW w:w="312" w:type="dxa"/>
            <w:vAlign w:val="center"/>
          </w:tcPr>
          <w:p w:rsidR="00592D09" w:rsidRPr="005D12FC" w:rsidRDefault="00B641F7" w:rsidP="008C6955">
            <w:pPr>
              <w:pStyle w:val="Domanda"/>
              <w:rPr>
                <w:szCs w:val="20"/>
              </w:rPr>
            </w:pPr>
            <w:r w:rsidRPr="00BA58F3">
              <w:t>V</w:t>
            </w:r>
          </w:p>
        </w:tc>
      </w:tr>
      <w:tr w:rsidR="00592D09" w:rsidRPr="005D12FC" w:rsidTr="008C6955">
        <w:trPr>
          <w:cantSplit/>
        </w:trPr>
        <w:tc>
          <w:tcPr>
            <w:tcW w:w="959" w:type="dxa"/>
            <w:tcBorders>
              <w:top w:val="nil"/>
              <w:bottom w:val="nil"/>
            </w:tcBorders>
            <w:vAlign w:val="center"/>
          </w:tcPr>
          <w:p w:rsidR="00592D09" w:rsidRPr="005D12FC" w:rsidRDefault="00592D09" w:rsidP="008C6955">
            <w:pPr>
              <w:pStyle w:val="Domanda"/>
            </w:pPr>
          </w:p>
        </w:tc>
        <w:tc>
          <w:tcPr>
            <w:tcW w:w="306" w:type="dxa"/>
            <w:vAlign w:val="center"/>
          </w:tcPr>
          <w:p w:rsidR="00592D09" w:rsidRPr="005D12FC" w:rsidRDefault="00592D09" w:rsidP="008C6955">
            <w:pPr>
              <w:pStyle w:val="Domanda"/>
            </w:pPr>
            <w:r w:rsidRPr="005D12FC">
              <w:t>2</w:t>
            </w:r>
          </w:p>
        </w:tc>
        <w:tc>
          <w:tcPr>
            <w:tcW w:w="8789" w:type="dxa"/>
            <w:vAlign w:val="center"/>
          </w:tcPr>
          <w:p w:rsidR="00592D09" w:rsidRPr="005D12FC" w:rsidRDefault="00B641F7" w:rsidP="008C6955">
            <w:pPr>
              <w:pStyle w:val="Domanda"/>
              <w:rPr>
                <w:szCs w:val="20"/>
              </w:rPr>
            </w:pPr>
            <w:r w:rsidRPr="00BA58F3">
              <w:t>solo nei trasporti internazionali</w:t>
            </w:r>
          </w:p>
        </w:tc>
        <w:tc>
          <w:tcPr>
            <w:tcW w:w="312" w:type="dxa"/>
            <w:vAlign w:val="center"/>
          </w:tcPr>
          <w:p w:rsidR="00592D09" w:rsidRPr="005D12FC" w:rsidRDefault="00B641F7" w:rsidP="008C6955">
            <w:pPr>
              <w:pStyle w:val="Domanda"/>
              <w:rPr>
                <w:szCs w:val="20"/>
              </w:rPr>
            </w:pPr>
            <w:r w:rsidRPr="00BA58F3">
              <w:t>F</w:t>
            </w:r>
          </w:p>
        </w:tc>
      </w:tr>
      <w:tr w:rsidR="00592D09" w:rsidRPr="005D12FC" w:rsidTr="008C6955">
        <w:trPr>
          <w:cantSplit/>
        </w:trPr>
        <w:tc>
          <w:tcPr>
            <w:tcW w:w="959" w:type="dxa"/>
            <w:tcBorders>
              <w:top w:val="nil"/>
            </w:tcBorders>
            <w:vAlign w:val="center"/>
          </w:tcPr>
          <w:p w:rsidR="00592D09" w:rsidRPr="005D12FC" w:rsidRDefault="00592D09" w:rsidP="008C6955">
            <w:pPr>
              <w:pStyle w:val="Domanda"/>
              <w:keepNext w:val="0"/>
            </w:pPr>
          </w:p>
        </w:tc>
        <w:tc>
          <w:tcPr>
            <w:tcW w:w="306" w:type="dxa"/>
            <w:vAlign w:val="center"/>
          </w:tcPr>
          <w:p w:rsidR="00592D09" w:rsidRPr="005D12FC" w:rsidRDefault="00592D09" w:rsidP="008C6955">
            <w:pPr>
              <w:pStyle w:val="Domanda"/>
              <w:keepNext w:val="0"/>
            </w:pPr>
            <w:r w:rsidRPr="005D12FC">
              <w:t>3</w:t>
            </w:r>
          </w:p>
        </w:tc>
        <w:tc>
          <w:tcPr>
            <w:tcW w:w="8789" w:type="dxa"/>
            <w:vAlign w:val="center"/>
          </w:tcPr>
          <w:p w:rsidR="00592D09" w:rsidRPr="005D12FC" w:rsidRDefault="00B641F7" w:rsidP="008C6955">
            <w:pPr>
              <w:pStyle w:val="Domanda"/>
              <w:keepNext w:val="0"/>
              <w:rPr>
                <w:szCs w:val="20"/>
              </w:rPr>
            </w:pPr>
            <w:r w:rsidRPr="00BA58F3">
              <w:t>solo per il trasporto intermodale strada-ferrovia</w:t>
            </w:r>
          </w:p>
        </w:tc>
        <w:tc>
          <w:tcPr>
            <w:tcW w:w="312" w:type="dxa"/>
            <w:vAlign w:val="center"/>
          </w:tcPr>
          <w:p w:rsidR="00592D09" w:rsidRPr="005D12FC" w:rsidRDefault="00B641F7" w:rsidP="008C6955">
            <w:pPr>
              <w:pStyle w:val="Domanda"/>
              <w:keepNext w:val="0"/>
              <w:rPr>
                <w:szCs w:val="20"/>
              </w:rPr>
            </w:pPr>
            <w:r w:rsidRPr="00BA58F3">
              <w:t>F</w:t>
            </w:r>
          </w:p>
        </w:tc>
      </w:tr>
    </w:tbl>
    <w:p w:rsidR="00B641F7" w:rsidRPr="005D12FC" w:rsidRDefault="00B641F7" w:rsidP="00B641F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641F7" w:rsidRPr="005D12FC" w:rsidTr="008C6955">
        <w:trPr>
          <w:cantSplit/>
        </w:trPr>
        <w:tc>
          <w:tcPr>
            <w:tcW w:w="959" w:type="dxa"/>
            <w:tcBorders>
              <w:bottom w:val="nil"/>
            </w:tcBorders>
            <w:vAlign w:val="center"/>
          </w:tcPr>
          <w:p w:rsidR="00B641F7" w:rsidRPr="005D12FC" w:rsidRDefault="00B641F7" w:rsidP="008C6955">
            <w:pPr>
              <w:pStyle w:val="Domanda"/>
              <w:rPr>
                <w:szCs w:val="20"/>
              </w:rPr>
            </w:pPr>
            <w:r w:rsidRPr="00BA58F3">
              <w:t>GD-820</w:t>
            </w:r>
          </w:p>
        </w:tc>
        <w:tc>
          <w:tcPr>
            <w:tcW w:w="9407" w:type="dxa"/>
            <w:gridSpan w:val="3"/>
            <w:vAlign w:val="center"/>
          </w:tcPr>
          <w:p w:rsidR="00B641F7" w:rsidRPr="005D12FC" w:rsidRDefault="00B641F7" w:rsidP="008C6955">
            <w:pPr>
              <w:pStyle w:val="Domanda"/>
              <w:rPr>
                <w:szCs w:val="20"/>
              </w:rPr>
            </w:pPr>
            <w:r w:rsidRPr="00BA58F3">
              <w:t>Se per un'unica spedizione, a causa dell'elevata quantità di merce, devono usarsi più unità di trasporto, è sufficiente un solo d</w:t>
            </w:r>
            <w:r w:rsidRPr="00BA58F3">
              <w:t>o</w:t>
            </w:r>
            <w:r w:rsidRPr="00BA58F3">
              <w:t>cumento di trasporto?</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1</w:t>
            </w:r>
          </w:p>
        </w:tc>
        <w:tc>
          <w:tcPr>
            <w:tcW w:w="8789" w:type="dxa"/>
            <w:vAlign w:val="center"/>
          </w:tcPr>
          <w:p w:rsidR="00B641F7" w:rsidRPr="005D12FC" w:rsidRDefault="00B641F7" w:rsidP="008C6955">
            <w:pPr>
              <w:pStyle w:val="Domanda"/>
              <w:rPr>
                <w:szCs w:val="20"/>
              </w:rPr>
            </w:pPr>
            <w:r w:rsidRPr="00BA58F3">
              <w:t>In ogni caso, distinti documenti devono essere forniti per le spedizioni, o parte delle spedizioni, che non possono ess</w:t>
            </w:r>
            <w:r w:rsidRPr="00BA58F3">
              <w:t>e</w:t>
            </w:r>
            <w:r w:rsidRPr="00BA58F3">
              <w:t>re caricate in comune sullo stesso veicolo</w:t>
            </w:r>
          </w:p>
        </w:tc>
        <w:tc>
          <w:tcPr>
            <w:tcW w:w="312" w:type="dxa"/>
            <w:vAlign w:val="center"/>
          </w:tcPr>
          <w:p w:rsidR="00B641F7" w:rsidRPr="005D12FC" w:rsidRDefault="00B641F7" w:rsidP="008C6955">
            <w:pPr>
              <w:pStyle w:val="Domanda"/>
              <w:rPr>
                <w:szCs w:val="20"/>
              </w:rPr>
            </w:pPr>
            <w:r w:rsidRPr="00BA58F3">
              <w:t>V</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2</w:t>
            </w:r>
          </w:p>
        </w:tc>
        <w:tc>
          <w:tcPr>
            <w:tcW w:w="8789" w:type="dxa"/>
            <w:vAlign w:val="center"/>
          </w:tcPr>
          <w:p w:rsidR="00B641F7" w:rsidRPr="005D12FC" w:rsidRDefault="00B641F7" w:rsidP="008C6955">
            <w:pPr>
              <w:pStyle w:val="Domanda"/>
              <w:rPr>
                <w:szCs w:val="20"/>
              </w:rPr>
            </w:pPr>
            <w:r w:rsidRPr="00BA58F3">
              <w:t>No, ogni unità di trasporto deve avere il documento riguardante la merce che vi è caricata, oppure la copia del doc</w:t>
            </w:r>
            <w:r w:rsidRPr="00BA58F3">
              <w:t>u</w:t>
            </w:r>
            <w:r w:rsidRPr="00BA58F3">
              <w:t>mento unico</w:t>
            </w:r>
          </w:p>
        </w:tc>
        <w:tc>
          <w:tcPr>
            <w:tcW w:w="312" w:type="dxa"/>
            <w:vAlign w:val="center"/>
          </w:tcPr>
          <w:p w:rsidR="00B641F7" w:rsidRPr="005D12FC" w:rsidRDefault="00B641F7" w:rsidP="008C6955">
            <w:pPr>
              <w:pStyle w:val="Domanda"/>
              <w:rPr>
                <w:szCs w:val="20"/>
              </w:rPr>
            </w:pPr>
            <w:r w:rsidRPr="00BA58F3">
              <w:t>V</w:t>
            </w:r>
          </w:p>
        </w:tc>
      </w:tr>
      <w:tr w:rsidR="00B641F7" w:rsidRPr="005D12FC" w:rsidTr="008C6955">
        <w:trPr>
          <w:cantSplit/>
        </w:trPr>
        <w:tc>
          <w:tcPr>
            <w:tcW w:w="959" w:type="dxa"/>
            <w:tcBorders>
              <w:top w:val="nil"/>
            </w:tcBorders>
            <w:vAlign w:val="center"/>
          </w:tcPr>
          <w:p w:rsidR="00B641F7" w:rsidRPr="005D12FC" w:rsidRDefault="00B641F7" w:rsidP="008C6955">
            <w:pPr>
              <w:pStyle w:val="Domanda"/>
              <w:keepNext w:val="0"/>
            </w:pPr>
          </w:p>
        </w:tc>
        <w:tc>
          <w:tcPr>
            <w:tcW w:w="306" w:type="dxa"/>
            <w:vAlign w:val="center"/>
          </w:tcPr>
          <w:p w:rsidR="00B641F7" w:rsidRPr="005D12FC" w:rsidRDefault="00B641F7" w:rsidP="008C6955">
            <w:pPr>
              <w:pStyle w:val="Domanda"/>
              <w:keepNext w:val="0"/>
            </w:pPr>
            <w:r w:rsidRPr="005D12FC">
              <w:t>3</w:t>
            </w:r>
          </w:p>
        </w:tc>
        <w:tc>
          <w:tcPr>
            <w:tcW w:w="8789" w:type="dxa"/>
            <w:vAlign w:val="center"/>
          </w:tcPr>
          <w:p w:rsidR="00B641F7" w:rsidRPr="005D12FC" w:rsidRDefault="00B641F7" w:rsidP="008C6955">
            <w:pPr>
              <w:pStyle w:val="Domanda"/>
              <w:keepNext w:val="0"/>
              <w:rPr>
                <w:szCs w:val="20"/>
              </w:rPr>
            </w:pPr>
            <w:r w:rsidRPr="00BA58F3">
              <w:t>Sì, purché i veicoli marcino incolonnati e il documento sia sul primo della fila</w:t>
            </w:r>
          </w:p>
        </w:tc>
        <w:tc>
          <w:tcPr>
            <w:tcW w:w="312" w:type="dxa"/>
            <w:vAlign w:val="center"/>
          </w:tcPr>
          <w:p w:rsidR="00B641F7" w:rsidRPr="005D12FC" w:rsidRDefault="00B641F7" w:rsidP="008C6955">
            <w:pPr>
              <w:pStyle w:val="Domanda"/>
              <w:keepNext w:val="0"/>
              <w:rPr>
                <w:szCs w:val="20"/>
              </w:rPr>
            </w:pPr>
            <w:r w:rsidRPr="00BA58F3">
              <w:t>F</w:t>
            </w:r>
          </w:p>
        </w:tc>
      </w:tr>
    </w:tbl>
    <w:p w:rsidR="00B641F7" w:rsidRPr="005D12FC" w:rsidRDefault="00B641F7" w:rsidP="00B641F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641F7" w:rsidRPr="005D12FC" w:rsidTr="008C6955">
        <w:trPr>
          <w:cantSplit/>
        </w:trPr>
        <w:tc>
          <w:tcPr>
            <w:tcW w:w="959" w:type="dxa"/>
            <w:tcBorders>
              <w:bottom w:val="nil"/>
            </w:tcBorders>
            <w:vAlign w:val="center"/>
          </w:tcPr>
          <w:p w:rsidR="00B641F7" w:rsidRPr="005D12FC" w:rsidRDefault="00B641F7" w:rsidP="008C6955">
            <w:pPr>
              <w:pStyle w:val="Domanda"/>
              <w:rPr>
                <w:szCs w:val="20"/>
              </w:rPr>
            </w:pPr>
            <w:r w:rsidRPr="00BA58F3">
              <w:t>GD-821</w:t>
            </w:r>
          </w:p>
        </w:tc>
        <w:tc>
          <w:tcPr>
            <w:tcW w:w="9407" w:type="dxa"/>
            <w:gridSpan w:val="3"/>
            <w:vAlign w:val="center"/>
          </w:tcPr>
          <w:p w:rsidR="00B641F7" w:rsidRPr="005D12FC" w:rsidRDefault="00B641F7" w:rsidP="008C6955">
            <w:pPr>
              <w:pStyle w:val="Domanda"/>
              <w:rPr>
                <w:szCs w:val="20"/>
              </w:rPr>
            </w:pPr>
            <w:r w:rsidRPr="00BA58F3">
              <w:t>Il Metanolo, spedito come rifiuto, deve essere dichiarato sul documento di trasporto:</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1</w:t>
            </w:r>
          </w:p>
        </w:tc>
        <w:tc>
          <w:tcPr>
            <w:tcW w:w="8789" w:type="dxa"/>
            <w:vAlign w:val="center"/>
          </w:tcPr>
          <w:p w:rsidR="00B641F7" w:rsidRPr="005D12FC" w:rsidRDefault="00B641F7" w:rsidP="008C6955">
            <w:pPr>
              <w:pStyle w:val="Domanda"/>
              <w:rPr>
                <w:szCs w:val="20"/>
              </w:rPr>
            </w:pPr>
            <w:r w:rsidRPr="00BA58F3">
              <w:t>Rifiuto UN 1230 Metanolo, 3 (6.1), II (D/E)</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2</w:t>
            </w:r>
          </w:p>
        </w:tc>
        <w:tc>
          <w:tcPr>
            <w:tcW w:w="8789" w:type="dxa"/>
            <w:vAlign w:val="center"/>
          </w:tcPr>
          <w:p w:rsidR="00B641F7" w:rsidRPr="005D12FC" w:rsidRDefault="00B641F7" w:rsidP="008C6955">
            <w:pPr>
              <w:pStyle w:val="Domanda"/>
              <w:rPr>
                <w:szCs w:val="20"/>
              </w:rPr>
            </w:pPr>
            <w:r w:rsidRPr="00BA58F3">
              <w:t>UN 1230 Rifiuto Metanolo, 3 (6.1)</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tcBorders>
            <w:vAlign w:val="center"/>
          </w:tcPr>
          <w:p w:rsidR="00B641F7" w:rsidRPr="005D12FC" w:rsidRDefault="00B641F7" w:rsidP="008C6955">
            <w:pPr>
              <w:pStyle w:val="Domanda"/>
              <w:keepNext w:val="0"/>
            </w:pPr>
          </w:p>
        </w:tc>
        <w:tc>
          <w:tcPr>
            <w:tcW w:w="306" w:type="dxa"/>
            <w:vAlign w:val="center"/>
          </w:tcPr>
          <w:p w:rsidR="00B641F7" w:rsidRPr="005D12FC" w:rsidRDefault="00B641F7" w:rsidP="008C6955">
            <w:pPr>
              <w:pStyle w:val="Domanda"/>
              <w:keepNext w:val="0"/>
            </w:pPr>
            <w:r w:rsidRPr="005D12FC">
              <w:t>3</w:t>
            </w:r>
          </w:p>
        </w:tc>
        <w:tc>
          <w:tcPr>
            <w:tcW w:w="8789" w:type="dxa"/>
            <w:vAlign w:val="center"/>
          </w:tcPr>
          <w:p w:rsidR="00B641F7" w:rsidRPr="005D12FC" w:rsidRDefault="00B641F7" w:rsidP="008C6955">
            <w:pPr>
              <w:pStyle w:val="Domanda"/>
              <w:keepNext w:val="0"/>
              <w:rPr>
                <w:szCs w:val="20"/>
              </w:rPr>
            </w:pPr>
            <w:r w:rsidRPr="00BA58F3">
              <w:t>UN 1230 Rifiuto Metanolo, 3 (6.1), II (D/E)</w:t>
            </w:r>
          </w:p>
        </w:tc>
        <w:tc>
          <w:tcPr>
            <w:tcW w:w="312" w:type="dxa"/>
            <w:vAlign w:val="center"/>
          </w:tcPr>
          <w:p w:rsidR="00B641F7" w:rsidRPr="005D12FC" w:rsidRDefault="00B641F7" w:rsidP="008C6955">
            <w:pPr>
              <w:pStyle w:val="Domanda"/>
              <w:keepNext w:val="0"/>
              <w:rPr>
                <w:szCs w:val="20"/>
              </w:rPr>
            </w:pPr>
            <w:r w:rsidRPr="00BA58F3">
              <w:t>V</w:t>
            </w:r>
          </w:p>
        </w:tc>
      </w:tr>
    </w:tbl>
    <w:p w:rsidR="00B641F7" w:rsidRPr="005D12FC" w:rsidRDefault="00B641F7" w:rsidP="00B641F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641F7" w:rsidRPr="005D12FC" w:rsidTr="008C6955">
        <w:trPr>
          <w:cantSplit/>
        </w:trPr>
        <w:tc>
          <w:tcPr>
            <w:tcW w:w="959" w:type="dxa"/>
            <w:tcBorders>
              <w:bottom w:val="nil"/>
            </w:tcBorders>
            <w:vAlign w:val="center"/>
          </w:tcPr>
          <w:p w:rsidR="00B641F7" w:rsidRPr="005D12FC" w:rsidRDefault="00B641F7" w:rsidP="008C6955">
            <w:pPr>
              <w:pStyle w:val="Domanda"/>
              <w:rPr>
                <w:szCs w:val="20"/>
              </w:rPr>
            </w:pPr>
            <w:r w:rsidRPr="00BA58F3">
              <w:t>GD-822</w:t>
            </w:r>
          </w:p>
        </w:tc>
        <w:tc>
          <w:tcPr>
            <w:tcW w:w="9407" w:type="dxa"/>
            <w:gridSpan w:val="3"/>
            <w:vAlign w:val="center"/>
          </w:tcPr>
          <w:p w:rsidR="00B641F7" w:rsidRPr="005D12FC" w:rsidRDefault="00B641F7" w:rsidP="008C6955">
            <w:pPr>
              <w:pStyle w:val="Domanda"/>
              <w:rPr>
                <w:szCs w:val="20"/>
              </w:rPr>
            </w:pPr>
            <w:r w:rsidRPr="00BA58F3">
              <w:t>In caso di esenzione parziale (sottosezione 1.1.3.6) la dizione posta nel documento di trasporto "Carico non eccedente i limiti di esenzione prescritti in 1.1.3.6":</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1</w:t>
            </w:r>
          </w:p>
        </w:tc>
        <w:tc>
          <w:tcPr>
            <w:tcW w:w="8789" w:type="dxa"/>
            <w:vAlign w:val="center"/>
          </w:tcPr>
          <w:p w:rsidR="00B641F7" w:rsidRPr="005D12FC" w:rsidRDefault="00B641F7" w:rsidP="00B641F7">
            <w:pPr>
              <w:pStyle w:val="Domanda"/>
              <w:rPr>
                <w:szCs w:val="20"/>
              </w:rPr>
            </w:pPr>
            <w:r w:rsidRPr="00BA58F3">
              <w:t xml:space="preserve">è necessaria anche per le </w:t>
            </w:r>
            <w:r>
              <w:t>spedizioni</w:t>
            </w:r>
            <w:r w:rsidRPr="00BA58F3">
              <w:t xml:space="preserve"> provenienti da più di uno speditore</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2</w:t>
            </w:r>
          </w:p>
        </w:tc>
        <w:tc>
          <w:tcPr>
            <w:tcW w:w="8789" w:type="dxa"/>
            <w:vAlign w:val="center"/>
          </w:tcPr>
          <w:p w:rsidR="00B641F7" w:rsidRPr="005D12FC" w:rsidRDefault="00B641F7" w:rsidP="008C6955">
            <w:pPr>
              <w:pStyle w:val="Domanda"/>
              <w:rPr>
                <w:szCs w:val="20"/>
              </w:rPr>
            </w:pPr>
            <w:r w:rsidRPr="00BA58F3">
              <w:t>esime lo speditore dall'indicare le quantità di materie trasportate</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tcBorders>
            <w:vAlign w:val="center"/>
          </w:tcPr>
          <w:p w:rsidR="00B641F7" w:rsidRPr="005D12FC" w:rsidRDefault="00B641F7" w:rsidP="008C6955">
            <w:pPr>
              <w:pStyle w:val="Domanda"/>
              <w:keepNext w:val="0"/>
            </w:pPr>
          </w:p>
        </w:tc>
        <w:tc>
          <w:tcPr>
            <w:tcW w:w="306" w:type="dxa"/>
            <w:vAlign w:val="center"/>
          </w:tcPr>
          <w:p w:rsidR="00B641F7" w:rsidRPr="005D12FC" w:rsidRDefault="00B641F7" w:rsidP="008C6955">
            <w:pPr>
              <w:pStyle w:val="Domanda"/>
              <w:keepNext w:val="0"/>
            </w:pPr>
            <w:r w:rsidRPr="005D12FC">
              <w:t>3</w:t>
            </w:r>
          </w:p>
        </w:tc>
        <w:tc>
          <w:tcPr>
            <w:tcW w:w="8789" w:type="dxa"/>
            <w:vAlign w:val="center"/>
          </w:tcPr>
          <w:p w:rsidR="00B641F7" w:rsidRPr="005D12FC" w:rsidRDefault="00B641F7" w:rsidP="008C6955">
            <w:pPr>
              <w:pStyle w:val="Domanda"/>
              <w:keepNext w:val="0"/>
              <w:rPr>
                <w:szCs w:val="20"/>
              </w:rPr>
            </w:pPr>
            <w:r w:rsidRPr="00BA58F3">
              <w:t>si applica anche al trasporto di imballaggi vuoti non ripuliti</w:t>
            </w:r>
          </w:p>
        </w:tc>
        <w:tc>
          <w:tcPr>
            <w:tcW w:w="312" w:type="dxa"/>
            <w:vAlign w:val="center"/>
          </w:tcPr>
          <w:p w:rsidR="00B641F7" w:rsidRPr="005D12FC" w:rsidRDefault="00B641F7" w:rsidP="008C6955">
            <w:pPr>
              <w:pStyle w:val="Domanda"/>
              <w:keepNext w:val="0"/>
              <w:rPr>
                <w:szCs w:val="20"/>
              </w:rPr>
            </w:pPr>
            <w:r w:rsidRPr="00BA58F3">
              <w:t>F</w:t>
            </w:r>
          </w:p>
        </w:tc>
      </w:tr>
    </w:tbl>
    <w:p w:rsidR="00B641F7" w:rsidRPr="005D12FC" w:rsidRDefault="00B641F7" w:rsidP="00B641F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641F7" w:rsidRPr="005D12FC" w:rsidTr="008C6955">
        <w:trPr>
          <w:cantSplit/>
        </w:trPr>
        <w:tc>
          <w:tcPr>
            <w:tcW w:w="959" w:type="dxa"/>
            <w:tcBorders>
              <w:bottom w:val="nil"/>
            </w:tcBorders>
            <w:vAlign w:val="center"/>
          </w:tcPr>
          <w:p w:rsidR="00B641F7" w:rsidRPr="005D12FC" w:rsidRDefault="00B641F7" w:rsidP="008C6955">
            <w:pPr>
              <w:pStyle w:val="Domanda"/>
              <w:rPr>
                <w:szCs w:val="20"/>
              </w:rPr>
            </w:pPr>
            <w:r w:rsidRPr="00BA58F3">
              <w:t>GD-823</w:t>
            </w:r>
          </w:p>
        </w:tc>
        <w:tc>
          <w:tcPr>
            <w:tcW w:w="9407" w:type="dxa"/>
            <w:gridSpan w:val="3"/>
            <w:vAlign w:val="center"/>
          </w:tcPr>
          <w:p w:rsidR="00B641F7" w:rsidRPr="005D12FC" w:rsidRDefault="00B641F7" w:rsidP="008C6955">
            <w:pPr>
              <w:pStyle w:val="Domanda"/>
              <w:rPr>
                <w:szCs w:val="20"/>
              </w:rPr>
            </w:pPr>
            <w:r w:rsidRPr="00BA58F3">
              <w:t>Le istruzioni scritte devono essere fornite all'equipaggio dell'unità di trasporto:</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1</w:t>
            </w:r>
          </w:p>
        </w:tc>
        <w:tc>
          <w:tcPr>
            <w:tcW w:w="8789" w:type="dxa"/>
            <w:vAlign w:val="center"/>
          </w:tcPr>
          <w:p w:rsidR="00B641F7" w:rsidRPr="005D12FC" w:rsidRDefault="00B641F7" w:rsidP="008C6955">
            <w:pPr>
              <w:pStyle w:val="Domanda"/>
              <w:rPr>
                <w:szCs w:val="20"/>
              </w:rPr>
            </w:pPr>
            <w:r w:rsidRPr="00BA58F3">
              <w:t>dal committente il trasporto</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2</w:t>
            </w:r>
          </w:p>
        </w:tc>
        <w:tc>
          <w:tcPr>
            <w:tcW w:w="8789" w:type="dxa"/>
            <w:vAlign w:val="center"/>
          </w:tcPr>
          <w:p w:rsidR="00B641F7" w:rsidRPr="005D12FC" w:rsidRDefault="00B641F7" w:rsidP="008C6955">
            <w:pPr>
              <w:pStyle w:val="Domanda"/>
              <w:rPr>
                <w:szCs w:val="20"/>
              </w:rPr>
            </w:pPr>
            <w:r w:rsidRPr="00BA58F3">
              <w:t>dal proprietario del mezzo</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tcBorders>
            <w:vAlign w:val="center"/>
          </w:tcPr>
          <w:p w:rsidR="00B641F7" w:rsidRPr="005D12FC" w:rsidRDefault="00B641F7" w:rsidP="008C6955">
            <w:pPr>
              <w:pStyle w:val="Domanda"/>
              <w:keepNext w:val="0"/>
            </w:pPr>
          </w:p>
        </w:tc>
        <w:tc>
          <w:tcPr>
            <w:tcW w:w="306" w:type="dxa"/>
            <w:vAlign w:val="center"/>
          </w:tcPr>
          <w:p w:rsidR="00B641F7" w:rsidRPr="005D12FC" w:rsidRDefault="00B641F7" w:rsidP="008C6955">
            <w:pPr>
              <w:pStyle w:val="Domanda"/>
              <w:keepNext w:val="0"/>
            </w:pPr>
            <w:r w:rsidRPr="005D12FC">
              <w:t>3</w:t>
            </w:r>
          </w:p>
        </w:tc>
        <w:tc>
          <w:tcPr>
            <w:tcW w:w="8789" w:type="dxa"/>
            <w:vAlign w:val="center"/>
          </w:tcPr>
          <w:p w:rsidR="00B641F7" w:rsidRPr="005D12FC" w:rsidRDefault="00B641F7" w:rsidP="008C6955">
            <w:pPr>
              <w:pStyle w:val="Domanda"/>
              <w:keepNext w:val="0"/>
              <w:rPr>
                <w:szCs w:val="20"/>
              </w:rPr>
            </w:pPr>
            <w:r w:rsidRPr="00BA58F3">
              <w:t>dal trasportatore</w:t>
            </w:r>
          </w:p>
        </w:tc>
        <w:tc>
          <w:tcPr>
            <w:tcW w:w="312" w:type="dxa"/>
            <w:vAlign w:val="center"/>
          </w:tcPr>
          <w:p w:rsidR="00B641F7" w:rsidRPr="005D12FC" w:rsidRDefault="00B641F7" w:rsidP="008C6955">
            <w:pPr>
              <w:pStyle w:val="Domanda"/>
              <w:keepNext w:val="0"/>
              <w:rPr>
                <w:szCs w:val="20"/>
              </w:rPr>
            </w:pPr>
            <w:r w:rsidRPr="00BA58F3">
              <w:t>V</w:t>
            </w:r>
          </w:p>
        </w:tc>
      </w:tr>
    </w:tbl>
    <w:p w:rsidR="00B641F7" w:rsidRPr="005D12FC" w:rsidRDefault="00B641F7" w:rsidP="00B641F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641F7" w:rsidRPr="005D12FC" w:rsidTr="008C6955">
        <w:trPr>
          <w:cantSplit/>
        </w:trPr>
        <w:tc>
          <w:tcPr>
            <w:tcW w:w="959" w:type="dxa"/>
            <w:tcBorders>
              <w:bottom w:val="nil"/>
            </w:tcBorders>
            <w:vAlign w:val="center"/>
          </w:tcPr>
          <w:p w:rsidR="00B641F7" w:rsidRPr="005D12FC" w:rsidRDefault="00B641F7" w:rsidP="008C6955">
            <w:pPr>
              <w:pStyle w:val="Domanda"/>
              <w:rPr>
                <w:szCs w:val="20"/>
              </w:rPr>
            </w:pPr>
            <w:r w:rsidRPr="00BA58F3">
              <w:t>GD-824</w:t>
            </w:r>
          </w:p>
        </w:tc>
        <w:tc>
          <w:tcPr>
            <w:tcW w:w="9407" w:type="dxa"/>
            <w:gridSpan w:val="3"/>
            <w:vAlign w:val="center"/>
          </w:tcPr>
          <w:p w:rsidR="00B641F7" w:rsidRPr="005D12FC" w:rsidRDefault="00B641F7" w:rsidP="008C6955">
            <w:pPr>
              <w:pStyle w:val="Domanda"/>
              <w:rPr>
                <w:szCs w:val="20"/>
              </w:rPr>
            </w:pPr>
            <w:r w:rsidRPr="00BA58F3">
              <w:t>Le istruzioni scritte per il conducente, nel caso di trasporto di carichi in comune di merci imballate diverse aventi gli stessi p</w:t>
            </w:r>
            <w:r w:rsidRPr="00BA58F3">
              <w:t>e</w:t>
            </w:r>
            <w:r w:rsidRPr="00BA58F3">
              <w:t>ricoli, deve riportare:</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1</w:t>
            </w:r>
          </w:p>
        </w:tc>
        <w:tc>
          <w:tcPr>
            <w:tcW w:w="8789" w:type="dxa"/>
            <w:vAlign w:val="center"/>
          </w:tcPr>
          <w:p w:rsidR="00B641F7" w:rsidRPr="005D12FC" w:rsidRDefault="00B641F7" w:rsidP="008C6955">
            <w:pPr>
              <w:pStyle w:val="Domanda"/>
              <w:rPr>
                <w:szCs w:val="20"/>
              </w:rPr>
            </w:pPr>
            <w:r w:rsidRPr="00BA58F3">
              <w:t>il codice di classificazione delle materie</w:t>
            </w:r>
          </w:p>
        </w:tc>
        <w:tc>
          <w:tcPr>
            <w:tcW w:w="312" w:type="dxa"/>
            <w:vAlign w:val="center"/>
          </w:tcPr>
          <w:p w:rsidR="00B641F7" w:rsidRPr="005D12FC" w:rsidRDefault="00B641F7" w:rsidP="008C6955">
            <w:pPr>
              <w:pStyle w:val="Domanda"/>
              <w:rPr>
                <w:szCs w:val="20"/>
              </w:rPr>
            </w:pPr>
            <w:r w:rsidRPr="00BA58F3">
              <w:t>F</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2</w:t>
            </w:r>
          </w:p>
        </w:tc>
        <w:tc>
          <w:tcPr>
            <w:tcW w:w="8789" w:type="dxa"/>
            <w:vAlign w:val="center"/>
          </w:tcPr>
          <w:p w:rsidR="00B641F7" w:rsidRPr="005D12FC" w:rsidRDefault="00B641F7" w:rsidP="008C6955">
            <w:pPr>
              <w:pStyle w:val="Domanda"/>
              <w:rPr>
                <w:szCs w:val="20"/>
              </w:rPr>
            </w:pPr>
            <w:r w:rsidRPr="00BA58F3">
              <w:t>il nome delle materie</w:t>
            </w:r>
          </w:p>
        </w:tc>
        <w:tc>
          <w:tcPr>
            <w:tcW w:w="312" w:type="dxa"/>
            <w:vAlign w:val="center"/>
          </w:tcPr>
          <w:p w:rsidR="00B641F7" w:rsidRPr="005D12FC" w:rsidRDefault="008C6955" w:rsidP="008C6955">
            <w:pPr>
              <w:pStyle w:val="Domanda"/>
              <w:rPr>
                <w:szCs w:val="20"/>
              </w:rPr>
            </w:pPr>
            <w:r w:rsidRPr="00BA58F3">
              <w:t>F</w:t>
            </w:r>
          </w:p>
        </w:tc>
      </w:tr>
      <w:tr w:rsidR="00B641F7" w:rsidRPr="005D12FC" w:rsidTr="008C6955">
        <w:trPr>
          <w:cantSplit/>
        </w:trPr>
        <w:tc>
          <w:tcPr>
            <w:tcW w:w="959" w:type="dxa"/>
            <w:tcBorders>
              <w:top w:val="nil"/>
            </w:tcBorders>
            <w:vAlign w:val="center"/>
          </w:tcPr>
          <w:p w:rsidR="00B641F7" w:rsidRPr="005D12FC" w:rsidRDefault="00B641F7" w:rsidP="008C6955">
            <w:pPr>
              <w:pStyle w:val="Domanda"/>
              <w:keepNext w:val="0"/>
            </w:pPr>
          </w:p>
        </w:tc>
        <w:tc>
          <w:tcPr>
            <w:tcW w:w="306" w:type="dxa"/>
            <w:vAlign w:val="center"/>
          </w:tcPr>
          <w:p w:rsidR="00B641F7" w:rsidRPr="005D12FC" w:rsidRDefault="00B641F7" w:rsidP="008C6955">
            <w:pPr>
              <w:pStyle w:val="Domanda"/>
              <w:keepNext w:val="0"/>
            </w:pPr>
            <w:r w:rsidRPr="005D12FC">
              <w:t>3</w:t>
            </w:r>
          </w:p>
        </w:tc>
        <w:tc>
          <w:tcPr>
            <w:tcW w:w="8789" w:type="dxa"/>
            <w:vAlign w:val="center"/>
          </w:tcPr>
          <w:p w:rsidR="00B641F7" w:rsidRPr="005D12FC" w:rsidRDefault="008C6955" w:rsidP="008C6955">
            <w:pPr>
              <w:pStyle w:val="Domanda"/>
              <w:keepNext w:val="0"/>
              <w:rPr>
                <w:szCs w:val="20"/>
              </w:rPr>
            </w:pPr>
            <w:r w:rsidRPr="00BA58F3">
              <w:t>il Numero ONU delle materie</w:t>
            </w:r>
          </w:p>
        </w:tc>
        <w:tc>
          <w:tcPr>
            <w:tcW w:w="312" w:type="dxa"/>
            <w:vAlign w:val="center"/>
          </w:tcPr>
          <w:p w:rsidR="00B641F7" w:rsidRPr="005D12FC" w:rsidRDefault="008C6955" w:rsidP="008C6955">
            <w:pPr>
              <w:pStyle w:val="Domanda"/>
              <w:keepNext w:val="0"/>
              <w:rPr>
                <w:szCs w:val="20"/>
              </w:rPr>
            </w:pPr>
            <w:r w:rsidRPr="00BA58F3">
              <w:t>F</w:t>
            </w:r>
          </w:p>
        </w:tc>
      </w:tr>
    </w:tbl>
    <w:p w:rsidR="00B641F7" w:rsidRPr="005D12FC" w:rsidRDefault="00B641F7" w:rsidP="00B641F7">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641F7" w:rsidRPr="005D12FC" w:rsidTr="008C6955">
        <w:trPr>
          <w:cantSplit/>
        </w:trPr>
        <w:tc>
          <w:tcPr>
            <w:tcW w:w="959" w:type="dxa"/>
            <w:tcBorders>
              <w:bottom w:val="nil"/>
            </w:tcBorders>
            <w:vAlign w:val="center"/>
          </w:tcPr>
          <w:p w:rsidR="00B641F7" w:rsidRPr="005D12FC" w:rsidRDefault="008C6955" w:rsidP="008C6955">
            <w:pPr>
              <w:pStyle w:val="Domanda"/>
              <w:rPr>
                <w:szCs w:val="20"/>
              </w:rPr>
            </w:pPr>
            <w:r w:rsidRPr="00BA58F3">
              <w:t>GD-825</w:t>
            </w:r>
          </w:p>
        </w:tc>
        <w:tc>
          <w:tcPr>
            <w:tcW w:w="9407" w:type="dxa"/>
            <w:gridSpan w:val="3"/>
            <w:vAlign w:val="center"/>
          </w:tcPr>
          <w:p w:rsidR="00B641F7" w:rsidRPr="005D12FC" w:rsidRDefault="008C6955" w:rsidP="008C6955">
            <w:pPr>
              <w:pStyle w:val="Domanda"/>
              <w:rPr>
                <w:szCs w:val="20"/>
              </w:rPr>
            </w:pPr>
            <w:r w:rsidRPr="00BA58F3">
              <w:t>Le istruzioni scritte possono essere omesse:</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1</w:t>
            </w:r>
          </w:p>
        </w:tc>
        <w:tc>
          <w:tcPr>
            <w:tcW w:w="8789" w:type="dxa"/>
            <w:vAlign w:val="center"/>
          </w:tcPr>
          <w:p w:rsidR="00B641F7" w:rsidRPr="005D12FC" w:rsidRDefault="008C6955" w:rsidP="008C6955">
            <w:pPr>
              <w:pStyle w:val="Domanda"/>
              <w:rPr>
                <w:szCs w:val="20"/>
              </w:rPr>
            </w:pPr>
            <w:r>
              <w:t>nel caso di trasporto</w:t>
            </w:r>
            <w:r w:rsidRPr="00BA58F3">
              <w:t xml:space="preserve"> con veicoli di massa massima ammissibile inferiore a 3,5 t</w:t>
            </w:r>
          </w:p>
        </w:tc>
        <w:tc>
          <w:tcPr>
            <w:tcW w:w="312" w:type="dxa"/>
            <w:vAlign w:val="center"/>
          </w:tcPr>
          <w:p w:rsidR="00B641F7" w:rsidRPr="005D12FC" w:rsidRDefault="008C6955" w:rsidP="008C6955">
            <w:pPr>
              <w:pStyle w:val="Domanda"/>
              <w:rPr>
                <w:szCs w:val="20"/>
              </w:rPr>
            </w:pPr>
            <w:r w:rsidRPr="00BA58F3">
              <w:t>F</w:t>
            </w:r>
          </w:p>
        </w:tc>
      </w:tr>
      <w:tr w:rsidR="00B641F7" w:rsidRPr="005D12FC" w:rsidTr="008C6955">
        <w:trPr>
          <w:cantSplit/>
        </w:trPr>
        <w:tc>
          <w:tcPr>
            <w:tcW w:w="959" w:type="dxa"/>
            <w:tcBorders>
              <w:top w:val="nil"/>
              <w:bottom w:val="nil"/>
            </w:tcBorders>
            <w:vAlign w:val="center"/>
          </w:tcPr>
          <w:p w:rsidR="00B641F7" w:rsidRPr="005D12FC" w:rsidRDefault="00B641F7" w:rsidP="008C6955">
            <w:pPr>
              <w:pStyle w:val="Domanda"/>
            </w:pPr>
          </w:p>
        </w:tc>
        <w:tc>
          <w:tcPr>
            <w:tcW w:w="306" w:type="dxa"/>
            <w:vAlign w:val="center"/>
          </w:tcPr>
          <w:p w:rsidR="00B641F7" w:rsidRPr="005D12FC" w:rsidRDefault="00B641F7" w:rsidP="008C6955">
            <w:pPr>
              <w:pStyle w:val="Domanda"/>
            </w:pPr>
            <w:r w:rsidRPr="005D12FC">
              <w:t>2</w:t>
            </w:r>
          </w:p>
        </w:tc>
        <w:tc>
          <w:tcPr>
            <w:tcW w:w="8789" w:type="dxa"/>
            <w:vAlign w:val="center"/>
          </w:tcPr>
          <w:p w:rsidR="00B641F7" w:rsidRPr="005D12FC" w:rsidRDefault="008C6955" w:rsidP="008C6955">
            <w:pPr>
              <w:pStyle w:val="Domanda"/>
              <w:rPr>
                <w:szCs w:val="20"/>
              </w:rPr>
            </w:pPr>
            <w:r w:rsidRPr="00BA58F3">
              <w:t>nel caso di trasporto di materie imballate in quantità limitata (capitolo 3.4)</w:t>
            </w:r>
          </w:p>
        </w:tc>
        <w:tc>
          <w:tcPr>
            <w:tcW w:w="312" w:type="dxa"/>
            <w:vAlign w:val="center"/>
          </w:tcPr>
          <w:p w:rsidR="00B641F7" w:rsidRPr="005D12FC" w:rsidRDefault="008C6955" w:rsidP="008C6955">
            <w:pPr>
              <w:pStyle w:val="Domanda"/>
              <w:rPr>
                <w:szCs w:val="20"/>
              </w:rPr>
            </w:pPr>
            <w:r w:rsidRPr="00BA58F3">
              <w:t>V</w:t>
            </w:r>
          </w:p>
        </w:tc>
      </w:tr>
      <w:tr w:rsidR="00B641F7" w:rsidRPr="005D12FC" w:rsidTr="008C6955">
        <w:trPr>
          <w:cantSplit/>
        </w:trPr>
        <w:tc>
          <w:tcPr>
            <w:tcW w:w="959" w:type="dxa"/>
            <w:tcBorders>
              <w:top w:val="nil"/>
            </w:tcBorders>
            <w:vAlign w:val="center"/>
          </w:tcPr>
          <w:p w:rsidR="00B641F7" w:rsidRPr="005D12FC" w:rsidRDefault="00B641F7" w:rsidP="008C6955">
            <w:pPr>
              <w:pStyle w:val="Domanda"/>
              <w:keepNext w:val="0"/>
            </w:pPr>
          </w:p>
        </w:tc>
        <w:tc>
          <w:tcPr>
            <w:tcW w:w="306" w:type="dxa"/>
            <w:vAlign w:val="center"/>
          </w:tcPr>
          <w:p w:rsidR="00B641F7" w:rsidRPr="005D12FC" w:rsidRDefault="00B641F7" w:rsidP="008C6955">
            <w:pPr>
              <w:pStyle w:val="Domanda"/>
              <w:keepNext w:val="0"/>
            </w:pPr>
            <w:r w:rsidRPr="005D12FC">
              <w:t>3</w:t>
            </w:r>
          </w:p>
        </w:tc>
        <w:tc>
          <w:tcPr>
            <w:tcW w:w="8789" w:type="dxa"/>
            <w:vAlign w:val="center"/>
          </w:tcPr>
          <w:p w:rsidR="00B641F7" w:rsidRPr="005D12FC" w:rsidRDefault="008C6955" w:rsidP="008C6955">
            <w:pPr>
              <w:pStyle w:val="Domanda"/>
              <w:keepNext w:val="0"/>
              <w:rPr>
                <w:szCs w:val="20"/>
              </w:rPr>
            </w:pPr>
            <w:r w:rsidRPr="00BA58F3">
              <w:t>nel caso di trasporto di materie in quantità limitata per unità di trasporto (1.1.3.6)</w:t>
            </w:r>
          </w:p>
        </w:tc>
        <w:tc>
          <w:tcPr>
            <w:tcW w:w="312" w:type="dxa"/>
            <w:vAlign w:val="center"/>
          </w:tcPr>
          <w:p w:rsidR="00B641F7" w:rsidRPr="005D12FC" w:rsidRDefault="008C6955" w:rsidP="008C6955">
            <w:pPr>
              <w:pStyle w:val="Domanda"/>
              <w:keepNext w:val="0"/>
              <w:rPr>
                <w:szCs w:val="20"/>
              </w:rPr>
            </w:pPr>
            <w:r w:rsidRPr="00BA58F3">
              <w:t>V</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lastRenderedPageBreak/>
              <w:t>GD-826</w:t>
            </w:r>
          </w:p>
        </w:tc>
        <w:tc>
          <w:tcPr>
            <w:tcW w:w="9407" w:type="dxa"/>
            <w:gridSpan w:val="3"/>
            <w:vAlign w:val="center"/>
          </w:tcPr>
          <w:p w:rsidR="008C6955" w:rsidRPr="005D12FC" w:rsidRDefault="008C6955" w:rsidP="008C6955">
            <w:pPr>
              <w:pStyle w:val="Domanda"/>
              <w:rPr>
                <w:szCs w:val="20"/>
              </w:rPr>
            </w:pPr>
            <w:r w:rsidRPr="00BA58F3">
              <w:t>Le istruzioni scritte, nei trasporti internazionali, devono essere:</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in italiano e in inglese, francese o tedesco</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nella lingua che ogni membro dell'equipaggio sia in grado di leggere e comprendere</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nella lingua del conducente e in quelle dei Paesi di partenza, transito e destino</w:t>
            </w:r>
          </w:p>
        </w:tc>
        <w:tc>
          <w:tcPr>
            <w:tcW w:w="312" w:type="dxa"/>
            <w:vAlign w:val="center"/>
          </w:tcPr>
          <w:p w:rsidR="008C6955" w:rsidRPr="005D12FC" w:rsidRDefault="008C6955" w:rsidP="008C6955">
            <w:pPr>
              <w:pStyle w:val="Domanda"/>
              <w:keepNext w:val="0"/>
              <w:rPr>
                <w:szCs w:val="20"/>
              </w:rPr>
            </w:pPr>
            <w:r w:rsidRPr="00BA58F3">
              <w:t>F</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GD-827</w:t>
            </w:r>
          </w:p>
        </w:tc>
        <w:tc>
          <w:tcPr>
            <w:tcW w:w="9407" w:type="dxa"/>
            <w:gridSpan w:val="3"/>
            <w:vAlign w:val="center"/>
          </w:tcPr>
          <w:p w:rsidR="008C6955" w:rsidRPr="005D12FC" w:rsidRDefault="008C6955" w:rsidP="008C6955">
            <w:pPr>
              <w:pStyle w:val="Domanda"/>
              <w:rPr>
                <w:szCs w:val="20"/>
              </w:rPr>
            </w:pPr>
            <w:r w:rsidRPr="00BA58F3">
              <w:t>Quali delle seguenti indicazioni sono contenute nelle istruzioni scritte riguardanti le consegne al conducente in caso di incide</w:t>
            </w:r>
            <w:r w:rsidRPr="00BA58F3">
              <w:t>n</w:t>
            </w:r>
            <w:r w:rsidRPr="00BA58F3">
              <w:t>te?</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Le misure da prendere in funzione delle etichette di pericolo</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L'equipaggiamento necessario all'applicazione delle misure di ordine generale</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L'equipaggiamento necessario per combattere l’incendio che interessi il carico</w:t>
            </w:r>
          </w:p>
        </w:tc>
        <w:tc>
          <w:tcPr>
            <w:tcW w:w="312" w:type="dxa"/>
            <w:vAlign w:val="center"/>
          </w:tcPr>
          <w:p w:rsidR="008C6955" w:rsidRPr="005D12FC" w:rsidRDefault="008C6955" w:rsidP="008C6955">
            <w:pPr>
              <w:pStyle w:val="Domanda"/>
              <w:keepNext w:val="0"/>
              <w:rPr>
                <w:szCs w:val="20"/>
              </w:rPr>
            </w:pPr>
            <w:r w:rsidRPr="00BA58F3">
              <w:t>V</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GD-828</w:t>
            </w:r>
          </w:p>
        </w:tc>
        <w:tc>
          <w:tcPr>
            <w:tcW w:w="9407" w:type="dxa"/>
            <w:gridSpan w:val="3"/>
            <w:vAlign w:val="center"/>
          </w:tcPr>
          <w:p w:rsidR="008C6955" w:rsidRPr="005D12FC" w:rsidRDefault="008C6955" w:rsidP="008C6955">
            <w:pPr>
              <w:pStyle w:val="Domanda"/>
              <w:rPr>
                <w:szCs w:val="20"/>
              </w:rPr>
            </w:pPr>
            <w:r w:rsidRPr="00BA58F3">
              <w:t>Quali informazioni sono riportate nelle istruzioni scritte per il conducente?</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Gli interventi da eseguire in caso di incendio o di contatto accidentale con la materia</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La descrizione della natura del pericolo delle merci trasportate</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L'indirizzo del produttore delle merci cui rivolgersi in caso di emergenza</w:t>
            </w:r>
          </w:p>
        </w:tc>
        <w:tc>
          <w:tcPr>
            <w:tcW w:w="312" w:type="dxa"/>
            <w:vAlign w:val="center"/>
          </w:tcPr>
          <w:p w:rsidR="008C6955" w:rsidRPr="005D12FC" w:rsidRDefault="008C6955" w:rsidP="008C6955">
            <w:pPr>
              <w:pStyle w:val="Domanda"/>
              <w:keepNext w:val="0"/>
              <w:rPr>
                <w:szCs w:val="20"/>
              </w:rPr>
            </w:pPr>
            <w:r w:rsidRPr="00BA58F3">
              <w:t>F</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GD-829</w:t>
            </w:r>
          </w:p>
        </w:tc>
        <w:tc>
          <w:tcPr>
            <w:tcW w:w="9407" w:type="dxa"/>
            <w:gridSpan w:val="3"/>
            <w:vAlign w:val="center"/>
          </w:tcPr>
          <w:p w:rsidR="008C6955" w:rsidRPr="005D12FC" w:rsidRDefault="008C6955" w:rsidP="008C6955">
            <w:pPr>
              <w:pStyle w:val="Domanda"/>
              <w:rPr>
                <w:szCs w:val="20"/>
              </w:rPr>
            </w:pPr>
            <w:r w:rsidRPr="00BA58F3">
              <w:t>Nel trasporto con unità fumigata (UN 3359):</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il container deve recare, oltre all'avvertenza del segnale di fumigazione, anche la placca (grande etichetta di pericolo) mod. n. 9</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il container-cisterna deve recare l'avvertenza del segnale di fumigazione su quattro lati</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il veicolo, oltre all'avvertenza del segnale di fumigazione, deve essere munito avanti e dietro di pannello di segnal</w:t>
            </w:r>
            <w:r w:rsidRPr="00BA58F3">
              <w:t>a</w:t>
            </w:r>
            <w:r w:rsidRPr="00BA58F3">
              <w:t>zione arancio senza numeri retroriflettente 40 x 30 cm</w:t>
            </w:r>
          </w:p>
        </w:tc>
        <w:tc>
          <w:tcPr>
            <w:tcW w:w="312" w:type="dxa"/>
            <w:vAlign w:val="center"/>
          </w:tcPr>
          <w:p w:rsidR="008C6955" w:rsidRPr="005D12FC" w:rsidRDefault="008C6955" w:rsidP="008C6955">
            <w:pPr>
              <w:pStyle w:val="Domanda"/>
              <w:keepNext w:val="0"/>
              <w:rPr>
                <w:szCs w:val="20"/>
              </w:rPr>
            </w:pPr>
            <w:r w:rsidRPr="00BA58F3">
              <w:t>F</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GD-830</w:t>
            </w:r>
          </w:p>
        </w:tc>
        <w:tc>
          <w:tcPr>
            <w:tcW w:w="9407" w:type="dxa"/>
            <w:gridSpan w:val="3"/>
            <w:vAlign w:val="center"/>
          </w:tcPr>
          <w:p w:rsidR="008C6955" w:rsidRPr="005D12FC" w:rsidRDefault="008C6955" w:rsidP="008C6955">
            <w:pPr>
              <w:pStyle w:val="Domanda"/>
              <w:rPr>
                <w:szCs w:val="20"/>
              </w:rPr>
            </w:pPr>
            <w:r w:rsidRPr="00BA58F3">
              <w:t>Nel trasporto di colli di merci pericolose imballate in quantità limitate (Capitolo 3.4):</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i container, su mezzi di trasporto purché di massa autorizzata superiore a 7,5 t, devono sempre recare su quattro lati il marchio delle quantità limitate a forma di diamante (quadrato posto sul vertice) di dimensioni minime 250x250 mm</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le unità di trasporto, purché di massa autorizzata superiore a 7,5 t e solo se il carico supera le 8 t di merce imballata, devono sempre recare, sul fronte e sul retro il marchio delle quantità limitate a forma di diamante (quadrato posto su un vertice) di dimensioni minime 250x250 mm</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le unità di trasporto, purché di massa autorizzata superiore a 7,5 t, devono sempre recare, sul fronte e sul retro il ma</w:t>
            </w:r>
            <w:r w:rsidRPr="00BA58F3">
              <w:t>r</w:t>
            </w:r>
            <w:r w:rsidRPr="00BA58F3">
              <w:t>chio delle quantità limitate a forma di diamante (quadrato posto sul vertice) di dimensioni minime 250x250 mm</w:t>
            </w:r>
          </w:p>
        </w:tc>
        <w:tc>
          <w:tcPr>
            <w:tcW w:w="312" w:type="dxa"/>
            <w:vAlign w:val="center"/>
          </w:tcPr>
          <w:p w:rsidR="008C6955" w:rsidRPr="005D12FC" w:rsidRDefault="008C6955" w:rsidP="008C6955">
            <w:pPr>
              <w:pStyle w:val="Domanda"/>
              <w:keepNext w:val="0"/>
              <w:rPr>
                <w:szCs w:val="20"/>
              </w:rPr>
            </w:pPr>
            <w:r w:rsidRPr="00BA58F3">
              <w:t>F</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GD-831</w:t>
            </w:r>
          </w:p>
        </w:tc>
        <w:tc>
          <w:tcPr>
            <w:tcW w:w="9407" w:type="dxa"/>
            <w:gridSpan w:val="3"/>
            <w:vAlign w:val="center"/>
          </w:tcPr>
          <w:p w:rsidR="008C6955" w:rsidRPr="005D12FC" w:rsidRDefault="008C6955" w:rsidP="008C6955">
            <w:pPr>
              <w:pStyle w:val="Domanda"/>
              <w:rPr>
                <w:szCs w:val="20"/>
              </w:rPr>
            </w:pPr>
            <w:r w:rsidRPr="00BA58F3">
              <w:t>Nel trasporto internazionale, su strada il certificato di approvazione ADR del veicolo è obbligatorio:</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per i veicoli che trasportano materia pericolosa in container-cisterna</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per tutti i veicoli che trasportano materie pericolose</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per tutti i veicoli-cisterna</w:t>
            </w:r>
          </w:p>
        </w:tc>
        <w:tc>
          <w:tcPr>
            <w:tcW w:w="312" w:type="dxa"/>
            <w:vAlign w:val="center"/>
          </w:tcPr>
          <w:p w:rsidR="008C6955" w:rsidRPr="005D12FC" w:rsidRDefault="008C6955" w:rsidP="008C6955">
            <w:pPr>
              <w:pStyle w:val="Domanda"/>
              <w:keepNext w:val="0"/>
              <w:rPr>
                <w:szCs w:val="20"/>
              </w:rPr>
            </w:pPr>
            <w:r w:rsidRPr="00BA58F3">
              <w:t>V</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GD-832</w:t>
            </w:r>
          </w:p>
        </w:tc>
        <w:tc>
          <w:tcPr>
            <w:tcW w:w="9407" w:type="dxa"/>
            <w:gridSpan w:val="3"/>
            <w:vAlign w:val="center"/>
          </w:tcPr>
          <w:p w:rsidR="008C6955" w:rsidRPr="005D12FC" w:rsidRDefault="008C6955" w:rsidP="008C6955">
            <w:pPr>
              <w:pStyle w:val="Domanda"/>
              <w:rPr>
                <w:szCs w:val="20"/>
              </w:rPr>
            </w:pPr>
            <w:r w:rsidRPr="00BA58F3">
              <w:t>Per le materie trasportate a caldo, il marchio di forma triangolare, di almeno 250 mm di lato e con un termometro al centro:</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deve essere posto su ogni fiancata e sulla parte posteriore del veicolo stradale</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deve essere posto sui due lati nel caso di un container-cisterna</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deve essere posto sui quattro lati nel caso di un container</w:t>
            </w:r>
          </w:p>
        </w:tc>
        <w:tc>
          <w:tcPr>
            <w:tcW w:w="312" w:type="dxa"/>
            <w:vAlign w:val="center"/>
          </w:tcPr>
          <w:p w:rsidR="008C6955" w:rsidRPr="005D12FC" w:rsidRDefault="008C6955" w:rsidP="008C6955">
            <w:pPr>
              <w:pStyle w:val="Domanda"/>
              <w:keepNext w:val="0"/>
              <w:rPr>
                <w:szCs w:val="20"/>
              </w:rPr>
            </w:pPr>
            <w:r w:rsidRPr="00BA58F3">
              <w:t>V</w:t>
            </w:r>
          </w:p>
        </w:tc>
      </w:tr>
    </w:tbl>
    <w:p w:rsidR="008C6955" w:rsidRPr="005D12FC" w:rsidRDefault="008C6955" w:rsidP="008C6955">
      <w:pPr>
        <w:pStyle w:val="Domanda"/>
        <w:keepNext w:val="0"/>
        <w:keepLines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8C6955" w:rsidP="008C6955">
            <w:pPr>
              <w:pStyle w:val="Domanda"/>
              <w:rPr>
                <w:szCs w:val="20"/>
              </w:rPr>
            </w:pPr>
            <w:r w:rsidRPr="00BA58F3">
              <w:t>GD-833</w:t>
            </w:r>
          </w:p>
        </w:tc>
        <w:tc>
          <w:tcPr>
            <w:tcW w:w="9407" w:type="dxa"/>
            <w:gridSpan w:val="3"/>
            <w:vAlign w:val="center"/>
          </w:tcPr>
          <w:p w:rsidR="008C6955" w:rsidRPr="005D12FC" w:rsidRDefault="008C6955" w:rsidP="008C6955">
            <w:pPr>
              <w:pStyle w:val="Domanda"/>
              <w:rPr>
                <w:szCs w:val="20"/>
              </w:rPr>
            </w:pPr>
            <w:r w:rsidRPr="00BA58F3">
              <w:t>Veicoli chiusi o telonati trasportanti cisterne di capacità massima di 3000 litri:</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8C6955" w:rsidP="008C6955">
            <w:pPr>
              <w:pStyle w:val="Domanda"/>
              <w:rPr>
                <w:szCs w:val="20"/>
              </w:rPr>
            </w:pPr>
            <w:r w:rsidRPr="00BA58F3">
              <w:t>non sono soggetti all'obbligo di riportare i pannelli arancio, figuranti sui container, container-cisterna, CGEM e ciste</w:t>
            </w:r>
            <w:r w:rsidRPr="00BA58F3">
              <w:t>r</w:t>
            </w:r>
            <w:r w:rsidRPr="00BA58F3">
              <w:t>ne mobili, quantunque non visibili all'esterno del veicolo</w:t>
            </w:r>
          </w:p>
        </w:tc>
        <w:tc>
          <w:tcPr>
            <w:tcW w:w="312" w:type="dxa"/>
            <w:vAlign w:val="center"/>
          </w:tcPr>
          <w:p w:rsidR="008C6955" w:rsidRPr="005D12FC" w:rsidRDefault="008C6955" w:rsidP="008C6955">
            <w:pPr>
              <w:pStyle w:val="Domanda"/>
              <w:rPr>
                <w:szCs w:val="20"/>
              </w:rPr>
            </w:pPr>
            <w:r w:rsidRPr="00BA58F3">
              <w:t>V</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8C6955" w:rsidP="008C6955">
            <w:pPr>
              <w:pStyle w:val="Domanda"/>
              <w:rPr>
                <w:szCs w:val="20"/>
              </w:rPr>
            </w:pPr>
            <w:r w:rsidRPr="00BA58F3">
              <w:t>sono anch'essi soggetti all'obbligo di riportare i pannelli arancio, figuranti sui container, container-cisterna, CGEM e cisterne mobili, se non visibili all'esterno del veicolo</w:t>
            </w:r>
          </w:p>
        </w:tc>
        <w:tc>
          <w:tcPr>
            <w:tcW w:w="312" w:type="dxa"/>
            <w:vAlign w:val="center"/>
          </w:tcPr>
          <w:p w:rsidR="008C6955" w:rsidRPr="005D12FC" w:rsidRDefault="008C6955" w:rsidP="008C6955">
            <w:pPr>
              <w:pStyle w:val="Domanda"/>
              <w:rPr>
                <w:szCs w:val="20"/>
              </w:rPr>
            </w:pPr>
            <w:r w:rsidRPr="00BA58F3">
              <w:t>F</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8C6955" w:rsidP="008C6955">
            <w:pPr>
              <w:pStyle w:val="Domanda"/>
              <w:keepNext w:val="0"/>
              <w:rPr>
                <w:szCs w:val="20"/>
              </w:rPr>
            </w:pPr>
            <w:r w:rsidRPr="00BA58F3">
              <w:t>sono anch'essi soggetti all'obbligo di riportare sui due lati e sulla parte posteriore le stesse placche (grandi etichette di pericolo) figuranti su container, container-cisterna, CGEM e cisterne mobili, se non visibili all'esterno del veicolo</w:t>
            </w:r>
          </w:p>
        </w:tc>
        <w:tc>
          <w:tcPr>
            <w:tcW w:w="312" w:type="dxa"/>
            <w:vAlign w:val="center"/>
          </w:tcPr>
          <w:p w:rsidR="008C6955" w:rsidRPr="005D12FC" w:rsidRDefault="008C6955" w:rsidP="008C6955">
            <w:pPr>
              <w:pStyle w:val="Domanda"/>
              <w:keepNext w:val="0"/>
              <w:rPr>
                <w:szCs w:val="20"/>
              </w:rPr>
            </w:pPr>
            <w:r w:rsidRPr="00BA58F3">
              <w:t>V</w:t>
            </w:r>
          </w:p>
        </w:tc>
      </w:tr>
    </w:tbl>
    <w:p w:rsidR="008C6955" w:rsidRDefault="008C6955" w:rsidP="008C6955">
      <w:pPr>
        <w:pStyle w:val="Domanda"/>
        <w:keepNext w:val="0"/>
        <w:keepLines w:val="0"/>
      </w:pPr>
    </w:p>
    <w:p w:rsidR="008C6955" w:rsidRPr="005D12FC" w:rsidRDefault="008C6955" w:rsidP="008C6955">
      <w:pPr>
        <w:pStyle w:val="Titolo2"/>
        <w:rPr>
          <w:szCs w:val="20"/>
        </w:rPr>
      </w:pPr>
      <w:bookmarkStart w:id="14" w:name="_Toc486232937"/>
      <w:bookmarkStart w:id="15" w:name="_Toc486766787"/>
      <w:r w:rsidRPr="005D12FC">
        <w:rPr>
          <w:szCs w:val="20"/>
        </w:rPr>
        <w:t>T</w:t>
      </w:r>
      <w:r w:rsidRPr="005D12FC">
        <w:t xml:space="preserve">rasporto </w:t>
      </w:r>
      <w:r>
        <w:t>ferroviario</w:t>
      </w:r>
      <w:r w:rsidRPr="005D12FC">
        <w:t xml:space="preserve"> </w:t>
      </w:r>
      <w:r w:rsidRPr="005D12FC">
        <w:rPr>
          <w:szCs w:val="20"/>
        </w:rPr>
        <w:t>(M</w:t>
      </w:r>
      <w:r w:rsidR="008F482A">
        <w:rPr>
          <w:szCs w:val="20"/>
        </w:rPr>
        <w:t>F</w:t>
      </w:r>
      <w:r w:rsidRPr="005D12FC">
        <w:rPr>
          <w:szCs w:val="20"/>
        </w:rPr>
        <w:t>)</w:t>
      </w:r>
      <w:bookmarkEnd w:id="14"/>
      <w:bookmarkEnd w:id="15"/>
    </w:p>
    <w:p w:rsidR="008C6955" w:rsidRPr="005D12FC" w:rsidRDefault="008C6955" w:rsidP="008C695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24688E" w:rsidP="008C6955">
            <w:pPr>
              <w:pStyle w:val="Domanda"/>
              <w:rPr>
                <w:szCs w:val="20"/>
              </w:rPr>
            </w:pPr>
            <w:r w:rsidRPr="00BA58F3">
              <w:t>GD-901</w:t>
            </w:r>
          </w:p>
        </w:tc>
        <w:tc>
          <w:tcPr>
            <w:tcW w:w="9407" w:type="dxa"/>
            <w:gridSpan w:val="3"/>
            <w:vAlign w:val="center"/>
          </w:tcPr>
          <w:p w:rsidR="008C6955" w:rsidRPr="005D12FC" w:rsidRDefault="0024688E" w:rsidP="008C6955">
            <w:pPr>
              <w:pStyle w:val="Domanda"/>
              <w:rPr>
                <w:szCs w:val="20"/>
              </w:rPr>
            </w:pPr>
            <w:r w:rsidRPr="00BA58F3">
              <w:t>Quale è, in generale, la dimensione minima delle placche (grandi etichette di pericolo) e la zona di applicazione su un carro fe</w:t>
            </w:r>
            <w:r w:rsidRPr="00BA58F3">
              <w:t>r</w:t>
            </w:r>
            <w:r w:rsidRPr="00BA58F3">
              <w:t>roviario?</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24688E" w:rsidP="008C6955">
            <w:pPr>
              <w:pStyle w:val="Domanda"/>
              <w:rPr>
                <w:szCs w:val="20"/>
              </w:rPr>
            </w:pPr>
            <w:r w:rsidRPr="00BA58F3">
              <w:t>100 mm di lato su un quadrato disposto sul vertice applicate avanti e dietro al carro ferroviario</w:t>
            </w:r>
          </w:p>
        </w:tc>
        <w:tc>
          <w:tcPr>
            <w:tcW w:w="312" w:type="dxa"/>
            <w:vAlign w:val="center"/>
          </w:tcPr>
          <w:p w:rsidR="008C6955" w:rsidRPr="005D12FC" w:rsidRDefault="0024688E" w:rsidP="008C6955">
            <w:pPr>
              <w:pStyle w:val="Domanda"/>
              <w:rPr>
                <w:szCs w:val="20"/>
              </w:rPr>
            </w:pPr>
            <w:r w:rsidRPr="00BA58F3">
              <w:t>F</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24688E" w:rsidP="008C6955">
            <w:pPr>
              <w:pStyle w:val="Domanda"/>
              <w:rPr>
                <w:szCs w:val="20"/>
              </w:rPr>
            </w:pPr>
            <w:r w:rsidRPr="00BA58F3">
              <w:t>100 mm di lato su un quadrato disposto sul vertice e applicate su entrambi i lati del carro ferroviario</w:t>
            </w:r>
          </w:p>
        </w:tc>
        <w:tc>
          <w:tcPr>
            <w:tcW w:w="312" w:type="dxa"/>
            <w:vAlign w:val="center"/>
          </w:tcPr>
          <w:p w:rsidR="008C6955" w:rsidRPr="005D12FC" w:rsidRDefault="0024688E" w:rsidP="008C6955">
            <w:pPr>
              <w:pStyle w:val="Domanda"/>
              <w:rPr>
                <w:szCs w:val="20"/>
              </w:rPr>
            </w:pPr>
            <w:r w:rsidRPr="00BA58F3">
              <w:t>F</w:t>
            </w:r>
          </w:p>
        </w:tc>
      </w:tr>
      <w:tr w:rsidR="008C6955" w:rsidRPr="005D12FC" w:rsidTr="008C6955">
        <w:trPr>
          <w:cantSplit/>
        </w:trPr>
        <w:tc>
          <w:tcPr>
            <w:tcW w:w="959" w:type="dxa"/>
            <w:tcBorders>
              <w:top w:val="nil"/>
            </w:tcBorders>
            <w:vAlign w:val="center"/>
          </w:tcPr>
          <w:p w:rsidR="008C6955" w:rsidRPr="005D12FC" w:rsidRDefault="008C6955" w:rsidP="008C6955">
            <w:pPr>
              <w:pStyle w:val="Domanda"/>
              <w:keepNext w:val="0"/>
            </w:pPr>
          </w:p>
        </w:tc>
        <w:tc>
          <w:tcPr>
            <w:tcW w:w="306" w:type="dxa"/>
            <w:vAlign w:val="center"/>
          </w:tcPr>
          <w:p w:rsidR="008C6955" w:rsidRPr="005D12FC" w:rsidRDefault="008C6955" w:rsidP="008C6955">
            <w:pPr>
              <w:pStyle w:val="Domanda"/>
              <w:keepNext w:val="0"/>
            </w:pPr>
            <w:r w:rsidRPr="005D12FC">
              <w:t>3</w:t>
            </w:r>
          </w:p>
        </w:tc>
        <w:tc>
          <w:tcPr>
            <w:tcW w:w="8789" w:type="dxa"/>
            <w:vAlign w:val="center"/>
          </w:tcPr>
          <w:p w:rsidR="008C6955" w:rsidRPr="005D12FC" w:rsidRDefault="0024688E" w:rsidP="008C6955">
            <w:pPr>
              <w:pStyle w:val="Domanda"/>
              <w:keepNext w:val="0"/>
              <w:rPr>
                <w:szCs w:val="20"/>
              </w:rPr>
            </w:pPr>
            <w:r w:rsidRPr="00BA58F3">
              <w:t>150 mm di lato su un quadrato disposto sul vertice e applicate su entrambi i lati dal carro ferroviario</w:t>
            </w:r>
          </w:p>
        </w:tc>
        <w:tc>
          <w:tcPr>
            <w:tcW w:w="312" w:type="dxa"/>
            <w:vAlign w:val="center"/>
          </w:tcPr>
          <w:p w:rsidR="008C6955" w:rsidRPr="005D12FC" w:rsidRDefault="0024688E" w:rsidP="008C6955">
            <w:pPr>
              <w:pStyle w:val="Domanda"/>
              <w:keepNext w:val="0"/>
              <w:rPr>
                <w:szCs w:val="20"/>
              </w:rPr>
            </w:pPr>
            <w:r w:rsidRPr="00BA58F3">
              <w:t>V</w:t>
            </w:r>
          </w:p>
        </w:tc>
      </w:tr>
    </w:tbl>
    <w:p w:rsidR="008C6955" w:rsidRPr="005D12FC" w:rsidRDefault="008C6955" w:rsidP="008C69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6955" w:rsidRPr="005D12FC" w:rsidTr="008C6955">
        <w:trPr>
          <w:cantSplit/>
        </w:trPr>
        <w:tc>
          <w:tcPr>
            <w:tcW w:w="959" w:type="dxa"/>
            <w:tcBorders>
              <w:bottom w:val="nil"/>
            </w:tcBorders>
            <w:vAlign w:val="center"/>
          </w:tcPr>
          <w:p w:rsidR="008C6955" w:rsidRPr="005D12FC" w:rsidRDefault="0024688E" w:rsidP="008C6955">
            <w:pPr>
              <w:pStyle w:val="Domanda"/>
              <w:rPr>
                <w:szCs w:val="20"/>
              </w:rPr>
            </w:pPr>
            <w:r w:rsidRPr="00BA58F3">
              <w:t>GD-902</w:t>
            </w:r>
          </w:p>
        </w:tc>
        <w:tc>
          <w:tcPr>
            <w:tcW w:w="9407" w:type="dxa"/>
            <w:gridSpan w:val="3"/>
            <w:vAlign w:val="center"/>
          </w:tcPr>
          <w:p w:rsidR="008C6955" w:rsidRPr="005D12FC" w:rsidRDefault="0024688E" w:rsidP="008C6955">
            <w:pPr>
              <w:pStyle w:val="Domanda"/>
              <w:rPr>
                <w:szCs w:val="20"/>
              </w:rPr>
            </w:pPr>
            <w:r w:rsidRPr="00BA58F3">
              <w:t>Dove devono essere applicate le placche (grandi etichette di pericolo)?</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1</w:t>
            </w:r>
          </w:p>
        </w:tc>
        <w:tc>
          <w:tcPr>
            <w:tcW w:w="8789" w:type="dxa"/>
            <w:vAlign w:val="center"/>
          </w:tcPr>
          <w:p w:rsidR="008C6955" w:rsidRPr="005D12FC" w:rsidRDefault="0024688E" w:rsidP="008C6955">
            <w:pPr>
              <w:pStyle w:val="Domanda"/>
              <w:rPr>
                <w:szCs w:val="20"/>
              </w:rPr>
            </w:pPr>
            <w:r w:rsidRPr="00BA58F3">
              <w:t>Solo sulle fiancate dei container-cisterna</w:t>
            </w:r>
          </w:p>
        </w:tc>
        <w:tc>
          <w:tcPr>
            <w:tcW w:w="312" w:type="dxa"/>
            <w:vAlign w:val="center"/>
          </w:tcPr>
          <w:p w:rsidR="008C6955" w:rsidRPr="005D12FC" w:rsidRDefault="0024688E" w:rsidP="008C6955">
            <w:pPr>
              <w:pStyle w:val="Domanda"/>
              <w:rPr>
                <w:szCs w:val="20"/>
              </w:rPr>
            </w:pPr>
            <w:r w:rsidRPr="00BA58F3">
              <w:t>F</w:t>
            </w:r>
          </w:p>
        </w:tc>
      </w:tr>
      <w:tr w:rsidR="008C6955" w:rsidRPr="005D12FC" w:rsidTr="008C6955">
        <w:trPr>
          <w:cantSplit/>
        </w:trPr>
        <w:tc>
          <w:tcPr>
            <w:tcW w:w="959" w:type="dxa"/>
            <w:tcBorders>
              <w:top w:val="nil"/>
              <w:bottom w:val="nil"/>
            </w:tcBorders>
            <w:vAlign w:val="center"/>
          </w:tcPr>
          <w:p w:rsidR="008C6955" w:rsidRPr="005D12FC" w:rsidRDefault="008C6955" w:rsidP="008C6955">
            <w:pPr>
              <w:pStyle w:val="Domanda"/>
            </w:pPr>
          </w:p>
        </w:tc>
        <w:tc>
          <w:tcPr>
            <w:tcW w:w="306" w:type="dxa"/>
            <w:vAlign w:val="center"/>
          </w:tcPr>
          <w:p w:rsidR="008C6955" w:rsidRPr="005D12FC" w:rsidRDefault="008C6955" w:rsidP="008C6955">
            <w:pPr>
              <w:pStyle w:val="Domanda"/>
            </w:pPr>
            <w:r w:rsidRPr="005D12FC">
              <w:t>2</w:t>
            </w:r>
          </w:p>
        </w:tc>
        <w:tc>
          <w:tcPr>
            <w:tcW w:w="8789" w:type="dxa"/>
            <w:vAlign w:val="center"/>
          </w:tcPr>
          <w:p w:rsidR="008C6955" w:rsidRPr="005D12FC" w:rsidRDefault="0024688E" w:rsidP="008C6955">
            <w:pPr>
              <w:pStyle w:val="Domanda"/>
              <w:rPr>
                <w:szCs w:val="20"/>
              </w:rPr>
            </w:pPr>
            <w:r w:rsidRPr="00BA58F3">
              <w:t>Su ogni fiancata longitudinale dei carri per il trasporto alla rinfusa</w:t>
            </w:r>
          </w:p>
        </w:tc>
        <w:tc>
          <w:tcPr>
            <w:tcW w:w="312" w:type="dxa"/>
            <w:vAlign w:val="center"/>
          </w:tcPr>
          <w:p w:rsidR="008C6955" w:rsidRPr="005D12FC" w:rsidRDefault="0024688E" w:rsidP="008C6955">
            <w:pPr>
              <w:pStyle w:val="Domanda"/>
              <w:rPr>
                <w:szCs w:val="20"/>
              </w:rPr>
            </w:pPr>
            <w:r w:rsidRPr="00BA58F3">
              <w:t>V</w:t>
            </w:r>
          </w:p>
        </w:tc>
      </w:tr>
      <w:tr w:rsidR="008C6955" w:rsidRPr="005D12FC" w:rsidTr="008C6955">
        <w:trPr>
          <w:cantSplit/>
        </w:trPr>
        <w:tc>
          <w:tcPr>
            <w:tcW w:w="959" w:type="dxa"/>
            <w:tcBorders>
              <w:top w:val="nil"/>
            </w:tcBorders>
            <w:vAlign w:val="center"/>
          </w:tcPr>
          <w:p w:rsidR="008C6955" w:rsidRPr="005D12FC" w:rsidRDefault="008C6955" w:rsidP="0024688E">
            <w:pPr>
              <w:pStyle w:val="Domanda"/>
              <w:keepNext w:val="0"/>
            </w:pPr>
          </w:p>
        </w:tc>
        <w:tc>
          <w:tcPr>
            <w:tcW w:w="306" w:type="dxa"/>
            <w:vAlign w:val="center"/>
          </w:tcPr>
          <w:p w:rsidR="008C6955" w:rsidRPr="005D12FC" w:rsidRDefault="008C6955" w:rsidP="0024688E">
            <w:pPr>
              <w:pStyle w:val="Domanda"/>
              <w:keepNext w:val="0"/>
            </w:pPr>
            <w:r w:rsidRPr="005D12FC">
              <w:t>3</w:t>
            </w:r>
          </w:p>
        </w:tc>
        <w:tc>
          <w:tcPr>
            <w:tcW w:w="8789" w:type="dxa"/>
            <w:vAlign w:val="center"/>
          </w:tcPr>
          <w:p w:rsidR="008C6955" w:rsidRPr="005D12FC" w:rsidRDefault="0024688E" w:rsidP="0024688E">
            <w:pPr>
              <w:pStyle w:val="Domanda"/>
              <w:keepNext w:val="0"/>
              <w:rPr>
                <w:szCs w:val="20"/>
              </w:rPr>
            </w:pPr>
            <w:r w:rsidRPr="00BA58F3">
              <w:t>Sui due lati e a ogni estremità di grandi container e container-cisterna</w:t>
            </w:r>
          </w:p>
        </w:tc>
        <w:tc>
          <w:tcPr>
            <w:tcW w:w="312" w:type="dxa"/>
            <w:vAlign w:val="center"/>
          </w:tcPr>
          <w:p w:rsidR="008C6955" w:rsidRPr="005D12FC" w:rsidRDefault="0024688E" w:rsidP="0024688E">
            <w:pPr>
              <w:pStyle w:val="Domanda"/>
              <w:keepNext w:val="0"/>
              <w:rPr>
                <w:szCs w:val="20"/>
              </w:rPr>
            </w:pPr>
            <w:r w:rsidRPr="00BA58F3">
              <w:t>V</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t>GD-903</w:t>
            </w:r>
          </w:p>
        </w:tc>
        <w:tc>
          <w:tcPr>
            <w:tcW w:w="9407" w:type="dxa"/>
            <w:gridSpan w:val="3"/>
            <w:vAlign w:val="center"/>
          </w:tcPr>
          <w:p w:rsidR="0024688E" w:rsidRPr="005D12FC" w:rsidRDefault="0024688E" w:rsidP="00840358">
            <w:pPr>
              <w:pStyle w:val="Domanda"/>
              <w:rPr>
                <w:szCs w:val="20"/>
              </w:rPr>
            </w:pPr>
            <w:r w:rsidRPr="00BA58F3">
              <w:t>Nella parte superiore della segnalazione arancio, per il trasporto di una materia esplosiva della classe 1, figura una delle segue</w:t>
            </w:r>
            <w:r w:rsidRPr="00BA58F3">
              <w:t>n</w:t>
            </w:r>
            <w:r w:rsidRPr="00BA58F3">
              <w:t>ti indicazioni. Quale/i di esse sono corrette?</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1</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24688E" w:rsidP="00840358">
            <w:pPr>
              <w:pStyle w:val="Domanda"/>
              <w:rPr>
                <w:szCs w:val="20"/>
              </w:rPr>
            </w:pPr>
            <w:r w:rsidRPr="00BA58F3">
              <w:t>1.2</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24688E" w:rsidP="00840358">
            <w:pPr>
              <w:pStyle w:val="Domanda"/>
              <w:keepNext w:val="0"/>
              <w:rPr>
                <w:szCs w:val="20"/>
              </w:rPr>
            </w:pPr>
            <w:r w:rsidRPr="00BA58F3">
              <w:t>1.3 L</w:t>
            </w:r>
          </w:p>
        </w:tc>
        <w:tc>
          <w:tcPr>
            <w:tcW w:w="312" w:type="dxa"/>
            <w:vAlign w:val="center"/>
          </w:tcPr>
          <w:p w:rsidR="0024688E" w:rsidRPr="005D12FC" w:rsidRDefault="0024688E" w:rsidP="00840358">
            <w:pPr>
              <w:pStyle w:val="Domanda"/>
              <w:keepNext w:val="0"/>
              <w:rPr>
                <w:szCs w:val="20"/>
              </w:rPr>
            </w:pPr>
            <w:r w:rsidRPr="00BA58F3">
              <w:t>V</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lastRenderedPageBreak/>
              <w:t>GD-904</w:t>
            </w:r>
          </w:p>
        </w:tc>
        <w:tc>
          <w:tcPr>
            <w:tcW w:w="9407" w:type="dxa"/>
            <w:gridSpan w:val="3"/>
            <w:vAlign w:val="center"/>
          </w:tcPr>
          <w:p w:rsidR="0024688E" w:rsidRPr="005D12FC" w:rsidRDefault="0024688E" w:rsidP="00840358">
            <w:pPr>
              <w:pStyle w:val="Domanda"/>
              <w:rPr>
                <w:szCs w:val="20"/>
              </w:rPr>
            </w:pPr>
            <w:r w:rsidRPr="00BA58F3">
              <w:t>Le istruzioni scritte:</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devono essere consegnate dal gestore dell'infrastruttura all'agente di condotta</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24688E" w:rsidP="00840358">
            <w:pPr>
              <w:pStyle w:val="Domanda"/>
              <w:rPr>
                <w:szCs w:val="20"/>
              </w:rPr>
            </w:pPr>
            <w:r w:rsidRPr="00BA58F3">
              <w:t>devono essere consegnate dall'impresa di trasporto all'agente di condotta</w:t>
            </w:r>
          </w:p>
        </w:tc>
        <w:tc>
          <w:tcPr>
            <w:tcW w:w="312" w:type="dxa"/>
            <w:vAlign w:val="center"/>
          </w:tcPr>
          <w:p w:rsidR="0024688E" w:rsidRPr="005D12FC" w:rsidRDefault="0024688E" w:rsidP="00840358">
            <w:pPr>
              <w:pStyle w:val="Domanda"/>
              <w:rPr>
                <w:szCs w:val="20"/>
              </w:rPr>
            </w:pPr>
            <w:r w:rsidRPr="00BA58F3">
              <w:t>V</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24688E" w:rsidP="00840358">
            <w:pPr>
              <w:pStyle w:val="Domanda"/>
              <w:keepNext w:val="0"/>
              <w:rPr>
                <w:szCs w:val="20"/>
              </w:rPr>
            </w:pPr>
            <w:r w:rsidRPr="00BA58F3">
              <w:t>devono essere consultate dall'agente di condotta in caso di emergenza o di incidente</w:t>
            </w:r>
          </w:p>
        </w:tc>
        <w:tc>
          <w:tcPr>
            <w:tcW w:w="312" w:type="dxa"/>
            <w:vAlign w:val="center"/>
          </w:tcPr>
          <w:p w:rsidR="0024688E" w:rsidRPr="005D12FC" w:rsidRDefault="0024688E" w:rsidP="00840358">
            <w:pPr>
              <w:pStyle w:val="Domanda"/>
              <w:keepNext w:val="0"/>
              <w:rPr>
                <w:szCs w:val="20"/>
              </w:rPr>
            </w:pPr>
            <w:r w:rsidRPr="00BA58F3">
              <w:t>V</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t>GD-905</w:t>
            </w:r>
          </w:p>
        </w:tc>
        <w:tc>
          <w:tcPr>
            <w:tcW w:w="9407" w:type="dxa"/>
            <w:gridSpan w:val="3"/>
            <w:vAlign w:val="center"/>
          </w:tcPr>
          <w:p w:rsidR="0024688E" w:rsidRPr="005D12FC" w:rsidRDefault="0024688E" w:rsidP="00840358">
            <w:pPr>
              <w:pStyle w:val="Domanda"/>
              <w:rPr>
                <w:szCs w:val="20"/>
              </w:rPr>
            </w:pPr>
            <w:r w:rsidRPr="00BA58F3">
              <w:t>Nella compilazione del documento di trasporto quali modelli di etichette devono essere riportati per il Diossido di zolfo</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Modello n. 2.3 + 13</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24688E" w:rsidP="00840358">
            <w:pPr>
              <w:pStyle w:val="Domanda"/>
              <w:rPr>
                <w:szCs w:val="20"/>
              </w:rPr>
            </w:pPr>
            <w:r w:rsidRPr="00BA58F3">
              <w:t>Modello n. 2.3 + 8</w:t>
            </w:r>
          </w:p>
        </w:tc>
        <w:tc>
          <w:tcPr>
            <w:tcW w:w="312" w:type="dxa"/>
            <w:vAlign w:val="center"/>
          </w:tcPr>
          <w:p w:rsidR="0024688E" w:rsidRPr="005D12FC" w:rsidRDefault="0024688E" w:rsidP="00840358">
            <w:pPr>
              <w:pStyle w:val="Domanda"/>
              <w:rPr>
                <w:szCs w:val="20"/>
              </w:rPr>
            </w:pPr>
            <w:r w:rsidRPr="00BA58F3">
              <w:t>V</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24688E" w:rsidP="00840358">
            <w:pPr>
              <w:pStyle w:val="Domanda"/>
              <w:keepNext w:val="0"/>
              <w:rPr>
                <w:szCs w:val="20"/>
              </w:rPr>
            </w:pPr>
            <w:r w:rsidRPr="00BA58F3">
              <w:t>Modello n. 2.3 + 8 + 13</w:t>
            </w:r>
          </w:p>
        </w:tc>
        <w:tc>
          <w:tcPr>
            <w:tcW w:w="312" w:type="dxa"/>
            <w:vAlign w:val="center"/>
          </w:tcPr>
          <w:p w:rsidR="0024688E" w:rsidRPr="005D12FC" w:rsidRDefault="0024688E" w:rsidP="00840358">
            <w:pPr>
              <w:pStyle w:val="Domanda"/>
              <w:keepNext w:val="0"/>
              <w:rPr>
                <w:szCs w:val="20"/>
              </w:rPr>
            </w:pPr>
            <w:r w:rsidRPr="00BA58F3">
              <w:t>F</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t>GD-906</w:t>
            </w:r>
          </w:p>
        </w:tc>
        <w:tc>
          <w:tcPr>
            <w:tcW w:w="9407" w:type="dxa"/>
            <w:gridSpan w:val="3"/>
            <w:vAlign w:val="center"/>
          </w:tcPr>
          <w:p w:rsidR="0024688E" w:rsidRPr="005D12FC" w:rsidRDefault="0024688E" w:rsidP="00840358">
            <w:pPr>
              <w:pStyle w:val="Domanda"/>
              <w:rPr>
                <w:szCs w:val="20"/>
              </w:rPr>
            </w:pPr>
            <w:r w:rsidRPr="00BA58F3">
              <w:t>Per la spedizione di un container-cisterna vuoto non ripulito che conteneva la materia di numero ONU 3264, tra le seguenti, c'è una descrizione figurante nel documento di trasporto che è corretta?</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Container-cisterna vuoto di Liquido, inorganico corrosivo, acido, n.a.s. 8, I</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24688E" w:rsidP="00840358">
            <w:pPr>
              <w:pStyle w:val="Domanda"/>
              <w:rPr>
                <w:szCs w:val="20"/>
              </w:rPr>
            </w:pPr>
            <w:r w:rsidRPr="00BA58F3">
              <w:t>Ultima merce caricata 88 UN 3264 Liquido, inorganico corrosivo, acido, n.a.s. 8, I</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24688E" w:rsidP="00840358">
            <w:pPr>
              <w:pStyle w:val="Domanda"/>
              <w:keepNext w:val="0"/>
              <w:rPr>
                <w:szCs w:val="20"/>
              </w:rPr>
            </w:pPr>
            <w:r w:rsidRPr="00BA58F3">
              <w:t>Container-cisterna vuoto 88 UN 3264 Liquido, inorganico corrosivo, acido, n.a.s. (miscela stabilizzata di acido fosf</w:t>
            </w:r>
            <w:r w:rsidRPr="00BA58F3">
              <w:t>o</w:t>
            </w:r>
            <w:r w:rsidRPr="00BA58F3">
              <w:t>rico), 8, I</w:t>
            </w:r>
          </w:p>
        </w:tc>
        <w:tc>
          <w:tcPr>
            <w:tcW w:w="312" w:type="dxa"/>
            <w:vAlign w:val="center"/>
          </w:tcPr>
          <w:p w:rsidR="0024688E" w:rsidRPr="005D12FC" w:rsidRDefault="0024688E" w:rsidP="00840358">
            <w:pPr>
              <w:pStyle w:val="Domanda"/>
              <w:keepNext w:val="0"/>
              <w:rPr>
                <w:szCs w:val="20"/>
              </w:rPr>
            </w:pPr>
            <w:r w:rsidRPr="00BA58F3">
              <w:t>V</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t>GD-907</w:t>
            </w:r>
          </w:p>
        </w:tc>
        <w:tc>
          <w:tcPr>
            <w:tcW w:w="9407" w:type="dxa"/>
            <w:gridSpan w:val="3"/>
            <w:vAlign w:val="center"/>
          </w:tcPr>
          <w:p w:rsidR="0024688E" w:rsidRPr="005D12FC" w:rsidRDefault="0024688E" w:rsidP="00840358">
            <w:pPr>
              <w:pStyle w:val="Domanda"/>
              <w:rPr>
                <w:szCs w:val="20"/>
              </w:rPr>
            </w:pPr>
            <w:r w:rsidRPr="00BA58F3">
              <w:t>Sul documento di trasporto, una croce deve essere riportata nella casella "RID":</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se è presente la casella</w:t>
            </w:r>
          </w:p>
        </w:tc>
        <w:tc>
          <w:tcPr>
            <w:tcW w:w="312" w:type="dxa"/>
            <w:vAlign w:val="center"/>
          </w:tcPr>
          <w:p w:rsidR="0024688E" w:rsidRPr="005D12FC" w:rsidRDefault="0024688E" w:rsidP="00840358">
            <w:pPr>
              <w:pStyle w:val="Domanda"/>
              <w:rPr>
                <w:szCs w:val="20"/>
              </w:rPr>
            </w:pPr>
            <w:r w:rsidRPr="00BA58F3">
              <w:t>V</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24688E" w:rsidP="00840358">
            <w:pPr>
              <w:pStyle w:val="Domanda"/>
              <w:rPr>
                <w:szCs w:val="20"/>
              </w:rPr>
            </w:pPr>
            <w:r w:rsidRPr="00BA58F3">
              <w:t>sulla lettera di carro CUU</w:t>
            </w:r>
          </w:p>
        </w:tc>
        <w:tc>
          <w:tcPr>
            <w:tcW w:w="312" w:type="dxa"/>
            <w:vAlign w:val="center"/>
          </w:tcPr>
          <w:p w:rsidR="0024688E" w:rsidRPr="005D12FC" w:rsidRDefault="0024688E" w:rsidP="00840358">
            <w:pPr>
              <w:pStyle w:val="Domanda"/>
              <w:rPr>
                <w:szCs w:val="20"/>
              </w:rPr>
            </w:pPr>
            <w:r w:rsidRPr="00BA58F3">
              <w:t>V</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24688E" w:rsidP="00840358">
            <w:pPr>
              <w:pStyle w:val="Domanda"/>
              <w:keepNext w:val="0"/>
              <w:rPr>
                <w:szCs w:val="20"/>
              </w:rPr>
            </w:pPr>
            <w:r w:rsidRPr="00BA58F3">
              <w:t>sulla lettera di vettura CIM</w:t>
            </w:r>
          </w:p>
        </w:tc>
        <w:tc>
          <w:tcPr>
            <w:tcW w:w="312" w:type="dxa"/>
            <w:vAlign w:val="center"/>
          </w:tcPr>
          <w:p w:rsidR="0024688E" w:rsidRPr="005D12FC" w:rsidRDefault="0024688E" w:rsidP="00840358">
            <w:pPr>
              <w:pStyle w:val="Domanda"/>
              <w:keepNext w:val="0"/>
              <w:rPr>
                <w:szCs w:val="20"/>
              </w:rPr>
            </w:pPr>
            <w:r w:rsidRPr="00BA58F3">
              <w:t>V</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t>GD-908</w:t>
            </w:r>
          </w:p>
        </w:tc>
        <w:tc>
          <w:tcPr>
            <w:tcW w:w="9407" w:type="dxa"/>
            <w:gridSpan w:val="3"/>
            <w:vAlign w:val="center"/>
          </w:tcPr>
          <w:p w:rsidR="0024688E" w:rsidRPr="005D12FC" w:rsidRDefault="0024688E" w:rsidP="00840358">
            <w:pPr>
              <w:pStyle w:val="Domanda"/>
              <w:rPr>
                <w:szCs w:val="20"/>
              </w:rPr>
            </w:pPr>
            <w:r w:rsidRPr="00BA58F3">
              <w:t>In una segnalazione arancio, il numero "7" (radioattività) può comparire in una seconda posizione</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No, è impossibile</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24688E" w:rsidP="00840358">
            <w:pPr>
              <w:pStyle w:val="Domanda"/>
              <w:rPr>
                <w:szCs w:val="20"/>
              </w:rPr>
            </w:pPr>
            <w:r w:rsidRPr="00BA58F3">
              <w:t>No, la radioattività ha sempre la precedenza</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24688E" w:rsidP="00840358">
            <w:pPr>
              <w:pStyle w:val="Domanda"/>
              <w:keepNext w:val="0"/>
              <w:rPr>
                <w:szCs w:val="20"/>
              </w:rPr>
            </w:pPr>
            <w:r w:rsidRPr="00BA58F3">
              <w:t>Sì</w:t>
            </w:r>
          </w:p>
        </w:tc>
        <w:tc>
          <w:tcPr>
            <w:tcW w:w="312" w:type="dxa"/>
            <w:vAlign w:val="center"/>
          </w:tcPr>
          <w:p w:rsidR="0024688E" w:rsidRPr="005D12FC" w:rsidRDefault="0024688E" w:rsidP="00840358">
            <w:pPr>
              <w:pStyle w:val="Domanda"/>
              <w:keepNext w:val="0"/>
              <w:rPr>
                <w:szCs w:val="20"/>
              </w:rPr>
            </w:pPr>
            <w:r w:rsidRPr="00BA58F3">
              <w:t>V</w:t>
            </w:r>
          </w:p>
        </w:tc>
      </w:tr>
    </w:tbl>
    <w:p w:rsidR="0024688E" w:rsidRPr="005D12FC" w:rsidRDefault="0024688E"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24688E" w:rsidP="00840358">
            <w:pPr>
              <w:pStyle w:val="Domanda"/>
              <w:rPr>
                <w:szCs w:val="20"/>
              </w:rPr>
            </w:pPr>
            <w:r w:rsidRPr="00BA58F3">
              <w:t>GD-909</w:t>
            </w:r>
          </w:p>
        </w:tc>
        <w:tc>
          <w:tcPr>
            <w:tcW w:w="9407" w:type="dxa"/>
            <w:gridSpan w:val="3"/>
            <w:vAlign w:val="center"/>
          </w:tcPr>
          <w:p w:rsidR="0024688E" w:rsidRPr="005D12FC" w:rsidRDefault="0024688E" w:rsidP="00840358">
            <w:pPr>
              <w:pStyle w:val="Domanda"/>
              <w:rPr>
                <w:szCs w:val="20"/>
              </w:rPr>
            </w:pPr>
            <w:r w:rsidRPr="00BA58F3">
              <w:t>Un carro contenente colli di pile al litio</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24688E" w:rsidP="00840358">
            <w:pPr>
              <w:pStyle w:val="Domanda"/>
              <w:rPr>
                <w:szCs w:val="20"/>
              </w:rPr>
            </w:pPr>
            <w:r w:rsidRPr="00BA58F3">
              <w:t xml:space="preserve">Deve recare anche una </w:t>
            </w:r>
            <w:r>
              <w:t>placca (</w:t>
            </w:r>
            <w:r w:rsidRPr="00BA58F3">
              <w:t>grande etichetta</w:t>
            </w:r>
            <w:r>
              <w:t>)</w:t>
            </w:r>
            <w:r w:rsidRPr="00BA58F3">
              <w:t xml:space="preserve"> modello n. 4.1 per il rischio di infiammabilità</w:t>
            </w:r>
          </w:p>
        </w:tc>
        <w:tc>
          <w:tcPr>
            <w:tcW w:w="312" w:type="dxa"/>
            <w:vAlign w:val="center"/>
          </w:tcPr>
          <w:p w:rsidR="0024688E" w:rsidRPr="005D12FC" w:rsidRDefault="0024688E" w:rsidP="00840358">
            <w:pPr>
              <w:pStyle w:val="Domanda"/>
              <w:rPr>
                <w:szCs w:val="20"/>
              </w:rPr>
            </w:pPr>
            <w:r w:rsidRPr="00BA58F3">
              <w:t>F</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840358" w:rsidP="00840358">
            <w:pPr>
              <w:pStyle w:val="Domanda"/>
              <w:rPr>
                <w:szCs w:val="20"/>
              </w:rPr>
            </w:pPr>
            <w:r w:rsidRPr="00BA58F3">
              <w:t xml:space="preserve">Deve recare una </w:t>
            </w:r>
            <w:r>
              <w:t>placca (</w:t>
            </w:r>
            <w:r w:rsidRPr="00BA58F3">
              <w:t>grande etichetta</w:t>
            </w:r>
            <w:r>
              <w:t>)</w:t>
            </w:r>
            <w:r w:rsidRPr="00BA58F3">
              <w:t xml:space="preserve"> modello n. 9</w:t>
            </w:r>
          </w:p>
        </w:tc>
        <w:tc>
          <w:tcPr>
            <w:tcW w:w="312" w:type="dxa"/>
            <w:vAlign w:val="center"/>
          </w:tcPr>
          <w:p w:rsidR="0024688E" w:rsidRPr="005D12FC" w:rsidRDefault="00840358" w:rsidP="00840358">
            <w:pPr>
              <w:pStyle w:val="Domanda"/>
              <w:rPr>
                <w:szCs w:val="20"/>
              </w:rPr>
            </w:pPr>
            <w:r w:rsidRPr="00BA58F3">
              <w:t>V</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840358" w:rsidP="00840358">
            <w:pPr>
              <w:pStyle w:val="Domanda"/>
              <w:keepNext w:val="0"/>
              <w:rPr>
                <w:szCs w:val="20"/>
              </w:rPr>
            </w:pPr>
            <w:r w:rsidRPr="00BA58F3">
              <w:t xml:space="preserve">Deve recare una </w:t>
            </w:r>
            <w:r>
              <w:t>placca (</w:t>
            </w:r>
            <w:r w:rsidRPr="00BA58F3">
              <w:t>grande etichetta</w:t>
            </w:r>
            <w:r>
              <w:t>)</w:t>
            </w:r>
            <w:r w:rsidRPr="00BA58F3">
              <w:t xml:space="preserve"> modello n. 9A</w:t>
            </w:r>
          </w:p>
        </w:tc>
        <w:tc>
          <w:tcPr>
            <w:tcW w:w="312" w:type="dxa"/>
            <w:vAlign w:val="center"/>
          </w:tcPr>
          <w:p w:rsidR="0024688E" w:rsidRPr="005D12FC" w:rsidRDefault="00840358" w:rsidP="00840358">
            <w:pPr>
              <w:pStyle w:val="Domanda"/>
              <w:keepNext w:val="0"/>
              <w:rPr>
                <w:szCs w:val="20"/>
              </w:rPr>
            </w:pPr>
            <w:r w:rsidRPr="00BA58F3">
              <w:t>F</w:t>
            </w:r>
          </w:p>
        </w:tc>
      </w:tr>
    </w:tbl>
    <w:p w:rsidR="0024688E" w:rsidRDefault="0024688E" w:rsidP="0024688E"/>
    <w:p w:rsidR="00840358" w:rsidRPr="005D12FC" w:rsidRDefault="00840358" w:rsidP="00840358">
      <w:pPr>
        <w:pStyle w:val="Titolo1"/>
      </w:pPr>
      <w:bookmarkStart w:id="16" w:name="_Toc486232938"/>
      <w:bookmarkStart w:id="17" w:name="_Toc486766788"/>
      <w:r w:rsidRPr="005D12FC">
        <w:lastRenderedPageBreak/>
        <w:t>"GI" Imballaggi (compresi i grandi imballaggi e gli IBC), cisterne</w:t>
      </w:r>
      <w:bookmarkEnd w:id="16"/>
      <w:bookmarkEnd w:id="17"/>
    </w:p>
    <w:p w:rsidR="00840358" w:rsidRPr="005D12FC" w:rsidRDefault="00840358" w:rsidP="00840358">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40358" w:rsidRPr="005D12FC" w:rsidTr="00840358">
        <w:trPr>
          <w:cantSplit/>
        </w:trPr>
        <w:tc>
          <w:tcPr>
            <w:tcW w:w="959" w:type="dxa"/>
            <w:tcBorders>
              <w:bottom w:val="nil"/>
            </w:tcBorders>
            <w:vAlign w:val="center"/>
          </w:tcPr>
          <w:p w:rsidR="00840358" w:rsidRPr="005D12FC" w:rsidRDefault="00840358" w:rsidP="00840358">
            <w:pPr>
              <w:pStyle w:val="Domanda"/>
              <w:rPr>
                <w:szCs w:val="20"/>
              </w:rPr>
            </w:pPr>
            <w:r w:rsidRPr="00BA58F3">
              <w:t>GI-001</w:t>
            </w:r>
          </w:p>
        </w:tc>
        <w:tc>
          <w:tcPr>
            <w:tcW w:w="9384" w:type="dxa"/>
            <w:gridSpan w:val="3"/>
            <w:vAlign w:val="center"/>
          </w:tcPr>
          <w:p w:rsidR="00840358" w:rsidRPr="005D12FC" w:rsidRDefault="00840358" w:rsidP="00840358">
            <w:pPr>
              <w:pStyle w:val="Domanda"/>
              <w:rPr>
                <w:szCs w:val="20"/>
              </w:rPr>
            </w:pPr>
            <w:r w:rsidRPr="00BA58F3">
              <w:t>Chi è responsabile dell'idoneità dell'imballaggio a proposito della merce in esso contenuta?</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283" w:type="dxa"/>
            <w:vAlign w:val="center"/>
          </w:tcPr>
          <w:p w:rsidR="00840358" w:rsidRPr="005D12FC" w:rsidRDefault="00840358" w:rsidP="00840358">
            <w:pPr>
              <w:pStyle w:val="Domanda"/>
            </w:pPr>
            <w:r w:rsidRPr="005D12FC">
              <w:t>1</w:t>
            </w:r>
          </w:p>
        </w:tc>
        <w:tc>
          <w:tcPr>
            <w:tcW w:w="8789" w:type="dxa"/>
            <w:vAlign w:val="center"/>
          </w:tcPr>
          <w:p w:rsidR="00840358" w:rsidRPr="005D12FC" w:rsidRDefault="00840358" w:rsidP="00840358">
            <w:pPr>
              <w:pStyle w:val="Domanda"/>
              <w:rPr>
                <w:szCs w:val="20"/>
              </w:rPr>
            </w:pPr>
            <w:r w:rsidRPr="00BA58F3">
              <w:t>Il committente o speditore</w:t>
            </w:r>
          </w:p>
        </w:tc>
        <w:tc>
          <w:tcPr>
            <w:tcW w:w="312" w:type="dxa"/>
            <w:vAlign w:val="center"/>
          </w:tcPr>
          <w:p w:rsidR="00840358" w:rsidRPr="005D12FC" w:rsidRDefault="00840358" w:rsidP="00840358">
            <w:pPr>
              <w:pStyle w:val="Domanda"/>
              <w:rPr>
                <w:szCs w:val="20"/>
              </w:rPr>
            </w:pPr>
            <w:r w:rsidRPr="00BA58F3">
              <w:t>V</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283" w:type="dxa"/>
            <w:vAlign w:val="center"/>
          </w:tcPr>
          <w:p w:rsidR="00840358" w:rsidRPr="005D12FC" w:rsidRDefault="00840358" w:rsidP="00840358">
            <w:pPr>
              <w:pStyle w:val="Domanda"/>
            </w:pPr>
            <w:r w:rsidRPr="005D12FC">
              <w:t>2</w:t>
            </w:r>
          </w:p>
        </w:tc>
        <w:tc>
          <w:tcPr>
            <w:tcW w:w="8789" w:type="dxa"/>
            <w:vAlign w:val="center"/>
          </w:tcPr>
          <w:p w:rsidR="00840358" w:rsidRPr="005D12FC" w:rsidRDefault="00840358" w:rsidP="00840358">
            <w:pPr>
              <w:pStyle w:val="Domanda"/>
              <w:rPr>
                <w:szCs w:val="20"/>
              </w:rPr>
            </w:pPr>
            <w:r w:rsidRPr="00BA58F3">
              <w:t>Il destinatario, perché ha ordinato la merce</w:t>
            </w:r>
          </w:p>
        </w:tc>
        <w:tc>
          <w:tcPr>
            <w:tcW w:w="312" w:type="dxa"/>
            <w:vAlign w:val="center"/>
          </w:tcPr>
          <w:p w:rsidR="00840358" w:rsidRPr="005D12FC" w:rsidRDefault="00840358" w:rsidP="00840358">
            <w:pPr>
              <w:pStyle w:val="Domanda"/>
              <w:rPr>
                <w:szCs w:val="20"/>
              </w:rPr>
            </w:pPr>
            <w:r w:rsidRPr="00BA58F3">
              <w:t>F</w:t>
            </w:r>
          </w:p>
        </w:tc>
      </w:tr>
      <w:tr w:rsidR="00840358" w:rsidRPr="005D12FC" w:rsidTr="00840358">
        <w:trPr>
          <w:cantSplit/>
        </w:trPr>
        <w:tc>
          <w:tcPr>
            <w:tcW w:w="959" w:type="dxa"/>
            <w:tcBorders>
              <w:top w:val="nil"/>
            </w:tcBorders>
            <w:vAlign w:val="center"/>
          </w:tcPr>
          <w:p w:rsidR="00840358" w:rsidRPr="005D12FC" w:rsidRDefault="00840358" w:rsidP="00840358">
            <w:pPr>
              <w:pStyle w:val="Domanda"/>
              <w:keepNext w:val="0"/>
            </w:pPr>
          </w:p>
        </w:tc>
        <w:tc>
          <w:tcPr>
            <w:tcW w:w="283" w:type="dxa"/>
            <w:vAlign w:val="center"/>
          </w:tcPr>
          <w:p w:rsidR="00840358" w:rsidRPr="005D12FC" w:rsidRDefault="00840358" w:rsidP="00840358">
            <w:pPr>
              <w:pStyle w:val="Domanda"/>
              <w:keepNext w:val="0"/>
            </w:pPr>
            <w:r w:rsidRPr="005D12FC">
              <w:t>3</w:t>
            </w:r>
          </w:p>
        </w:tc>
        <w:tc>
          <w:tcPr>
            <w:tcW w:w="8789" w:type="dxa"/>
            <w:vAlign w:val="center"/>
          </w:tcPr>
          <w:p w:rsidR="00840358" w:rsidRPr="005D12FC" w:rsidRDefault="00840358" w:rsidP="00840358">
            <w:pPr>
              <w:pStyle w:val="Domanda"/>
              <w:keepNext w:val="0"/>
              <w:rPr>
                <w:szCs w:val="20"/>
              </w:rPr>
            </w:pPr>
            <w:r w:rsidRPr="00BA58F3">
              <w:t>Il trasportatore</w:t>
            </w:r>
          </w:p>
        </w:tc>
        <w:tc>
          <w:tcPr>
            <w:tcW w:w="312" w:type="dxa"/>
            <w:vAlign w:val="center"/>
          </w:tcPr>
          <w:p w:rsidR="00840358" w:rsidRPr="005D12FC" w:rsidRDefault="00840358" w:rsidP="00840358">
            <w:pPr>
              <w:pStyle w:val="Domanda"/>
              <w:keepNext w:val="0"/>
              <w:rPr>
                <w:szCs w:val="20"/>
              </w:rPr>
            </w:pPr>
            <w:r w:rsidRPr="00BA58F3">
              <w:t>F</w:t>
            </w:r>
          </w:p>
        </w:tc>
      </w:tr>
    </w:tbl>
    <w:p w:rsidR="00840358" w:rsidRPr="005D12FC" w:rsidRDefault="00840358" w:rsidP="008403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40358" w:rsidRPr="005D12FC" w:rsidTr="00840358">
        <w:trPr>
          <w:cantSplit/>
        </w:trPr>
        <w:tc>
          <w:tcPr>
            <w:tcW w:w="959" w:type="dxa"/>
            <w:tcBorders>
              <w:bottom w:val="nil"/>
            </w:tcBorders>
            <w:vAlign w:val="center"/>
          </w:tcPr>
          <w:p w:rsidR="00840358" w:rsidRPr="005D12FC" w:rsidRDefault="00840358" w:rsidP="00840358">
            <w:pPr>
              <w:pStyle w:val="Domanda"/>
              <w:rPr>
                <w:szCs w:val="20"/>
              </w:rPr>
            </w:pPr>
            <w:r w:rsidRPr="00BA58F3">
              <w:t>GI-002</w:t>
            </w:r>
          </w:p>
        </w:tc>
        <w:tc>
          <w:tcPr>
            <w:tcW w:w="9407" w:type="dxa"/>
            <w:gridSpan w:val="3"/>
            <w:vAlign w:val="center"/>
          </w:tcPr>
          <w:p w:rsidR="00840358" w:rsidRPr="005D12FC" w:rsidRDefault="00840358" w:rsidP="00840358">
            <w:pPr>
              <w:pStyle w:val="Domanda"/>
              <w:rPr>
                <w:szCs w:val="20"/>
              </w:rPr>
            </w:pPr>
            <w:r w:rsidRPr="00BA58F3">
              <w:t>Nell'imballaggio delle merci pericolose destinate al trasporto, a quali prescrizioni l'imballatore deve attenersi?</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1</w:t>
            </w:r>
          </w:p>
        </w:tc>
        <w:tc>
          <w:tcPr>
            <w:tcW w:w="8789" w:type="dxa"/>
            <w:vAlign w:val="center"/>
          </w:tcPr>
          <w:p w:rsidR="00840358" w:rsidRPr="005D12FC" w:rsidRDefault="00840358" w:rsidP="00840358">
            <w:pPr>
              <w:pStyle w:val="Domanda"/>
              <w:rPr>
                <w:szCs w:val="20"/>
              </w:rPr>
            </w:pPr>
            <w:r w:rsidRPr="00BA58F3">
              <w:t>A quelle concernenti le condizioni di imballaggio e alle condizioni d'imballaggio in comune</w:t>
            </w:r>
          </w:p>
        </w:tc>
        <w:tc>
          <w:tcPr>
            <w:tcW w:w="312" w:type="dxa"/>
            <w:vAlign w:val="center"/>
          </w:tcPr>
          <w:p w:rsidR="00840358" w:rsidRPr="005D12FC" w:rsidRDefault="00840358" w:rsidP="00840358">
            <w:pPr>
              <w:pStyle w:val="Domanda"/>
              <w:rPr>
                <w:szCs w:val="20"/>
              </w:rPr>
            </w:pPr>
            <w:r w:rsidRPr="00BA58F3">
              <w:t>V</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2</w:t>
            </w:r>
          </w:p>
        </w:tc>
        <w:tc>
          <w:tcPr>
            <w:tcW w:w="8789" w:type="dxa"/>
            <w:vAlign w:val="center"/>
          </w:tcPr>
          <w:p w:rsidR="00840358" w:rsidRPr="005D12FC" w:rsidRDefault="00840358" w:rsidP="00840358">
            <w:pPr>
              <w:pStyle w:val="Domanda"/>
              <w:rPr>
                <w:szCs w:val="20"/>
              </w:rPr>
            </w:pPr>
            <w:r w:rsidRPr="00BA58F3">
              <w:t>Non contrassegnare i colli</w:t>
            </w:r>
          </w:p>
        </w:tc>
        <w:tc>
          <w:tcPr>
            <w:tcW w:w="312" w:type="dxa"/>
            <w:vAlign w:val="center"/>
          </w:tcPr>
          <w:p w:rsidR="00840358" w:rsidRPr="005D12FC" w:rsidRDefault="00840358" w:rsidP="00840358">
            <w:pPr>
              <w:pStyle w:val="Domanda"/>
              <w:rPr>
                <w:szCs w:val="20"/>
              </w:rPr>
            </w:pPr>
            <w:r w:rsidRPr="00BA58F3">
              <w:t>F</w:t>
            </w:r>
          </w:p>
        </w:tc>
      </w:tr>
      <w:tr w:rsidR="00840358" w:rsidRPr="005D12FC" w:rsidTr="00840358">
        <w:trPr>
          <w:cantSplit/>
        </w:trPr>
        <w:tc>
          <w:tcPr>
            <w:tcW w:w="959" w:type="dxa"/>
            <w:tcBorders>
              <w:top w:val="nil"/>
            </w:tcBorders>
            <w:vAlign w:val="center"/>
          </w:tcPr>
          <w:p w:rsidR="00840358" w:rsidRPr="005D12FC" w:rsidRDefault="00840358" w:rsidP="00840358">
            <w:pPr>
              <w:pStyle w:val="Domanda"/>
              <w:keepNext w:val="0"/>
            </w:pPr>
          </w:p>
        </w:tc>
        <w:tc>
          <w:tcPr>
            <w:tcW w:w="306" w:type="dxa"/>
            <w:vAlign w:val="center"/>
          </w:tcPr>
          <w:p w:rsidR="00840358" w:rsidRPr="005D12FC" w:rsidRDefault="00840358" w:rsidP="00840358">
            <w:pPr>
              <w:pStyle w:val="Domanda"/>
              <w:keepNext w:val="0"/>
            </w:pPr>
            <w:r w:rsidRPr="005D12FC">
              <w:t>3</w:t>
            </w:r>
          </w:p>
        </w:tc>
        <w:tc>
          <w:tcPr>
            <w:tcW w:w="8789" w:type="dxa"/>
            <w:vAlign w:val="center"/>
          </w:tcPr>
          <w:p w:rsidR="00840358" w:rsidRPr="005D12FC" w:rsidRDefault="00840358" w:rsidP="00840358">
            <w:pPr>
              <w:pStyle w:val="Domanda"/>
              <w:keepNext w:val="0"/>
              <w:rPr>
                <w:szCs w:val="20"/>
              </w:rPr>
            </w:pPr>
            <w:r w:rsidRPr="00BA58F3">
              <w:t>Quando prepara i colli ai fini del trasporto, alle prescrizioni concernenti le marcature e le etichette di pericolo sui colli</w:t>
            </w:r>
          </w:p>
        </w:tc>
        <w:tc>
          <w:tcPr>
            <w:tcW w:w="312" w:type="dxa"/>
            <w:vAlign w:val="center"/>
          </w:tcPr>
          <w:p w:rsidR="00840358" w:rsidRPr="005D12FC" w:rsidRDefault="00840358" w:rsidP="00840358">
            <w:pPr>
              <w:pStyle w:val="Domanda"/>
              <w:keepNext w:val="0"/>
              <w:rPr>
                <w:szCs w:val="20"/>
              </w:rPr>
            </w:pPr>
            <w:r w:rsidRPr="00BA58F3">
              <w:t>V</w:t>
            </w:r>
          </w:p>
        </w:tc>
      </w:tr>
    </w:tbl>
    <w:p w:rsidR="00840358" w:rsidRPr="005D12FC" w:rsidRDefault="00840358" w:rsidP="002468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4688E" w:rsidRPr="005D12FC" w:rsidTr="00840358">
        <w:trPr>
          <w:cantSplit/>
        </w:trPr>
        <w:tc>
          <w:tcPr>
            <w:tcW w:w="959" w:type="dxa"/>
            <w:tcBorders>
              <w:bottom w:val="nil"/>
            </w:tcBorders>
            <w:vAlign w:val="center"/>
          </w:tcPr>
          <w:p w:rsidR="0024688E" w:rsidRPr="005D12FC" w:rsidRDefault="00840358" w:rsidP="00840358">
            <w:pPr>
              <w:pStyle w:val="Domanda"/>
              <w:rPr>
                <w:szCs w:val="20"/>
              </w:rPr>
            </w:pPr>
            <w:r w:rsidRPr="00BA58F3">
              <w:t>GI-003</w:t>
            </w:r>
          </w:p>
        </w:tc>
        <w:tc>
          <w:tcPr>
            <w:tcW w:w="9407" w:type="dxa"/>
            <w:gridSpan w:val="3"/>
            <w:vAlign w:val="center"/>
          </w:tcPr>
          <w:p w:rsidR="0024688E" w:rsidRPr="005D12FC" w:rsidRDefault="00840358" w:rsidP="00840358">
            <w:pPr>
              <w:pStyle w:val="Domanda"/>
              <w:rPr>
                <w:szCs w:val="20"/>
              </w:rPr>
            </w:pPr>
            <w:r w:rsidRPr="00BA58F3">
              <w:t>Il caricatore è l'impresa che carica:</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1</w:t>
            </w:r>
          </w:p>
        </w:tc>
        <w:tc>
          <w:tcPr>
            <w:tcW w:w="8789" w:type="dxa"/>
            <w:vAlign w:val="center"/>
          </w:tcPr>
          <w:p w:rsidR="0024688E" w:rsidRPr="005D12FC" w:rsidRDefault="00840358" w:rsidP="00840358">
            <w:pPr>
              <w:pStyle w:val="Domanda"/>
              <w:rPr>
                <w:szCs w:val="20"/>
              </w:rPr>
            </w:pPr>
            <w:r w:rsidRPr="00BA58F3">
              <w:t>merci pericolose imballate in un container</w:t>
            </w:r>
          </w:p>
        </w:tc>
        <w:tc>
          <w:tcPr>
            <w:tcW w:w="312" w:type="dxa"/>
            <w:vAlign w:val="center"/>
          </w:tcPr>
          <w:p w:rsidR="0024688E" w:rsidRPr="005D12FC" w:rsidRDefault="00840358" w:rsidP="00840358">
            <w:pPr>
              <w:pStyle w:val="Domanda"/>
              <w:rPr>
                <w:szCs w:val="20"/>
              </w:rPr>
            </w:pPr>
            <w:r w:rsidRPr="00BA58F3">
              <w:t>V</w:t>
            </w:r>
          </w:p>
        </w:tc>
      </w:tr>
      <w:tr w:rsidR="0024688E" w:rsidRPr="005D12FC" w:rsidTr="00840358">
        <w:trPr>
          <w:cantSplit/>
        </w:trPr>
        <w:tc>
          <w:tcPr>
            <w:tcW w:w="959" w:type="dxa"/>
            <w:tcBorders>
              <w:top w:val="nil"/>
              <w:bottom w:val="nil"/>
            </w:tcBorders>
            <w:vAlign w:val="center"/>
          </w:tcPr>
          <w:p w:rsidR="0024688E" w:rsidRPr="005D12FC" w:rsidRDefault="0024688E" w:rsidP="00840358">
            <w:pPr>
              <w:pStyle w:val="Domanda"/>
            </w:pPr>
          </w:p>
        </w:tc>
        <w:tc>
          <w:tcPr>
            <w:tcW w:w="306" w:type="dxa"/>
            <w:vAlign w:val="center"/>
          </w:tcPr>
          <w:p w:rsidR="0024688E" w:rsidRPr="005D12FC" w:rsidRDefault="0024688E" w:rsidP="00840358">
            <w:pPr>
              <w:pStyle w:val="Domanda"/>
            </w:pPr>
            <w:r w:rsidRPr="005D12FC">
              <w:t>2</w:t>
            </w:r>
          </w:p>
        </w:tc>
        <w:tc>
          <w:tcPr>
            <w:tcW w:w="8789" w:type="dxa"/>
            <w:vAlign w:val="center"/>
          </w:tcPr>
          <w:p w:rsidR="0024688E" w:rsidRPr="005D12FC" w:rsidRDefault="00840358" w:rsidP="00840358">
            <w:pPr>
              <w:pStyle w:val="Domanda"/>
              <w:rPr>
                <w:szCs w:val="20"/>
              </w:rPr>
            </w:pPr>
            <w:r w:rsidRPr="00BA58F3">
              <w:t>merci pericolose in una cisterna fissa</w:t>
            </w:r>
          </w:p>
        </w:tc>
        <w:tc>
          <w:tcPr>
            <w:tcW w:w="312" w:type="dxa"/>
            <w:vAlign w:val="center"/>
          </w:tcPr>
          <w:p w:rsidR="0024688E" w:rsidRPr="005D12FC" w:rsidRDefault="00840358" w:rsidP="00840358">
            <w:pPr>
              <w:pStyle w:val="Domanda"/>
              <w:rPr>
                <w:szCs w:val="20"/>
              </w:rPr>
            </w:pPr>
            <w:r w:rsidRPr="00BA58F3">
              <w:t>F</w:t>
            </w:r>
          </w:p>
        </w:tc>
      </w:tr>
      <w:tr w:rsidR="0024688E" w:rsidRPr="005D12FC" w:rsidTr="00840358">
        <w:trPr>
          <w:cantSplit/>
        </w:trPr>
        <w:tc>
          <w:tcPr>
            <w:tcW w:w="959" w:type="dxa"/>
            <w:tcBorders>
              <w:top w:val="nil"/>
            </w:tcBorders>
            <w:vAlign w:val="center"/>
          </w:tcPr>
          <w:p w:rsidR="0024688E" w:rsidRPr="005D12FC" w:rsidRDefault="0024688E" w:rsidP="00840358">
            <w:pPr>
              <w:pStyle w:val="Domanda"/>
              <w:keepNext w:val="0"/>
            </w:pPr>
          </w:p>
        </w:tc>
        <w:tc>
          <w:tcPr>
            <w:tcW w:w="306" w:type="dxa"/>
            <w:vAlign w:val="center"/>
          </w:tcPr>
          <w:p w:rsidR="0024688E" w:rsidRPr="005D12FC" w:rsidRDefault="0024688E" w:rsidP="00840358">
            <w:pPr>
              <w:pStyle w:val="Domanda"/>
              <w:keepNext w:val="0"/>
            </w:pPr>
            <w:r w:rsidRPr="005D12FC">
              <w:t>3</w:t>
            </w:r>
          </w:p>
        </w:tc>
        <w:tc>
          <w:tcPr>
            <w:tcW w:w="8789" w:type="dxa"/>
            <w:vAlign w:val="center"/>
          </w:tcPr>
          <w:p w:rsidR="0024688E" w:rsidRPr="005D12FC" w:rsidRDefault="00840358" w:rsidP="00840358">
            <w:pPr>
              <w:pStyle w:val="Domanda"/>
              <w:keepNext w:val="0"/>
              <w:rPr>
                <w:szCs w:val="20"/>
              </w:rPr>
            </w:pPr>
            <w:r w:rsidRPr="00BA58F3">
              <w:t>un container su un veicolo</w:t>
            </w:r>
          </w:p>
        </w:tc>
        <w:tc>
          <w:tcPr>
            <w:tcW w:w="312" w:type="dxa"/>
            <w:vAlign w:val="center"/>
          </w:tcPr>
          <w:p w:rsidR="0024688E" w:rsidRPr="005D12FC" w:rsidRDefault="00840358" w:rsidP="00840358">
            <w:pPr>
              <w:pStyle w:val="Domanda"/>
              <w:keepNext w:val="0"/>
              <w:rPr>
                <w:szCs w:val="20"/>
              </w:rPr>
            </w:pPr>
            <w:r w:rsidRPr="00BA58F3">
              <w:t>V</w:t>
            </w:r>
          </w:p>
        </w:tc>
      </w:tr>
    </w:tbl>
    <w:p w:rsidR="00840358" w:rsidRPr="005D12FC" w:rsidRDefault="00840358" w:rsidP="008403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40358" w:rsidRPr="005D12FC" w:rsidTr="00840358">
        <w:trPr>
          <w:cantSplit/>
        </w:trPr>
        <w:tc>
          <w:tcPr>
            <w:tcW w:w="959" w:type="dxa"/>
            <w:tcBorders>
              <w:bottom w:val="nil"/>
            </w:tcBorders>
            <w:vAlign w:val="center"/>
          </w:tcPr>
          <w:p w:rsidR="00840358" w:rsidRPr="005D12FC" w:rsidRDefault="00840358" w:rsidP="00840358">
            <w:pPr>
              <w:pStyle w:val="Domanda"/>
              <w:rPr>
                <w:szCs w:val="20"/>
              </w:rPr>
            </w:pPr>
            <w:r w:rsidRPr="00BA58F3">
              <w:t>GI-004</w:t>
            </w:r>
          </w:p>
        </w:tc>
        <w:tc>
          <w:tcPr>
            <w:tcW w:w="9407" w:type="dxa"/>
            <w:gridSpan w:val="3"/>
            <w:vAlign w:val="center"/>
          </w:tcPr>
          <w:p w:rsidR="00840358" w:rsidRPr="005D12FC" w:rsidRDefault="00840358" w:rsidP="00840358">
            <w:pPr>
              <w:pStyle w:val="Domanda"/>
              <w:rPr>
                <w:szCs w:val="20"/>
              </w:rPr>
            </w:pPr>
            <w:r w:rsidRPr="00BA58F3">
              <w:t>Lo scaricatore è l'impresa che:</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1</w:t>
            </w:r>
          </w:p>
        </w:tc>
        <w:tc>
          <w:tcPr>
            <w:tcW w:w="8789" w:type="dxa"/>
            <w:vAlign w:val="center"/>
          </w:tcPr>
          <w:p w:rsidR="00840358" w:rsidRPr="005D12FC" w:rsidRDefault="00840358" w:rsidP="00840358">
            <w:pPr>
              <w:pStyle w:val="Domanda"/>
              <w:rPr>
                <w:szCs w:val="20"/>
              </w:rPr>
            </w:pPr>
            <w:r w:rsidRPr="00BA58F3">
              <w:t xml:space="preserve">rimuove un CGEM da un </w:t>
            </w:r>
            <w:r>
              <w:t>carro</w:t>
            </w:r>
          </w:p>
        </w:tc>
        <w:tc>
          <w:tcPr>
            <w:tcW w:w="312" w:type="dxa"/>
            <w:vAlign w:val="center"/>
          </w:tcPr>
          <w:p w:rsidR="00840358" w:rsidRPr="005D12FC" w:rsidRDefault="00840358" w:rsidP="00840358">
            <w:pPr>
              <w:pStyle w:val="Domanda"/>
              <w:rPr>
                <w:szCs w:val="20"/>
              </w:rPr>
            </w:pPr>
            <w:r w:rsidRPr="00BA58F3">
              <w:t>V</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2</w:t>
            </w:r>
          </w:p>
        </w:tc>
        <w:tc>
          <w:tcPr>
            <w:tcW w:w="8789" w:type="dxa"/>
            <w:vAlign w:val="center"/>
          </w:tcPr>
          <w:p w:rsidR="00840358" w:rsidRPr="005D12FC" w:rsidRDefault="00840358" w:rsidP="00840358">
            <w:pPr>
              <w:pStyle w:val="Domanda"/>
              <w:rPr>
                <w:szCs w:val="20"/>
              </w:rPr>
            </w:pPr>
            <w:r w:rsidRPr="00BA58F3">
              <w:t>scarica merci pericolose da una cisterna</w:t>
            </w:r>
          </w:p>
        </w:tc>
        <w:tc>
          <w:tcPr>
            <w:tcW w:w="312" w:type="dxa"/>
            <w:vAlign w:val="center"/>
          </w:tcPr>
          <w:p w:rsidR="00840358" w:rsidRPr="005D12FC" w:rsidRDefault="00840358" w:rsidP="00840358">
            <w:pPr>
              <w:pStyle w:val="Domanda"/>
              <w:rPr>
                <w:szCs w:val="20"/>
              </w:rPr>
            </w:pPr>
            <w:r w:rsidRPr="00BA58F3">
              <w:t>V</w:t>
            </w:r>
          </w:p>
        </w:tc>
      </w:tr>
      <w:tr w:rsidR="00840358" w:rsidRPr="005D12FC" w:rsidTr="00840358">
        <w:trPr>
          <w:cantSplit/>
        </w:trPr>
        <w:tc>
          <w:tcPr>
            <w:tcW w:w="959" w:type="dxa"/>
            <w:tcBorders>
              <w:top w:val="nil"/>
            </w:tcBorders>
            <w:vAlign w:val="center"/>
          </w:tcPr>
          <w:p w:rsidR="00840358" w:rsidRPr="005D12FC" w:rsidRDefault="00840358" w:rsidP="00840358">
            <w:pPr>
              <w:pStyle w:val="Domanda"/>
              <w:keepNext w:val="0"/>
            </w:pPr>
          </w:p>
        </w:tc>
        <w:tc>
          <w:tcPr>
            <w:tcW w:w="306" w:type="dxa"/>
            <w:vAlign w:val="center"/>
          </w:tcPr>
          <w:p w:rsidR="00840358" w:rsidRPr="005D12FC" w:rsidRDefault="00840358" w:rsidP="00840358">
            <w:pPr>
              <w:pStyle w:val="Domanda"/>
              <w:keepNext w:val="0"/>
            </w:pPr>
            <w:r w:rsidRPr="005D12FC">
              <w:t>3</w:t>
            </w:r>
          </w:p>
        </w:tc>
        <w:tc>
          <w:tcPr>
            <w:tcW w:w="8789" w:type="dxa"/>
            <w:vAlign w:val="center"/>
          </w:tcPr>
          <w:p w:rsidR="00840358" w:rsidRPr="005D12FC" w:rsidRDefault="00840358" w:rsidP="00840358">
            <w:pPr>
              <w:pStyle w:val="Domanda"/>
              <w:keepNext w:val="0"/>
              <w:rPr>
                <w:szCs w:val="20"/>
              </w:rPr>
            </w:pPr>
            <w:r w:rsidRPr="00BA58F3">
              <w:t>scarica merci pericolose imballate da un container</w:t>
            </w:r>
          </w:p>
        </w:tc>
        <w:tc>
          <w:tcPr>
            <w:tcW w:w="312" w:type="dxa"/>
            <w:vAlign w:val="center"/>
          </w:tcPr>
          <w:p w:rsidR="00840358" w:rsidRPr="005D12FC" w:rsidRDefault="00840358" w:rsidP="00840358">
            <w:pPr>
              <w:pStyle w:val="Domanda"/>
              <w:keepNext w:val="0"/>
              <w:rPr>
                <w:szCs w:val="20"/>
              </w:rPr>
            </w:pPr>
            <w:r w:rsidRPr="00BA58F3">
              <w:t>V</w:t>
            </w:r>
          </w:p>
        </w:tc>
      </w:tr>
    </w:tbl>
    <w:p w:rsidR="00840358" w:rsidRPr="005D12FC" w:rsidRDefault="00840358" w:rsidP="008403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40358" w:rsidRPr="005D12FC" w:rsidTr="00840358">
        <w:trPr>
          <w:cantSplit/>
        </w:trPr>
        <w:tc>
          <w:tcPr>
            <w:tcW w:w="959" w:type="dxa"/>
            <w:tcBorders>
              <w:bottom w:val="nil"/>
            </w:tcBorders>
            <w:vAlign w:val="center"/>
          </w:tcPr>
          <w:p w:rsidR="00840358" w:rsidRPr="005D12FC" w:rsidRDefault="00840358" w:rsidP="00840358">
            <w:pPr>
              <w:pStyle w:val="Domanda"/>
              <w:rPr>
                <w:szCs w:val="20"/>
              </w:rPr>
            </w:pPr>
            <w:r w:rsidRPr="00BA58F3">
              <w:t>GI-005</w:t>
            </w:r>
          </w:p>
        </w:tc>
        <w:tc>
          <w:tcPr>
            <w:tcW w:w="9407" w:type="dxa"/>
            <w:gridSpan w:val="3"/>
            <w:vAlign w:val="center"/>
          </w:tcPr>
          <w:p w:rsidR="00840358" w:rsidRPr="005D12FC" w:rsidRDefault="00840358" w:rsidP="00840358">
            <w:pPr>
              <w:pStyle w:val="Domanda"/>
              <w:rPr>
                <w:szCs w:val="20"/>
              </w:rPr>
            </w:pPr>
            <w:r w:rsidRPr="00BA58F3">
              <w:t>Chi è responsabile del corretto confezionamento del collo?</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1</w:t>
            </w:r>
          </w:p>
        </w:tc>
        <w:tc>
          <w:tcPr>
            <w:tcW w:w="8789" w:type="dxa"/>
            <w:vAlign w:val="center"/>
          </w:tcPr>
          <w:p w:rsidR="00840358" w:rsidRPr="005D12FC" w:rsidRDefault="00840358" w:rsidP="00840358">
            <w:pPr>
              <w:pStyle w:val="Domanda"/>
              <w:rPr>
                <w:szCs w:val="20"/>
              </w:rPr>
            </w:pPr>
            <w:r w:rsidRPr="00BA58F3">
              <w:t>Il fabbricante dell'imballaggio</w:t>
            </w:r>
          </w:p>
        </w:tc>
        <w:tc>
          <w:tcPr>
            <w:tcW w:w="312" w:type="dxa"/>
            <w:vAlign w:val="center"/>
          </w:tcPr>
          <w:p w:rsidR="00840358" w:rsidRPr="005D12FC" w:rsidRDefault="00840358" w:rsidP="00840358">
            <w:pPr>
              <w:pStyle w:val="Domanda"/>
              <w:rPr>
                <w:szCs w:val="20"/>
              </w:rPr>
            </w:pPr>
            <w:r w:rsidRPr="00BA58F3">
              <w:t>F</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2</w:t>
            </w:r>
          </w:p>
        </w:tc>
        <w:tc>
          <w:tcPr>
            <w:tcW w:w="8789" w:type="dxa"/>
            <w:vAlign w:val="center"/>
          </w:tcPr>
          <w:p w:rsidR="00840358" w:rsidRPr="005D12FC" w:rsidRDefault="00840358" w:rsidP="00840358">
            <w:pPr>
              <w:pStyle w:val="Domanda"/>
              <w:rPr>
                <w:szCs w:val="20"/>
              </w:rPr>
            </w:pPr>
            <w:r w:rsidRPr="00BA58F3">
              <w:t>Il vettore che esegue il trasporto</w:t>
            </w:r>
          </w:p>
        </w:tc>
        <w:tc>
          <w:tcPr>
            <w:tcW w:w="312" w:type="dxa"/>
            <w:vAlign w:val="center"/>
          </w:tcPr>
          <w:p w:rsidR="00840358" w:rsidRPr="005D12FC" w:rsidRDefault="00D15BE6" w:rsidP="00840358">
            <w:pPr>
              <w:pStyle w:val="Domanda"/>
              <w:rPr>
                <w:szCs w:val="20"/>
              </w:rPr>
            </w:pPr>
            <w:r w:rsidRPr="00BA58F3">
              <w:t>F</w:t>
            </w:r>
          </w:p>
        </w:tc>
      </w:tr>
      <w:tr w:rsidR="00840358" w:rsidRPr="005D12FC" w:rsidTr="00840358">
        <w:trPr>
          <w:cantSplit/>
        </w:trPr>
        <w:tc>
          <w:tcPr>
            <w:tcW w:w="959" w:type="dxa"/>
            <w:tcBorders>
              <w:top w:val="nil"/>
            </w:tcBorders>
            <w:vAlign w:val="center"/>
          </w:tcPr>
          <w:p w:rsidR="00840358" w:rsidRPr="005D12FC" w:rsidRDefault="00840358" w:rsidP="00840358">
            <w:pPr>
              <w:pStyle w:val="Domanda"/>
              <w:keepNext w:val="0"/>
            </w:pPr>
          </w:p>
        </w:tc>
        <w:tc>
          <w:tcPr>
            <w:tcW w:w="306" w:type="dxa"/>
            <w:vAlign w:val="center"/>
          </w:tcPr>
          <w:p w:rsidR="00840358" w:rsidRPr="005D12FC" w:rsidRDefault="00840358" w:rsidP="00840358">
            <w:pPr>
              <w:pStyle w:val="Domanda"/>
              <w:keepNext w:val="0"/>
            </w:pPr>
            <w:r w:rsidRPr="005D12FC">
              <w:t>3</w:t>
            </w:r>
          </w:p>
        </w:tc>
        <w:tc>
          <w:tcPr>
            <w:tcW w:w="8789" w:type="dxa"/>
            <w:vAlign w:val="center"/>
          </w:tcPr>
          <w:p w:rsidR="00840358" w:rsidRPr="005D12FC" w:rsidRDefault="00D15BE6" w:rsidP="00840358">
            <w:pPr>
              <w:pStyle w:val="Domanda"/>
              <w:keepNext w:val="0"/>
              <w:rPr>
                <w:szCs w:val="20"/>
              </w:rPr>
            </w:pPr>
            <w:r w:rsidRPr="00BA58F3">
              <w:t>Lo speditore</w:t>
            </w:r>
          </w:p>
        </w:tc>
        <w:tc>
          <w:tcPr>
            <w:tcW w:w="312" w:type="dxa"/>
            <w:vAlign w:val="center"/>
          </w:tcPr>
          <w:p w:rsidR="00840358" w:rsidRPr="005D12FC" w:rsidRDefault="00D15BE6" w:rsidP="00840358">
            <w:pPr>
              <w:pStyle w:val="Domanda"/>
              <w:keepNext w:val="0"/>
              <w:rPr>
                <w:szCs w:val="20"/>
              </w:rPr>
            </w:pPr>
            <w:r w:rsidRPr="00BA58F3">
              <w:t>V</w:t>
            </w:r>
          </w:p>
        </w:tc>
      </w:tr>
    </w:tbl>
    <w:p w:rsidR="00840358" w:rsidRPr="005D12FC" w:rsidRDefault="00840358" w:rsidP="008403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40358" w:rsidRPr="005D12FC" w:rsidTr="00840358">
        <w:trPr>
          <w:cantSplit/>
        </w:trPr>
        <w:tc>
          <w:tcPr>
            <w:tcW w:w="959" w:type="dxa"/>
            <w:tcBorders>
              <w:bottom w:val="nil"/>
            </w:tcBorders>
            <w:vAlign w:val="center"/>
          </w:tcPr>
          <w:p w:rsidR="00840358" w:rsidRPr="005D12FC" w:rsidRDefault="00D15BE6" w:rsidP="00840358">
            <w:pPr>
              <w:pStyle w:val="Domanda"/>
              <w:rPr>
                <w:szCs w:val="20"/>
              </w:rPr>
            </w:pPr>
            <w:r w:rsidRPr="00BA58F3">
              <w:t>GI-006</w:t>
            </w:r>
          </w:p>
        </w:tc>
        <w:tc>
          <w:tcPr>
            <w:tcW w:w="9407" w:type="dxa"/>
            <w:gridSpan w:val="3"/>
            <w:vAlign w:val="center"/>
          </w:tcPr>
          <w:p w:rsidR="00840358" w:rsidRPr="005D12FC" w:rsidRDefault="00D15BE6" w:rsidP="00840358">
            <w:pPr>
              <w:pStyle w:val="Domanda"/>
              <w:rPr>
                <w:szCs w:val="20"/>
              </w:rPr>
            </w:pPr>
            <w:r w:rsidRPr="00BA58F3">
              <w:t>Cosa si intende per collo?</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1</w:t>
            </w:r>
          </w:p>
        </w:tc>
        <w:tc>
          <w:tcPr>
            <w:tcW w:w="8789" w:type="dxa"/>
            <w:vAlign w:val="center"/>
          </w:tcPr>
          <w:p w:rsidR="00840358" w:rsidRPr="005D12FC" w:rsidRDefault="00D15BE6" w:rsidP="00840358">
            <w:pPr>
              <w:pStyle w:val="Domanda"/>
              <w:rPr>
                <w:szCs w:val="20"/>
              </w:rPr>
            </w:pPr>
            <w:r w:rsidRPr="00BA58F3">
              <w:t>Ad esempio un recipiente di vetro, porcellana o gres, riempito del suo contenuto, protetto dagli urti da un secondo i</w:t>
            </w:r>
            <w:r w:rsidRPr="00BA58F3">
              <w:t>m</w:t>
            </w:r>
            <w:r w:rsidRPr="00BA58F3">
              <w:t>ballaggio esterno, regolarmente etichettato</w:t>
            </w:r>
          </w:p>
        </w:tc>
        <w:tc>
          <w:tcPr>
            <w:tcW w:w="312" w:type="dxa"/>
            <w:vAlign w:val="center"/>
          </w:tcPr>
          <w:p w:rsidR="00840358" w:rsidRPr="005D12FC" w:rsidRDefault="00D15BE6" w:rsidP="00840358">
            <w:pPr>
              <w:pStyle w:val="Domanda"/>
              <w:rPr>
                <w:szCs w:val="20"/>
              </w:rPr>
            </w:pPr>
            <w:r w:rsidRPr="00BA58F3">
              <w:t>V</w:t>
            </w:r>
          </w:p>
        </w:tc>
      </w:tr>
      <w:tr w:rsidR="00840358" w:rsidRPr="005D12FC" w:rsidTr="00840358">
        <w:trPr>
          <w:cantSplit/>
        </w:trPr>
        <w:tc>
          <w:tcPr>
            <w:tcW w:w="959" w:type="dxa"/>
            <w:tcBorders>
              <w:top w:val="nil"/>
              <w:bottom w:val="nil"/>
            </w:tcBorders>
            <w:vAlign w:val="center"/>
          </w:tcPr>
          <w:p w:rsidR="00840358" w:rsidRPr="005D12FC" w:rsidRDefault="00840358" w:rsidP="00840358">
            <w:pPr>
              <w:pStyle w:val="Domanda"/>
            </w:pPr>
          </w:p>
        </w:tc>
        <w:tc>
          <w:tcPr>
            <w:tcW w:w="306" w:type="dxa"/>
            <w:vAlign w:val="center"/>
          </w:tcPr>
          <w:p w:rsidR="00840358" w:rsidRPr="005D12FC" w:rsidRDefault="00840358" w:rsidP="00840358">
            <w:pPr>
              <w:pStyle w:val="Domanda"/>
            </w:pPr>
            <w:r w:rsidRPr="005D12FC">
              <w:t>2</w:t>
            </w:r>
          </w:p>
        </w:tc>
        <w:tc>
          <w:tcPr>
            <w:tcW w:w="8789" w:type="dxa"/>
            <w:vAlign w:val="center"/>
          </w:tcPr>
          <w:p w:rsidR="00840358" w:rsidRPr="005D12FC" w:rsidRDefault="00D15BE6" w:rsidP="00840358">
            <w:pPr>
              <w:pStyle w:val="Domanda"/>
              <w:rPr>
                <w:szCs w:val="20"/>
              </w:rPr>
            </w:pPr>
            <w:r w:rsidRPr="00BA58F3">
              <w:t>Il recipiente o l'imballaggio, riconosciuto idoneo al trasporto di determinate categorie di merci pericolose, pronto per essere riempito</w:t>
            </w:r>
          </w:p>
        </w:tc>
        <w:tc>
          <w:tcPr>
            <w:tcW w:w="312" w:type="dxa"/>
            <w:vAlign w:val="center"/>
          </w:tcPr>
          <w:p w:rsidR="00840358" w:rsidRPr="005D12FC" w:rsidRDefault="00D15BE6" w:rsidP="00840358">
            <w:pPr>
              <w:pStyle w:val="Domanda"/>
              <w:rPr>
                <w:szCs w:val="20"/>
              </w:rPr>
            </w:pPr>
            <w:r w:rsidRPr="00BA58F3">
              <w:t>F</w:t>
            </w:r>
          </w:p>
        </w:tc>
      </w:tr>
      <w:tr w:rsidR="00840358" w:rsidRPr="005D12FC" w:rsidTr="00840358">
        <w:trPr>
          <w:cantSplit/>
        </w:trPr>
        <w:tc>
          <w:tcPr>
            <w:tcW w:w="959" w:type="dxa"/>
            <w:tcBorders>
              <w:top w:val="nil"/>
            </w:tcBorders>
            <w:vAlign w:val="center"/>
          </w:tcPr>
          <w:p w:rsidR="00840358" w:rsidRPr="005D12FC" w:rsidRDefault="00840358" w:rsidP="00840358">
            <w:pPr>
              <w:pStyle w:val="Domanda"/>
              <w:keepNext w:val="0"/>
            </w:pPr>
          </w:p>
        </w:tc>
        <w:tc>
          <w:tcPr>
            <w:tcW w:w="306" w:type="dxa"/>
            <w:vAlign w:val="center"/>
          </w:tcPr>
          <w:p w:rsidR="00840358" w:rsidRPr="005D12FC" w:rsidRDefault="00840358" w:rsidP="00840358">
            <w:pPr>
              <w:pStyle w:val="Domanda"/>
              <w:keepNext w:val="0"/>
            </w:pPr>
            <w:r w:rsidRPr="005D12FC">
              <w:t>3</w:t>
            </w:r>
          </w:p>
        </w:tc>
        <w:tc>
          <w:tcPr>
            <w:tcW w:w="8789" w:type="dxa"/>
            <w:vAlign w:val="center"/>
          </w:tcPr>
          <w:p w:rsidR="00840358" w:rsidRPr="005D12FC" w:rsidRDefault="00D15BE6" w:rsidP="00840358">
            <w:pPr>
              <w:pStyle w:val="Domanda"/>
              <w:keepNext w:val="0"/>
              <w:rPr>
                <w:szCs w:val="20"/>
              </w:rPr>
            </w:pPr>
            <w:r w:rsidRPr="00BA58F3">
              <w:t>L'imballaggio più il suo contenuto di materia pericolosa pronto per essere spedito</w:t>
            </w:r>
          </w:p>
        </w:tc>
        <w:tc>
          <w:tcPr>
            <w:tcW w:w="312" w:type="dxa"/>
            <w:vAlign w:val="center"/>
          </w:tcPr>
          <w:p w:rsidR="00840358" w:rsidRPr="005D12FC" w:rsidRDefault="00D15BE6" w:rsidP="00840358">
            <w:pPr>
              <w:pStyle w:val="Domanda"/>
              <w:keepNext w:val="0"/>
              <w:rPr>
                <w:szCs w:val="20"/>
              </w:rPr>
            </w:pPr>
            <w:r w:rsidRPr="00BA58F3">
              <w:t>V</w:t>
            </w:r>
          </w:p>
        </w:tc>
      </w:tr>
    </w:tbl>
    <w:p w:rsidR="00D15BE6" w:rsidRPr="005D12FC" w:rsidRDefault="00D15BE6" w:rsidP="00D15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5BE6" w:rsidRPr="005D12FC" w:rsidTr="00434423">
        <w:trPr>
          <w:cantSplit/>
        </w:trPr>
        <w:tc>
          <w:tcPr>
            <w:tcW w:w="959" w:type="dxa"/>
            <w:tcBorders>
              <w:bottom w:val="nil"/>
            </w:tcBorders>
            <w:vAlign w:val="center"/>
          </w:tcPr>
          <w:p w:rsidR="00D15BE6" w:rsidRPr="005D12FC" w:rsidRDefault="00D15BE6" w:rsidP="00434423">
            <w:pPr>
              <w:pStyle w:val="Domanda"/>
              <w:rPr>
                <w:szCs w:val="20"/>
              </w:rPr>
            </w:pPr>
            <w:r w:rsidRPr="00BA58F3">
              <w:t>GI-007</w:t>
            </w:r>
          </w:p>
        </w:tc>
        <w:tc>
          <w:tcPr>
            <w:tcW w:w="9407" w:type="dxa"/>
            <w:gridSpan w:val="3"/>
            <w:vAlign w:val="center"/>
          </w:tcPr>
          <w:p w:rsidR="00D15BE6" w:rsidRPr="005D12FC" w:rsidRDefault="00D15BE6" w:rsidP="00434423">
            <w:pPr>
              <w:pStyle w:val="Domanda"/>
              <w:rPr>
                <w:szCs w:val="20"/>
              </w:rPr>
            </w:pPr>
            <w:r w:rsidRPr="00BA58F3">
              <w:t>Cosa si intende per imballaggio?</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1</w:t>
            </w:r>
          </w:p>
        </w:tc>
        <w:tc>
          <w:tcPr>
            <w:tcW w:w="8789" w:type="dxa"/>
            <w:vAlign w:val="center"/>
          </w:tcPr>
          <w:p w:rsidR="00D15BE6" w:rsidRPr="005D12FC" w:rsidRDefault="00D15BE6" w:rsidP="00434423">
            <w:pPr>
              <w:pStyle w:val="Domanda"/>
              <w:rPr>
                <w:szCs w:val="20"/>
              </w:rPr>
            </w:pPr>
            <w:r w:rsidRPr="00BA58F3">
              <w:t>Ad esempio un recipiente e gli elementi che gli permettono di contenere la merce pericolosa</w:t>
            </w:r>
          </w:p>
        </w:tc>
        <w:tc>
          <w:tcPr>
            <w:tcW w:w="312" w:type="dxa"/>
            <w:vAlign w:val="center"/>
          </w:tcPr>
          <w:p w:rsidR="00D15BE6" w:rsidRPr="005D12FC" w:rsidRDefault="00D15BE6" w:rsidP="00434423">
            <w:pPr>
              <w:pStyle w:val="Domanda"/>
              <w:rPr>
                <w:szCs w:val="20"/>
              </w:rPr>
            </w:pPr>
            <w:r w:rsidRPr="00BA58F3">
              <w:t>V</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2</w:t>
            </w:r>
          </w:p>
        </w:tc>
        <w:tc>
          <w:tcPr>
            <w:tcW w:w="8789" w:type="dxa"/>
            <w:vAlign w:val="center"/>
          </w:tcPr>
          <w:p w:rsidR="00D15BE6" w:rsidRPr="005D12FC" w:rsidRDefault="00D15BE6" w:rsidP="00434423">
            <w:pPr>
              <w:pStyle w:val="Domanda"/>
              <w:rPr>
                <w:szCs w:val="20"/>
              </w:rPr>
            </w:pPr>
            <w:r w:rsidRPr="00BA58F3">
              <w:t>Ad esempio una piccola cisterna fissata permanentemente a un veicolo o un carro</w:t>
            </w:r>
          </w:p>
        </w:tc>
        <w:tc>
          <w:tcPr>
            <w:tcW w:w="312" w:type="dxa"/>
            <w:vAlign w:val="center"/>
          </w:tcPr>
          <w:p w:rsidR="00D15BE6" w:rsidRPr="005D12FC" w:rsidRDefault="00D15BE6" w:rsidP="00434423">
            <w:pPr>
              <w:pStyle w:val="Domanda"/>
              <w:rPr>
                <w:szCs w:val="20"/>
              </w:rPr>
            </w:pPr>
            <w:r w:rsidRPr="00BA58F3">
              <w:t>F</w:t>
            </w:r>
          </w:p>
        </w:tc>
      </w:tr>
      <w:tr w:rsidR="00D15BE6" w:rsidRPr="005D12FC" w:rsidTr="00434423">
        <w:trPr>
          <w:cantSplit/>
        </w:trPr>
        <w:tc>
          <w:tcPr>
            <w:tcW w:w="959" w:type="dxa"/>
            <w:tcBorders>
              <w:top w:val="nil"/>
            </w:tcBorders>
            <w:vAlign w:val="center"/>
          </w:tcPr>
          <w:p w:rsidR="00D15BE6" w:rsidRPr="005D12FC" w:rsidRDefault="00D15BE6" w:rsidP="00434423">
            <w:pPr>
              <w:pStyle w:val="Domanda"/>
              <w:keepNext w:val="0"/>
            </w:pPr>
          </w:p>
        </w:tc>
        <w:tc>
          <w:tcPr>
            <w:tcW w:w="306" w:type="dxa"/>
            <w:vAlign w:val="center"/>
          </w:tcPr>
          <w:p w:rsidR="00D15BE6" w:rsidRPr="005D12FC" w:rsidRDefault="00D15BE6" w:rsidP="00434423">
            <w:pPr>
              <w:pStyle w:val="Domanda"/>
              <w:keepNext w:val="0"/>
            </w:pPr>
            <w:r w:rsidRPr="005D12FC">
              <w:t>3</w:t>
            </w:r>
          </w:p>
        </w:tc>
        <w:tc>
          <w:tcPr>
            <w:tcW w:w="8789" w:type="dxa"/>
            <w:vAlign w:val="center"/>
          </w:tcPr>
          <w:p w:rsidR="00D15BE6" w:rsidRPr="005D12FC" w:rsidRDefault="00D15BE6" w:rsidP="00434423">
            <w:pPr>
              <w:pStyle w:val="Domanda"/>
              <w:keepNext w:val="0"/>
              <w:rPr>
                <w:szCs w:val="20"/>
              </w:rPr>
            </w:pPr>
            <w:r w:rsidRPr="00BA58F3">
              <w:t>Un insieme pronto per la spedizione</w:t>
            </w:r>
          </w:p>
        </w:tc>
        <w:tc>
          <w:tcPr>
            <w:tcW w:w="312" w:type="dxa"/>
            <w:vAlign w:val="center"/>
          </w:tcPr>
          <w:p w:rsidR="00D15BE6" w:rsidRPr="005D12FC" w:rsidRDefault="00D15BE6" w:rsidP="00434423">
            <w:pPr>
              <w:pStyle w:val="Domanda"/>
              <w:keepNext w:val="0"/>
              <w:rPr>
                <w:szCs w:val="20"/>
              </w:rPr>
            </w:pPr>
            <w:r w:rsidRPr="00BA58F3">
              <w:t>F</w:t>
            </w:r>
          </w:p>
        </w:tc>
      </w:tr>
    </w:tbl>
    <w:p w:rsidR="00D15BE6" w:rsidRPr="005D12FC" w:rsidRDefault="00D15BE6" w:rsidP="00D15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5BE6" w:rsidRPr="005D12FC" w:rsidTr="00434423">
        <w:trPr>
          <w:cantSplit/>
        </w:trPr>
        <w:tc>
          <w:tcPr>
            <w:tcW w:w="959" w:type="dxa"/>
            <w:tcBorders>
              <w:bottom w:val="nil"/>
            </w:tcBorders>
            <w:vAlign w:val="center"/>
          </w:tcPr>
          <w:p w:rsidR="00D15BE6" w:rsidRPr="005D12FC" w:rsidRDefault="00D15BE6" w:rsidP="00434423">
            <w:pPr>
              <w:pStyle w:val="Domanda"/>
              <w:rPr>
                <w:szCs w:val="20"/>
              </w:rPr>
            </w:pPr>
            <w:r w:rsidRPr="00BA58F3">
              <w:t>GI-008</w:t>
            </w:r>
          </w:p>
        </w:tc>
        <w:tc>
          <w:tcPr>
            <w:tcW w:w="9407" w:type="dxa"/>
            <w:gridSpan w:val="3"/>
            <w:vAlign w:val="center"/>
          </w:tcPr>
          <w:p w:rsidR="00D15BE6" w:rsidRPr="005D12FC" w:rsidRDefault="00D15BE6" w:rsidP="00434423">
            <w:pPr>
              <w:pStyle w:val="Domanda"/>
              <w:rPr>
                <w:szCs w:val="20"/>
              </w:rPr>
            </w:pPr>
            <w:r w:rsidRPr="00BA58F3">
              <w:t>Cosa è un imballaggio combinato?</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1</w:t>
            </w:r>
          </w:p>
        </w:tc>
        <w:tc>
          <w:tcPr>
            <w:tcW w:w="8789" w:type="dxa"/>
            <w:vAlign w:val="center"/>
          </w:tcPr>
          <w:p w:rsidR="00D15BE6" w:rsidRPr="005D12FC" w:rsidRDefault="00D15BE6" w:rsidP="00434423">
            <w:pPr>
              <w:pStyle w:val="Domanda"/>
              <w:rPr>
                <w:szCs w:val="20"/>
              </w:rPr>
            </w:pPr>
            <w:r w:rsidRPr="00BA58F3">
              <w:t>Ad esempio una cassa di legno, che contiene 24 fustini metallici da 5 litri ciascuno</w:t>
            </w:r>
          </w:p>
        </w:tc>
        <w:tc>
          <w:tcPr>
            <w:tcW w:w="312" w:type="dxa"/>
            <w:vAlign w:val="center"/>
          </w:tcPr>
          <w:p w:rsidR="00D15BE6" w:rsidRPr="005D12FC" w:rsidRDefault="00D15BE6" w:rsidP="00434423">
            <w:pPr>
              <w:pStyle w:val="Domanda"/>
              <w:rPr>
                <w:szCs w:val="20"/>
              </w:rPr>
            </w:pPr>
            <w:r w:rsidRPr="00BA58F3">
              <w:t>V</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2</w:t>
            </w:r>
          </w:p>
        </w:tc>
        <w:tc>
          <w:tcPr>
            <w:tcW w:w="8789" w:type="dxa"/>
            <w:vAlign w:val="center"/>
          </w:tcPr>
          <w:p w:rsidR="00D15BE6" w:rsidRPr="005D12FC" w:rsidRDefault="00D15BE6" w:rsidP="00434423">
            <w:pPr>
              <w:pStyle w:val="Domanda"/>
              <w:rPr>
                <w:szCs w:val="20"/>
              </w:rPr>
            </w:pPr>
            <w:r w:rsidRPr="00BA58F3">
              <w:t>È un imballaggio esterno, che a sua volta contiene uno o più imballaggi interni</w:t>
            </w:r>
          </w:p>
        </w:tc>
        <w:tc>
          <w:tcPr>
            <w:tcW w:w="312" w:type="dxa"/>
            <w:vAlign w:val="center"/>
          </w:tcPr>
          <w:p w:rsidR="00D15BE6" w:rsidRPr="005D12FC" w:rsidRDefault="00D15BE6" w:rsidP="00434423">
            <w:pPr>
              <w:pStyle w:val="Domanda"/>
              <w:rPr>
                <w:szCs w:val="20"/>
              </w:rPr>
            </w:pPr>
            <w:r w:rsidRPr="00BA58F3">
              <w:t>V</w:t>
            </w:r>
          </w:p>
        </w:tc>
      </w:tr>
      <w:tr w:rsidR="00D15BE6" w:rsidRPr="005D12FC" w:rsidTr="00434423">
        <w:trPr>
          <w:cantSplit/>
        </w:trPr>
        <w:tc>
          <w:tcPr>
            <w:tcW w:w="959" w:type="dxa"/>
            <w:tcBorders>
              <w:top w:val="nil"/>
            </w:tcBorders>
            <w:vAlign w:val="center"/>
          </w:tcPr>
          <w:p w:rsidR="00D15BE6" w:rsidRPr="005D12FC" w:rsidRDefault="00D15BE6" w:rsidP="00434423">
            <w:pPr>
              <w:pStyle w:val="Domanda"/>
              <w:keepNext w:val="0"/>
            </w:pPr>
          </w:p>
        </w:tc>
        <w:tc>
          <w:tcPr>
            <w:tcW w:w="306" w:type="dxa"/>
            <w:vAlign w:val="center"/>
          </w:tcPr>
          <w:p w:rsidR="00D15BE6" w:rsidRPr="005D12FC" w:rsidRDefault="00D15BE6" w:rsidP="00434423">
            <w:pPr>
              <w:pStyle w:val="Domanda"/>
              <w:keepNext w:val="0"/>
            </w:pPr>
            <w:r w:rsidRPr="005D12FC">
              <w:t>3</w:t>
            </w:r>
          </w:p>
        </w:tc>
        <w:tc>
          <w:tcPr>
            <w:tcW w:w="8789" w:type="dxa"/>
            <w:vAlign w:val="center"/>
          </w:tcPr>
          <w:p w:rsidR="00D15BE6" w:rsidRPr="005D12FC" w:rsidRDefault="00D15BE6" w:rsidP="00434423">
            <w:pPr>
              <w:pStyle w:val="Domanda"/>
              <w:keepNext w:val="0"/>
              <w:rPr>
                <w:szCs w:val="20"/>
              </w:rPr>
            </w:pPr>
            <w:r w:rsidRPr="00BA58F3">
              <w:t>Un involucro utilizzato dallo stesso speditore per contenere uno o più colli per farne un'unità più facile da maneggiare, o fissare, durante il trasporto</w:t>
            </w:r>
          </w:p>
        </w:tc>
        <w:tc>
          <w:tcPr>
            <w:tcW w:w="312" w:type="dxa"/>
            <w:vAlign w:val="center"/>
          </w:tcPr>
          <w:p w:rsidR="00D15BE6" w:rsidRPr="005D12FC" w:rsidRDefault="00D15BE6" w:rsidP="00434423">
            <w:pPr>
              <w:pStyle w:val="Domanda"/>
              <w:keepNext w:val="0"/>
              <w:rPr>
                <w:szCs w:val="20"/>
              </w:rPr>
            </w:pPr>
            <w:r w:rsidRPr="00BA58F3">
              <w:t>F</w:t>
            </w:r>
          </w:p>
        </w:tc>
      </w:tr>
    </w:tbl>
    <w:p w:rsidR="00D15BE6" w:rsidRPr="005D12FC" w:rsidRDefault="00D15BE6" w:rsidP="00D15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5BE6" w:rsidRPr="005D12FC" w:rsidTr="00434423">
        <w:trPr>
          <w:cantSplit/>
        </w:trPr>
        <w:tc>
          <w:tcPr>
            <w:tcW w:w="959" w:type="dxa"/>
            <w:tcBorders>
              <w:bottom w:val="nil"/>
            </w:tcBorders>
            <w:vAlign w:val="center"/>
          </w:tcPr>
          <w:p w:rsidR="00D15BE6" w:rsidRPr="005D12FC" w:rsidRDefault="00D15BE6" w:rsidP="00434423">
            <w:pPr>
              <w:pStyle w:val="Domanda"/>
              <w:rPr>
                <w:szCs w:val="20"/>
              </w:rPr>
            </w:pPr>
            <w:r w:rsidRPr="00BA58F3">
              <w:t>GI-009</w:t>
            </w:r>
          </w:p>
        </w:tc>
        <w:tc>
          <w:tcPr>
            <w:tcW w:w="9407" w:type="dxa"/>
            <w:gridSpan w:val="3"/>
            <w:vAlign w:val="center"/>
          </w:tcPr>
          <w:p w:rsidR="00D15BE6" w:rsidRPr="005D12FC" w:rsidRDefault="00D15BE6" w:rsidP="00434423">
            <w:pPr>
              <w:pStyle w:val="Domanda"/>
              <w:rPr>
                <w:szCs w:val="20"/>
              </w:rPr>
            </w:pPr>
            <w:r w:rsidRPr="00BA58F3">
              <w:t>Cosa è un imballaggio composito?</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1</w:t>
            </w:r>
          </w:p>
        </w:tc>
        <w:tc>
          <w:tcPr>
            <w:tcW w:w="8789" w:type="dxa"/>
            <w:vAlign w:val="center"/>
          </w:tcPr>
          <w:p w:rsidR="00D15BE6" w:rsidRPr="005D12FC" w:rsidRDefault="00D15BE6" w:rsidP="00434423">
            <w:pPr>
              <w:pStyle w:val="Domanda"/>
              <w:rPr>
                <w:szCs w:val="20"/>
              </w:rPr>
            </w:pPr>
            <w:r w:rsidRPr="00BA58F3">
              <w:t>Ad esempio una cassa di legno, che contiene 24 fustini metallici da 5 litri di acetone</w:t>
            </w:r>
          </w:p>
        </w:tc>
        <w:tc>
          <w:tcPr>
            <w:tcW w:w="312" w:type="dxa"/>
            <w:vAlign w:val="center"/>
          </w:tcPr>
          <w:p w:rsidR="00D15BE6" w:rsidRPr="005D12FC" w:rsidRDefault="00D15BE6" w:rsidP="00434423">
            <w:pPr>
              <w:pStyle w:val="Domanda"/>
              <w:rPr>
                <w:szCs w:val="20"/>
              </w:rPr>
            </w:pPr>
            <w:r w:rsidRPr="00BA58F3">
              <w:t>F</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2</w:t>
            </w:r>
          </w:p>
        </w:tc>
        <w:tc>
          <w:tcPr>
            <w:tcW w:w="8789" w:type="dxa"/>
            <w:vAlign w:val="center"/>
          </w:tcPr>
          <w:p w:rsidR="00D15BE6" w:rsidRPr="005D12FC" w:rsidRDefault="00D15BE6" w:rsidP="00434423">
            <w:pPr>
              <w:pStyle w:val="Domanda"/>
              <w:rPr>
                <w:szCs w:val="20"/>
              </w:rPr>
            </w:pPr>
            <w:r w:rsidRPr="00BA58F3">
              <w:t>Un imballaggio costruito in materiale composito, come ad esempio la vetroresina</w:t>
            </w:r>
          </w:p>
        </w:tc>
        <w:tc>
          <w:tcPr>
            <w:tcW w:w="312" w:type="dxa"/>
            <w:vAlign w:val="center"/>
          </w:tcPr>
          <w:p w:rsidR="00D15BE6" w:rsidRPr="005D12FC" w:rsidRDefault="00D15BE6" w:rsidP="00434423">
            <w:pPr>
              <w:pStyle w:val="Domanda"/>
              <w:rPr>
                <w:szCs w:val="20"/>
              </w:rPr>
            </w:pPr>
            <w:r w:rsidRPr="00BA58F3">
              <w:t>F</w:t>
            </w:r>
          </w:p>
        </w:tc>
      </w:tr>
      <w:tr w:rsidR="00D15BE6" w:rsidRPr="005D12FC" w:rsidTr="00434423">
        <w:trPr>
          <w:cantSplit/>
        </w:trPr>
        <w:tc>
          <w:tcPr>
            <w:tcW w:w="959" w:type="dxa"/>
            <w:tcBorders>
              <w:top w:val="nil"/>
            </w:tcBorders>
            <w:vAlign w:val="center"/>
          </w:tcPr>
          <w:p w:rsidR="00D15BE6" w:rsidRPr="005D12FC" w:rsidRDefault="00D15BE6" w:rsidP="00434423">
            <w:pPr>
              <w:pStyle w:val="Domanda"/>
              <w:keepNext w:val="0"/>
            </w:pPr>
          </w:p>
        </w:tc>
        <w:tc>
          <w:tcPr>
            <w:tcW w:w="306" w:type="dxa"/>
            <w:vAlign w:val="center"/>
          </w:tcPr>
          <w:p w:rsidR="00D15BE6" w:rsidRPr="005D12FC" w:rsidRDefault="00D15BE6" w:rsidP="00434423">
            <w:pPr>
              <w:pStyle w:val="Domanda"/>
              <w:keepNext w:val="0"/>
            </w:pPr>
            <w:r w:rsidRPr="005D12FC">
              <w:t>3</w:t>
            </w:r>
          </w:p>
        </w:tc>
        <w:tc>
          <w:tcPr>
            <w:tcW w:w="8789" w:type="dxa"/>
            <w:vAlign w:val="center"/>
          </w:tcPr>
          <w:p w:rsidR="00D15BE6" w:rsidRPr="005D12FC" w:rsidRDefault="00D15BE6" w:rsidP="00434423">
            <w:pPr>
              <w:pStyle w:val="Domanda"/>
              <w:keepNext w:val="0"/>
              <w:rPr>
                <w:szCs w:val="20"/>
              </w:rPr>
            </w:pPr>
            <w:r w:rsidRPr="00BA58F3">
              <w:t>Un recipiente interno che a sua volta è contenuto in un altro imballaggio esterno, costituendo un unico elemento indi</w:t>
            </w:r>
            <w:r w:rsidRPr="00BA58F3">
              <w:t>s</w:t>
            </w:r>
            <w:r w:rsidRPr="00BA58F3">
              <w:t>sociabile</w:t>
            </w:r>
          </w:p>
        </w:tc>
        <w:tc>
          <w:tcPr>
            <w:tcW w:w="312" w:type="dxa"/>
            <w:vAlign w:val="center"/>
          </w:tcPr>
          <w:p w:rsidR="00D15BE6" w:rsidRPr="005D12FC" w:rsidRDefault="00D15BE6" w:rsidP="00434423">
            <w:pPr>
              <w:pStyle w:val="Domanda"/>
              <w:keepNext w:val="0"/>
              <w:rPr>
                <w:szCs w:val="20"/>
              </w:rPr>
            </w:pPr>
            <w:r w:rsidRPr="00BA58F3">
              <w:t>V</w:t>
            </w:r>
          </w:p>
        </w:tc>
      </w:tr>
    </w:tbl>
    <w:p w:rsidR="00D15BE6" w:rsidRPr="005D12FC" w:rsidRDefault="00D15BE6" w:rsidP="00D15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5BE6" w:rsidRPr="005D12FC" w:rsidTr="00434423">
        <w:trPr>
          <w:cantSplit/>
        </w:trPr>
        <w:tc>
          <w:tcPr>
            <w:tcW w:w="959" w:type="dxa"/>
            <w:tcBorders>
              <w:bottom w:val="nil"/>
            </w:tcBorders>
            <w:vAlign w:val="center"/>
          </w:tcPr>
          <w:p w:rsidR="00D15BE6" w:rsidRPr="005D12FC" w:rsidRDefault="00D15BE6" w:rsidP="00434423">
            <w:pPr>
              <w:pStyle w:val="Domanda"/>
              <w:rPr>
                <w:szCs w:val="20"/>
              </w:rPr>
            </w:pPr>
            <w:r w:rsidRPr="00BA58F3">
              <w:t>GI-010</w:t>
            </w:r>
          </w:p>
        </w:tc>
        <w:tc>
          <w:tcPr>
            <w:tcW w:w="9407" w:type="dxa"/>
            <w:gridSpan w:val="3"/>
            <w:vAlign w:val="center"/>
          </w:tcPr>
          <w:p w:rsidR="00D15BE6" w:rsidRPr="005D12FC" w:rsidRDefault="00D15BE6" w:rsidP="00434423">
            <w:pPr>
              <w:pStyle w:val="Domanda"/>
              <w:rPr>
                <w:szCs w:val="20"/>
              </w:rPr>
            </w:pPr>
            <w:r w:rsidRPr="00BA58F3">
              <w:t>Un imballaggio metallico leggero è un imballaggio che:</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1</w:t>
            </w:r>
          </w:p>
        </w:tc>
        <w:tc>
          <w:tcPr>
            <w:tcW w:w="8789" w:type="dxa"/>
            <w:vAlign w:val="center"/>
          </w:tcPr>
          <w:p w:rsidR="00D15BE6" w:rsidRPr="005D12FC" w:rsidRDefault="00D15BE6" w:rsidP="00434423">
            <w:pPr>
              <w:pStyle w:val="Domanda"/>
              <w:rPr>
                <w:szCs w:val="20"/>
              </w:rPr>
            </w:pPr>
            <w:r w:rsidRPr="00BA58F3">
              <w:t>nei limiti di peso previsti può contenere qualsiasi merce pericolosa</w:t>
            </w:r>
          </w:p>
        </w:tc>
        <w:tc>
          <w:tcPr>
            <w:tcW w:w="312" w:type="dxa"/>
            <w:vAlign w:val="center"/>
          </w:tcPr>
          <w:p w:rsidR="00D15BE6" w:rsidRPr="005D12FC" w:rsidRDefault="00D15BE6" w:rsidP="00434423">
            <w:pPr>
              <w:pStyle w:val="Domanda"/>
              <w:rPr>
                <w:szCs w:val="20"/>
              </w:rPr>
            </w:pPr>
            <w:r w:rsidRPr="00BA58F3">
              <w:t>F</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2</w:t>
            </w:r>
          </w:p>
        </w:tc>
        <w:tc>
          <w:tcPr>
            <w:tcW w:w="8789" w:type="dxa"/>
            <w:vAlign w:val="center"/>
          </w:tcPr>
          <w:p w:rsidR="00D15BE6" w:rsidRPr="005D12FC" w:rsidRDefault="00D15BE6" w:rsidP="00434423">
            <w:pPr>
              <w:pStyle w:val="Domanda"/>
              <w:rPr>
                <w:szCs w:val="20"/>
              </w:rPr>
            </w:pPr>
            <w:r w:rsidRPr="00BA58F3">
              <w:t>non ha la marcatura di omologazione ONU ma quella RID/ADR</w:t>
            </w:r>
          </w:p>
        </w:tc>
        <w:tc>
          <w:tcPr>
            <w:tcW w:w="312" w:type="dxa"/>
            <w:vAlign w:val="center"/>
          </w:tcPr>
          <w:p w:rsidR="00D15BE6" w:rsidRPr="005D12FC" w:rsidRDefault="00D15BE6" w:rsidP="00434423">
            <w:pPr>
              <w:pStyle w:val="Domanda"/>
              <w:rPr>
                <w:szCs w:val="20"/>
              </w:rPr>
            </w:pPr>
            <w:r w:rsidRPr="00BA58F3">
              <w:t>V</w:t>
            </w:r>
          </w:p>
        </w:tc>
      </w:tr>
      <w:tr w:rsidR="00D15BE6" w:rsidRPr="005D12FC" w:rsidTr="00434423">
        <w:trPr>
          <w:cantSplit/>
        </w:trPr>
        <w:tc>
          <w:tcPr>
            <w:tcW w:w="959" w:type="dxa"/>
            <w:tcBorders>
              <w:top w:val="nil"/>
            </w:tcBorders>
            <w:vAlign w:val="center"/>
          </w:tcPr>
          <w:p w:rsidR="00D15BE6" w:rsidRPr="005D12FC" w:rsidRDefault="00D15BE6" w:rsidP="00434423">
            <w:pPr>
              <w:pStyle w:val="Domanda"/>
              <w:keepNext w:val="0"/>
            </w:pPr>
          </w:p>
        </w:tc>
        <w:tc>
          <w:tcPr>
            <w:tcW w:w="306" w:type="dxa"/>
            <w:vAlign w:val="center"/>
          </w:tcPr>
          <w:p w:rsidR="00D15BE6" w:rsidRPr="005D12FC" w:rsidRDefault="00D15BE6" w:rsidP="00434423">
            <w:pPr>
              <w:pStyle w:val="Domanda"/>
              <w:keepNext w:val="0"/>
            </w:pPr>
            <w:r w:rsidRPr="005D12FC">
              <w:t>3</w:t>
            </w:r>
          </w:p>
        </w:tc>
        <w:tc>
          <w:tcPr>
            <w:tcW w:w="8789" w:type="dxa"/>
            <w:vAlign w:val="center"/>
          </w:tcPr>
          <w:p w:rsidR="00D15BE6" w:rsidRPr="005D12FC" w:rsidRDefault="00D15BE6" w:rsidP="00434423">
            <w:pPr>
              <w:pStyle w:val="Domanda"/>
              <w:keepNext w:val="0"/>
              <w:rPr>
                <w:szCs w:val="20"/>
              </w:rPr>
            </w:pPr>
            <w:r w:rsidRPr="00BA58F3">
              <w:t>si differenzia dagli altri tipi solo perché può contenere minore quantità di merce</w:t>
            </w:r>
          </w:p>
        </w:tc>
        <w:tc>
          <w:tcPr>
            <w:tcW w:w="312" w:type="dxa"/>
            <w:vAlign w:val="center"/>
          </w:tcPr>
          <w:p w:rsidR="00D15BE6" w:rsidRPr="005D12FC" w:rsidRDefault="00D15BE6" w:rsidP="00434423">
            <w:pPr>
              <w:pStyle w:val="Domanda"/>
              <w:keepNext w:val="0"/>
              <w:rPr>
                <w:szCs w:val="20"/>
              </w:rPr>
            </w:pPr>
            <w:r w:rsidRPr="00BA58F3">
              <w:t>F</w:t>
            </w:r>
          </w:p>
        </w:tc>
      </w:tr>
    </w:tbl>
    <w:p w:rsidR="00D15BE6" w:rsidRPr="005D12FC" w:rsidRDefault="00D15BE6" w:rsidP="00D15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5BE6" w:rsidRPr="005D12FC" w:rsidTr="00434423">
        <w:trPr>
          <w:cantSplit/>
        </w:trPr>
        <w:tc>
          <w:tcPr>
            <w:tcW w:w="959" w:type="dxa"/>
            <w:tcBorders>
              <w:bottom w:val="nil"/>
            </w:tcBorders>
            <w:vAlign w:val="center"/>
          </w:tcPr>
          <w:p w:rsidR="00D15BE6" w:rsidRPr="005D12FC" w:rsidRDefault="00D15BE6" w:rsidP="00434423">
            <w:pPr>
              <w:pStyle w:val="Domanda"/>
              <w:rPr>
                <w:szCs w:val="20"/>
              </w:rPr>
            </w:pPr>
            <w:r w:rsidRPr="00BA58F3">
              <w:t>GI-011</w:t>
            </w:r>
          </w:p>
        </w:tc>
        <w:tc>
          <w:tcPr>
            <w:tcW w:w="9407" w:type="dxa"/>
            <w:gridSpan w:val="3"/>
            <w:vAlign w:val="center"/>
          </w:tcPr>
          <w:p w:rsidR="00D15BE6" w:rsidRPr="005D12FC" w:rsidRDefault="00D15BE6" w:rsidP="00434423">
            <w:pPr>
              <w:pStyle w:val="Domanda"/>
              <w:rPr>
                <w:szCs w:val="20"/>
              </w:rPr>
            </w:pPr>
            <w:r w:rsidRPr="00BA58F3">
              <w:t>La pressione di vapore (tensione di vapore) si esprime come:</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1</w:t>
            </w:r>
          </w:p>
        </w:tc>
        <w:tc>
          <w:tcPr>
            <w:tcW w:w="8789" w:type="dxa"/>
            <w:vAlign w:val="center"/>
          </w:tcPr>
          <w:p w:rsidR="00D15BE6" w:rsidRPr="005D12FC" w:rsidRDefault="00D15BE6" w:rsidP="00434423">
            <w:pPr>
              <w:pStyle w:val="Domanda"/>
              <w:rPr>
                <w:szCs w:val="20"/>
              </w:rPr>
            </w:pPr>
            <w:r w:rsidRPr="00BA58F3">
              <w:t>eccesso di pressione rispetto alla pressione atmosferica</w:t>
            </w:r>
          </w:p>
        </w:tc>
        <w:tc>
          <w:tcPr>
            <w:tcW w:w="312" w:type="dxa"/>
            <w:vAlign w:val="center"/>
          </w:tcPr>
          <w:p w:rsidR="00D15BE6" w:rsidRPr="005D12FC" w:rsidRDefault="00D15BE6" w:rsidP="00434423">
            <w:pPr>
              <w:pStyle w:val="Domanda"/>
              <w:rPr>
                <w:szCs w:val="20"/>
              </w:rPr>
            </w:pPr>
            <w:r w:rsidRPr="00BA58F3">
              <w:t>F</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2</w:t>
            </w:r>
          </w:p>
        </w:tc>
        <w:tc>
          <w:tcPr>
            <w:tcW w:w="8789" w:type="dxa"/>
            <w:vAlign w:val="center"/>
          </w:tcPr>
          <w:p w:rsidR="00D15BE6" w:rsidRPr="005D12FC" w:rsidRDefault="00D15BE6" w:rsidP="00434423">
            <w:pPr>
              <w:pStyle w:val="Domanda"/>
              <w:rPr>
                <w:szCs w:val="20"/>
              </w:rPr>
            </w:pPr>
            <w:r w:rsidRPr="00BA58F3">
              <w:t>pressione assoluta</w:t>
            </w:r>
          </w:p>
        </w:tc>
        <w:tc>
          <w:tcPr>
            <w:tcW w:w="312" w:type="dxa"/>
            <w:vAlign w:val="center"/>
          </w:tcPr>
          <w:p w:rsidR="00D15BE6" w:rsidRPr="005D12FC" w:rsidRDefault="00766B3C" w:rsidP="00434423">
            <w:pPr>
              <w:pStyle w:val="Domanda"/>
              <w:rPr>
                <w:szCs w:val="20"/>
              </w:rPr>
            </w:pPr>
            <w:r w:rsidRPr="00BA58F3">
              <w:t>V</w:t>
            </w:r>
          </w:p>
        </w:tc>
      </w:tr>
      <w:tr w:rsidR="00D15BE6" w:rsidRPr="005D12FC" w:rsidTr="00434423">
        <w:trPr>
          <w:cantSplit/>
        </w:trPr>
        <w:tc>
          <w:tcPr>
            <w:tcW w:w="959" w:type="dxa"/>
            <w:tcBorders>
              <w:top w:val="nil"/>
            </w:tcBorders>
            <w:vAlign w:val="center"/>
          </w:tcPr>
          <w:p w:rsidR="00D15BE6" w:rsidRPr="005D12FC" w:rsidRDefault="00D15BE6" w:rsidP="00434423">
            <w:pPr>
              <w:pStyle w:val="Domanda"/>
              <w:keepNext w:val="0"/>
            </w:pPr>
          </w:p>
        </w:tc>
        <w:tc>
          <w:tcPr>
            <w:tcW w:w="306" w:type="dxa"/>
            <w:vAlign w:val="center"/>
          </w:tcPr>
          <w:p w:rsidR="00D15BE6" w:rsidRPr="005D12FC" w:rsidRDefault="00D15BE6" w:rsidP="00434423">
            <w:pPr>
              <w:pStyle w:val="Domanda"/>
              <w:keepNext w:val="0"/>
            </w:pPr>
            <w:r w:rsidRPr="005D12FC">
              <w:t>3</w:t>
            </w:r>
          </w:p>
        </w:tc>
        <w:tc>
          <w:tcPr>
            <w:tcW w:w="8789" w:type="dxa"/>
            <w:vAlign w:val="center"/>
          </w:tcPr>
          <w:p w:rsidR="00D15BE6" w:rsidRPr="005D12FC" w:rsidRDefault="00766B3C" w:rsidP="00434423">
            <w:pPr>
              <w:pStyle w:val="Domanda"/>
              <w:keepNext w:val="0"/>
              <w:rPr>
                <w:szCs w:val="20"/>
              </w:rPr>
            </w:pPr>
            <w:r w:rsidRPr="00BA58F3">
              <w:t>pressione manometrica</w:t>
            </w:r>
          </w:p>
        </w:tc>
        <w:tc>
          <w:tcPr>
            <w:tcW w:w="312" w:type="dxa"/>
            <w:vAlign w:val="center"/>
          </w:tcPr>
          <w:p w:rsidR="00D15BE6" w:rsidRPr="005D12FC" w:rsidRDefault="00766B3C" w:rsidP="00434423">
            <w:pPr>
              <w:pStyle w:val="Domanda"/>
              <w:keepNext w:val="0"/>
              <w:rPr>
                <w:szCs w:val="20"/>
              </w:rPr>
            </w:pPr>
            <w:r w:rsidRPr="00BA58F3">
              <w:t>F</w:t>
            </w:r>
          </w:p>
        </w:tc>
      </w:tr>
    </w:tbl>
    <w:p w:rsidR="00D15BE6" w:rsidRPr="005D12FC" w:rsidRDefault="00D15BE6" w:rsidP="00D15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5BE6" w:rsidRPr="005D12FC" w:rsidTr="00434423">
        <w:trPr>
          <w:cantSplit/>
        </w:trPr>
        <w:tc>
          <w:tcPr>
            <w:tcW w:w="959" w:type="dxa"/>
            <w:tcBorders>
              <w:bottom w:val="nil"/>
            </w:tcBorders>
            <w:vAlign w:val="center"/>
          </w:tcPr>
          <w:p w:rsidR="00D15BE6" w:rsidRPr="005D12FC" w:rsidRDefault="00766B3C" w:rsidP="00434423">
            <w:pPr>
              <w:pStyle w:val="Domanda"/>
              <w:rPr>
                <w:szCs w:val="20"/>
              </w:rPr>
            </w:pPr>
            <w:r w:rsidRPr="00BA58F3">
              <w:t>GI-012</w:t>
            </w:r>
          </w:p>
        </w:tc>
        <w:tc>
          <w:tcPr>
            <w:tcW w:w="9407" w:type="dxa"/>
            <w:gridSpan w:val="3"/>
            <w:vAlign w:val="center"/>
          </w:tcPr>
          <w:p w:rsidR="00D15BE6" w:rsidRPr="005D12FC" w:rsidRDefault="00766B3C" w:rsidP="00434423">
            <w:pPr>
              <w:pStyle w:val="Domanda"/>
              <w:rPr>
                <w:szCs w:val="20"/>
              </w:rPr>
            </w:pPr>
            <w:r w:rsidRPr="00BA58F3">
              <w:t>Sono sottoposti alle disposizioni del Capitolo 6.1:</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1</w:t>
            </w:r>
          </w:p>
        </w:tc>
        <w:tc>
          <w:tcPr>
            <w:tcW w:w="8789" w:type="dxa"/>
            <w:vAlign w:val="center"/>
          </w:tcPr>
          <w:p w:rsidR="00D15BE6" w:rsidRPr="005D12FC" w:rsidRDefault="00766B3C" w:rsidP="00434423">
            <w:pPr>
              <w:pStyle w:val="Domanda"/>
              <w:rPr>
                <w:szCs w:val="20"/>
              </w:rPr>
            </w:pPr>
            <w:r w:rsidRPr="00BA58F3">
              <w:t>i recipienti a pressione contenenti gas della Classe 2</w:t>
            </w:r>
          </w:p>
        </w:tc>
        <w:tc>
          <w:tcPr>
            <w:tcW w:w="312" w:type="dxa"/>
            <w:vAlign w:val="center"/>
          </w:tcPr>
          <w:p w:rsidR="00D15BE6" w:rsidRPr="005D12FC" w:rsidRDefault="00766B3C" w:rsidP="00434423">
            <w:pPr>
              <w:pStyle w:val="Domanda"/>
              <w:rPr>
                <w:szCs w:val="20"/>
              </w:rPr>
            </w:pPr>
            <w:r w:rsidRPr="00BA58F3">
              <w:t>F</w:t>
            </w:r>
          </w:p>
        </w:tc>
      </w:tr>
      <w:tr w:rsidR="00D15BE6" w:rsidRPr="005D12FC" w:rsidTr="00434423">
        <w:trPr>
          <w:cantSplit/>
        </w:trPr>
        <w:tc>
          <w:tcPr>
            <w:tcW w:w="959" w:type="dxa"/>
            <w:tcBorders>
              <w:top w:val="nil"/>
              <w:bottom w:val="nil"/>
            </w:tcBorders>
            <w:vAlign w:val="center"/>
          </w:tcPr>
          <w:p w:rsidR="00D15BE6" w:rsidRPr="005D12FC" w:rsidRDefault="00D15BE6" w:rsidP="00434423">
            <w:pPr>
              <w:pStyle w:val="Domanda"/>
            </w:pPr>
          </w:p>
        </w:tc>
        <w:tc>
          <w:tcPr>
            <w:tcW w:w="306" w:type="dxa"/>
            <w:vAlign w:val="center"/>
          </w:tcPr>
          <w:p w:rsidR="00D15BE6" w:rsidRPr="005D12FC" w:rsidRDefault="00D15BE6" w:rsidP="00434423">
            <w:pPr>
              <w:pStyle w:val="Domanda"/>
            </w:pPr>
            <w:r w:rsidRPr="005D12FC">
              <w:t>2</w:t>
            </w:r>
          </w:p>
        </w:tc>
        <w:tc>
          <w:tcPr>
            <w:tcW w:w="8789" w:type="dxa"/>
            <w:vAlign w:val="center"/>
          </w:tcPr>
          <w:p w:rsidR="00D15BE6" w:rsidRPr="005D12FC" w:rsidRDefault="00766B3C" w:rsidP="00434423">
            <w:pPr>
              <w:pStyle w:val="Domanda"/>
              <w:rPr>
                <w:szCs w:val="20"/>
              </w:rPr>
            </w:pPr>
            <w:r w:rsidRPr="00BA58F3">
              <w:t>imballaggi combinati per liquidi aventi una capacità non superiore a 450 litri e massa netta del collo non superiore a 400 kg</w:t>
            </w:r>
          </w:p>
        </w:tc>
        <w:tc>
          <w:tcPr>
            <w:tcW w:w="312" w:type="dxa"/>
            <w:vAlign w:val="center"/>
          </w:tcPr>
          <w:p w:rsidR="00D15BE6" w:rsidRPr="005D12FC" w:rsidRDefault="00766B3C" w:rsidP="00434423">
            <w:pPr>
              <w:pStyle w:val="Domanda"/>
              <w:rPr>
                <w:szCs w:val="20"/>
              </w:rPr>
            </w:pPr>
            <w:r w:rsidRPr="00BA58F3">
              <w:t>V</w:t>
            </w:r>
          </w:p>
        </w:tc>
      </w:tr>
      <w:tr w:rsidR="00D15BE6" w:rsidRPr="005D12FC" w:rsidTr="00434423">
        <w:trPr>
          <w:cantSplit/>
        </w:trPr>
        <w:tc>
          <w:tcPr>
            <w:tcW w:w="959" w:type="dxa"/>
            <w:tcBorders>
              <w:top w:val="nil"/>
            </w:tcBorders>
            <w:vAlign w:val="center"/>
          </w:tcPr>
          <w:p w:rsidR="00D15BE6" w:rsidRPr="005D12FC" w:rsidRDefault="00D15BE6" w:rsidP="00434423">
            <w:pPr>
              <w:pStyle w:val="Domanda"/>
              <w:keepNext w:val="0"/>
            </w:pPr>
          </w:p>
        </w:tc>
        <w:tc>
          <w:tcPr>
            <w:tcW w:w="306" w:type="dxa"/>
            <w:vAlign w:val="center"/>
          </w:tcPr>
          <w:p w:rsidR="00D15BE6" w:rsidRPr="005D12FC" w:rsidRDefault="00D15BE6" w:rsidP="00434423">
            <w:pPr>
              <w:pStyle w:val="Domanda"/>
              <w:keepNext w:val="0"/>
            </w:pPr>
            <w:r w:rsidRPr="005D12FC">
              <w:t>3</w:t>
            </w:r>
          </w:p>
        </w:tc>
        <w:tc>
          <w:tcPr>
            <w:tcW w:w="8789" w:type="dxa"/>
            <w:vAlign w:val="center"/>
          </w:tcPr>
          <w:p w:rsidR="00D15BE6" w:rsidRPr="005D12FC" w:rsidRDefault="00766B3C" w:rsidP="00434423">
            <w:pPr>
              <w:pStyle w:val="Domanda"/>
              <w:keepNext w:val="0"/>
              <w:rPr>
                <w:szCs w:val="20"/>
              </w:rPr>
            </w:pPr>
            <w:r w:rsidRPr="00BA58F3">
              <w:t>imballaggi semplici per liquidi aventi una capacità superiore a 450 litri</w:t>
            </w:r>
          </w:p>
        </w:tc>
        <w:tc>
          <w:tcPr>
            <w:tcW w:w="312" w:type="dxa"/>
            <w:vAlign w:val="center"/>
          </w:tcPr>
          <w:p w:rsidR="00D15BE6" w:rsidRPr="005D12FC" w:rsidRDefault="00766B3C" w:rsidP="00434423">
            <w:pPr>
              <w:pStyle w:val="Domanda"/>
              <w:keepNext w:val="0"/>
              <w:rPr>
                <w:szCs w:val="20"/>
              </w:rPr>
            </w:pPr>
            <w:r w:rsidRPr="00BA58F3">
              <w:t>F</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lastRenderedPageBreak/>
              <w:t>GI-013</w:t>
            </w:r>
          </w:p>
        </w:tc>
        <w:tc>
          <w:tcPr>
            <w:tcW w:w="9407" w:type="dxa"/>
            <w:gridSpan w:val="3"/>
            <w:vAlign w:val="center"/>
          </w:tcPr>
          <w:p w:rsidR="00766B3C" w:rsidRPr="005D12FC" w:rsidRDefault="00766B3C" w:rsidP="00434423">
            <w:pPr>
              <w:pStyle w:val="Domanda"/>
              <w:rPr>
                <w:szCs w:val="20"/>
              </w:rPr>
            </w:pPr>
            <w:r w:rsidRPr="00BA58F3">
              <w:t>Le prescrizioni generali di costruzione degli imballaggi per merci pericolose prevedono che:</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devono essere ben costruiti e a perfetta tenuta</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è ammessa la presenza di perdite, purché limitate</w:t>
            </w:r>
          </w:p>
        </w:tc>
        <w:tc>
          <w:tcPr>
            <w:tcW w:w="312" w:type="dxa"/>
            <w:vAlign w:val="center"/>
          </w:tcPr>
          <w:p w:rsidR="00766B3C" w:rsidRPr="005D12FC" w:rsidRDefault="00766B3C" w:rsidP="00434423">
            <w:pPr>
              <w:pStyle w:val="Domanda"/>
              <w:rPr>
                <w:szCs w:val="20"/>
              </w:rPr>
            </w:pPr>
            <w:r w:rsidRPr="00BA58F3">
              <w:t>F</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possono presentare anche deformazioni se sono a perfetta tenuta</w:t>
            </w:r>
          </w:p>
        </w:tc>
        <w:tc>
          <w:tcPr>
            <w:tcW w:w="312" w:type="dxa"/>
            <w:vAlign w:val="center"/>
          </w:tcPr>
          <w:p w:rsidR="00766B3C" w:rsidRPr="005D12FC" w:rsidRDefault="00766B3C"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GI-014</w:t>
            </w:r>
          </w:p>
        </w:tc>
        <w:tc>
          <w:tcPr>
            <w:tcW w:w="9407" w:type="dxa"/>
            <w:gridSpan w:val="3"/>
            <w:vAlign w:val="center"/>
          </w:tcPr>
          <w:p w:rsidR="00766B3C" w:rsidRPr="005D12FC" w:rsidRDefault="00766B3C" w:rsidP="00434423">
            <w:pPr>
              <w:pStyle w:val="Domanda"/>
              <w:rPr>
                <w:szCs w:val="20"/>
              </w:rPr>
            </w:pPr>
            <w:r w:rsidRPr="00BA58F3">
              <w:t>Come devono essere scelti gli imballaggi o gli IBC o i grandi imballaggi?</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Verificando che la materia da trasportare abbia un gruppo di imballaggio uguale a quello rilevabile dalla marcatura dell'imballaggio</w:t>
            </w:r>
          </w:p>
        </w:tc>
        <w:tc>
          <w:tcPr>
            <w:tcW w:w="312" w:type="dxa"/>
            <w:vAlign w:val="center"/>
          </w:tcPr>
          <w:p w:rsidR="00766B3C" w:rsidRPr="005D12FC" w:rsidRDefault="00766B3C" w:rsidP="00434423">
            <w:pPr>
              <w:pStyle w:val="Domanda"/>
              <w:rPr>
                <w:szCs w:val="20"/>
              </w:rPr>
            </w:pPr>
            <w:r w:rsidRPr="00BA58F3">
              <w:t>F</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Verificando che la materia da trasportare sia compatibile con tutti i materiali costituenti l'imballaggio</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Verificando che la materia da trasportare sia nominativamente indicata nel certificato di approvazione del prototipo dell'imballaggio</w:t>
            </w:r>
          </w:p>
        </w:tc>
        <w:tc>
          <w:tcPr>
            <w:tcW w:w="312" w:type="dxa"/>
            <w:vAlign w:val="center"/>
          </w:tcPr>
          <w:p w:rsidR="00766B3C" w:rsidRPr="005D12FC" w:rsidRDefault="00766B3C" w:rsidP="00434423">
            <w:pPr>
              <w:pStyle w:val="Domanda"/>
              <w:keepNext w:val="0"/>
              <w:rPr>
                <w:szCs w:val="20"/>
              </w:rPr>
            </w:pPr>
            <w:r w:rsidRPr="00BA58F3">
              <w:t>F</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GI-015</w:t>
            </w:r>
          </w:p>
        </w:tc>
        <w:tc>
          <w:tcPr>
            <w:tcW w:w="9407" w:type="dxa"/>
            <w:gridSpan w:val="3"/>
            <w:vAlign w:val="center"/>
          </w:tcPr>
          <w:p w:rsidR="00766B3C" w:rsidRPr="005D12FC" w:rsidRDefault="00766B3C" w:rsidP="00434423">
            <w:pPr>
              <w:pStyle w:val="Domanda"/>
              <w:rPr>
                <w:szCs w:val="20"/>
              </w:rPr>
            </w:pPr>
            <w:r w:rsidRPr="00BA58F3">
              <w:t>Gli imballaggi che non sono espressamente autorizzati in una istruzione di imballaggio:</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possono comunque essere utilizzati</w:t>
            </w:r>
          </w:p>
        </w:tc>
        <w:tc>
          <w:tcPr>
            <w:tcW w:w="312" w:type="dxa"/>
            <w:vAlign w:val="center"/>
          </w:tcPr>
          <w:p w:rsidR="00766B3C" w:rsidRPr="005D12FC" w:rsidRDefault="00766B3C" w:rsidP="00434423">
            <w:pPr>
              <w:pStyle w:val="Domanda"/>
              <w:rPr>
                <w:szCs w:val="20"/>
              </w:rPr>
            </w:pPr>
            <w:r w:rsidRPr="00BA58F3">
              <w:t>F</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possono essere utilizzati se compresi in una deroga temporanea</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possono essere utilizzati se mittente (speditore) e destinatario sono d'accordo</w:t>
            </w:r>
          </w:p>
        </w:tc>
        <w:tc>
          <w:tcPr>
            <w:tcW w:w="312" w:type="dxa"/>
            <w:vAlign w:val="center"/>
          </w:tcPr>
          <w:p w:rsidR="00766B3C" w:rsidRPr="005D12FC" w:rsidRDefault="00766B3C" w:rsidP="00434423">
            <w:pPr>
              <w:pStyle w:val="Domanda"/>
              <w:keepNext w:val="0"/>
              <w:rPr>
                <w:szCs w:val="20"/>
              </w:rPr>
            </w:pPr>
            <w:r w:rsidRPr="00BA58F3">
              <w:t>F</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GI-016</w:t>
            </w:r>
          </w:p>
        </w:tc>
        <w:tc>
          <w:tcPr>
            <w:tcW w:w="9407" w:type="dxa"/>
            <w:gridSpan w:val="3"/>
            <w:vAlign w:val="center"/>
          </w:tcPr>
          <w:p w:rsidR="00766B3C" w:rsidRPr="005D12FC" w:rsidRDefault="00766B3C" w:rsidP="00434423">
            <w:pPr>
              <w:pStyle w:val="Domanda"/>
              <w:rPr>
                <w:szCs w:val="20"/>
              </w:rPr>
            </w:pPr>
            <w:r w:rsidRPr="00BA58F3">
              <w:t>Possono essere utilizzati imballaggi supplementari all'interno di un imballaggio esterno?</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No, ci si deve attenere a quanto prescritto nella istruzione di imballaggio</w:t>
            </w:r>
          </w:p>
        </w:tc>
        <w:tc>
          <w:tcPr>
            <w:tcW w:w="312" w:type="dxa"/>
            <w:vAlign w:val="center"/>
          </w:tcPr>
          <w:p w:rsidR="00766B3C" w:rsidRPr="005D12FC" w:rsidRDefault="00766B3C" w:rsidP="00434423">
            <w:pPr>
              <w:pStyle w:val="Domanda"/>
              <w:rPr>
                <w:szCs w:val="20"/>
              </w:rPr>
            </w:pPr>
            <w:r w:rsidRPr="00BA58F3">
              <w:t>F</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No, gli imballaggi devono essere soltanto quelli previsti nell'istruzione di imballaggio</w:t>
            </w:r>
          </w:p>
        </w:tc>
        <w:tc>
          <w:tcPr>
            <w:tcW w:w="312" w:type="dxa"/>
            <w:vAlign w:val="center"/>
          </w:tcPr>
          <w:p w:rsidR="00766B3C" w:rsidRPr="005D12FC" w:rsidRDefault="00766B3C" w:rsidP="00434423">
            <w:pPr>
              <w:pStyle w:val="Domanda"/>
              <w:rPr>
                <w:szCs w:val="20"/>
              </w:rPr>
            </w:pPr>
            <w:r w:rsidRPr="00BA58F3">
              <w:t>F</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Sì, a condizione che tutte le pertinenti prescrizioni nelle istruzioni di imballaggio siano soddisfatte</w:t>
            </w:r>
          </w:p>
        </w:tc>
        <w:tc>
          <w:tcPr>
            <w:tcW w:w="312" w:type="dxa"/>
            <w:vAlign w:val="center"/>
          </w:tcPr>
          <w:p w:rsidR="00766B3C" w:rsidRPr="005D12FC" w:rsidRDefault="00766B3C"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GI-017</w:t>
            </w:r>
          </w:p>
        </w:tc>
        <w:tc>
          <w:tcPr>
            <w:tcW w:w="9407" w:type="dxa"/>
            <w:gridSpan w:val="3"/>
            <w:vAlign w:val="center"/>
          </w:tcPr>
          <w:p w:rsidR="00766B3C" w:rsidRPr="005D12FC" w:rsidRDefault="00766B3C" w:rsidP="00434423">
            <w:pPr>
              <w:pStyle w:val="Domanda"/>
              <w:rPr>
                <w:szCs w:val="20"/>
              </w:rPr>
            </w:pPr>
            <w:r w:rsidRPr="00BA58F3">
              <w:t>Gli imballaggi:</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devono essere chiusi secondo le informazioni fornite dal fabbricante</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devono resistere a variazioni di pressione</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devono resistere alle normali sollecitazioni durante il trasporto</w:t>
            </w:r>
          </w:p>
        </w:tc>
        <w:tc>
          <w:tcPr>
            <w:tcW w:w="312" w:type="dxa"/>
            <w:vAlign w:val="center"/>
          </w:tcPr>
          <w:p w:rsidR="00766B3C" w:rsidRPr="005D12FC" w:rsidRDefault="00766B3C"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GI-018</w:t>
            </w:r>
          </w:p>
        </w:tc>
        <w:tc>
          <w:tcPr>
            <w:tcW w:w="9407" w:type="dxa"/>
            <w:gridSpan w:val="3"/>
            <w:vAlign w:val="center"/>
          </w:tcPr>
          <w:p w:rsidR="00766B3C" w:rsidRPr="005D12FC" w:rsidRDefault="00766B3C" w:rsidP="00434423">
            <w:pPr>
              <w:pStyle w:val="Domanda"/>
              <w:rPr>
                <w:szCs w:val="20"/>
              </w:rPr>
            </w:pPr>
            <w:r w:rsidRPr="00BA58F3">
              <w:t>Le parti degli imballaggi che sono direttamente a contatto con le merci pericolose:</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non devono causare effetti pericolosi, per esempio reagendo con le merci pericolose</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non devono essere alterate o indebolite in modo significativo da queste</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non devono permettere la permeazione delle merci pericolose nelle normali condizioni di trasporto</w:t>
            </w:r>
          </w:p>
        </w:tc>
        <w:tc>
          <w:tcPr>
            <w:tcW w:w="312" w:type="dxa"/>
            <w:vAlign w:val="center"/>
          </w:tcPr>
          <w:p w:rsidR="00766B3C" w:rsidRPr="005D12FC" w:rsidRDefault="00766B3C"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GI-019</w:t>
            </w:r>
          </w:p>
        </w:tc>
        <w:tc>
          <w:tcPr>
            <w:tcW w:w="9407" w:type="dxa"/>
            <w:gridSpan w:val="3"/>
            <w:vAlign w:val="center"/>
          </w:tcPr>
          <w:p w:rsidR="00766B3C" w:rsidRPr="005D12FC" w:rsidRDefault="00766B3C" w:rsidP="00434423">
            <w:pPr>
              <w:pStyle w:val="Domanda"/>
              <w:rPr>
                <w:szCs w:val="20"/>
              </w:rPr>
            </w:pPr>
            <w:r w:rsidRPr="00BA58F3">
              <w:t>La permeazione della materia contenuta nell’imballaggio:</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non deve in alcun caso costituire un pericolo nelle normali condizioni di trasporto</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per gli imballaggi di polietilene destinati al trasporto di benzene, toluene o xilene deve essere determinata da una pr</w:t>
            </w:r>
            <w:r w:rsidRPr="00BA58F3">
              <w:t>o</w:t>
            </w:r>
            <w:r w:rsidRPr="00BA58F3">
              <w:t>va complementare</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per i fusti e le taniche di plastica destinati al trasporto di materie liquide aventi un punto d’infiammabilità ≤ 60°C deve essere determinata da una prova complementare</w:t>
            </w:r>
          </w:p>
        </w:tc>
        <w:tc>
          <w:tcPr>
            <w:tcW w:w="312" w:type="dxa"/>
            <w:vAlign w:val="center"/>
          </w:tcPr>
          <w:p w:rsidR="00766B3C" w:rsidRPr="005D12FC" w:rsidRDefault="00766B3C"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766B3C" w:rsidP="00434423">
            <w:pPr>
              <w:pStyle w:val="Domanda"/>
              <w:rPr>
                <w:szCs w:val="20"/>
              </w:rPr>
            </w:pPr>
            <w:r w:rsidRPr="00BA58F3">
              <w:t>GI-020</w:t>
            </w:r>
          </w:p>
        </w:tc>
        <w:tc>
          <w:tcPr>
            <w:tcW w:w="9407" w:type="dxa"/>
            <w:gridSpan w:val="3"/>
            <w:vAlign w:val="center"/>
          </w:tcPr>
          <w:p w:rsidR="00766B3C" w:rsidRPr="005D12FC" w:rsidRDefault="00766B3C" w:rsidP="00434423">
            <w:pPr>
              <w:pStyle w:val="Domanda"/>
              <w:rPr>
                <w:szCs w:val="20"/>
              </w:rPr>
            </w:pPr>
            <w:r w:rsidRPr="00BA58F3">
              <w:t>In quali imballaggi possono essere contenute materie pericolose allo stato liquido?</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766B3C" w:rsidP="00434423">
            <w:pPr>
              <w:pStyle w:val="Domanda"/>
              <w:rPr>
                <w:szCs w:val="20"/>
              </w:rPr>
            </w:pPr>
            <w:r w:rsidRPr="00BA58F3">
              <w:t>Fusti di alluminio di capacità pari a 500 litri</w:t>
            </w:r>
          </w:p>
        </w:tc>
        <w:tc>
          <w:tcPr>
            <w:tcW w:w="312" w:type="dxa"/>
            <w:vAlign w:val="center"/>
          </w:tcPr>
          <w:p w:rsidR="00766B3C" w:rsidRPr="005D12FC" w:rsidRDefault="00766B3C" w:rsidP="00434423">
            <w:pPr>
              <w:pStyle w:val="Domanda"/>
              <w:rPr>
                <w:szCs w:val="20"/>
              </w:rPr>
            </w:pPr>
            <w:r w:rsidRPr="00BA58F3">
              <w:t>F</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766B3C" w:rsidP="00434423">
            <w:pPr>
              <w:pStyle w:val="Domanda"/>
              <w:rPr>
                <w:szCs w:val="20"/>
              </w:rPr>
            </w:pPr>
            <w:r w:rsidRPr="00BA58F3">
              <w:t>Fusti o taniche di metallo o plastica</w:t>
            </w:r>
          </w:p>
        </w:tc>
        <w:tc>
          <w:tcPr>
            <w:tcW w:w="312" w:type="dxa"/>
            <w:vAlign w:val="center"/>
          </w:tcPr>
          <w:p w:rsidR="00766B3C" w:rsidRPr="005D12FC" w:rsidRDefault="00766B3C"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766B3C" w:rsidP="00434423">
            <w:pPr>
              <w:pStyle w:val="Domanda"/>
              <w:keepNext w:val="0"/>
              <w:rPr>
                <w:szCs w:val="20"/>
              </w:rPr>
            </w:pPr>
            <w:r w:rsidRPr="00BA58F3">
              <w:t>Imballaggi compositi</w:t>
            </w:r>
          </w:p>
        </w:tc>
        <w:tc>
          <w:tcPr>
            <w:tcW w:w="312" w:type="dxa"/>
            <w:vAlign w:val="center"/>
          </w:tcPr>
          <w:p w:rsidR="00766B3C" w:rsidRPr="005D12FC" w:rsidRDefault="00766B3C"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8F6A6E" w:rsidP="00434423">
            <w:pPr>
              <w:pStyle w:val="Domanda"/>
              <w:rPr>
                <w:szCs w:val="20"/>
              </w:rPr>
            </w:pPr>
            <w:r w:rsidRPr="00BA58F3">
              <w:t>GI-021</w:t>
            </w:r>
          </w:p>
        </w:tc>
        <w:tc>
          <w:tcPr>
            <w:tcW w:w="9407" w:type="dxa"/>
            <w:gridSpan w:val="3"/>
            <w:vAlign w:val="center"/>
          </w:tcPr>
          <w:p w:rsidR="00766B3C" w:rsidRPr="005D12FC" w:rsidRDefault="008F6A6E" w:rsidP="00434423">
            <w:pPr>
              <w:pStyle w:val="Domanda"/>
              <w:rPr>
                <w:szCs w:val="20"/>
              </w:rPr>
            </w:pPr>
            <w:r w:rsidRPr="00BA58F3">
              <w:t>In quali imballaggi possono essere contenute materie pericolose allo stato solido?</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8F6A6E" w:rsidP="00434423">
            <w:pPr>
              <w:pStyle w:val="Domanda"/>
              <w:rPr>
                <w:szCs w:val="20"/>
              </w:rPr>
            </w:pPr>
            <w:r w:rsidRPr="00BA58F3">
              <w:t>Contenitori intermedi per il trasporto alla rinfusa (IBC)</w:t>
            </w:r>
          </w:p>
        </w:tc>
        <w:tc>
          <w:tcPr>
            <w:tcW w:w="312" w:type="dxa"/>
            <w:vAlign w:val="center"/>
          </w:tcPr>
          <w:p w:rsidR="00766B3C" w:rsidRPr="005D12FC" w:rsidRDefault="008F6A6E" w:rsidP="00434423">
            <w:pPr>
              <w:pStyle w:val="Domanda"/>
              <w:rPr>
                <w:szCs w:val="20"/>
              </w:rPr>
            </w:pPr>
            <w:r w:rsidRPr="00BA58F3">
              <w:t>V</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8F6A6E" w:rsidP="00434423">
            <w:pPr>
              <w:pStyle w:val="Domanda"/>
              <w:rPr>
                <w:szCs w:val="20"/>
              </w:rPr>
            </w:pPr>
            <w:r w:rsidRPr="00BA58F3">
              <w:t>Fusti metallici o in plastica con coperchio amovibile</w:t>
            </w:r>
          </w:p>
        </w:tc>
        <w:tc>
          <w:tcPr>
            <w:tcW w:w="312" w:type="dxa"/>
            <w:vAlign w:val="center"/>
          </w:tcPr>
          <w:p w:rsidR="00766B3C" w:rsidRPr="005D12FC" w:rsidRDefault="008F6A6E"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8F6A6E" w:rsidP="00434423">
            <w:pPr>
              <w:pStyle w:val="Domanda"/>
              <w:keepNext w:val="0"/>
              <w:rPr>
                <w:szCs w:val="20"/>
              </w:rPr>
            </w:pPr>
            <w:r w:rsidRPr="00BA58F3">
              <w:t>Sacchi di tessuto naturale o sintetico</w:t>
            </w:r>
          </w:p>
        </w:tc>
        <w:tc>
          <w:tcPr>
            <w:tcW w:w="312" w:type="dxa"/>
            <w:vAlign w:val="center"/>
          </w:tcPr>
          <w:p w:rsidR="00766B3C" w:rsidRPr="005D12FC" w:rsidRDefault="008F6A6E" w:rsidP="00434423">
            <w:pPr>
              <w:pStyle w:val="Domanda"/>
              <w:keepNext w:val="0"/>
              <w:rPr>
                <w:szCs w:val="20"/>
              </w:rPr>
            </w:pPr>
            <w:r w:rsidRPr="00BA58F3">
              <w:t>V</w:t>
            </w:r>
          </w:p>
        </w:tc>
      </w:tr>
    </w:tbl>
    <w:p w:rsidR="00766B3C" w:rsidRPr="005D12FC" w:rsidRDefault="00766B3C" w:rsidP="00766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66B3C" w:rsidRPr="005D12FC" w:rsidTr="00434423">
        <w:trPr>
          <w:cantSplit/>
        </w:trPr>
        <w:tc>
          <w:tcPr>
            <w:tcW w:w="959" w:type="dxa"/>
            <w:tcBorders>
              <w:bottom w:val="nil"/>
            </w:tcBorders>
            <w:vAlign w:val="center"/>
          </w:tcPr>
          <w:p w:rsidR="00766B3C" w:rsidRPr="005D12FC" w:rsidRDefault="008F6A6E" w:rsidP="00434423">
            <w:pPr>
              <w:pStyle w:val="Domanda"/>
              <w:rPr>
                <w:szCs w:val="20"/>
              </w:rPr>
            </w:pPr>
            <w:r w:rsidRPr="00BA58F3">
              <w:t>GI-022</w:t>
            </w:r>
          </w:p>
        </w:tc>
        <w:tc>
          <w:tcPr>
            <w:tcW w:w="9407" w:type="dxa"/>
            <w:gridSpan w:val="3"/>
            <w:vAlign w:val="center"/>
          </w:tcPr>
          <w:p w:rsidR="00766B3C" w:rsidRPr="005D12FC" w:rsidRDefault="008F6A6E" w:rsidP="00434423">
            <w:pPr>
              <w:pStyle w:val="Domanda"/>
              <w:rPr>
                <w:szCs w:val="20"/>
              </w:rPr>
            </w:pPr>
            <w:r w:rsidRPr="00BA58F3">
              <w:t>Un Solido, corrosivo, comburente, del gruppo di imballaggio I</w:t>
            </w:r>
            <w:r>
              <w:t>:</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1</w:t>
            </w:r>
          </w:p>
        </w:tc>
        <w:tc>
          <w:tcPr>
            <w:tcW w:w="8789" w:type="dxa"/>
            <w:vAlign w:val="center"/>
          </w:tcPr>
          <w:p w:rsidR="00766B3C" w:rsidRPr="005D12FC" w:rsidRDefault="008F6A6E" w:rsidP="00434423">
            <w:pPr>
              <w:pStyle w:val="Domanda"/>
              <w:rPr>
                <w:szCs w:val="20"/>
              </w:rPr>
            </w:pPr>
            <w:r w:rsidRPr="00BA58F3">
              <w:t>gli imballaggi interni di plastica devono essere a tenuta di polveri</w:t>
            </w:r>
          </w:p>
        </w:tc>
        <w:tc>
          <w:tcPr>
            <w:tcW w:w="312" w:type="dxa"/>
            <w:vAlign w:val="center"/>
          </w:tcPr>
          <w:p w:rsidR="00766B3C" w:rsidRPr="005D12FC" w:rsidRDefault="008F6A6E" w:rsidP="00434423">
            <w:pPr>
              <w:pStyle w:val="Domanda"/>
              <w:rPr>
                <w:szCs w:val="20"/>
              </w:rPr>
            </w:pPr>
            <w:r w:rsidRPr="00BA58F3">
              <w:t>V</w:t>
            </w:r>
          </w:p>
        </w:tc>
      </w:tr>
      <w:tr w:rsidR="00766B3C" w:rsidRPr="005D12FC" w:rsidTr="00434423">
        <w:trPr>
          <w:cantSplit/>
        </w:trPr>
        <w:tc>
          <w:tcPr>
            <w:tcW w:w="959" w:type="dxa"/>
            <w:tcBorders>
              <w:top w:val="nil"/>
              <w:bottom w:val="nil"/>
            </w:tcBorders>
            <w:vAlign w:val="center"/>
          </w:tcPr>
          <w:p w:rsidR="00766B3C" w:rsidRPr="005D12FC" w:rsidRDefault="00766B3C" w:rsidP="00434423">
            <w:pPr>
              <w:pStyle w:val="Domanda"/>
            </w:pPr>
          </w:p>
        </w:tc>
        <w:tc>
          <w:tcPr>
            <w:tcW w:w="306" w:type="dxa"/>
            <w:vAlign w:val="center"/>
          </w:tcPr>
          <w:p w:rsidR="00766B3C" w:rsidRPr="005D12FC" w:rsidRDefault="00766B3C" w:rsidP="00434423">
            <w:pPr>
              <w:pStyle w:val="Domanda"/>
            </w:pPr>
            <w:r w:rsidRPr="005D12FC">
              <w:t>2</w:t>
            </w:r>
          </w:p>
        </w:tc>
        <w:tc>
          <w:tcPr>
            <w:tcW w:w="8789" w:type="dxa"/>
            <w:vAlign w:val="center"/>
          </w:tcPr>
          <w:p w:rsidR="00766B3C" w:rsidRPr="005D12FC" w:rsidRDefault="008F6A6E" w:rsidP="00434423">
            <w:pPr>
              <w:pStyle w:val="Domanda"/>
              <w:rPr>
                <w:szCs w:val="20"/>
              </w:rPr>
            </w:pPr>
            <w:r w:rsidRPr="00BA58F3">
              <w:t>può essere imballato in alcuni imballaggi interni di un imballaggio combinato</w:t>
            </w:r>
          </w:p>
        </w:tc>
        <w:tc>
          <w:tcPr>
            <w:tcW w:w="312" w:type="dxa"/>
            <w:vAlign w:val="center"/>
          </w:tcPr>
          <w:p w:rsidR="00766B3C" w:rsidRPr="005D12FC" w:rsidRDefault="008F6A6E" w:rsidP="00434423">
            <w:pPr>
              <w:pStyle w:val="Domanda"/>
              <w:rPr>
                <w:szCs w:val="20"/>
              </w:rPr>
            </w:pPr>
            <w:r w:rsidRPr="00BA58F3">
              <w:t>V</w:t>
            </w:r>
          </w:p>
        </w:tc>
      </w:tr>
      <w:tr w:rsidR="00766B3C" w:rsidRPr="005D12FC" w:rsidTr="00434423">
        <w:trPr>
          <w:cantSplit/>
        </w:trPr>
        <w:tc>
          <w:tcPr>
            <w:tcW w:w="959" w:type="dxa"/>
            <w:tcBorders>
              <w:top w:val="nil"/>
            </w:tcBorders>
            <w:vAlign w:val="center"/>
          </w:tcPr>
          <w:p w:rsidR="00766B3C" w:rsidRPr="005D12FC" w:rsidRDefault="00766B3C" w:rsidP="00434423">
            <w:pPr>
              <w:pStyle w:val="Domanda"/>
              <w:keepNext w:val="0"/>
            </w:pPr>
          </w:p>
        </w:tc>
        <w:tc>
          <w:tcPr>
            <w:tcW w:w="306" w:type="dxa"/>
            <w:vAlign w:val="center"/>
          </w:tcPr>
          <w:p w:rsidR="00766B3C" w:rsidRPr="005D12FC" w:rsidRDefault="00766B3C" w:rsidP="00434423">
            <w:pPr>
              <w:pStyle w:val="Domanda"/>
              <w:keepNext w:val="0"/>
            </w:pPr>
            <w:r w:rsidRPr="005D12FC">
              <w:t>3</w:t>
            </w:r>
          </w:p>
        </w:tc>
        <w:tc>
          <w:tcPr>
            <w:tcW w:w="8789" w:type="dxa"/>
            <w:vAlign w:val="center"/>
          </w:tcPr>
          <w:p w:rsidR="00766B3C" w:rsidRPr="005D12FC" w:rsidRDefault="008F6A6E" w:rsidP="00434423">
            <w:pPr>
              <w:pStyle w:val="Domanda"/>
              <w:keepNext w:val="0"/>
              <w:rPr>
                <w:szCs w:val="20"/>
              </w:rPr>
            </w:pPr>
            <w:r w:rsidRPr="00BA58F3">
              <w:t>può essere imballato in qualsiasi imballaggio interno di un imballaggio combinato</w:t>
            </w:r>
          </w:p>
        </w:tc>
        <w:tc>
          <w:tcPr>
            <w:tcW w:w="312" w:type="dxa"/>
            <w:vAlign w:val="center"/>
          </w:tcPr>
          <w:p w:rsidR="00766B3C" w:rsidRPr="005D12FC" w:rsidRDefault="008F6A6E" w:rsidP="00434423">
            <w:pPr>
              <w:pStyle w:val="Domanda"/>
              <w:keepNext w:val="0"/>
              <w:rPr>
                <w:szCs w:val="20"/>
              </w:rPr>
            </w:pPr>
            <w:r w:rsidRPr="00BA58F3">
              <w:t>F</w:t>
            </w:r>
          </w:p>
        </w:tc>
      </w:tr>
    </w:tbl>
    <w:p w:rsidR="008F6A6E" w:rsidRPr="005D12FC" w:rsidRDefault="008F6A6E" w:rsidP="008F6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8F6A6E" w:rsidRPr="005D12FC" w:rsidTr="00434423">
        <w:trPr>
          <w:cantSplit/>
        </w:trPr>
        <w:tc>
          <w:tcPr>
            <w:tcW w:w="959" w:type="dxa"/>
            <w:tcBorders>
              <w:bottom w:val="nil"/>
            </w:tcBorders>
            <w:vAlign w:val="center"/>
          </w:tcPr>
          <w:p w:rsidR="008F6A6E" w:rsidRPr="005D12FC" w:rsidRDefault="008F6A6E" w:rsidP="00434423">
            <w:pPr>
              <w:pStyle w:val="Domanda"/>
              <w:rPr>
                <w:szCs w:val="20"/>
              </w:rPr>
            </w:pPr>
            <w:r w:rsidRPr="00BA58F3">
              <w:t>GI-023</w:t>
            </w:r>
          </w:p>
        </w:tc>
        <w:tc>
          <w:tcPr>
            <w:tcW w:w="9407" w:type="dxa"/>
            <w:gridSpan w:val="3"/>
            <w:vAlign w:val="center"/>
          </w:tcPr>
          <w:p w:rsidR="008F6A6E" w:rsidRPr="005D12FC" w:rsidRDefault="008F6A6E" w:rsidP="00434423">
            <w:pPr>
              <w:pStyle w:val="Domanda"/>
              <w:rPr>
                <w:szCs w:val="20"/>
              </w:rPr>
            </w:pPr>
            <w:r w:rsidRPr="00BA58F3">
              <w:t>Gli imballaggi metallici leggeri per liquidi del gruppo d'imballaggio III:</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1</w:t>
            </w:r>
          </w:p>
        </w:tc>
        <w:tc>
          <w:tcPr>
            <w:tcW w:w="8789" w:type="dxa"/>
            <w:vAlign w:val="center"/>
          </w:tcPr>
          <w:p w:rsidR="008F6A6E" w:rsidRPr="005D12FC" w:rsidRDefault="008F6A6E" w:rsidP="00434423">
            <w:pPr>
              <w:pStyle w:val="Domanda"/>
              <w:rPr>
                <w:szCs w:val="20"/>
              </w:rPr>
            </w:pPr>
            <w:r w:rsidRPr="00BA58F3">
              <w:t>devono obbligatoriamente viaggiare in imballaggi combinati</w:t>
            </w:r>
          </w:p>
        </w:tc>
        <w:tc>
          <w:tcPr>
            <w:tcW w:w="312" w:type="dxa"/>
            <w:vAlign w:val="center"/>
          </w:tcPr>
          <w:p w:rsidR="008F6A6E" w:rsidRPr="005D12FC" w:rsidRDefault="008F6A6E" w:rsidP="00434423">
            <w:pPr>
              <w:pStyle w:val="Domanda"/>
              <w:rPr>
                <w:szCs w:val="20"/>
              </w:rPr>
            </w:pPr>
            <w:r w:rsidRPr="00BA58F3">
              <w:t>F</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2</w:t>
            </w:r>
          </w:p>
        </w:tc>
        <w:tc>
          <w:tcPr>
            <w:tcW w:w="8789" w:type="dxa"/>
            <w:vAlign w:val="center"/>
          </w:tcPr>
          <w:p w:rsidR="008F6A6E" w:rsidRPr="005D12FC" w:rsidRDefault="008F6A6E" w:rsidP="00434423">
            <w:pPr>
              <w:pStyle w:val="Domanda"/>
              <w:rPr>
                <w:szCs w:val="20"/>
              </w:rPr>
            </w:pPr>
            <w:r w:rsidRPr="00BA58F3">
              <w:t>devono recare la marcatura ONU</w:t>
            </w:r>
          </w:p>
        </w:tc>
        <w:tc>
          <w:tcPr>
            <w:tcW w:w="312" w:type="dxa"/>
            <w:vAlign w:val="center"/>
          </w:tcPr>
          <w:p w:rsidR="008F6A6E" w:rsidRPr="005D12FC" w:rsidRDefault="008F6A6E" w:rsidP="00434423">
            <w:pPr>
              <w:pStyle w:val="Domanda"/>
              <w:rPr>
                <w:szCs w:val="20"/>
              </w:rPr>
            </w:pPr>
            <w:r w:rsidRPr="00BA58F3">
              <w:t>F</w:t>
            </w:r>
          </w:p>
        </w:tc>
      </w:tr>
      <w:tr w:rsidR="008F6A6E" w:rsidRPr="005D12FC" w:rsidTr="00434423">
        <w:trPr>
          <w:cantSplit/>
        </w:trPr>
        <w:tc>
          <w:tcPr>
            <w:tcW w:w="959" w:type="dxa"/>
            <w:tcBorders>
              <w:top w:val="nil"/>
            </w:tcBorders>
            <w:vAlign w:val="center"/>
          </w:tcPr>
          <w:p w:rsidR="008F6A6E" w:rsidRPr="005D12FC" w:rsidRDefault="008F6A6E" w:rsidP="00434423">
            <w:pPr>
              <w:pStyle w:val="Domanda"/>
              <w:keepNext w:val="0"/>
            </w:pPr>
          </w:p>
        </w:tc>
        <w:tc>
          <w:tcPr>
            <w:tcW w:w="306" w:type="dxa"/>
            <w:vAlign w:val="center"/>
          </w:tcPr>
          <w:p w:rsidR="008F6A6E" w:rsidRPr="005D12FC" w:rsidRDefault="008F6A6E" w:rsidP="00434423">
            <w:pPr>
              <w:pStyle w:val="Domanda"/>
              <w:keepNext w:val="0"/>
            </w:pPr>
            <w:r w:rsidRPr="005D12FC">
              <w:t>3</w:t>
            </w:r>
          </w:p>
        </w:tc>
        <w:tc>
          <w:tcPr>
            <w:tcW w:w="8789" w:type="dxa"/>
            <w:vAlign w:val="center"/>
          </w:tcPr>
          <w:p w:rsidR="008F6A6E" w:rsidRPr="005D12FC" w:rsidRDefault="008F6A6E" w:rsidP="00434423">
            <w:pPr>
              <w:pStyle w:val="Domanda"/>
              <w:keepNext w:val="0"/>
              <w:rPr>
                <w:szCs w:val="20"/>
              </w:rPr>
            </w:pPr>
            <w:r w:rsidRPr="00BA58F3">
              <w:t>possono essere utilizzati nel trasporto intermodale per l'imbarco su aere</w:t>
            </w:r>
          </w:p>
        </w:tc>
        <w:tc>
          <w:tcPr>
            <w:tcW w:w="312" w:type="dxa"/>
            <w:vAlign w:val="center"/>
          </w:tcPr>
          <w:p w:rsidR="008F6A6E" w:rsidRPr="005D12FC" w:rsidRDefault="008F6A6E" w:rsidP="00434423">
            <w:pPr>
              <w:pStyle w:val="Domanda"/>
              <w:keepNext w:val="0"/>
              <w:rPr>
                <w:szCs w:val="20"/>
              </w:rPr>
            </w:pPr>
            <w:r w:rsidRPr="00BA58F3">
              <w:t>F</w:t>
            </w:r>
          </w:p>
        </w:tc>
      </w:tr>
    </w:tbl>
    <w:p w:rsidR="008F6A6E" w:rsidRPr="005D12FC" w:rsidRDefault="008F6A6E" w:rsidP="008F6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6A6E" w:rsidRPr="005D12FC" w:rsidTr="00434423">
        <w:trPr>
          <w:cantSplit/>
        </w:trPr>
        <w:tc>
          <w:tcPr>
            <w:tcW w:w="959" w:type="dxa"/>
            <w:tcBorders>
              <w:bottom w:val="nil"/>
            </w:tcBorders>
            <w:vAlign w:val="center"/>
          </w:tcPr>
          <w:p w:rsidR="008F6A6E" w:rsidRPr="005D12FC" w:rsidRDefault="008F6A6E" w:rsidP="00434423">
            <w:pPr>
              <w:pStyle w:val="Domanda"/>
              <w:rPr>
                <w:szCs w:val="20"/>
              </w:rPr>
            </w:pPr>
            <w:r w:rsidRPr="00BA58F3">
              <w:t>GI-024</w:t>
            </w:r>
          </w:p>
        </w:tc>
        <w:tc>
          <w:tcPr>
            <w:tcW w:w="9407" w:type="dxa"/>
            <w:gridSpan w:val="3"/>
            <w:vAlign w:val="center"/>
          </w:tcPr>
          <w:p w:rsidR="008F6A6E" w:rsidRPr="005D12FC" w:rsidRDefault="008F6A6E" w:rsidP="00434423">
            <w:pPr>
              <w:pStyle w:val="Domanda"/>
              <w:rPr>
                <w:szCs w:val="20"/>
              </w:rPr>
            </w:pPr>
            <w:r w:rsidRPr="00BA58F3">
              <w:t>Quale tipo di fusto è idoneo per il trasporto di un liquido avente una viscosità di 200 mm²/s del gruppo d'imballaggio I?</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1</w:t>
            </w:r>
          </w:p>
        </w:tc>
        <w:tc>
          <w:tcPr>
            <w:tcW w:w="8789" w:type="dxa"/>
            <w:vAlign w:val="center"/>
          </w:tcPr>
          <w:p w:rsidR="008F6A6E" w:rsidRPr="005D12FC" w:rsidRDefault="008F6A6E" w:rsidP="00434423">
            <w:pPr>
              <w:pStyle w:val="Domanda"/>
              <w:rPr>
                <w:szCs w:val="20"/>
              </w:rPr>
            </w:pPr>
            <w:r w:rsidRPr="00BA58F3">
              <w:t>Fusto di acciaio 1A1</w:t>
            </w:r>
          </w:p>
        </w:tc>
        <w:tc>
          <w:tcPr>
            <w:tcW w:w="312" w:type="dxa"/>
            <w:vAlign w:val="center"/>
          </w:tcPr>
          <w:p w:rsidR="008F6A6E" w:rsidRPr="005D12FC" w:rsidRDefault="008F6A6E" w:rsidP="00434423">
            <w:pPr>
              <w:pStyle w:val="Domanda"/>
              <w:rPr>
                <w:szCs w:val="20"/>
              </w:rPr>
            </w:pPr>
            <w:r w:rsidRPr="00BA58F3">
              <w:t>V</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2</w:t>
            </w:r>
          </w:p>
        </w:tc>
        <w:tc>
          <w:tcPr>
            <w:tcW w:w="8789" w:type="dxa"/>
            <w:vAlign w:val="center"/>
          </w:tcPr>
          <w:p w:rsidR="008F6A6E" w:rsidRPr="005D12FC" w:rsidRDefault="008F6A6E" w:rsidP="00434423">
            <w:pPr>
              <w:pStyle w:val="Domanda"/>
              <w:rPr>
                <w:szCs w:val="20"/>
              </w:rPr>
            </w:pPr>
            <w:r w:rsidRPr="00BA58F3">
              <w:t>Fusto di acciaio 1A2</w:t>
            </w:r>
          </w:p>
        </w:tc>
        <w:tc>
          <w:tcPr>
            <w:tcW w:w="312" w:type="dxa"/>
            <w:vAlign w:val="center"/>
          </w:tcPr>
          <w:p w:rsidR="008F6A6E" w:rsidRPr="005D12FC" w:rsidRDefault="008F6A6E" w:rsidP="00434423">
            <w:pPr>
              <w:pStyle w:val="Domanda"/>
              <w:rPr>
                <w:szCs w:val="20"/>
              </w:rPr>
            </w:pPr>
            <w:r w:rsidRPr="00BA58F3">
              <w:t>F</w:t>
            </w:r>
          </w:p>
        </w:tc>
      </w:tr>
      <w:tr w:rsidR="008F6A6E" w:rsidRPr="005D12FC" w:rsidTr="00434423">
        <w:trPr>
          <w:cantSplit/>
        </w:trPr>
        <w:tc>
          <w:tcPr>
            <w:tcW w:w="959" w:type="dxa"/>
            <w:tcBorders>
              <w:top w:val="nil"/>
            </w:tcBorders>
            <w:vAlign w:val="center"/>
          </w:tcPr>
          <w:p w:rsidR="008F6A6E" w:rsidRPr="005D12FC" w:rsidRDefault="008F6A6E" w:rsidP="00434423">
            <w:pPr>
              <w:pStyle w:val="Domanda"/>
              <w:keepNext w:val="0"/>
            </w:pPr>
          </w:p>
        </w:tc>
        <w:tc>
          <w:tcPr>
            <w:tcW w:w="306" w:type="dxa"/>
            <w:vAlign w:val="center"/>
          </w:tcPr>
          <w:p w:rsidR="008F6A6E" w:rsidRPr="005D12FC" w:rsidRDefault="008F6A6E" w:rsidP="00434423">
            <w:pPr>
              <w:pStyle w:val="Domanda"/>
              <w:keepNext w:val="0"/>
            </w:pPr>
            <w:r w:rsidRPr="005D12FC">
              <w:t>3</w:t>
            </w:r>
          </w:p>
        </w:tc>
        <w:tc>
          <w:tcPr>
            <w:tcW w:w="8789" w:type="dxa"/>
            <w:vAlign w:val="center"/>
          </w:tcPr>
          <w:p w:rsidR="008F6A6E" w:rsidRPr="005D12FC" w:rsidRDefault="008F6A6E" w:rsidP="00434423">
            <w:pPr>
              <w:pStyle w:val="Domanda"/>
              <w:keepNext w:val="0"/>
              <w:rPr>
                <w:szCs w:val="20"/>
              </w:rPr>
            </w:pPr>
            <w:r w:rsidRPr="00BA58F3">
              <w:t>Fusto di plastica 1H2</w:t>
            </w:r>
          </w:p>
        </w:tc>
        <w:tc>
          <w:tcPr>
            <w:tcW w:w="312" w:type="dxa"/>
            <w:vAlign w:val="center"/>
          </w:tcPr>
          <w:p w:rsidR="008F6A6E" w:rsidRPr="005D12FC" w:rsidRDefault="008F6A6E" w:rsidP="00434423">
            <w:pPr>
              <w:pStyle w:val="Domanda"/>
              <w:keepNext w:val="0"/>
              <w:rPr>
                <w:szCs w:val="20"/>
              </w:rPr>
            </w:pPr>
            <w:r w:rsidRPr="00BA58F3">
              <w:t>F</w:t>
            </w:r>
          </w:p>
        </w:tc>
      </w:tr>
    </w:tbl>
    <w:p w:rsidR="008F6A6E" w:rsidRPr="005D12FC" w:rsidRDefault="008F6A6E" w:rsidP="008F6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6A6E" w:rsidRPr="005D12FC" w:rsidTr="00434423">
        <w:trPr>
          <w:cantSplit/>
        </w:trPr>
        <w:tc>
          <w:tcPr>
            <w:tcW w:w="959" w:type="dxa"/>
            <w:tcBorders>
              <w:bottom w:val="nil"/>
            </w:tcBorders>
            <w:vAlign w:val="center"/>
          </w:tcPr>
          <w:p w:rsidR="008F6A6E" w:rsidRPr="005D12FC" w:rsidRDefault="008F6A6E" w:rsidP="00434423">
            <w:pPr>
              <w:pStyle w:val="Domanda"/>
              <w:rPr>
                <w:szCs w:val="20"/>
              </w:rPr>
            </w:pPr>
            <w:r w:rsidRPr="00BA58F3">
              <w:t>GI-025</w:t>
            </w:r>
          </w:p>
        </w:tc>
        <w:tc>
          <w:tcPr>
            <w:tcW w:w="9407" w:type="dxa"/>
            <w:gridSpan w:val="3"/>
            <w:vAlign w:val="center"/>
          </w:tcPr>
          <w:p w:rsidR="008F6A6E" w:rsidRPr="005D12FC" w:rsidRDefault="008F6A6E" w:rsidP="00434423">
            <w:pPr>
              <w:pStyle w:val="Domanda"/>
              <w:rPr>
                <w:szCs w:val="20"/>
              </w:rPr>
            </w:pPr>
            <w:r w:rsidRPr="00BA58F3">
              <w:t>Un imballaggio contenente una materia pericolosa la cui temperatura di ebollizione è di 159°C deve essere riempito:</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1</w:t>
            </w:r>
          </w:p>
        </w:tc>
        <w:tc>
          <w:tcPr>
            <w:tcW w:w="8789" w:type="dxa"/>
            <w:vAlign w:val="center"/>
          </w:tcPr>
          <w:p w:rsidR="008F6A6E" w:rsidRPr="005D12FC" w:rsidRDefault="008F6A6E" w:rsidP="00434423">
            <w:pPr>
              <w:pStyle w:val="Domanda"/>
              <w:rPr>
                <w:szCs w:val="20"/>
              </w:rPr>
            </w:pPr>
            <w:r w:rsidRPr="00BA58F3">
              <w:t>massimo al 94%</w:t>
            </w:r>
          </w:p>
        </w:tc>
        <w:tc>
          <w:tcPr>
            <w:tcW w:w="312" w:type="dxa"/>
            <w:vAlign w:val="center"/>
          </w:tcPr>
          <w:p w:rsidR="008F6A6E" w:rsidRPr="005D12FC" w:rsidRDefault="008F6A6E" w:rsidP="00434423">
            <w:pPr>
              <w:pStyle w:val="Domanda"/>
              <w:rPr>
                <w:szCs w:val="20"/>
              </w:rPr>
            </w:pPr>
            <w:r w:rsidRPr="00BA58F3">
              <w:t>V</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2</w:t>
            </w:r>
          </w:p>
        </w:tc>
        <w:tc>
          <w:tcPr>
            <w:tcW w:w="8789" w:type="dxa"/>
            <w:vAlign w:val="center"/>
          </w:tcPr>
          <w:p w:rsidR="008F6A6E" w:rsidRPr="005D12FC" w:rsidRDefault="008F6A6E" w:rsidP="00434423">
            <w:pPr>
              <w:pStyle w:val="Domanda"/>
              <w:rPr>
                <w:szCs w:val="20"/>
              </w:rPr>
            </w:pPr>
            <w:r w:rsidRPr="00BA58F3">
              <w:t>massimo al 98%</w:t>
            </w:r>
          </w:p>
        </w:tc>
        <w:tc>
          <w:tcPr>
            <w:tcW w:w="312" w:type="dxa"/>
            <w:vAlign w:val="center"/>
          </w:tcPr>
          <w:p w:rsidR="008F6A6E" w:rsidRPr="005D12FC" w:rsidRDefault="008F6A6E" w:rsidP="00434423">
            <w:pPr>
              <w:pStyle w:val="Domanda"/>
              <w:rPr>
                <w:szCs w:val="20"/>
              </w:rPr>
            </w:pPr>
            <w:r w:rsidRPr="00BA58F3">
              <w:t>F</w:t>
            </w:r>
          </w:p>
        </w:tc>
      </w:tr>
      <w:tr w:rsidR="008F6A6E" w:rsidRPr="005D12FC" w:rsidTr="00434423">
        <w:trPr>
          <w:cantSplit/>
        </w:trPr>
        <w:tc>
          <w:tcPr>
            <w:tcW w:w="959" w:type="dxa"/>
            <w:tcBorders>
              <w:top w:val="nil"/>
            </w:tcBorders>
            <w:vAlign w:val="center"/>
          </w:tcPr>
          <w:p w:rsidR="008F6A6E" w:rsidRPr="005D12FC" w:rsidRDefault="008F6A6E" w:rsidP="00434423">
            <w:pPr>
              <w:pStyle w:val="Domanda"/>
              <w:keepNext w:val="0"/>
            </w:pPr>
          </w:p>
        </w:tc>
        <w:tc>
          <w:tcPr>
            <w:tcW w:w="306" w:type="dxa"/>
            <w:vAlign w:val="center"/>
          </w:tcPr>
          <w:p w:rsidR="008F6A6E" w:rsidRPr="005D12FC" w:rsidRDefault="008F6A6E" w:rsidP="00434423">
            <w:pPr>
              <w:pStyle w:val="Domanda"/>
              <w:keepNext w:val="0"/>
            </w:pPr>
            <w:r w:rsidRPr="005D12FC">
              <w:t>3</w:t>
            </w:r>
          </w:p>
        </w:tc>
        <w:tc>
          <w:tcPr>
            <w:tcW w:w="8789" w:type="dxa"/>
            <w:vAlign w:val="center"/>
          </w:tcPr>
          <w:p w:rsidR="008F6A6E" w:rsidRPr="005D12FC" w:rsidRDefault="008F6A6E" w:rsidP="00434423">
            <w:pPr>
              <w:pStyle w:val="Domanda"/>
              <w:keepNext w:val="0"/>
              <w:rPr>
                <w:szCs w:val="20"/>
              </w:rPr>
            </w:pPr>
            <w:r w:rsidRPr="00BA58F3">
              <w:t>minimo al 94%</w:t>
            </w:r>
          </w:p>
        </w:tc>
        <w:tc>
          <w:tcPr>
            <w:tcW w:w="312" w:type="dxa"/>
            <w:vAlign w:val="center"/>
          </w:tcPr>
          <w:p w:rsidR="008F6A6E" w:rsidRPr="005D12FC" w:rsidRDefault="008F6A6E" w:rsidP="00434423">
            <w:pPr>
              <w:pStyle w:val="Domanda"/>
              <w:keepNext w:val="0"/>
              <w:rPr>
                <w:szCs w:val="20"/>
              </w:rPr>
            </w:pPr>
            <w:r w:rsidRPr="00BA58F3">
              <w:t>F</w:t>
            </w:r>
          </w:p>
        </w:tc>
      </w:tr>
    </w:tbl>
    <w:p w:rsidR="008F6A6E" w:rsidRPr="005D12FC" w:rsidRDefault="008F6A6E" w:rsidP="008F6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6A6E" w:rsidRPr="005D12FC" w:rsidTr="00434423">
        <w:trPr>
          <w:cantSplit/>
        </w:trPr>
        <w:tc>
          <w:tcPr>
            <w:tcW w:w="959" w:type="dxa"/>
            <w:tcBorders>
              <w:bottom w:val="nil"/>
            </w:tcBorders>
            <w:vAlign w:val="center"/>
          </w:tcPr>
          <w:p w:rsidR="008F6A6E" w:rsidRPr="005D12FC" w:rsidRDefault="008F6A6E" w:rsidP="00434423">
            <w:pPr>
              <w:pStyle w:val="Domanda"/>
              <w:rPr>
                <w:szCs w:val="20"/>
              </w:rPr>
            </w:pPr>
            <w:r w:rsidRPr="00BA58F3">
              <w:lastRenderedPageBreak/>
              <w:t>GI-026</w:t>
            </w:r>
          </w:p>
        </w:tc>
        <w:tc>
          <w:tcPr>
            <w:tcW w:w="9407" w:type="dxa"/>
            <w:gridSpan w:val="3"/>
            <w:vAlign w:val="center"/>
          </w:tcPr>
          <w:p w:rsidR="008F6A6E" w:rsidRPr="005D12FC" w:rsidRDefault="008F6A6E" w:rsidP="00434423">
            <w:pPr>
              <w:pStyle w:val="Domanda"/>
              <w:rPr>
                <w:szCs w:val="20"/>
              </w:rPr>
            </w:pPr>
            <w:r w:rsidRPr="00BA58F3">
              <w:t>Ogni imballaggio destinato al trasporto di materie liquide deve essere sottoposto, quando applicabile, alla prova di tenuta, qu</w:t>
            </w:r>
            <w:r w:rsidRPr="00BA58F3">
              <w:t>e</w:t>
            </w:r>
            <w:r w:rsidRPr="00BA58F3">
              <w:t>sta prova:</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1</w:t>
            </w:r>
          </w:p>
        </w:tc>
        <w:tc>
          <w:tcPr>
            <w:tcW w:w="8789" w:type="dxa"/>
            <w:vAlign w:val="center"/>
          </w:tcPr>
          <w:p w:rsidR="008F6A6E" w:rsidRPr="005D12FC" w:rsidRDefault="008F6A6E" w:rsidP="00434423">
            <w:pPr>
              <w:pStyle w:val="Domanda"/>
              <w:rPr>
                <w:szCs w:val="20"/>
              </w:rPr>
            </w:pPr>
            <w:r w:rsidRPr="00BA58F3">
              <w:t>deve essere eseguita a un livello di prova identico alla quale è stato sottoposto il prototipo</w:t>
            </w:r>
          </w:p>
        </w:tc>
        <w:tc>
          <w:tcPr>
            <w:tcW w:w="312" w:type="dxa"/>
            <w:vAlign w:val="center"/>
          </w:tcPr>
          <w:p w:rsidR="008F6A6E" w:rsidRPr="005D12FC" w:rsidRDefault="008F6A6E" w:rsidP="00434423">
            <w:pPr>
              <w:pStyle w:val="Domanda"/>
              <w:rPr>
                <w:szCs w:val="20"/>
              </w:rPr>
            </w:pPr>
            <w:r w:rsidRPr="00BA58F3">
              <w:t>V</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2</w:t>
            </w:r>
          </w:p>
        </w:tc>
        <w:tc>
          <w:tcPr>
            <w:tcW w:w="8789" w:type="dxa"/>
            <w:vAlign w:val="center"/>
          </w:tcPr>
          <w:p w:rsidR="008F6A6E" w:rsidRPr="005D12FC" w:rsidRDefault="008F6A6E" w:rsidP="00434423">
            <w:pPr>
              <w:pStyle w:val="Domanda"/>
              <w:rPr>
                <w:szCs w:val="20"/>
              </w:rPr>
            </w:pPr>
            <w:r w:rsidRPr="00BA58F3">
              <w:t>deve essere eseguita anche sugli imballaggi interni di un imballaggio combinato</w:t>
            </w:r>
          </w:p>
        </w:tc>
        <w:tc>
          <w:tcPr>
            <w:tcW w:w="312" w:type="dxa"/>
            <w:vAlign w:val="center"/>
          </w:tcPr>
          <w:p w:rsidR="008F6A6E" w:rsidRPr="005D12FC" w:rsidRDefault="008F6A6E" w:rsidP="00434423">
            <w:pPr>
              <w:pStyle w:val="Domanda"/>
              <w:rPr>
                <w:szCs w:val="20"/>
              </w:rPr>
            </w:pPr>
            <w:r w:rsidRPr="00BA58F3">
              <w:t>F</w:t>
            </w:r>
          </w:p>
        </w:tc>
      </w:tr>
      <w:tr w:rsidR="008F6A6E" w:rsidRPr="005D12FC" w:rsidTr="00434423">
        <w:trPr>
          <w:cantSplit/>
        </w:trPr>
        <w:tc>
          <w:tcPr>
            <w:tcW w:w="959" w:type="dxa"/>
            <w:tcBorders>
              <w:top w:val="nil"/>
            </w:tcBorders>
            <w:vAlign w:val="center"/>
          </w:tcPr>
          <w:p w:rsidR="008F6A6E" w:rsidRPr="005D12FC" w:rsidRDefault="008F6A6E" w:rsidP="00434423">
            <w:pPr>
              <w:pStyle w:val="Domanda"/>
              <w:keepNext w:val="0"/>
            </w:pPr>
          </w:p>
        </w:tc>
        <w:tc>
          <w:tcPr>
            <w:tcW w:w="306" w:type="dxa"/>
            <w:vAlign w:val="center"/>
          </w:tcPr>
          <w:p w:rsidR="008F6A6E" w:rsidRPr="005D12FC" w:rsidRDefault="008F6A6E" w:rsidP="00434423">
            <w:pPr>
              <w:pStyle w:val="Domanda"/>
              <w:keepNext w:val="0"/>
            </w:pPr>
            <w:r w:rsidRPr="005D12FC">
              <w:t>3</w:t>
            </w:r>
          </w:p>
        </w:tc>
        <w:tc>
          <w:tcPr>
            <w:tcW w:w="8789" w:type="dxa"/>
            <w:vAlign w:val="center"/>
          </w:tcPr>
          <w:p w:rsidR="008F6A6E" w:rsidRPr="005D12FC" w:rsidRDefault="008F6A6E" w:rsidP="00434423">
            <w:pPr>
              <w:pStyle w:val="Domanda"/>
              <w:keepNext w:val="0"/>
              <w:rPr>
                <w:szCs w:val="20"/>
              </w:rPr>
            </w:pPr>
            <w:r w:rsidRPr="00BA58F3">
              <w:t>deve essere parte integrante del programma di garanzia della qualità per la costruzione degli imballaggi</w:t>
            </w:r>
          </w:p>
        </w:tc>
        <w:tc>
          <w:tcPr>
            <w:tcW w:w="312" w:type="dxa"/>
            <w:vAlign w:val="center"/>
          </w:tcPr>
          <w:p w:rsidR="008F6A6E" w:rsidRPr="005D12FC" w:rsidRDefault="008F6A6E" w:rsidP="00434423">
            <w:pPr>
              <w:pStyle w:val="Domanda"/>
              <w:keepNext w:val="0"/>
              <w:rPr>
                <w:szCs w:val="20"/>
              </w:rPr>
            </w:pPr>
            <w:r w:rsidRPr="00BA58F3">
              <w:t>V</w:t>
            </w:r>
          </w:p>
        </w:tc>
      </w:tr>
    </w:tbl>
    <w:p w:rsidR="008F6A6E" w:rsidRPr="005D12FC" w:rsidRDefault="008F6A6E" w:rsidP="008F6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6A6E" w:rsidRPr="005D12FC" w:rsidTr="00434423">
        <w:trPr>
          <w:cantSplit/>
        </w:trPr>
        <w:tc>
          <w:tcPr>
            <w:tcW w:w="959" w:type="dxa"/>
            <w:tcBorders>
              <w:bottom w:val="nil"/>
            </w:tcBorders>
            <w:vAlign w:val="center"/>
          </w:tcPr>
          <w:p w:rsidR="008F6A6E" w:rsidRPr="005D12FC" w:rsidRDefault="00E62168" w:rsidP="00434423">
            <w:pPr>
              <w:pStyle w:val="Domanda"/>
              <w:rPr>
                <w:szCs w:val="20"/>
              </w:rPr>
            </w:pPr>
            <w:r w:rsidRPr="00BA58F3">
              <w:t>GI-027</w:t>
            </w:r>
          </w:p>
        </w:tc>
        <w:tc>
          <w:tcPr>
            <w:tcW w:w="9407" w:type="dxa"/>
            <w:gridSpan w:val="3"/>
            <w:vAlign w:val="center"/>
          </w:tcPr>
          <w:p w:rsidR="008F6A6E" w:rsidRPr="005D12FC" w:rsidRDefault="00E62168" w:rsidP="00434423">
            <w:pPr>
              <w:pStyle w:val="Domanda"/>
              <w:rPr>
                <w:szCs w:val="20"/>
              </w:rPr>
            </w:pPr>
            <w:r w:rsidRPr="00BA58F3">
              <w:t>I contenitori intermedi per il trasporto alla rinfusa (IBC):</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1</w:t>
            </w:r>
          </w:p>
        </w:tc>
        <w:tc>
          <w:tcPr>
            <w:tcW w:w="8789" w:type="dxa"/>
            <w:vAlign w:val="center"/>
          </w:tcPr>
          <w:p w:rsidR="008F6A6E" w:rsidRPr="005D12FC" w:rsidRDefault="00E62168" w:rsidP="00434423">
            <w:pPr>
              <w:pStyle w:val="Domanda"/>
              <w:rPr>
                <w:szCs w:val="20"/>
              </w:rPr>
            </w:pPr>
            <w:r w:rsidRPr="00BA58F3">
              <w:t>hanno una capacità massima di 3000 litri</w:t>
            </w:r>
          </w:p>
        </w:tc>
        <w:tc>
          <w:tcPr>
            <w:tcW w:w="312" w:type="dxa"/>
            <w:vAlign w:val="center"/>
          </w:tcPr>
          <w:p w:rsidR="008F6A6E" w:rsidRPr="005D12FC" w:rsidRDefault="00E62168" w:rsidP="00434423">
            <w:pPr>
              <w:pStyle w:val="Domanda"/>
              <w:rPr>
                <w:szCs w:val="20"/>
              </w:rPr>
            </w:pPr>
            <w:r w:rsidRPr="00BA58F3">
              <w:t>V</w:t>
            </w:r>
          </w:p>
        </w:tc>
      </w:tr>
      <w:tr w:rsidR="008F6A6E" w:rsidRPr="005D12FC" w:rsidTr="00434423">
        <w:trPr>
          <w:cantSplit/>
        </w:trPr>
        <w:tc>
          <w:tcPr>
            <w:tcW w:w="959" w:type="dxa"/>
            <w:tcBorders>
              <w:top w:val="nil"/>
              <w:bottom w:val="nil"/>
            </w:tcBorders>
            <w:vAlign w:val="center"/>
          </w:tcPr>
          <w:p w:rsidR="008F6A6E" w:rsidRPr="005D12FC" w:rsidRDefault="008F6A6E" w:rsidP="00434423">
            <w:pPr>
              <w:pStyle w:val="Domanda"/>
            </w:pPr>
          </w:p>
        </w:tc>
        <w:tc>
          <w:tcPr>
            <w:tcW w:w="306" w:type="dxa"/>
            <w:vAlign w:val="center"/>
          </w:tcPr>
          <w:p w:rsidR="008F6A6E" w:rsidRPr="005D12FC" w:rsidRDefault="008F6A6E" w:rsidP="00434423">
            <w:pPr>
              <w:pStyle w:val="Domanda"/>
            </w:pPr>
            <w:r w:rsidRPr="005D12FC">
              <w:t>2</w:t>
            </w:r>
          </w:p>
        </w:tc>
        <w:tc>
          <w:tcPr>
            <w:tcW w:w="8789" w:type="dxa"/>
            <w:vAlign w:val="center"/>
          </w:tcPr>
          <w:p w:rsidR="008F6A6E" w:rsidRPr="005D12FC" w:rsidRDefault="00E62168" w:rsidP="00434423">
            <w:pPr>
              <w:pStyle w:val="Domanda"/>
              <w:rPr>
                <w:szCs w:val="20"/>
              </w:rPr>
            </w:pPr>
            <w:r w:rsidRPr="00BA58F3">
              <w:t>quando sono riempiti possono essere chiamati colli</w:t>
            </w:r>
          </w:p>
        </w:tc>
        <w:tc>
          <w:tcPr>
            <w:tcW w:w="312" w:type="dxa"/>
            <w:vAlign w:val="center"/>
          </w:tcPr>
          <w:p w:rsidR="008F6A6E" w:rsidRPr="005D12FC" w:rsidRDefault="00E62168" w:rsidP="00434423">
            <w:pPr>
              <w:pStyle w:val="Domanda"/>
              <w:rPr>
                <w:szCs w:val="20"/>
              </w:rPr>
            </w:pPr>
            <w:r w:rsidRPr="00BA58F3">
              <w:t>V</w:t>
            </w:r>
          </w:p>
        </w:tc>
      </w:tr>
      <w:tr w:rsidR="008F6A6E" w:rsidRPr="005D12FC" w:rsidTr="00434423">
        <w:trPr>
          <w:cantSplit/>
        </w:trPr>
        <w:tc>
          <w:tcPr>
            <w:tcW w:w="959" w:type="dxa"/>
            <w:tcBorders>
              <w:top w:val="nil"/>
            </w:tcBorders>
            <w:vAlign w:val="center"/>
          </w:tcPr>
          <w:p w:rsidR="008F6A6E" w:rsidRPr="005D12FC" w:rsidRDefault="008F6A6E" w:rsidP="00434423">
            <w:pPr>
              <w:pStyle w:val="Domanda"/>
              <w:keepNext w:val="0"/>
            </w:pPr>
          </w:p>
        </w:tc>
        <w:tc>
          <w:tcPr>
            <w:tcW w:w="306" w:type="dxa"/>
            <w:vAlign w:val="center"/>
          </w:tcPr>
          <w:p w:rsidR="008F6A6E" w:rsidRPr="005D12FC" w:rsidRDefault="008F6A6E" w:rsidP="00434423">
            <w:pPr>
              <w:pStyle w:val="Domanda"/>
              <w:keepNext w:val="0"/>
            </w:pPr>
            <w:r w:rsidRPr="005D12FC">
              <w:t>3</w:t>
            </w:r>
          </w:p>
        </w:tc>
        <w:tc>
          <w:tcPr>
            <w:tcW w:w="8789" w:type="dxa"/>
            <w:vAlign w:val="center"/>
          </w:tcPr>
          <w:p w:rsidR="008F6A6E" w:rsidRPr="005D12FC" w:rsidRDefault="00E62168" w:rsidP="00434423">
            <w:pPr>
              <w:pStyle w:val="Domanda"/>
              <w:keepNext w:val="0"/>
              <w:rPr>
                <w:szCs w:val="20"/>
              </w:rPr>
            </w:pPr>
            <w:r w:rsidRPr="00BA58F3">
              <w:t>sono muniti di blocchi d'angolo come i container</w:t>
            </w:r>
          </w:p>
        </w:tc>
        <w:tc>
          <w:tcPr>
            <w:tcW w:w="312" w:type="dxa"/>
            <w:vAlign w:val="center"/>
          </w:tcPr>
          <w:p w:rsidR="008F6A6E" w:rsidRPr="005D12FC" w:rsidRDefault="00E62168" w:rsidP="00434423">
            <w:pPr>
              <w:pStyle w:val="Domanda"/>
              <w:keepNext w:val="0"/>
              <w:rPr>
                <w:szCs w:val="20"/>
              </w:rPr>
            </w:pPr>
            <w:r w:rsidRPr="00BA58F3">
              <w:t>F</w:t>
            </w:r>
          </w:p>
        </w:tc>
      </w:tr>
    </w:tbl>
    <w:p w:rsidR="00E62168" w:rsidRPr="005D12FC" w:rsidRDefault="00E62168" w:rsidP="00E621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2168" w:rsidRPr="005D12FC" w:rsidTr="00434423">
        <w:trPr>
          <w:cantSplit/>
        </w:trPr>
        <w:tc>
          <w:tcPr>
            <w:tcW w:w="959" w:type="dxa"/>
            <w:tcBorders>
              <w:bottom w:val="nil"/>
            </w:tcBorders>
            <w:vAlign w:val="center"/>
          </w:tcPr>
          <w:p w:rsidR="00E62168" w:rsidRPr="005D12FC" w:rsidRDefault="00E62168" w:rsidP="00434423">
            <w:pPr>
              <w:pStyle w:val="Domanda"/>
              <w:rPr>
                <w:szCs w:val="20"/>
              </w:rPr>
            </w:pPr>
            <w:r w:rsidRPr="00BA58F3">
              <w:t>GI-028</w:t>
            </w:r>
          </w:p>
        </w:tc>
        <w:tc>
          <w:tcPr>
            <w:tcW w:w="9407" w:type="dxa"/>
            <w:gridSpan w:val="3"/>
            <w:vAlign w:val="center"/>
          </w:tcPr>
          <w:p w:rsidR="00E62168" w:rsidRPr="005D12FC" w:rsidRDefault="00E62168" w:rsidP="00434423">
            <w:pPr>
              <w:pStyle w:val="Domanda"/>
              <w:rPr>
                <w:szCs w:val="20"/>
              </w:rPr>
            </w:pPr>
            <w:r w:rsidRPr="00BA58F3">
              <w:t>I contenitori intermedi per il trasporto alla rinfusa (IBC) hanno capacità:</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1</w:t>
            </w:r>
          </w:p>
        </w:tc>
        <w:tc>
          <w:tcPr>
            <w:tcW w:w="8789" w:type="dxa"/>
            <w:vAlign w:val="center"/>
          </w:tcPr>
          <w:p w:rsidR="00E62168" w:rsidRPr="005D12FC" w:rsidRDefault="00E62168" w:rsidP="00434423">
            <w:pPr>
              <w:pStyle w:val="Domanda"/>
              <w:rPr>
                <w:szCs w:val="20"/>
              </w:rPr>
            </w:pPr>
            <w:r w:rsidRPr="00BA58F3">
              <w:t>non superiore a 1 m³, se metallici, per liquidi del gruppo d'imballaggio I</w:t>
            </w:r>
          </w:p>
        </w:tc>
        <w:tc>
          <w:tcPr>
            <w:tcW w:w="312" w:type="dxa"/>
            <w:vAlign w:val="center"/>
          </w:tcPr>
          <w:p w:rsidR="00E62168" w:rsidRPr="005D12FC" w:rsidRDefault="00E62168" w:rsidP="00434423">
            <w:pPr>
              <w:pStyle w:val="Domanda"/>
              <w:rPr>
                <w:szCs w:val="20"/>
              </w:rPr>
            </w:pPr>
            <w:r w:rsidRPr="00BA58F3">
              <w:t>F</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2</w:t>
            </w:r>
          </w:p>
        </w:tc>
        <w:tc>
          <w:tcPr>
            <w:tcW w:w="8789" w:type="dxa"/>
            <w:vAlign w:val="center"/>
          </w:tcPr>
          <w:p w:rsidR="00E62168" w:rsidRPr="005D12FC" w:rsidRDefault="00E62168" w:rsidP="00434423">
            <w:pPr>
              <w:pStyle w:val="Domanda"/>
              <w:rPr>
                <w:szCs w:val="20"/>
              </w:rPr>
            </w:pPr>
            <w:r w:rsidRPr="00BA58F3">
              <w:t>non superiore a 1,5 m³ per liquidi del gruppo d'imballaggio III</w:t>
            </w:r>
          </w:p>
        </w:tc>
        <w:tc>
          <w:tcPr>
            <w:tcW w:w="312" w:type="dxa"/>
            <w:vAlign w:val="center"/>
          </w:tcPr>
          <w:p w:rsidR="00E62168" w:rsidRPr="005D12FC" w:rsidRDefault="00E62168" w:rsidP="00434423">
            <w:pPr>
              <w:pStyle w:val="Domanda"/>
              <w:rPr>
                <w:szCs w:val="20"/>
              </w:rPr>
            </w:pPr>
            <w:r w:rsidRPr="00BA58F3">
              <w:t>F</w:t>
            </w:r>
          </w:p>
        </w:tc>
      </w:tr>
      <w:tr w:rsidR="00E62168" w:rsidRPr="005D12FC" w:rsidTr="00434423">
        <w:trPr>
          <w:cantSplit/>
        </w:trPr>
        <w:tc>
          <w:tcPr>
            <w:tcW w:w="959" w:type="dxa"/>
            <w:tcBorders>
              <w:top w:val="nil"/>
            </w:tcBorders>
            <w:vAlign w:val="center"/>
          </w:tcPr>
          <w:p w:rsidR="00E62168" w:rsidRPr="005D12FC" w:rsidRDefault="00E62168" w:rsidP="00434423">
            <w:pPr>
              <w:pStyle w:val="Domanda"/>
              <w:keepNext w:val="0"/>
            </w:pPr>
          </w:p>
        </w:tc>
        <w:tc>
          <w:tcPr>
            <w:tcW w:w="306" w:type="dxa"/>
            <w:vAlign w:val="center"/>
          </w:tcPr>
          <w:p w:rsidR="00E62168" w:rsidRPr="005D12FC" w:rsidRDefault="00E62168" w:rsidP="00434423">
            <w:pPr>
              <w:pStyle w:val="Domanda"/>
              <w:keepNext w:val="0"/>
            </w:pPr>
            <w:r w:rsidRPr="005D12FC">
              <w:t>3</w:t>
            </w:r>
          </w:p>
        </w:tc>
        <w:tc>
          <w:tcPr>
            <w:tcW w:w="8789" w:type="dxa"/>
            <w:vAlign w:val="center"/>
          </w:tcPr>
          <w:p w:rsidR="00E62168" w:rsidRPr="005D12FC" w:rsidRDefault="00E62168" w:rsidP="00434423">
            <w:pPr>
              <w:pStyle w:val="Domanda"/>
              <w:keepNext w:val="0"/>
              <w:rPr>
                <w:szCs w:val="20"/>
              </w:rPr>
            </w:pPr>
            <w:r w:rsidRPr="00BA58F3">
              <w:t>non superiore a 1,5 m³ se flessibili, per solidi del gruppo d'imballaggio I</w:t>
            </w:r>
          </w:p>
        </w:tc>
        <w:tc>
          <w:tcPr>
            <w:tcW w:w="312" w:type="dxa"/>
            <w:vAlign w:val="center"/>
          </w:tcPr>
          <w:p w:rsidR="00E62168" w:rsidRPr="005D12FC" w:rsidRDefault="00E62168" w:rsidP="00434423">
            <w:pPr>
              <w:pStyle w:val="Domanda"/>
              <w:keepNext w:val="0"/>
              <w:rPr>
                <w:szCs w:val="20"/>
              </w:rPr>
            </w:pPr>
            <w:r w:rsidRPr="00BA58F3">
              <w:t>V</w:t>
            </w:r>
          </w:p>
        </w:tc>
      </w:tr>
    </w:tbl>
    <w:p w:rsidR="00E62168" w:rsidRPr="005D12FC" w:rsidRDefault="00E62168" w:rsidP="00E621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2168" w:rsidRPr="005D12FC" w:rsidTr="00434423">
        <w:trPr>
          <w:cantSplit/>
        </w:trPr>
        <w:tc>
          <w:tcPr>
            <w:tcW w:w="959" w:type="dxa"/>
            <w:tcBorders>
              <w:bottom w:val="nil"/>
            </w:tcBorders>
            <w:vAlign w:val="center"/>
          </w:tcPr>
          <w:p w:rsidR="00E62168" w:rsidRPr="005D12FC" w:rsidRDefault="00E62168" w:rsidP="00434423">
            <w:pPr>
              <w:pStyle w:val="Domanda"/>
              <w:rPr>
                <w:szCs w:val="20"/>
              </w:rPr>
            </w:pPr>
            <w:r w:rsidRPr="00BA58F3">
              <w:t>GI-029</w:t>
            </w:r>
          </w:p>
        </w:tc>
        <w:tc>
          <w:tcPr>
            <w:tcW w:w="9407" w:type="dxa"/>
            <w:gridSpan w:val="3"/>
            <w:vAlign w:val="center"/>
          </w:tcPr>
          <w:p w:rsidR="00E62168" w:rsidRPr="005D12FC" w:rsidRDefault="00E62168" w:rsidP="00434423">
            <w:pPr>
              <w:pStyle w:val="Domanda"/>
              <w:rPr>
                <w:szCs w:val="20"/>
              </w:rPr>
            </w:pPr>
            <w:r w:rsidRPr="00BA58F3">
              <w:t>I contenitori intermedi per il trasporto alla rinfusa (IBC), che hanno superato la data limite del controllo periodico:</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1</w:t>
            </w:r>
          </w:p>
        </w:tc>
        <w:tc>
          <w:tcPr>
            <w:tcW w:w="8789" w:type="dxa"/>
            <w:vAlign w:val="center"/>
          </w:tcPr>
          <w:p w:rsidR="00E62168" w:rsidRPr="005D12FC" w:rsidRDefault="00E62168" w:rsidP="00434423">
            <w:pPr>
              <w:pStyle w:val="Domanda"/>
              <w:rPr>
                <w:szCs w:val="20"/>
              </w:rPr>
            </w:pPr>
            <w:r w:rsidRPr="00BA58F3">
              <w:t>possono essere trasportati se la data di scadenza non è stata superata da più di 3 mesi, a prescindere da quando sono stati riempiti</w:t>
            </w:r>
          </w:p>
        </w:tc>
        <w:tc>
          <w:tcPr>
            <w:tcW w:w="312" w:type="dxa"/>
            <w:vAlign w:val="center"/>
          </w:tcPr>
          <w:p w:rsidR="00E62168" w:rsidRPr="005D12FC" w:rsidRDefault="00E62168" w:rsidP="00434423">
            <w:pPr>
              <w:pStyle w:val="Domanda"/>
              <w:rPr>
                <w:szCs w:val="20"/>
              </w:rPr>
            </w:pPr>
            <w:r w:rsidRPr="00BA58F3">
              <w:t>F</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2</w:t>
            </w:r>
          </w:p>
        </w:tc>
        <w:tc>
          <w:tcPr>
            <w:tcW w:w="8789" w:type="dxa"/>
            <w:vAlign w:val="center"/>
          </w:tcPr>
          <w:p w:rsidR="00E62168" w:rsidRPr="005D12FC" w:rsidRDefault="00E62168" w:rsidP="00434423">
            <w:pPr>
              <w:pStyle w:val="Domanda"/>
              <w:rPr>
                <w:szCs w:val="20"/>
              </w:rPr>
            </w:pPr>
            <w:r w:rsidRPr="00BA58F3">
              <w:t>possono essere trasportati, anche se la data di scadenza è stata superata da più di 3 mesi, purché riempiti prima della data di scadenza</w:t>
            </w:r>
          </w:p>
        </w:tc>
        <w:tc>
          <w:tcPr>
            <w:tcW w:w="312" w:type="dxa"/>
            <w:vAlign w:val="center"/>
          </w:tcPr>
          <w:p w:rsidR="00E62168" w:rsidRPr="005D12FC" w:rsidRDefault="00E62168" w:rsidP="00434423">
            <w:pPr>
              <w:pStyle w:val="Domanda"/>
              <w:rPr>
                <w:szCs w:val="20"/>
              </w:rPr>
            </w:pPr>
            <w:r w:rsidRPr="00BA58F3">
              <w:t>F</w:t>
            </w:r>
          </w:p>
        </w:tc>
      </w:tr>
      <w:tr w:rsidR="00E62168" w:rsidRPr="005D12FC" w:rsidTr="00434423">
        <w:trPr>
          <w:cantSplit/>
        </w:trPr>
        <w:tc>
          <w:tcPr>
            <w:tcW w:w="959" w:type="dxa"/>
            <w:tcBorders>
              <w:top w:val="nil"/>
            </w:tcBorders>
            <w:vAlign w:val="center"/>
          </w:tcPr>
          <w:p w:rsidR="00E62168" w:rsidRPr="005D12FC" w:rsidRDefault="00E62168" w:rsidP="00434423">
            <w:pPr>
              <w:pStyle w:val="Domanda"/>
              <w:keepNext w:val="0"/>
            </w:pPr>
          </w:p>
        </w:tc>
        <w:tc>
          <w:tcPr>
            <w:tcW w:w="306" w:type="dxa"/>
            <w:vAlign w:val="center"/>
          </w:tcPr>
          <w:p w:rsidR="00E62168" w:rsidRPr="005D12FC" w:rsidRDefault="00E62168" w:rsidP="00434423">
            <w:pPr>
              <w:pStyle w:val="Domanda"/>
              <w:keepNext w:val="0"/>
            </w:pPr>
            <w:r w:rsidRPr="005D12FC">
              <w:t>3</w:t>
            </w:r>
          </w:p>
        </w:tc>
        <w:tc>
          <w:tcPr>
            <w:tcW w:w="8789" w:type="dxa"/>
            <w:vAlign w:val="center"/>
          </w:tcPr>
          <w:p w:rsidR="00E62168" w:rsidRPr="005D12FC" w:rsidRDefault="00E62168" w:rsidP="00434423">
            <w:pPr>
              <w:pStyle w:val="Domanda"/>
              <w:keepNext w:val="0"/>
              <w:rPr>
                <w:szCs w:val="20"/>
              </w:rPr>
            </w:pPr>
            <w:r w:rsidRPr="00BA58F3">
              <w:t>possono essere trasportati, anche se la data di scadenza è stata superata da più di 3 mesi, vuoti non ripuliti, per essere sottoposti a prova periodica o ispezione prima del riempimento</w:t>
            </w:r>
          </w:p>
        </w:tc>
        <w:tc>
          <w:tcPr>
            <w:tcW w:w="312" w:type="dxa"/>
            <w:vAlign w:val="center"/>
          </w:tcPr>
          <w:p w:rsidR="00E62168" w:rsidRPr="005D12FC" w:rsidRDefault="00E62168" w:rsidP="00434423">
            <w:pPr>
              <w:pStyle w:val="Domanda"/>
              <w:keepNext w:val="0"/>
              <w:rPr>
                <w:szCs w:val="20"/>
              </w:rPr>
            </w:pPr>
            <w:r w:rsidRPr="00BA58F3">
              <w:t>V</w:t>
            </w:r>
          </w:p>
        </w:tc>
      </w:tr>
    </w:tbl>
    <w:p w:rsidR="00E62168" w:rsidRPr="005D12FC" w:rsidRDefault="00E62168" w:rsidP="00E621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2168" w:rsidRPr="005D12FC" w:rsidTr="00434423">
        <w:trPr>
          <w:cantSplit/>
        </w:trPr>
        <w:tc>
          <w:tcPr>
            <w:tcW w:w="959" w:type="dxa"/>
            <w:tcBorders>
              <w:bottom w:val="nil"/>
            </w:tcBorders>
            <w:vAlign w:val="center"/>
          </w:tcPr>
          <w:p w:rsidR="00E62168" w:rsidRPr="005D12FC" w:rsidRDefault="00E62168" w:rsidP="00434423">
            <w:pPr>
              <w:pStyle w:val="Domanda"/>
              <w:rPr>
                <w:szCs w:val="20"/>
              </w:rPr>
            </w:pPr>
            <w:r w:rsidRPr="00BA58F3">
              <w:t>GI-030</w:t>
            </w:r>
          </w:p>
        </w:tc>
        <w:tc>
          <w:tcPr>
            <w:tcW w:w="9407" w:type="dxa"/>
            <w:gridSpan w:val="3"/>
            <w:vAlign w:val="center"/>
          </w:tcPr>
          <w:p w:rsidR="00E62168" w:rsidRPr="005D12FC" w:rsidRDefault="00E62168" w:rsidP="00434423">
            <w:pPr>
              <w:pStyle w:val="Domanda"/>
              <w:rPr>
                <w:szCs w:val="20"/>
              </w:rPr>
            </w:pPr>
            <w:r w:rsidRPr="00BA58F3">
              <w:t>Sugli IBC contenenti benzina:</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1</w:t>
            </w:r>
          </w:p>
        </w:tc>
        <w:tc>
          <w:tcPr>
            <w:tcW w:w="8789" w:type="dxa"/>
            <w:vAlign w:val="center"/>
          </w:tcPr>
          <w:p w:rsidR="00E62168" w:rsidRPr="005D12FC" w:rsidRDefault="00E62168" w:rsidP="00434423">
            <w:pPr>
              <w:pStyle w:val="Domanda"/>
              <w:rPr>
                <w:szCs w:val="20"/>
              </w:rPr>
            </w:pPr>
            <w:r w:rsidRPr="00BA58F3">
              <w:t>deve comparire il marchio di carico massimo autorizzato di impilamento se costruiti dopo il 1° gennaio 2011</w:t>
            </w:r>
          </w:p>
        </w:tc>
        <w:tc>
          <w:tcPr>
            <w:tcW w:w="312" w:type="dxa"/>
            <w:vAlign w:val="center"/>
          </w:tcPr>
          <w:p w:rsidR="00E62168" w:rsidRPr="005D12FC" w:rsidRDefault="00514C18" w:rsidP="00434423">
            <w:pPr>
              <w:pStyle w:val="Domanda"/>
              <w:rPr>
                <w:szCs w:val="20"/>
              </w:rPr>
            </w:pPr>
            <w:r w:rsidRPr="00BA58F3">
              <w:t>V</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2</w:t>
            </w:r>
          </w:p>
        </w:tc>
        <w:tc>
          <w:tcPr>
            <w:tcW w:w="8789" w:type="dxa"/>
            <w:vAlign w:val="center"/>
          </w:tcPr>
          <w:p w:rsidR="00E62168" w:rsidRPr="005D12FC" w:rsidRDefault="00514C18" w:rsidP="00434423">
            <w:pPr>
              <w:pStyle w:val="Domanda"/>
              <w:rPr>
                <w:szCs w:val="20"/>
              </w:rPr>
            </w:pPr>
            <w:r w:rsidRPr="00BA58F3">
              <w:t>non è necessario che compaia il marchio di carico massimo autorizzato di impilamento sugli IBC costruiti prima del 1° gennaio 2011, fino alla loro riparazione o ricostruzione</w:t>
            </w:r>
          </w:p>
        </w:tc>
        <w:tc>
          <w:tcPr>
            <w:tcW w:w="312" w:type="dxa"/>
            <w:vAlign w:val="center"/>
          </w:tcPr>
          <w:p w:rsidR="00E62168" w:rsidRPr="005D12FC" w:rsidRDefault="00514C18" w:rsidP="00434423">
            <w:pPr>
              <w:pStyle w:val="Domanda"/>
              <w:rPr>
                <w:szCs w:val="20"/>
              </w:rPr>
            </w:pPr>
            <w:r w:rsidRPr="00BA58F3">
              <w:t>V</w:t>
            </w:r>
          </w:p>
        </w:tc>
      </w:tr>
      <w:tr w:rsidR="00E62168" w:rsidRPr="005D12FC" w:rsidTr="00434423">
        <w:trPr>
          <w:cantSplit/>
        </w:trPr>
        <w:tc>
          <w:tcPr>
            <w:tcW w:w="959" w:type="dxa"/>
            <w:tcBorders>
              <w:top w:val="nil"/>
            </w:tcBorders>
            <w:vAlign w:val="center"/>
          </w:tcPr>
          <w:p w:rsidR="00E62168" w:rsidRPr="005D12FC" w:rsidRDefault="00E62168" w:rsidP="00434423">
            <w:pPr>
              <w:pStyle w:val="Domanda"/>
              <w:keepNext w:val="0"/>
            </w:pPr>
          </w:p>
        </w:tc>
        <w:tc>
          <w:tcPr>
            <w:tcW w:w="306" w:type="dxa"/>
            <w:vAlign w:val="center"/>
          </w:tcPr>
          <w:p w:rsidR="00E62168" w:rsidRPr="005D12FC" w:rsidRDefault="00E62168" w:rsidP="00434423">
            <w:pPr>
              <w:pStyle w:val="Domanda"/>
              <w:keepNext w:val="0"/>
            </w:pPr>
            <w:r w:rsidRPr="005D12FC">
              <w:t>3</w:t>
            </w:r>
          </w:p>
        </w:tc>
        <w:tc>
          <w:tcPr>
            <w:tcW w:w="8789" w:type="dxa"/>
            <w:vAlign w:val="center"/>
          </w:tcPr>
          <w:p w:rsidR="00E62168" w:rsidRPr="005D12FC" w:rsidRDefault="00514C18" w:rsidP="00434423">
            <w:pPr>
              <w:pStyle w:val="Domanda"/>
              <w:keepNext w:val="0"/>
              <w:rPr>
                <w:szCs w:val="20"/>
              </w:rPr>
            </w:pPr>
            <w:r w:rsidRPr="00BA58F3">
              <w:t>non è necessario che compaia il marchio di carico massimo autorizzato di impilamento sugli IBC costruiti prima del 1° gennaio 2011, nemmeno qualora fossero riparati dopo tale data</w:t>
            </w:r>
          </w:p>
        </w:tc>
        <w:tc>
          <w:tcPr>
            <w:tcW w:w="312" w:type="dxa"/>
            <w:vAlign w:val="center"/>
          </w:tcPr>
          <w:p w:rsidR="00E62168" w:rsidRPr="005D12FC" w:rsidRDefault="00514C18" w:rsidP="00434423">
            <w:pPr>
              <w:pStyle w:val="Domanda"/>
              <w:keepNext w:val="0"/>
              <w:rPr>
                <w:szCs w:val="20"/>
              </w:rPr>
            </w:pPr>
            <w:r w:rsidRPr="00BA58F3">
              <w:t>F</w:t>
            </w:r>
          </w:p>
        </w:tc>
      </w:tr>
    </w:tbl>
    <w:p w:rsidR="00E62168" w:rsidRPr="005D12FC" w:rsidRDefault="00E62168" w:rsidP="00E621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62168" w:rsidRPr="005D12FC" w:rsidTr="00434423">
        <w:trPr>
          <w:cantSplit/>
        </w:trPr>
        <w:tc>
          <w:tcPr>
            <w:tcW w:w="959" w:type="dxa"/>
            <w:tcBorders>
              <w:bottom w:val="nil"/>
            </w:tcBorders>
            <w:vAlign w:val="center"/>
          </w:tcPr>
          <w:p w:rsidR="00E62168" w:rsidRPr="005D12FC" w:rsidRDefault="00514C18" w:rsidP="00434423">
            <w:pPr>
              <w:pStyle w:val="Domanda"/>
              <w:rPr>
                <w:szCs w:val="20"/>
              </w:rPr>
            </w:pPr>
            <w:r w:rsidRPr="00BA58F3">
              <w:t>GI-031</w:t>
            </w:r>
          </w:p>
        </w:tc>
        <w:tc>
          <w:tcPr>
            <w:tcW w:w="9407" w:type="dxa"/>
            <w:gridSpan w:val="3"/>
            <w:vAlign w:val="center"/>
          </w:tcPr>
          <w:p w:rsidR="00E62168" w:rsidRPr="005D12FC" w:rsidRDefault="00514C18" w:rsidP="00434423">
            <w:pPr>
              <w:pStyle w:val="Domanda"/>
              <w:rPr>
                <w:szCs w:val="20"/>
              </w:rPr>
            </w:pPr>
            <w:r w:rsidRPr="00BA58F3">
              <w:t>Un IBC composito (31HA1) che reca come data di messa in servizio 06.11 può essere generalmente utilizzato, ad esclusione di determinate merci, fino:</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1</w:t>
            </w:r>
          </w:p>
        </w:tc>
        <w:tc>
          <w:tcPr>
            <w:tcW w:w="8789" w:type="dxa"/>
            <w:vAlign w:val="center"/>
          </w:tcPr>
          <w:p w:rsidR="00E62168" w:rsidRPr="005D12FC" w:rsidRDefault="00514C18" w:rsidP="00434423">
            <w:pPr>
              <w:pStyle w:val="Domanda"/>
              <w:rPr>
                <w:szCs w:val="20"/>
              </w:rPr>
            </w:pPr>
            <w:r w:rsidRPr="00BA58F3">
              <w:t>a dicembre 2016</w:t>
            </w:r>
          </w:p>
        </w:tc>
        <w:tc>
          <w:tcPr>
            <w:tcW w:w="312" w:type="dxa"/>
            <w:vAlign w:val="center"/>
          </w:tcPr>
          <w:p w:rsidR="00E62168" w:rsidRPr="005D12FC" w:rsidRDefault="00514C18" w:rsidP="00434423">
            <w:pPr>
              <w:pStyle w:val="Domanda"/>
              <w:rPr>
                <w:szCs w:val="20"/>
              </w:rPr>
            </w:pPr>
            <w:r w:rsidRPr="00BA58F3">
              <w:t>F</w:t>
            </w:r>
          </w:p>
        </w:tc>
      </w:tr>
      <w:tr w:rsidR="00E62168" w:rsidRPr="005D12FC" w:rsidTr="00434423">
        <w:trPr>
          <w:cantSplit/>
        </w:trPr>
        <w:tc>
          <w:tcPr>
            <w:tcW w:w="959" w:type="dxa"/>
            <w:tcBorders>
              <w:top w:val="nil"/>
              <w:bottom w:val="nil"/>
            </w:tcBorders>
            <w:vAlign w:val="center"/>
          </w:tcPr>
          <w:p w:rsidR="00E62168" w:rsidRPr="005D12FC" w:rsidRDefault="00E62168" w:rsidP="00434423">
            <w:pPr>
              <w:pStyle w:val="Domanda"/>
            </w:pPr>
          </w:p>
        </w:tc>
        <w:tc>
          <w:tcPr>
            <w:tcW w:w="306" w:type="dxa"/>
            <w:vAlign w:val="center"/>
          </w:tcPr>
          <w:p w:rsidR="00E62168" w:rsidRPr="005D12FC" w:rsidRDefault="00E62168" w:rsidP="00434423">
            <w:pPr>
              <w:pStyle w:val="Domanda"/>
            </w:pPr>
            <w:r w:rsidRPr="005D12FC">
              <w:t>2</w:t>
            </w:r>
          </w:p>
        </w:tc>
        <w:tc>
          <w:tcPr>
            <w:tcW w:w="8789" w:type="dxa"/>
            <w:vAlign w:val="center"/>
          </w:tcPr>
          <w:p w:rsidR="00E62168" w:rsidRPr="005D12FC" w:rsidRDefault="00514C18" w:rsidP="00434423">
            <w:pPr>
              <w:pStyle w:val="Domanda"/>
              <w:rPr>
                <w:szCs w:val="20"/>
              </w:rPr>
            </w:pPr>
            <w:r w:rsidRPr="00BA58F3">
              <w:t>a giugno 2016</w:t>
            </w:r>
          </w:p>
        </w:tc>
        <w:tc>
          <w:tcPr>
            <w:tcW w:w="312" w:type="dxa"/>
            <w:vAlign w:val="center"/>
          </w:tcPr>
          <w:p w:rsidR="00E62168" w:rsidRPr="005D12FC" w:rsidRDefault="00514C18" w:rsidP="00434423">
            <w:pPr>
              <w:pStyle w:val="Domanda"/>
              <w:rPr>
                <w:szCs w:val="20"/>
              </w:rPr>
            </w:pPr>
            <w:r w:rsidRPr="00BA58F3">
              <w:t>V</w:t>
            </w:r>
          </w:p>
        </w:tc>
      </w:tr>
      <w:tr w:rsidR="00E62168" w:rsidRPr="005D12FC" w:rsidTr="00434423">
        <w:trPr>
          <w:cantSplit/>
        </w:trPr>
        <w:tc>
          <w:tcPr>
            <w:tcW w:w="959" w:type="dxa"/>
            <w:tcBorders>
              <w:top w:val="nil"/>
            </w:tcBorders>
            <w:vAlign w:val="center"/>
          </w:tcPr>
          <w:p w:rsidR="00E62168" w:rsidRPr="005D12FC" w:rsidRDefault="00E62168" w:rsidP="00434423">
            <w:pPr>
              <w:pStyle w:val="Domanda"/>
              <w:keepNext w:val="0"/>
            </w:pPr>
          </w:p>
        </w:tc>
        <w:tc>
          <w:tcPr>
            <w:tcW w:w="306" w:type="dxa"/>
            <w:vAlign w:val="center"/>
          </w:tcPr>
          <w:p w:rsidR="00E62168" w:rsidRPr="005D12FC" w:rsidRDefault="00E62168" w:rsidP="00434423">
            <w:pPr>
              <w:pStyle w:val="Domanda"/>
              <w:keepNext w:val="0"/>
            </w:pPr>
            <w:r w:rsidRPr="005D12FC">
              <w:t>3</w:t>
            </w:r>
          </w:p>
        </w:tc>
        <w:tc>
          <w:tcPr>
            <w:tcW w:w="8789" w:type="dxa"/>
            <w:vAlign w:val="center"/>
          </w:tcPr>
          <w:p w:rsidR="00E62168" w:rsidRPr="005D12FC" w:rsidRDefault="00514C18" w:rsidP="00434423">
            <w:pPr>
              <w:pStyle w:val="Domanda"/>
              <w:keepNext w:val="0"/>
              <w:rPr>
                <w:szCs w:val="20"/>
              </w:rPr>
            </w:pPr>
            <w:r w:rsidRPr="00BA58F3">
              <w:t>alla scadenza della seconda revisione periodica, qualunque sia la data</w:t>
            </w:r>
          </w:p>
        </w:tc>
        <w:tc>
          <w:tcPr>
            <w:tcW w:w="312" w:type="dxa"/>
            <w:vAlign w:val="center"/>
          </w:tcPr>
          <w:p w:rsidR="00E62168" w:rsidRPr="005D12FC" w:rsidRDefault="00514C18" w:rsidP="00434423">
            <w:pPr>
              <w:pStyle w:val="Domanda"/>
              <w:keepNext w:val="0"/>
              <w:rPr>
                <w:szCs w:val="20"/>
              </w:rPr>
            </w:pPr>
            <w:r w:rsidRPr="00BA58F3">
              <w:t>F</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t>GI-032</w:t>
            </w:r>
          </w:p>
        </w:tc>
        <w:tc>
          <w:tcPr>
            <w:tcW w:w="9407" w:type="dxa"/>
            <w:gridSpan w:val="3"/>
            <w:vAlign w:val="center"/>
          </w:tcPr>
          <w:p w:rsidR="00514C18" w:rsidRPr="005D12FC" w:rsidRDefault="00514C18" w:rsidP="00434423">
            <w:pPr>
              <w:pStyle w:val="Domanda"/>
              <w:rPr>
                <w:szCs w:val="20"/>
              </w:rPr>
            </w:pPr>
            <w:r w:rsidRPr="00BA58F3">
              <w:t>Un IBC riparato:</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514C18" w:rsidP="00434423">
            <w:pPr>
              <w:pStyle w:val="Domanda"/>
              <w:rPr>
                <w:szCs w:val="20"/>
              </w:rPr>
            </w:pPr>
            <w:r w:rsidRPr="00BA58F3">
              <w:t>è un IBC composito nel quale è stato sostituito il recipiente interno di plastica</w:t>
            </w:r>
          </w:p>
        </w:tc>
        <w:tc>
          <w:tcPr>
            <w:tcW w:w="312" w:type="dxa"/>
            <w:vAlign w:val="center"/>
          </w:tcPr>
          <w:p w:rsidR="00514C18" w:rsidRPr="005D12FC" w:rsidRDefault="00514C18" w:rsidP="00434423">
            <w:pPr>
              <w:pStyle w:val="Domanda"/>
              <w:rPr>
                <w:szCs w:val="20"/>
              </w:rPr>
            </w:pPr>
            <w:r w:rsidRPr="00BA58F3">
              <w:t>V</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514C18" w:rsidP="00434423">
            <w:pPr>
              <w:pStyle w:val="Domanda"/>
              <w:rPr>
                <w:szCs w:val="20"/>
              </w:rPr>
            </w:pPr>
            <w:r w:rsidRPr="00BA58F3">
              <w:t>è un IBC di plastica rigida, con il corpo deformato, è stato reso conforme al prototipo</w:t>
            </w:r>
          </w:p>
        </w:tc>
        <w:tc>
          <w:tcPr>
            <w:tcW w:w="312" w:type="dxa"/>
            <w:vAlign w:val="center"/>
          </w:tcPr>
          <w:p w:rsidR="00514C18" w:rsidRPr="005D12FC" w:rsidRDefault="00514C18" w:rsidP="00434423">
            <w:pPr>
              <w:pStyle w:val="Domanda"/>
              <w:rPr>
                <w:szCs w:val="20"/>
              </w:rPr>
            </w:pPr>
            <w:r w:rsidRPr="00BA58F3">
              <w:t>F</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514C18" w:rsidP="00434423">
            <w:pPr>
              <w:pStyle w:val="Domanda"/>
              <w:keepNext w:val="0"/>
              <w:rPr>
                <w:szCs w:val="20"/>
              </w:rPr>
            </w:pPr>
            <w:r w:rsidRPr="00BA58F3">
              <w:t>è un IBC metallico che, avendo subito un urto, è stato reso conforme al prototipo</w:t>
            </w:r>
          </w:p>
        </w:tc>
        <w:tc>
          <w:tcPr>
            <w:tcW w:w="312" w:type="dxa"/>
            <w:vAlign w:val="center"/>
          </w:tcPr>
          <w:p w:rsidR="00514C18" w:rsidRPr="005D12FC" w:rsidRDefault="00514C18" w:rsidP="00434423">
            <w:pPr>
              <w:pStyle w:val="Domanda"/>
              <w:keepNext w:val="0"/>
              <w:rPr>
                <w:szCs w:val="20"/>
              </w:rPr>
            </w:pPr>
            <w:r w:rsidRPr="00BA58F3">
              <w:t>V</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t>GI-033</w:t>
            </w:r>
          </w:p>
        </w:tc>
        <w:tc>
          <w:tcPr>
            <w:tcW w:w="9407" w:type="dxa"/>
            <w:gridSpan w:val="3"/>
            <w:vAlign w:val="center"/>
          </w:tcPr>
          <w:p w:rsidR="00514C18" w:rsidRPr="005D12FC" w:rsidRDefault="00514C18" w:rsidP="00434423">
            <w:pPr>
              <w:pStyle w:val="Domanda"/>
              <w:rPr>
                <w:szCs w:val="20"/>
              </w:rPr>
            </w:pPr>
            <w:r w:rsidRPr="00BA58F3">
              <w:t>Il pittogramma riguardante gli IBC impilabili e IBC non impilabili si applica:</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514C18" w:rsidP="00434423">
            <w:pPr>
              <w:pStyle w:val="Domanda"/>
              <w:rPr>
                <w:szCs w:val="20"/>
              </w:rPr>
            </w:pPr>
            <w:r w:rsidRPr="00BA58F3">
              <w:t>a tutti gli IBC a prescindere dalla data di fabbricazione</w:t>
            </w:r>
          </w:p>
        </w:tc>
        <w:tc>
          <w:tcPr>
            <w:tcW w:w="312" w:type="dxa"/>
            <w:vAlign w:val="center"/>
          </w:tcPr>
          <w:p w:rsidR="00514C18" w:rsidRPr="005D12FC" w:rsidRDefault="00514C18" w:rsidP="00434423">
            <w:pPr>
              <w:pStyle w:val="Domanda"/>
              <w:rPr>
                <w:szCs w:val="20"/>
              </w:rPr>
            </w:pPr>
            <w:r w:rsidRPr="00BA58F3">
              <w:t>F</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514C18" w:rsidP="00434423">
            <w:pPr>
              <w:pStyle w:val="Domanda"/>
              <w:rPr>
                <w:szCs w:val="20"/>
              </w:rPr>
            </w:pPr>
            <w:r w:rsidRPr="00BA58F3">
              <w:t>solo agli IBC fabbricati, riparati o ricostruiti a decorrere dal 1° gennaio 2011</w:t>
            </w:r>
          </w:p>
        </w:tc>
        <w:tc>
          <w:tcPr>
            <w:tcW w:w="312" w:type="dxa"/>
            <w:vAlign w:val="center"/>
          </w:tcPr>
          <w:p w:rsidR="00514C18" w:rsidRPr="005D12FC" w:rsidRDefault="00514C18" w:rsidP="00434423">
            <w:pPr>
              <w:pStyle w:val="Domanda"/>
              <w:rPr>
                <w:szCs w:val="20"/>
              </w:rPr>
            </w:pPr>
            <w:r w:rsidRPr="00BA58F3">
              <w:t>V</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514C18" w:rsidP="00434423">
            <w:pPr>
              <w:pStyle w:val="Domanda"/>
              <w:keepNext w:val="0"/>
              <w:rPr>
                <w:szCs w:val="20"/>
              </w:rPr>
            </w:pPr>
            <w:r w:rsidRPr="00BA58F3">
              <w:t>solo agli IBC fabbricati, riparati o ricostruiti a decorrere dal 1° luglio 2011</w:t>
            </w:r>
          </w:p>
        </w:tc>
        <w:tc>
          <w:tcPr>
            <w:tcW w:w="312" w:type="dxa"/>
            <w:vAlign w:val="center"/>
          </w:tcPr>
          <w:p w:rsidR="00514C18" w:rsidRPr="005D12FC" w:rsidRDefault="00514C18" w:rsidP="00434423">
            <w:pPr>
              <w:pStyle w:val="Domanda"/>
              <w:keepNext w:val="0"/>
              <w:rPr>
                <w:szCs w:val="20"/>
              </w:rPr>
            </w:pPr>
            <w:r w:rsidRPr="00BA58F3">
              <w:t>F</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t>GI-034</w:t>
            </w:r>
          </w:p>
        </w:tc>
        <w:tc>
          <w:tcPr>
            <w:tcW w:w="9407" w:type="dxa"/>
            <w:gridSpan w:val="3"/>
            <w:vAlign w:val="center"/>
          </w:tcPr>
          <w:p w:rsidR="00514C18" w:rsidRPr="005D12FC" w:rsidRDefault="00514C18" w:rsidP="00434423">
            <w:pPr>
              <w:pStyle w:val="Domanda"/>
              <w:rPr>
                <w:szCs w:val="20"/>
              </w:rPr>
            </w:pPr>
            <w:r w:rsidRPr="00BA58F3">
              <w:t>I recipienti interni di un prototipo di IBC composito</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514C18" w:rsidP="00434423">
            <w:pPr>
              <w:pStyle w:val="Domanda"/>
              <w:rPr>
                <w:szCs w:val="20"/>
              </w:rPr>
            </w:pPr>
            <w:r>
              <w:t>devono</w:t>
            </w:r>
            <w:r w:rsidRPr="00BA58F3">
              <w:t xml:space="preserve"> recare soltanto la data di fabbricazione, la sigla dello Stato e il nome o sigla del fabbricante</w:t>
            </w:r>
          </w:p>
        </w:tc>
        <w:tc>
          <w:tcPr>
            <w:tcW w:w="312" w:type="dxa"/>
            <w:vAlign w:val="center"/>
          </w:tcPr>
          <w:p w:rsidR="00514C18" w:rsidRPr="005D12FC" w:rsidRDefault="00514C18" w:rsidP="00434423">
            <w:pPr>
              <w:pStyle w:val="Domanda"/>
              <w:rPr>
                <w:szCs w:val="20"/>
              </w:rPr>
            </w:pPr>
            <w:r w:rsidRPr="00BA58F3">
              <w:t>F</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514C18" w:rsidP="00434423">
            <w:pPr>
              <w:pStyle w:val="Domanda"/>
              <w:rPr>
                <w:szCs w:val="20"/>
              </w:rPr>
            </w:pPr>
            <w:r w:rsidRPr="00BA58F3">
              <w:t>devono recare il codice indicante il tipo di IBC, il gruppo di imballaggio, la data di fabbricazione del recipiente interno di plastica</w:t>
            </w:r>
          </w:p>
        </w:tc>
        <w:tc>
          <w:tcPr>
            <w:tcW w:w="312" w:type="dxa"/>
            <w:vAlign w:val="center"/>
          </w:tcPr>
          <w:p w:rsidR="00514C18" w:rsidRPr="005D12FC" w:rsidRDefault="00514C18" w:rsidP="00434423">
            <w:pPr>
              <w:pStyle w:val="Domanda"/>
              <w:rPr>
                <w:szCs w:val="20"/>
              </w:rPr>
            </w:pPr>
            <w:r w:rsidRPr="00BA58F3">
              <w:t>V</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514C18" w:rsidP="00434423">
            <w:pPr>
              <w:pStyle w:val="Domanda"/>
              <w:keepNext w:val="0"/>
              <w:rPr>
                <w:szCs w:val="20"/>
              </w:rPr>
            </w:pPr>
            <w:r w:rsidRPr="00BA58F3">
              <w:t>non è necessario che rechi alcuna marcatura</w:t>
            </w:r>
          </w:p>
        </w:tc>
        <w:tc>
          <w:tcPr>
            <w:tcW w:w="312" w:type="dxa"/>
            <w:vAlign w:val="center"/>
          </w:tcPr>
          <w:p w:rsidR="00514C18" w:rsidRPr="005D12FC" w:rsidRDefault="00514C18" w:rsidP="00434423">
            <w:pPr>
              <w:pStyle w:val="Domanda"/>
              <w:keepNext w:val="0"/>
              <w:rPr>
                <w:szCs w:val="20"/>
              </w:rPr>
            </w:pPr>
            <w:r w:rsidRPr="00BA58F3">
              <w:t>F</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t>GI-035</w:t>
            </w:r>
          </w:p>
        </w:tc>
        <w:tc>
          <w:tcPr>
            <w:tcW w:w="9407" w:type="dxa"/>
            <w:gridSpan w:val="3"/>
            <w:vAlign w:val="center"/>
          </w:tcPr>
          <w:p w:rsidR="00514C18" w:rsidRPr="005D12FC" w:rsidRDefault="00514C18" w:rsidP="00514C18">
            <w:pPr>
              <w:pStyle w:val="Domanda"/>
              <w:rPr>
                <w:szCs w:val="20"/>
              </w:rPr>
            </w:pPr>
            <w:r w:rsidRPr="00BA58F3">
              <w:t>È possibile costruire un IBC di acciaio, avente capacità di 1000 litri, con una lamiera di acciaio avente caratteristiche meccan</w:t>
            </w:r>
            <w:r w:rsidRPr="00BA58F3">
              <w:t>i</w:t>
            </w:r>
            <w:r w:rsidRPr="00BA58F3">
              <w:t xml:space="preserve">che superiori all'acciaio di riferimento e </w:t>
            </w:r>
            <w:r>
              <w:t>il cui calcolo</w:t>
            </w:r>
            <w:r w:rsidRPr="00BA58F3">
              <w:t xml:space="preserve"> </w:t>
            </w:r>
            <w:r>
              <w:t xml:space="preserve">determina uno </w:t>
            </w:r>
            <w:r w:rsidRPr="00BA58F3">
              <w:t>spessore di 1,3 mm</w:t>
            </w:r>
            <w:r>
              <w:t>?</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514C18" w:rsidP="00434423">
            <w:pPr>
              <w:pStyle w:val="Domanda"/>
              <w:rPr>
                <w:szCs w:val="20"/>
              </w:rPr>
            </w:pPr>
            <w:r w:rsidRPr="00BA58F3">
              <w:t>No, lo spessore non deve essere comunque inferiore a 1,5 mm</w:t>
            </w:r>
          </w:p>
        </w:tc>
        <w:tc>
          <w:tcPr>
            <w:tcW w:w="312" w:type="dxa"/>
            <w:vAlign w:val="center"/>
          </w:tcPr>
          <w:p w:rsidR="00514C18" w:rsidRPr="005D12FC" w:rsidRDefault="00514C18" w:rsidP="00434423">
            <w:pPr>
              <w:pStyle w:val="Domanda"/>
              <w:rPr>
                <w:szCs w:val="20"/>
              </w:rPr>
            </w:pPr>
            <w:r w:rsidRPr="00BA58F3">
              <w:t>V</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514C18" w:rsidP="00434423">
            <w:pPr>
              <w:pStyle w:val="Domanda"/>
              <w:rPr>
                <w:szCs w:val="20"/>
              </w:rPr>
            </w:pPr>
            <w:r w:rsidRPr="00BA58F3">
              <w:t>Sì, se non è costruito per trasportare liquidi</w:t>
            </w:r>
          </w:p>
        </w:tc>
        <w:tc>
          <w:tcPr>
            <w:tcW w:w="312" w:type="dxa"/>
            <w:vAlign w:val="center"/>
          </w:tcPr>
          <w:p w:rsidR="00514C18" w:rsidRPr="005D12FC" w:rsidRDefault="00514C18" w:rsidP="00434423">
            <w:pPr>
              <w:pStyle w:val="Domanda"/>
              <w:rPr>
                <w:szCs w:val="20"/>
              </w:rPr>
            </w:pPr>
            <w:r w:rsidRPr="00BA58F3">
              <w:t>F</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514C18" w:rsidP="00434423">
            <w:pPr>
              <w:pStyle w:val="Domanda"/>
              <w:keepNext w:val="0"/>
              <w:rPr>
                <w:szCs w:val="20"/>
              </w:rPr>
            </w:pPr>
            <w:r w:rsidRPr="00BA58F3">
              <w:t>Sì, se questo è lo spessore che si ottiene applicando la formula prevista per gli acciai di qualità</w:t>
            </w:r>
          </w:p>
        </w:tc>
        <w:tc>
          <w:tcPr>
            <w:tcW w:w="312" w:type="dxa"/>
            <w:vAlign w:val="center"/>
          </w:tcPr>
          <w:p w:rsidR="00514C18" w:rsidRPr="005D12FC" w:rsidRDefault="00514C18" w:rsidP="00434423">
            <w:pPr>
              <w:pStyle w:val="Domanda"/>
              <w:keepNext w:val="0"/>
              <w:rPr>
                <w:szCs w:val="20"/>
              </w:rPr>
            </w:pPr>
            <w:r w:rsidRPr="00BA58F3">
              <w:t>F</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t>GI-036</w:t>
            </w:r>
          </w:p>
        </w:tc>
        <w:tc>
          <w:tcPr>
            <w:tcW w:w="9407" w:type="dxa"/>
            <w:gridSpan w:val="3"/>
            <w:vAlign w:val="center"/>
          </w:tcPr>
          <w:p w:rsidR="00514C18" w:rsidRPr="005D12FC" w:rsidRDefault="00514C18" w:rsidP="00434423">
            <w:pPr>
              <w:pStyle w:val="Domanda"/>
              <w:rPr>
                <w:szCs w:val="20"/>
              </w:rPr>
            </w:pPr>
            <w:r w:rsidRPr="00BA58F3">
              <w:t>Quale è la capacità massima ammessa per gli IBC destinati al trasporto di Adesivi del gruppo di imballaggio III?</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514C18" w:rsidP="00434423">
            <w:pPr>
              <w:pStyle w:val="Domanda"/>
              <w:rPr>
                <w:szCs w:val="20"/>
              </w:rPr>
            </w:pPr>
            <w:r w:rsidRPr="00BA58F3">
              <w:t>450 litri</w:t>
            </w:r>
          </w:p>
        </w:tc>
        <w:tc>
          <w:tcPr>
            <w:tcW w:w="312" w:type="dxa"/>
            <w:vAlign w:val="center"/>
          </w:tcPr>
          <w:p w:rsidR="00514C18" w:rsidRPr="005D12FC" w:rsidRDefault="00514C18" w:rsidP="00434423">
            <w:pPr>
              <w:pStyle w:val="Domanda"/>
              <w:rPr>
                <w:szCs w:val="20"/>
              </w:rPr>
            </w:pPr>
            <w:r w:rsidRPr="00BA58F3">
              <w:t>F</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514C18" w:rsidP="00434423">
            <w:pPr>
              <w:pStyle w:val="Domanda"/>
              <w:rPr>
                <w:szCs w:val="20"/>
              </w:rPr>
            </w:pPr>
            <w:r w:rsidRPr="00BA58F3">
              <w:t>1500 litri</w:t>
            </w:r>
          </w:p>
        </w:tc>
        <w:tc>
          <w:tcPr>
            <w:tcW w:w="312" w:type="dxa"/>
            <w:vAlign w:val="center"/>
          </w:tcPr>
          <w:p w:rsidR="00514C18" w:rsidRPr="005D12FC" w:rsidRDefault="00514C18" w:rsidP="00434423">
            <w:pPr>
              <w:pStyle w:val="Domanda"/>
              <w:rPr>
                <w:szCs w:val="20"/>
              </w:rPr>
            </w:pPr>
            <w:r w:rsidRPr="00BA58F3">
              <w:t>F</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514C18" w:rsidP="00434423">
            <w:pPr>
              <w:pStyle w:val="Domanda"/>
              <w:keepNext w:val="0"/>
              <w:rPr>
                <w:szCs w:val="20"/>
              </w:rPr>
            </w:pPr>
            <w:r w:rsidRPr="00BA58F3">
              <w:t>3000 litri</w:t>
            </w:r>
          </w:p>
        </w:tc>
        <w:tc>
          <w:tcPr>
            <w:tcW w:w="312" w:type="dxa"/>
            <w:vAlign w:val="center"/>
          </w:tcPr>
          <w:p w:rsidR="00514C18" w:rsidRPr="005D12FC" w:rsidRDefault="00514C18" w:rsidP="00434423">
            <w:pPr>
              <w:pStyle w:val="Domanda"/>
              <w:keepNext w:val="0"/>
              <w:rPr>
                <w:szCs w:val="20"/>
              </w:rPr>
            </w:pPr>
            <w:r w:rsidRPr="00BA58F3">
              <w:t>V</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t>GI-037</w:t>
            </w:r>
          </w:p>
        </w:tc>
        <w:tc>
          <w:tcPr>
            <w:tcW w:w="9407" w:type="dxa"/>
            <w:gridSpan w:val="3"/>
            <w:vAlign w:val="center"/>
          </w:tcPr>
          <w:p w:rsidR="00514C18" w:rsidRPr="005D12FC" w:rsidRDefault="00514C18" w:rsidP="00434423">
            <w:pPr>
              <w:pStyle w:val="Domanda"/>
              <w:rPr>
                <w:szCs w:val="20"/>
              </w:rPr>
            </w:pPr>
            <w:r w:rsidRPr="00BA58F3">
              <w:t>Il rapporto di prova (certificato di approvazione) di un IBC:</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514C18" w:rsidP="00434423">
            <w:pPr>
              <w:pStyle w:val="Domanda"/>
              <w:rPr>
                <w:szCs w:val="20"/>
              </w:rPr>
            </w:pPr>
            <w:r w:rsidRPr="00BA58F3">
              <w:t>Deve contenere le caratteristiche del contenuto di prova</w:t>
            </w:r>
          </w:p>
        </w:tc>
        <w:tc>
          <w:tcPr>
            <w:tcW w:w="312" w:type="dxa"/>
            <w:vAlign w:val="center"/>
          </w:tcPr>
          <w:p w:rsidR="00514C18" w:rsidRPr="005D12FC" w:rsidRDefault="00514C18" w:rsidP="00434423">
            <w:pPr>
              <w:pStyle w:val="Domanda"/>
              <w:rPr>
                <w:szCs w:val="20"/>
              </w:rPr>
            </w:pPr>
            <w:r w:rsidRPr="00BA58F3">
              <w:t>V</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514C18" w:rsidP="00434423">
            <w:pPr>
              <w:pStyle w:val="Domanda"/>
              <w:rPr>
                <w:szCs w:val="20"/>
              </w:rPr>
            </w:pPr>
            <w:r w:rsidRPr="00BA58F3">
              <w:t>Deve essere messo a disposizione degli utilizzatori</w:t>
            </w:r>
          </w:p>
        </w:tc>
        <w:tc>
          <w:tcPr>
            <w:tcW w:w="312" w:type="dxa"/>
            <w:vAlign w:val="center"/>
          </w:tcPr>
          <w:p w:rsidR="00514C18" w:rsidRPr="005D12FC" w:rsidRDefault="00514C18" w:rsidP="00434423">
            <w:pPr>
              <w:pStyle w:val="Domanda"/>
              <w:rPr>
                <w:szCs w:val="20"/>
              </w:rPr>
            </w:pPr>
            <w:r w:rsidRPr="00BA58F3">
              <w:t>V</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514C18" w:rsidP="00434423">
            <w:pPr>
              <w:pStyle w:val="Domanda"/>
              <w:keepNext w:val="0"/>
              <w:rPr>
                <w:szCs w:val="20"/>
              </w:rPr>
            </w:pPr>
            <w:r w:rsidRPr="00BA58F3">
              <w:t>Deve essere messo a disposizione dell’autorità competente</w:t>
            </w:r>
          </w:p>
        </w:tc>
        <w:tc>
          <w:tcPr>
            <w:tcW w:w="312" w:type="dxa"/>
            <w:vAlign w:val="center"/>
          </w:tcPr>
          <w:p w:rsidR="00514C18" w:rsidRPr="005D12FC" w:rsidRDefault="00514C18" w:rsidP="00434423">
            <w:pPr>
              <w:pStyle w:val="Domanda"/>
              <w:keepNext w:val="0"/>
              <w:rPr>
                <w:szCs w:val="20"/>
              </w:rPr>
            </w:pPr>
            <w:r w:rsidRPr="00BA58F3">
              <w:t>V</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514C18" w:rsidP="00434423">
            <w:pPr>
              <w:pStyle w:val="Domanda"/>
              <w:rPr>
                <w:szCs w:val="20"/>
              </w:rPr>
            </w:pPr>
            <w:r w:rsidRPr="00BA58F3">
              <w:lastRenderedPageBreak/>
              <w:t>GI-038</w:t>
            </w:r>
          </w:p>
        </w:tc>
        <w:tc>
          <w:tcPr>
            <w:tcW w:w="9407" w:type="dxa"/>
            <w:gridSpan w:val="3"/>
            <w:vAlign w:val="center"/>
          </w:tcPr>
          <w:p w:rsidR="00514C18" w:rsidRPr="005D12FC" w:rsidRDefault="00434423" w:rsidP="00434423">
            <w:pPr>
              <w:pStyle w:val="Domanda"/>
              <w:rPr>
                <w:szCs w:val="20"/>
              </w:rPr>
            </w:pPr>
            <w:r w:rsidRPr="00BA58F3">
              <w:t>Un grande imballaggio</w:t>
            </w:r>
            <w:r>
              <w:t xml:space="preserve"> di cartone</w:t>
            </w:r>
            <w:r w:rsidRPr="00BA58F3">
              <w:t xml:space="preserve"> o un IBC di cartone</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434423" w:rsidP="00434423">
            <w:pPr>
              <w:pStyle w:val="Domanda"/>
              <w:rPr>
                <w:szCs w:val="20"/>
              </w:rPr>
            </w:pPr>
            <w:r w:rsidRPr="00BA58F3">
              <w:t>Deve avere le pareti, compreso il coperchio e i fondi, con una resistenza minima alla perforazione di 10 J</w:t>
            </w:r>
          </w:p>
        </w:tc>
        <w:tc>
          <w:tcPr>
            <w:tcW w:w="312" w:type="dxa"/>
            <w:vAlign w:val="center"/>
          </w:tcPr>
          <w:p w:rsidR="00514C18" w:rsidRPr="005D12FC" w:rsidRDefault="00434423" w:rsidP="00434423">
            <w:pPr>
              <w:pStyle w:val="Domanda"/>
              <w:rPr>
                <w:szCs w:val="20"/>
              </w:rPr>
            </w:pPr>
            <w:r w:rsidRPr="00BA58F3">
              <w:t>F</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434423" w:rsidP="00434423">
            <w:pPr>
              <w:pStyle w:val="Domanda"/>
              <w:rPr>
                <w:szCs w:val="20"/>
              </w:rPr>
            </w:pPr>
            <w:r w:rsidRPr="00BA58F3">
              <w:t>Deve avere le pareti, compreso il coperchio e i fondi, con una resistenza minima alla perforazione di 15 J</w:t>
            </w:r>
          </w:p>
        </w:tc>
        <w:tc>
          <w:tcPr>
            <w:tcW w:w="312" w:type="dxa"/>
            <w:vAlign w:val="center"/>
          </w:tcPr>
          <w:p w:rsidR="00514C18" w:rsidRPr="005D12FC" w:rsidRDefault="00434423" w:rsidP="00434423">
            <w:pPr>
              <w:pStyle w:val="Domanda"/>
              <w:rPr>
                <w:szCs w:val="20"/>
              </w:rPr>
            </w:pPr>
            <w:r w:rsidRPr="00BA58F3">
              <w:t>V</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434423" w:rsidP="00434423">
            <w:pPr>
              <w:pStyle w:val="Domanda"/>
              <w:keepNext w:val="0"/>
              <w:rPr>
                <w:szCs w:val="20"/>
              </w:rPr>
            </w:pPr>
            <w:r w:rsidRPr="00BA58F3">
              <w:t>Deve avere le pareti, compreso il coperchio e i fondi, con una resistenza minima alla perforazione di 15 N</w:t>
            </w:r>
            <w:r w:rsidRPr="00434423">
              <w:rPr>
                <w:b/>
              </w:rPr>
              <w:t>·</w:t>
            </w:r>
            <w:r w:rsidRPr="00BA58F3">
              <w:t>m</w:t>
            </w:r>
          </w:p>
        </w:tc>
        <w:tc>
          <w:tcPr>
            <w:tcW w:w="312" w:type="dxa"/>
            <w:vAlign w:val="center"/>
          </w:tcPr>
          <w:p w:rsidR="00514C18" w:rsidRPr="005D12FC" w:rsidRDefault="00434423" w:rsidP="00434423">
            <w:pPr>
              <w:pStyle w:val="Domanda"/>
              <w:keepNext w:val="0"/>
              <w:rPr>
                <w:szCs w:val="20"/>
              </w:rPr>
            </w:pPr>
            <w:r w:rsidRPr="00BA58F3">
              <w:t>V</w:t>
            </w:r>
          </w:p>
        </w:tc>
      </w:tr>
    </w:tbl>
    <w:p w:rsidR="00514C18" w:rsidRPr="005D12FC" w:rsidRDefault="00514C18" w:rsidP="00514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14C18" w:rsidRPr="005D12FC" w:rsidTr="00434423">
        <w:trPr>
          <w:cantSplit/>
        </w:trPr>
        <w:tc>
          <w:tcPr>
            <w:tcW w:w="959" w:type="dxa"/>
            <w:tcBorders>
              <w:bottom w:val="nil"/>
            </w:tcBorders>
            <w:vAlign w:val="center"/>
          </w:tcPr>
          <w:p w:rsidR="00514C18" w:rsidRPr="005D12FC" w:rsidRDefault="00434423" w:rsidP="00434423">
            <w:pPr>
              <w:pStyle w:val="Domanda"/>
              <w:rPr>
                <w:szCs w:val="20"/>
              </w:rPr>
            </w:pPr>
            <w:r w:rsidRPr="00BA58F3">
              <w:t>GI-039</w:t>
            </w:r>
          </w:p>
        </w:tc>
        <w:tc>
          <w:tcPr>
            <w:tcW w:w="9407" w:type="dxa"/>
            <w:gridSpan w:val="3"/>
            <w:vAlign w:val="center"/>
          </w:tcPr>
          <w:p w:rsidR="00514C18" w:rsidRPr="005D12FC" w:rsidRDefault="00434423" w:rsidP="00434423">
            <w:pPr>
              <w:pStyle w:val="Domanda"/>
              <w:rPr>
                <w:szCs w:val="20"/>
              </w:rPr>
            </w:pPr>
            <w:r w:rsidRPr="00BA58F3">
              <w:t>Cosa è un sovrimballaggio?</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1</w:t>
            </w:r>
          </w:p>
        </w:tc>
        <w:tc>
          <w:tcPr>
            <w:tcW w:w="8789" w:type="dxa"/>
            <w:vAlign w:val="center"/>
          </w:tcPr>
          <w:p w:rsidR="00514C18" w:rsidRPr="005D12FC" w:rsidRDefault="00434423" w:rsidP="00434423">
            <w:pPr>
              <w:pStyle w:val="Domanda"/>
              <w:rPr>
                <w:szCs w:val="20"/>
              </w:rPr>
            </w:pPr>
            <w:r w:rsidRPr="00BA58F3">
              <w:t>Può essere ad esempio un pallet chiuso con pellicola termoretraibile</w:t>
            </w:r>
          </w:p>
        </w:tc>
        <w:tc>
          <w:tcPr>
            <w:tcW w:w="312" w:type="dxa"/>
            <w:vAlign w:val="center"/>
          </w:tcPr>
          <w:p w:rsidR="00514C18" w:rsidRPr="005D12FC" w:rsidRDefault="00434423" w:rsidP="00434423">
            <w:pPr>
              <w:pStyle w:val="Domanda"/>
              <w:rPr>
                <w:szCs w:val="20"/>
              </w:rPr>
            </w:pPr>
            <w:r w:rsidRPr="00BA58F3">
              <w:t>V</w:t>
            </w:r>
          </w:p>
        </w:tc>
      </w:tr>
      <w:tr w:rsidR="00514C18" w:rsidRPr="005D12FC" w:rsidTr="00434423">
        <w:trPr>
          <w:cantSplit/>
        </w:trPr>
        <w:tc>
          <w:tcPr>
            <w:tcW w:w="959" w:type="dxa"/>
            <w:tcBorders>
              <w:top w:val="nil"/>
              <w:bottom w:val="nil"/>
            </w:tcBorders>
            <w:vAlign w:val="center"/>
          </w:tcPr>
          <w:p w:rsidR="00514C18" w:rsidRPr="005D12FC" w:rsidRDefault="00514C18" w:rsidP="00434423">
            <w:pPr>
              <w:pStyle w:val="Domanda"/>
            </w:pPr>
          </w:p>
        </w:tc>
        <w:tc>
          <w:tcPr>
            <w:tcW w:w="306" w:type="dxa"/>
            <w:vAlign w:val="center"/>
          </w:tcPr>
          <w:p w:rsidR="00514C18" w:rsidRPr="005D12FC" w:rsidRDefault="00514C18" w:rsidP="00434423">
            <w:pPr>
              <w:pStyle w:val="Domanda"/>
            </w:pPr>
            <w:r w:rsidRPr="005D12FC">
              <w:t>2</w:t>
            </w:r>
          </w:p>
        </w:tc>
        <w:tc>
          <w:tcPr>
            <w:tcW w:w="8789" w:type="dxa"/>
            <w:vAlign w:val="center"/>
          </w:tcPr>
          <w:p w:rsidR="00514C18" w:rsidRPr="005D12FC" w:rsidRDefault="00434423" w:rsidP="00434423">
            <w:pPr>
              <w:pStyle w:val="Domanda"/>
              <w:rPr>
                <w:szCs w:val="20"/>
              </w:rPr>
            </w:pPr>
            <w:r w:rsidRPr="00BA58F3">
              <w:t>Un involucro utilizzato dallo stesso speditore per contenere uno o più colli per farne un'unità più facile da maneggiare, o fissare, durante il trasporto</w:t>
            </w:r>
          </w:p>
        </w:tc>
        <w:tc>
          <w:tcPr>
            <w:tcW w:w="312" w:type="dxa"/>
            <w:vAlign w:val="center"/>
          </w:tcPr>
          <w:p w:rsidR="00514C18" w:rsidRPr="005D12FC" w:rsidRDefault="00434423" w:rsidP="00434423">
            <w:pPr>
              <w:pStyle w:val="Domanda"/>
              <w:rPr>
                <w:szCs w:val="20"/>
              </w:rPr>
            </w:pPr>
            <w:r w:rsidRPr="00BA58F3">
              <w:t>V</w:t>
            </w:r>
          </w:p>
        </w:tc>
      </w:tr>
      <w:tr w:rsidR="00514C18" w:rsidRPr="005D12FC" w:rsidTr="00434423">
        <w:trPr>
          <w:cantSplit/>
        </w:trPr>
        <w:tc>
          <w:tcPr>
            <w:tcW w:w="959" w:type="dxa"/>
            <w:tcBorders>
              <w:top w:val="nil"/>
            </w:tcBorders>
            <w:vAlign w:val="center"/>
          </w:tcPr>
          <w:p w:rsidR="00514C18" w:rsidRPr="005D12FC" w:rsidRDefault="00514C18" w:rsidP="00434423">
            <w:pPr>
              <w:pStyle w:val="Domanda"/>
              <w:keepNext w:val="0"/>
            </w:pPr>
          </w:p>
        </w:tc>
        <w:tc>
          <w:tcPr>
            <w:tcW w:w="306" w:type="dxa"/>
            <w:vAlign w:val="center"/>
          </w:tcPr>
          <w:p w:rsidR="00514C18" w:rsidRPr="005D12FC" w:rsidRDefault="00514C18" w:rsidP="00434423">
            <w:pPr>
              <w:pStyle w:val="Domanda"/>
              <w:keepNext w:val="0"/>
            </w:pPr>
            <w:r w:rsidRPr="005D12FC">
              <w:t>3</w:t>
            </w:r>
          </w:p>
        </w:tc>
        <w:tc>
          <w:tcPr>
            <w:tcW w:w="8789" w:type="dxa"/>
            <w:vAlign w:val="center"/>
          </w:tcPr>
          <w:p w:rsidR="00514C18" w:rsidRPr="005D12FC" w:rsidRDefault="00434423" w:rsidP="00434423">
            <w:pPr>
              <w:pStyle w:val="Domanda"/>
              <w:keepNext w:val="0"/>
              <w:rPr>
                <w:szCs w:val="20"/>
              </w:rPr>
            </w:pPr>
            <w:r w:rsidRPr="00BA58F3">
              <w:t>Un telone ignifugo che serve a proteggere i colli quando viaggiano su un veicolo/carro scoperto</w:t>
            </w:r>
          </w:p>
        </w:tc>
        <w:tc>
          <w:tcPr>
            <w:tcW w:w="312" w:type="dxa"/>
            <w:vAlign w:val="center"/>
          </w:tcPr>
          <w:p w:rsidR="00514C18" w:rsidRPr="005D12FC" w:rsidRDefault="00434423" w:rsidP="00434423">
            <w:pPr>
              <w:pStyle w:val="Domanda"/>
              <w:keepNext w:val="0"/>
              <w:rPr>
                <w:szCs w:val="20"/>
              </w:rPr>
            </w:pPr>
            <w:r w:rsidRPr="00BA58F3">
              <w:t>F</w:t>
            </w:r>
          </w:p>
        </w:tc>
      </w:tr>
    </w:tbl>
    <w:p w:rsidR="00434423" w:rsidRPr="005D12FC" w:rsidRDefault="00434423" w:rsidP="00434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34423" w:rsidRPr="005D12FC" w:rsidTr="00434423">
        <w:trPr>
          <w:cantSplit/>
        </w:trPr>
        <w:tc>
          <w:tcPr>
            <w:tcW w:w="959" w:type="dxa"/>
            <w:tcBorders>
              <w:bottom w:val="nil"/>
            </w:tcBorders>
            <w:vAlign w:val="center"/>
          </w:tcPr>
          <w:p w:rsidR="00434423" w:rsidRPr="005D12FC" w:rsidRDefault="00434423" w:rsidP="00434423">
            <w:pPr>
              <w:pStyle w:val="Domanda"/>
              <w:rPr>
                <w:szCs w:val="20"/>
              </w:rPr>
            </w:pPr>
            <w:r w:rsidRPr="00BA58F3">
              <w:t>GI-040</w:t>
            </w:r>
          </w:p>
        </w:tc>
        <w:tc>
          <w:tcPr>
            <w:tcW w:w="9407" w:type="dxa"/>
            <w:gridSpan w:val="3"/>
            <w:vAlign w:val="center"/>
          </w:tcPr>
          <w:p w:rsidR="00434423" w:rsidRPr="005D12FC" w:rsidRDefault="00434423" w:rsidP="00434423">
            <w:pPr>
              <w:pStyle w:val="Domanda"/>
              <w:rPr>
                <w:szCs w:val="20"/>
              </w:rPr>
            </w:pPr>
            <w:r w:rsidRPr="00BA58F3">
              <w:t>I sovrimballaggi possono essere:</w:t>
            </w:r>
          </w:p>
        </w:tc>
      </w:tr>
      <w:tr w:rsidR="00434423" w:rsidRPr="005D12FC" w:rsidTr="00434423">
        <w:trPr>
          <w:cantSplit/>
        </w:trPr>
        <w:tc>
          <w:tcPr>
            <w:tcW w:w="959" w:type="dxa"/>
            <w:tcBorders>
              <w:top w:val="nil"/>
              <w:bottom w:val="nil"/>
            </w:tcBorders>
            <w:vAlign w:val="center"/>
          </w:tcPr>
          <w:p w:rsidR="00434423" w:rsidRPr="005D12FC" w:rsidRDefault="00434423" w:rsidP="00434423">
            <w:pPr>
              <w:pStyle w:val="Domanda"/>
            </w:pPr>
          </w:p>
        </w:tc>
        <w:tc>
          <w:tcPr>
            <w:tcW w:w="306" w:type="dxa"/>
            <w:vAlign w:val="center"/>
          </w:tcPr>
          <w:p w:rsidR="00434423" w:rsidRPr="005D12FC" w:rsidRDefault="00434423" w:rsidP="00434423">
            <w:pPr>
              <w:pStyle w:val="Domanda"/>
            </w:pPr>
            <w:r w:rsidRPr="005D12FC">
              <w:t>1</w:t>
            </w:r>
          </w:p>
        </w:tc>
        <w:tc>
          <w:tcPr>
            <w:tcW w:w="8789" w:type="dxa"/>
            <w:vAlign w:val="center"/>
          </w:tcPr>
          <w:p w:rsidR="00434423" w:rsidRPr="005D12FC" w:rsidRDefault="00434423" w:rsidP="00434423">
            <w:pPr>
              <w:pStyle w:val="Domanda"/>
              <w:rPr>
                <w:szCs w:val="20"/>
              </w:rPr>
            </w:pPr>
            <w:r w:rsidRPr="00BA58F3">
              <w:t>sprovvisti a certe condizioni, di ogni marcatura/scritta identificativa</w:t>
            </w:r>
          </w:p>
        </w:tc>
        <w:tc>
          <w:tcPr>
            <w:tcW w:w="312" w:type="dxa"/>
            <w:vAlign w:val="center"/>
          </w:tcPr>
          <w:p w:rsidR="00434423" w:rsidRPr="005D12FC" w:rsidRDefault="00434423" w:rsidP="00434423">
            <w:pPr>
              <w:pStyle w:val="Domanda"/>
              <w:rPr>
                <w:szCs w:val="20"/>
              </w:rPr>
            </w:pPr>
            <w:r w:rsidRPr="00BA58F3">
              <w:t>V</w:t>
            </w:r>
          </w:p>
        </w:tc>
      </w:tr>
      <w:tr w:rsidR="00434423" w:rsidRPr="005D12FC" w:rsidTr="00434423">
        <w:trPr>
          <w:cantSplit/>
        </w:trPr>
        <w:tc>
          <w:tcPr>
            <w:tcW w:w="959" w:type="dxa"/>
            <w:tcBorders>
              <w:top w:val="nil"/>
              <w:bottom w:val="nil"/>
            </w:tcBorders>
            <w:vAlign w:val="center"/>
          </w:tcPr>
          <w:p w:rsidR="00434423" w:rsidRPr="005D12FC" w:rsidRDefault="00434423" w:rsidP="00434423">
            <w:pPr>
              <w:pStyle w:val="Domanda"/>
            </w:pPr>
          </w:p>
        </w:tc>
        <w:tc>
          <w:tcPr>
            <w:tcW w:w="306" w:type="dxa"/>
            <w:vAlign w:val="center"/>
          </w:tcPr>
          <w:p w:rsidR="00434423" w:rsidRPr="005D12FC" w:rsidRDefault="00434423" w:rsidP="00434423">
            <w:pPr>
              <w:pStyle w:val="Domanda"/>
            </w:pPr>
            <w:r w:rsidRPr="005D12FC">
              <w:t>2</w:t>
            </w:r>
          </w:p>
        </w:tc>
        <w:tc>
          <w:tcPr>
            <w:tcW w:w="8789" w:type="dxa"/>
            <w:vAlign w:val="center"/>
          </w:tcPr>
          <w:p w:rsidR="00434423" w:rsidRPr="005D12FC" w:rsidRDefault="00434423" w:rsidP="00434423">
            <w:pPr>
              <w:pStyle w:val="Domanda"/>
              <w:rPr>
                <w:szCs w:val="20"/>
              </w:rPr>
            </w:pPr>
            <w:r w:rsidRPr="00BA58F3">
              <w:t>un pallet su cui mettere diversi colli opportunamente fissati</w:t>
            </w:r>
          </w:p>
        </w:tc>
        <w:tc>
          <w:tcPr>
            <w:tcW w:w="312" w:type="dxa"/>
            <w:vAlign w:val="center"/>
          </w:tcPr>
          <w:p w:rsidR="00434423" w:rsidRPr="005D12FC" w:rsidRDefault="00434423" w:rsidP="00434423">
            <w:pPr>
              <w:pStyle w:val="Domanda"/>
              <w:rPr>
                <w:szCs w:val="20"/>
              </w:rPr>
            </w:pPr>
            <w:r w:rsidRPr="00BA58F3">
              <w:t>V</w:t>
            </w:r>
          </w:p>
        </w:tc>
      </w:tr>
      <w:tr w:rsidR="00434423" w:rsidRPr="005D12FC" w:rsidTr="00434423">
        <w:trPr>
          <w:cantSplit/>
        </w:trPr>
        <w:tc>
          <w:tcPr>
            <w:tcW w:w="959" w:type="dxa"/>
            <w:tcBorders>
              <w:top w:val="nil"/>
            </w:tcBorders>
            <w:vAlign w:val="center"/>
          </w:tcPr>
          <w:p w:rsidR="00434423" w:rsidRPr="005D12FC" w:rsidRDefault="00434423" w:rsidP="00434423">
            <w:pPr>
              <w:pStyle w:val="Domanda"/>
              <w:keepNext w:val="0"/>
            </w:pPr>
          </w:p>
        </w:tc>
        <w:tc>
          <w:tcPr>
            <w:tcW w:w="306" w:type="dxa"/>
            <w:vAlign w:val="center"/>
          </w:tcPr>
          <w:p w:rsidR="00434423" w:rsidRPr="005D12FC" w:rsidRDefault="00434423" w:rsidP="00434423">
            <w:pPr>
              <w:pStyle w:val="Domanda"/>
              <w:keepNext w:val="0"/>
            </w:pPr>
            <w:r w:rsidRPr="005D12FC">
              <w:t>3</w:t>
            </w:r>
          </w:p>
        </w:tc>
        <w:tc>
          <w:tcPr>
            <w:tcW w:w="8789" w:type="dxa"/>
            <w:vAlign w:val="center"/>
          </w:tcPr>
          <w:p w:rsidR="00434423" w:rsidRPr="005D12FC" w:rsidRDefault="00434423" w:rsidP="00434423">
            <w:pPr>
              <w:pStyle w:val="Domanda"/>
              <w:keepNext w:val="0"/>
              <w:rPr>
                <w:szCs w:val="20"/>
              </w:rPr>
            </w:pPr>
            <w:r w:rsidRPr="00BA58F3">
              <w:t>una cassa omologata ONU</w:t>
            </w:r>
          </w:p>
        </w:tc>
        <w:tc>
          <w:tcPr>
            <w:tcW w:w="312" w:type="dxa"/>
            <w:vAlign w:val="center"/>
          </w:tcPr>
          <w:p w:rsidR="00434423" w:rsidRPr="005D12FC" w:rsidRDefault="00434423" w:rsidP="00434423">
            <w:pPr>
              <w:pStyle w:val="Domanda"/>
              <w:keepNext w:val="0"/>
              <w:rPr>
                <w:szCs w:val="20"/>
              </w:rPr>
            </w:pPr>
            <w:r w:rsidRPr="00BA58F3">
              <w:t>F</w:t>
            </w:r>
          </w:p>
        </w:tc>
      </w:tr>
    </w:tbl>
    <w:p w:rsidR="00434423" w:rsidRPr="005D12FC" w:rsidRDefault="00434423" w:rsidP="00434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34423" w:rsidRPr="005D12FC" w:rsidTr="00434423">
        <w:trPr>
          <w:cantSplit/>
        </w:trPr>
        <w:tc>
          <w:tcPr>
            <w:tcW w:w="959" w:type="dxa"/>
            <w:tcBorders>
              <w:bottom w:val="nil"/>
            </w:tcBorders>
            <w:vAlign w:val="center"/>
          </w:tcPr>
          <w:p w:rsidR="00434423" w:rsidRPr="005D12FC" w:rsidRDefault="00434423" w:rsidP="00434423">
            <w:pPr>
              <w:pStyle w:val="Domanda"/>
              <w:rPr>
                <w:szCs w:val="20"/>
              </w:rPr>
            </w:pPr>
            <w:r w:rsidRPr="00BA58F3">
              <w:t>GI-041</w:t>
            </w:r>
          </w:p>
        </w:tc>
        <w:tc>
          <w:tcPr>
            <w:tcW w:w="9407" w:type="dxa"/>
            <w:gridSpan w:val="3"/>
            <w:vAlign w:val="center"/>
          </w:tcPr>
          <w:p w:rsidR="00434423" w:rsidRPr="005D12FC" w:rsidRDefault="00434423" w:rsidP="00434423">
            <w:pPr>
              <w:pStyle w:val="Domanda"/>
              <w:rPr>
                <w:szCs w:val="20"/>
              </w:rPr>
            </w:pPr>
            <w:r w:rsidRPr="00BA58F3">
              <w:t>Un sovrimballaggio può contenere colli con materie pericolose differenti?</w:t>
            </w:r>
          </w:p>
        </w:tc>
      </w:tr>
      <w:tr w:rsidR="00434423" w:rsidRPr="005D12FC" w:rsidTr="00434423">
        <w:trPr>
          <w:cantSplit/>
        </w:trPr>
        <w:tc>
          <w:tcPr>
            <w:tcW w:w="959" w:type="dxa"/>
            <w:tcBorders>
              <w:top w:val="nil"/>
              <w:bottom w:val="nil"/>
            </w:tcBorders>
            <w:vAlign w:val="center"/>
          </w:tcPr>
          <w:p w:rsidR="00434423" w:rsidRPr="005D12FC" w:rsidRDefault="00434423" w:rsidP="00434423">
            <w:pPr>
              <w:pStyle w:val="Domanda"/>
            </w:pPr>
          </w:p>
        </w:tc>
        <w:tc>
          <w:tcPr>
            <w:tcW w:w="306" w:type="dxa"/>
            <w:vAlign w:val="center"/>
          </w:tcPr>
          <w:p w:rsidR="00434423" w:rsidRPr="005D12FC" w:rsidRDefault="00434423" w:rsidP="00434423">
            <w:pPr>
              <w:pStyle w:val="Domanda"/>
            </w:pPr>
            <w:r w:rsidRPr="005D12FC">
              <w:t>1</w:t>
            </w:r>
          </w:p>
        </w:tc>
        <w:tc>
          <w:tcPr>
            <w:tcW w:w="8789" w:type="dxa"/>
            <w:vAlign w:val="center"/>
          </w:tcPr>
          <w:p w:rsidR="00434423" w:rsidRPr="005D12FC" w:rsidRDefault="00B71144" w:rsidP="00434423">
            <w:pPr>
              <w:pStyle w:val="Domanda"/>
              <w:rPr>
                <w:szCs w:val="20"/>
              </w:rPr>
            </w:pPr>
            <w:r w:rsidRPr="00BA58F3">
              <w:t>No, mai, un sovrimballaggio deve sempre contenere colli con la stessa materia o oggetti identici</w:t>
            </w:r>
          </w:p>
        </w:tc>
        <w:tc>
          <w:tcPr>
            <w:tcW w:w="312" w:type="dxa"/>
            <w:vAlign w:val="center"/>
          </w:tcPr>
          <w:p w:rsidR="00434423" w:rsidRPr="005D12FC" w:rsidRDefault="00B71144" w:rsidP="00434423">
            <w:pPr>
              <w:pStyle w:val="Domanda"/>
              <w:rPr>
                <w:szCs w:val="20"/>
              </w:rPr>
            </w:pPr>
            <w:r w:rsidRPr="00BA58F3">
              <w:t>F</w:t>
            </w:r>
          </w:p>
        </w:tc>
      </w:tr>
      <w:tr w:rsidR="00434423" w:rsidRPr="005D12FC" w:rsidTr="00434423">
        <w:trPr>
          <w:cantSplit/>
        </w:trPr>
        <w:tc>
          <w:tcPr>
            <w:tcW w:w="959" w:type="dxa"/>
            <w:tcBorders>
              <w:top w:val="nil"/>
              <w:bottom w:val="nil"/>
            </w:tcBorders>
            <w:vAlign w:val="center"/>
          </w:tcPr>
          <w:p w:rsidR="00434423" w:rsidRPr="005D12FC" w:rsidRDefault="00434423" w:rsidP="00434423">
            <w:pPr>
              <w:pStyle w:val="Domanda"/>
            </w:pPr>
          </w:p>
        </w:tc>
        <w:tc>
          <w:tcPr>
            <w:tcW w:w="306" w:type="dxa"/>
            <w:vAlign w:val="center"/>
          </w:tcPr>
          <w:p w:rsidR="00434423" w:rsidRPr="005D12FC" w:rsidRDefault="00434423" w:rsidP="00434423">
            <w:pPr>
              <w:pStyle w:val="Domanda"/>
            </w:pPr>
            <w:r w:rsidRPr="005D12FC">
              <w:t>2</w:t>
            </w:r>
          </w:p>
        </w:tc>
        <w:tc>
          <w:tcPr>
            <w:tcW w:w="8789" w:type="dxa"/>
            <w:vAlign w:val="center"/>
          </w:tcPr>
          <w:p w:rsidR="00434423" w:rsidRPr="005D12FC" w:rsidRDefault="00B71144" w:rsidP="00434423">
            <w:pPr>
              <w:pStyle w:val="Domanda"/>
              <w:rPr>
                <w:szCs w:val="20"/>
              </w:rPr>
            </w:pPr>
            <w:r w:rsidRPr="00BA58F3">
              <w:t xml:space="preserve">Sì, anche nel caso di </w:t>
            </w:r>
            <w:r>
              <w:t xml:space="preserve">alcuni </w:t>
            </w:r>
            <w:r w:rsidRPr="00BA58F3">
              <w:t>esplosivi della Classe 1 con dispositivi di salvataggio della Classe 9</w:t>
            </w:r>
          </w:p>
        </w:tc>
        <w:tc>
          <w:tcPr>
            <w:tcW w:w="312" w:type="dxa"/>
            <w:vAlign w:val="center"/>
          </w:tcPr>
          <w:p w:rsidR="00434423" w:rsidRPr="005D12FC" w:rsidRDefault="00B71144" w:rsidP="00434423">
            <w:pPr>
              <w:pStyle w:val="Domanda"/>
              <w:rPr>
                <w:szCs w:val="20"/>
              </w:rPr>
            </w:pPr>
            <w:r w:rsidRPr="00BA58F3">
              <w:t>V</w:t>
            </w:r>
          </w:p>
        </w:tc>
      </w:tr>
      <w:tr w:rsidR="00434423" w:rsidRPr="005D12FC" w:rsidTr="00434423">
        <w:trPr>
          <w:cantSplit/>
        </w:trPr>
        <w:tc>
          <w:tcPr>
            <w:tcW w:w="959" w:type="dxa"/>
            <w:tcBorders>
              <w:top w:val="nil"/>
            </w:tcBorders>
            <w:vAlign w:val="center"/>
          </w:tcPr>
          <w:p w:rsidR="00434423" w:rsidRPr="005D12FC" w:rsidRDefault="00434423" w:rsidP="00434423">
            <w:pPr>
              <w:pStyle w:val="Domanda"/>
              <w:keepNext w:val="0"/>
            </w:pPr>
          </w:p>
        </w:tc>
        <w:tc>
          <w:tcPr>
            <w:tcW w:w="306" w:type="dxa"/>
            <w:vAlign w:val="center"/>
          </w:tcPr>
          <w:p w:rsidR="00434423" w:rsidRPr="005D12FC" w:rsidRDefault="00434423" w:rsidP="00434423">
            <w:pPr>
              <w:pStyle w:val="Domanda"/>
              <w:keepNext w:val="0"/>
            </w:pPr>
            <w:r w:rsidRPr="005D12FC">
              <w:t>3</w:t>
            </w:r>
          </w:p>
        </w:tc>
        <w:tc>
          <w:tcPr>
            <w:tcW w:w="8789" w:type="dxa"/>
            <w:vAlign w:val="center"/>
          </w:tcPr>
          <w:p w:rsidR="00434423" w:rsidRPr="005D12FC" w:rsidRDefault="00B71144" w:rsidP="00434423">
            <w:pPr>
              <w:pStyle w:val="Domanda"/>
              <w:keepNext w:val="0"/>
              <w:rPr>
                <w:szCs w:val="20"/>
              </w:rPr>
            </w:pPr>
            <w:r w:rsidRPr="00BA58F3">
              <w:t>Sì, purché tra di esse sia consentito il carico in comune</w:t>
            </w:r>
          </w:p>
        </w:tc>
        <w:tc>
          <w:tcPr>
            <w:tcW w:w="312" w:type="dxa"/>
            <w:vAlign w:val="center"/>
          </w:tcPr>
          <w:p w:rsidR="00434423" w:rsidRPr="005D12FC" w:rsidRDefault="00B71144" w:rsidP="00434423">
            <w:pPr>
              <w:pStyle w:val="Domanda"/>
              <w:keepNext w:val="0"/>
              <w:rPr>
                <w:szCs w:val="20"/>
              </w:rPr>
            </w:pPr>
            <w:r w:rsidRPr="00BA58F3">
              <w:t>V</w:t>
            </w:r>
          </w:p>
        </w:tc>
      </w:tr>
    </w:tbl>
    <w:p w:rsidR="00434423" w:rsidRPr="005D12FC" w:rsidRDefault="00434423" w:rsidP="00434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434423" w:rsidRPr="005D12FC" w:rsidTr="00434423">
        <w:trPr>
          <w:cantSplit/>
        </w:trPr>
        <w:tc>
          <w:tcPr>
            <w:tcW w:w="959" w:type="dxa"/>
            <w:tcBorders>
              <w:bottom w:val="nil"/>
            </w:tcBorders>
            <w:vAlign w:val="center"/>
          </w:tcPr>
          <w:p w:rsidR="00434423" w:rsidRPr="005D12FC" w:rsidRDefault="00B71144" w:rsidP="00434423">
            <w:pPr>
              <w:pStyle w:val="Domanda"/>
              <w:rPr>
                <w:szCs w:val="20"/>
              </w:rPr>
            </w:pPr>
            <w:r w:rsidRPr="00BA58F3">
              <w:t>GI-042</w:t>
            </w:r>
          </w:p>
        </w:tc>
        <w:tc>
          <w:tcPr>
            <w:tcW w:w="9407" w:type="dxa"/>
            <w:gridSpan w:val="3"/>
            <w:vAlign w:val="center"/>
          </w:tcPr>
          <w:p w:rsidR="00434423" w:rsidRPr="005D12FC" w:rsidRDefault="00B71144" w:rsidP="00434423">
            <w:pPr>
              <w:pStyle w:val="Domanda"/>
              <w:rPr>
                <w:szCs w:val="20"/>
              </w:rPr>
            </w:pPr>
            <w:r w:rsidRPr="00BA58F3">
              <w:t>Il codice 51 identifica:</w:t>
            </w:r>
          </w:p>
        </w:tc>
      </w:tr>
      <w:tr w:rsidR="00434423" w:rsidRPr="005D12FC" w:rsidTr="00434423">
        <w:trPr>
          <w:cantSplit/>
        </w:trPr>
        <w:tc>
          <w:tcPr>
            <w:tcW w:w="959" w:type="dxa"/>
            <w:tcBorders>
              <w:top w:val="nil"/>
              <w:bottom w:val="nil"/>
            </w:tcBorders>
            <w:vAlign w:val="center"/>
          </w:tcPr>
          <w:p w:rsidR="00434423" w:rsidRPr="005D12FC" w:rsidRDefault="00434423" w:rsidP="00434423">
            <w:pPr>
              <w:pStyle w:val="Domanda"/>
            </w:pPr>
          </w:p>
        </w:tc>
        <w:tc>
          <w:tcPr>
            <w:tcW w:w="306" w:type="dxa"/>
            <w:vAlign w:val="center"/>
          </w:tcPr>
          <w:p w:rsidR="00434423" w:rsidRPr="005D12FC" w:rsidRDefault="00434423" w:rsidP="00434423">
            <w:pPr>
              <w:pStyle w:val="Domanda"/>
            </w:pPr>
            <w:r w:rsidRPr="005D12FC">
              <w:t>1</w:t>
            </w:r>
          </w:p>
        </w:tc>
        <w:tc>
          <w:tcPr>
            <w:tcW w:w="8789" w:type="dxa"/>
            <w:vAlign w:val="center"/>
          </w:tcPr>
          <w:p w:rsidR="00434423" w:rsidRPr="005D12FC" w:rsidRDefault="00B71144" w:rsidP="00434423">
            <w:pPr>
              <w:pStyle w:val="Domanda"/>
              <w:rPr>
                <w:szCs w:val="20"/>
              </w:rPr>
            </w:pPr>
            <w:r w:rsidRPr="00BA58F3">
              <w:t>un container-cisterna</w:t>
            </w:r>
          </w:p>
        </w:tc>
        <w:tc>
          <w:tcPr>
            <w:tcW w:w="312" w:type="dxa"/>
            <w:vAlign w:val="center"/>
          </w:tcPr>
          <w:p w:rsidR="00434423" w:rsidRPr="005D12FC" w:rsidRDefault="00B71144" w:rsidP="00434423">
            <w:pPr>
              <w:pStyle w:val="Domanda"/>
              <w:rPr>
                <w:szCs w:val="20"/>
              </w:rPr>
            </w:pPr>
            <w:r w:rsidRPr="00BA58F3">
              <w:t>F</w:t>
            </w:r>
          </w:p>
        </w:tc>
      </w:tr>
      <w:tr w:rsidR="00434423" w:rsidRPr="005D12FC" w:rsidTr="00434423">
        <w:trPr>
          <w:cantSplit/>
        </w:trPr>
        <w:tc>
          <w:tcPr>
            <w:tcW w:w="959" w:type="dxa"/>
            <w:tcBorders>
              <w:top w:val="nil"/>
              <w:bottom w:val="nil"/>
            </w:tcBorders>
            <w:vAlign w:val="center"/>
          </w:tcPr>
          <w:p w:rsidR="00434423" w:rsidRPr="005D12FC" w:rsidRDefault="00434423" w:rsidP="00434423">
            <w:pPr>
              <w:pStyle w:val="Domanda"/>
            </w:pPr>
          </w:p>
        </w:tc>
        <w:tc>
          <w:tcPr>
            <w:tcW w:w="306" w:type="dxa"/>
            <w:vAlign w:val="center"/>
          </w:tcPr>
          <w:p w:rsidR="00434423" w:rsidRPr="005D12FC" w:rsidRDefault="00434423" w:rsidP="00434423">
            <w:pPr>
              <w:pStyle w:val="Domanda"/>
            </w:pPr>
            <w:r w:rsidRPr="005D12FC">
              <w:t>2</w:t>
            </w:r>
          </w:p>
        </w:tc>
        <w:tc>
          <w:tcPr>
            <w:tcW w:w="8789" w:type="dxa"/>
            <w:vAlign w:val="center"/>
          </w:tcPr>
          <w:p w:rsidR="00434423" w:rsidRPr="005D12FC" w:rsidRDefault="00B71144" w:rsidP="00434423">
            <w:pPr>
              <w:pStyle w:val="Domanda"/>
              <w:rPr>
                <w:szCs w:val="20"/>
              </w:rPr>
            </w:pPr>
            <w:r w:rsidRPr="00BA58F3">
              <w:t>un contenitore intermedio per il trasporto alla rinfusa (IBC) flessibile, per solidi caricati o scaricati per gravità</w:t>
            </w:r>
          </w:p>
        </w:tc>
        <w:tc>
          <w:tcPr>
            <w:tcW w:w="312" w:type="dxa"/>
            <w:vAlign w:val="center"/>
          </w:tcPr>
          <w:p w:rsidR="00434423" w:rsidRPr="005D12FC" w:rsidRDefault="00B71144" w:rsidP="00434423">
            <w:pPr>
              <w:pStyle w:val="Domanda"/>
              <w:rPr>
                <w:szCs w:val="20"/>
              </w:rPr>
            </w:pPr>
            <w:r w:rsidRPr="00BA58F3">
              <w:t>F</w:t>
            </w:r>
          </w:p>
        </w:tc>
      </w:tr>
      <w:tr w:rsidR="00434423" w:rsidRPr="005D12FC" w:rsidTr="00434423">
        <w:trPr>
          <w:cantSplit/>
        </w:trPr>
        <w:tc>
          <w:tcPr>
            <w:tcW w:w="959" w:type="dxa"/>
            <w:tcBorders>
              <w:top w:val="nil"/>
            </w:tcBorders>
            <w:vAlign w:val="center"/>
          </w:tcPr>
          <w:p w:rsidR="00434423" w:rsidRPr="005D12FC" w:rsidRDefault="00434423" w:rsidP="00434423">
            <w:pPr>
              <w:pStyle w:val="Domanda"/>
              <w:keepNext w:val="0"/>
            </w:pPr>
          </w:p>
        </w:tc>
        <w:tc>
          <w:tcPr>
            <w:tcW w:w="306" w:type="dxa"/>
            <w:vAlign w:val="center"/>
          </w:tcPr>
          <w:p w:rsidR="00434423" w:rsidRPr="005D12FC" w:rsidRDefault="00434423" w:rsidP="00434423">
            <w:pPr>
              <w:pStyle w:val="Domanda"/>
              <w:keepNext w:val="0"/>
            </w:pPr>
            <w:r w:rsidRPr="005D12FC">
              <w:t>3</w:t>
            </w:r>
          </w:p>
        </w:tc>
        <w:tc>
          <w:tcPr>
            <w:tcW w:w="8789" w:type="dxa"/>
            <w:vAlign w:val="center"/>
          </w:tcPr>
          <w:p w:rsidR="00434423" w:rsidRPr="005D12FC" w:rsidRDefault="00B71144" w:rsidP="00434423">
            <w:pPr>
              <w:pStyle w:val="Domanda"/>
              <w:keepNext w:val="0"/>
              <w:rPr>
                <w:szCs w:val="20"/>
              </w:rPr>
            </w:pPr>
            <w:r w:rsidRPr="00BA58F3">
              <w:t>un grande imballaggio rigido</w:t>
            </w:r>
          </w:p>
        </w:tc>
        <w:tc>
          <w:tcPr>
            <w:tcW w:w="312" w:type="dxa"/>
            <w:vAlign w:val="center"/>
          </w:tcPr>
          <w:p w:rsidR="00434423" w:rsidRPr="005D12FC" w:rsidRDefault="00B71144" w:rsidP="00434423">
            <w:pPr>
              <w:pStyle w:val="Domanda"/>
              <w:keepNext w:val="0"/>
              <w:rPr>
                <w:szCs w:val="20"/>
              </w:rPr>
            </w:pPr>
            <w:r w:rsidRPr="00BA58F3">
              <w:t>F</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GI-043</w:t>
            </w:r>
          </w:p>
        </w:tc>
        <w:tc>
          <w:tcPr>
            <w:tcW w:w="9407" w:type="dxa"/>
            <w:gridSpan w:val="3"/>
            <w:vAlign w:val="center"/>
          </w:tcPr>
          <w:p w:rsidR="00B71144" w:rsidRPr="005D12FC" w:rsidRDefault="00B71144" w:rsidP="00206119">
            <w:pPr>
              <w:pStyle w:val="Domanda"/>
              <w:rPr>
                <w:szCs w:val="20"/>
              </w:rPr>
            </w:pPr>
            <w:r w:rsidRPr="00BA58F3">
              <w:t>La marcatura ONU su un imballaggio utilizzato per le merci indica che:</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il tipo d'imballaggio è omologato</w:t>
            </w:r>
          </w:p>
        </w:tc>
        <w:tc>
          <w:tcPr>
            <w:tcW w:w="312" w:type="dxa"/>
            <w:vAlign w:val="center"/>
          </w:tcPr>
          <w:p w:rsidR="00B71144" w:rsidRPr="005D12FC" w:rsidRDefault="00B71144" w:rsidP="00206119">
            <w:pPr>
              <w:pStyle w:val="Domanda"/>
              <w:rPr>
                <w:szCs w:val="20"/>
              </w:rPr>
            </w:pPr>
            <w:r w:rsidRPr="00BA58F3">
              <w:t>V</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quell'imballaggio ha superato le prove di controllo</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quell'imballaggio può essere utilizzato per qualsiasi merce pericolosa</w:t>
            </w:r>
          </w:p>
        </w:tc>
        <w:tc>
          <w:tcPr>
            <w:tcW w:w="312" w:type="dxa"/>
            <w:vAlign w:val="center"/>
          </w:tcPr>
          <w:p w:rsidR="00B71144" w:rsidRPr="005D12FC" w:rsidRDefault="00B71144" w:rsidP="00206119">
            <w:pPr>
              <w:pStyle w:val="Domanda"/>
              <w:keepNext w:val="0"/>
              <w:rPr>
                <w:szCs w:val="20"/>
              </w:rPr>
            </w:pPr>
            <w:r w:rsidRPr="00BA58F3">
              <w:t>F</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GI-044</w:t>
            </w:r>
          </w:p>
        </w:tc>
        <w:tc>
          <w:tcPr>
            <w:tcW w:w="9407" w:type="dxa"/>
            <w:gridSpan w:val="3"/>
            <w:vAlign w:val="center"/>
          </w:tcPr>
          <w:p w:rsidR="00B71144" w:rsidRPr="005D12FC" w:rsidRDefault="00B71144" w:rsidP="00206119">
            <w:pPr>
              <w:pStyle w:val="Domanda"/>
              <w:rPr>
                <w:szCs w:val="20"/>
              </w:rPr>
            </w:pPr>
            <w:r w:rsidRPr="00BA58F3">
              <w:t>Gli imballaggi marcati "RID/ADR"</w:t>
            </w:r>
            <w:r>
              <w:t>:</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sono approvati per le operazioni di trasporto per ferrovia, per strada e vie di navigazione interna</w:t>
            </w:r>
          </w:p>
        </w:tc>
        <w:tc>
          <w:tcPr>
            <w:tcW w:w="312" w:type="dxa"/>
            <w:vAlign w:val="center"/>
          </w:tcPr>
          <w:p w:rsidR="00B71144" w:rsidRPr="005D12FC" w:rsidRDefault="00B71144" w:rsidP="00206119">
            <w:pPr>
              <w:pStyle w:val="Domanda"/>
              <w:rPr>
                <w:szCs w:val="20"/>
              </w:rPr>
            </w:pPr>
            <w:r w:rsidRPr="00BA58F3">
              <w:t>V</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sono approvati per le operazioni di trasporto per tutti i modi di trasporto</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sono approvati soltanto per le operazioni di trasporto per ferrovia e per strada</w:t>
            </w:r>
          </w:p>
        </w:tc>
        <w:tc>
          <w:tcPr>
            <w:tcW w:w="312" w:type="dxa"/>
            <w:vAlign w:val="center"/>
          </w:tcPr>
          <w:p w:rsidR="00B71144" w:rsidRPr="005D12FC" w:rsidRDefault="00B71144" w:rsidP="00206119">
            <w:pPr>
              <w:pStyle w:val="Domanda"/>
              <w:keepNext w:val="0"/>
              <w:rPr>
                <w:szCs w:val="20"/>
              </w:rPr>
            </w:pPr>
            <w:r w:rsidRPr="00BA58F3">
              <w:t>F</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GI-045</w:t>
            </w:r>
          </w:p>
        </w:tc>
        <w:tc>
          <w:tcPr>
            <w:tcW w:w="9407" w:type="dxa"/>
            <w:gridSpan w:val="3"/>
            <w:vAlign w:val="center"/>
          </w:tcPr>
          <w:p w:rsidR="00B71144" w:rsidRPr="005D12FC" w:rsidRDefault="00B71144" w:rsidP="00206119">
            <w:pPr>
              <w:pStyle w:val="Domanda"/>
              <w:rPr>
                <w:szCs w:val="20"/>
              </w:rPr>
            </w:pPr>
            <w:r w:rsidRPr="00BA58F3">
              <w:t>Quale è il codice alfanumerico da assegnare nella marcatura ONU a un imballaggio composito formato da recipienti di plastica all'interno di una cassa di legno compensato?</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4D</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6HD1</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6HD2</w:t>
            </w:r>
          </w:p>
        </w:tc>
        <w:tc>
          <w:tcPr>
            <w:tcW w:w="312" w:type="dxa"/>
            <w:vAlign w:val="center"/>
          </w:tcPr>
          <w:p w:rsidR="00B71144" w:rsidRPr="005D12FC" w:rsidRDefault="00B71144" w:rsidP="00206119">
            <w:pPr>
              <w:pStyle w:val="Domanda"/>
              <w:keepNext w:val="0"/>
              <w:rPr>
                <w:szCs w:val="20"/>
              </w:rPr>
            </w:pPr>
            <w:r w:rsidRPr="00BA58F3">
              <w:t>V</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GI-046</w:t>
            </w:r>
          </w:p>
        </w:tc>
        <w:tc>
          <w:tcPr>
            <w:tcW w:w="9407" w:type="dxa"/>
            <w:gridSpan w:val="3"/>
            <w:vAlign w:val="center"/>
          </w:tcPr>
          <w:p w:rsidR="00B71144" w:rsidRPr="005D12FC" w:rsidRDefault="00B71144" w:rsidP="00206119">
            <w:pPr>
              <w:pStyle w:val="Domanda"/>
              <w:rPr>
                <w:szCs w:val="20"/>
              </w:rPr>
            </w:pPr>
            <w:r w:rsidRPr="00BA58F3">
              <w:t>Quale è il significato della lettera "Y" nella marcatura di omologazione ONU degli imballaggi?</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Che l'imballaggio è particolarmente robusto</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Che l'imballaggio può contenere merci pericolose con il gruppo d'imballaggio II e III</w:t>
            </w:r>
          </w:p>
        </w:tc>
        <w:tc>
          <w:tcPr>
            <w:tcW w:w="312" w:type="dxa"/>
            <w:vAlign w:val="center"/>
          </w:tcPr>
          <w:p w:rsidR="00B71144" w:rsidRPr="005D12FC" w:rsidRDefault="00B71144" w:rsidP="00206119">
            <w:pPr>
              <w:pStyle w:val="Domanda"/>
              <w:rPr>
                <w:szCs w:val="20"/>
              </w:rPr>
            </w:pPr>
            <w:r w:rsidRPr="00BA58F3">
              <w:t>V</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Che l'imballaggio può contenere solo merci di bassa pericolosità</w:t>
            </w:r>
          </w:p>
        </w:tc>
        <w:tc>
          <w:tcPr>
            <w:tcW w:w="312" w:type="dxa"/>
            <w:vAlign w:val="center"/>
          </w:tcPr>
          <w:p w:rsidR="00B71144" w:rsidRPr="005D12FC" w:rsidRDefault="00B71144" w:rsidP="00206119">
            <w:pPr>
              <w:pStyle w:val="Domanda"/>
              <w:keepNext w:val="0"/>
              <w:rPr>
                <w:szCs w:val="20"/>
              </w:rPr>
            </w:pPr>
            <w:r w:rsidRPr="00BA58F3">
              <w:t>F</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GI-047</w:t>
            </w:r>
          </w:p>
        </w:tc>
        <w:tc>
          <w:tcPr>
            <w:tcW w:w="9407" w:type="dxa"/>
            <w:gridSpan w:val="3"/>
            <w:vAlign w:val="center"/>
          </w:tcPr>
          <w:p w:rsidR="00B71144" w:rsidRPr="005D12FC" w:rsidRDefault="00B71144" w:rsidP="00206119">
            <w:pPr>
              <w:pStyle w:val="Domanda"/>
              <w:rPr>
                <w:szCs w:val="20"/>
              </w:rPr>
            </w:pPr>
            <w:r w:rsidRPr="00BA58F3">
              <w:t>Un fusto di acciaio:</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avente aperture con diametro di 10 cm è un fusto a coperchio non amovibile</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avente aperture con diametro di 25 cm è un fusto a coperchio non amovibile</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avente aperture con diametro di 7 cm è un fusto a coperchio non amovibile</w:t>
            </w:r>
          </w:p>
        </w:tc>
        <w:tc>
          <w:tcPr>
            <w:tcW w:w="312" w:type="dxa"/>
            <w:vAlign w:val="center"/>
          </w:tcPr>
          <w:p w:rsidR="00B71144" w:rsidRPr="005D12FC" w:rsidRDefault="00B71144" w:rsidP="00206119">
            <w:pPr>
              <w:pStyle w:val="Domanda"/>
              <w:keepNext w:val="0"/>
              <w:rPr>
                <w:szCs w:val="20"/>
              </w:rPr>
            </w:pPr>
            <w:r w:rsidRPr="00BA58F3">
              <w:t>V</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GI-048</w:t>
            </w:r>
          </w:p>
        </w:tc>
        <w:tc>
          <w:tcPr>
            <w:tcW w:w="9407" w:type="dxa"/>
            <w:gridSpan w:val="3"/>
            <w:vAlign w:val="center"/>
          </w:tcPr>
          <w:p w:rsidR="00B71144" w:rsidRPr="005D12FC" w:rsidRDefault="00B71144" w:rsidP="00206119">
            <w:pPr>
              <w:pStyle w:val="Domanda"/>
              <w:rPr>
                <w:szCs w:val="20"/>
              </w:rPr>
            </w:pPr>
            <w:r w:rsidRPr="00BA58F3">
              <w:t>Un fusto nuovo di acciaio, avente capacità di 217 litri, avente spessore del coperchio di 1,0 mm, del mantello (virola) di 1,2 mm e del fondo di 1,0 mm deve recare l'indicazione degli spessori:</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1,0 – 1,2</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1,0 – 1,2 – 1,0</w:t>
            </w:r>
          </w:p>
        </w:tc>
        <w:tc>
          <w:tcPr>
            <w:tcW w:w="312" w:type="dxa"/>
            <w:vAlign w:val="center"/>
          </w:tcPr>
          <w:p w:rsidR="00B71144" w:rsidRPr="005D12FC" w:rsidRDefault="00B71144" w:rsidP="00206119">
            <w:pPr>
              <w:pStyle w:val="Domanda"/>
              <w:rPr>
                <w:szCs w:val="20"/>
              </w:rPr>
            </w:pPr>
            <w:r w:rsidRPr="00BA58F3">
              <w:t>V</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1,2 – 1,0 – 1,0</w:t>
            </w:r>
          </w:p>
        </w:tc>
        <w:tc>
          <w:tcPr>
            <w:tcW w:w="312" w:type="dxa"/>
            <w:vAlign w:val="center"/>
          </w:tcPr>
          <w:p w:rsidR="00B71144" w:rsidRPr="005D12FC" w:rsidRDefault="00B71144" w:rsidP="00206119">
            <w:pPr>
              <w:pStyle w:val="Domanda"/>
              <w:keepNext w:val="0"/>
              <w:rPr>
                <w:szCs w:val="20"/>
              </w:rPr>
            </w:pPr>
            <w:r w:rsidRPr="00BA58F3">
              <w:t>F</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71144" w:rsidRPr="005D12FC" w:rsidTr="00206119">
        <w:trPr>
          <w:cantSplit/>
        </w:trPr>
        <w:tc>
          <w:tcPr>
            <w:tcW w:w="959" w:type="dxa"/>
            <w:tcBorders>
              <w:bottom w:val="nil"/>
            </w:tcBorders>
            <w:vAlign w:val="center"/>
          </w:tcPr>
          <w:p w:rsidR="00B71144" w:rsidRPr="005D12FC" w:rsidRDefault="00B71144" w:rsidP="00206119">
            <w:pPr>
              <w:pStyle w:val="Domanda"/>
              <w:rPr>
                <w:szCs w:val="20"/>
              </w:rPr>
            </w:pPr>
            <w:r w:rsidRPr="00BA58F3">
              <w:t>GI-049</w:t>
            </w:r>
          </w:p>
        </w:tc>
        <w:tc>
          <w:tcPr>
            <w:tcW w:w="9407" w:type="dxa"/>
            <w:gridSpan w:val="3"/>
            <w:vAlign w:val="center"/>
          </w:tcPr>
          <w:p w:rsidR="00B71144" w:rsidRPr="005D12FC" w:rsidRDefault="00B71144" w:rsidP="00206119">
            <w:pPr>
              <w:pStyle w:val="Domanda"/>
              <w:rPr>
                <w:szCs w:val="20"/>
              </w:rPr>
            </w:pPr>
            <w:r w:rsidRPr="00BA58F3">
              <w:t>Un fusto nuovo di acciaio, avente capacità di 75 litri, avente spessore del coperchio di 1,0 mm, del mantello (virola) di 1,2 mm e del fondo di 1,0 mm deve recare l'indicazione degli spessori</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71144" w:rsidP="00206119">
            <w:pPr>
              <w:pStyle w:val="Domanda"/>
              <w:rPr>
                <w:szCs w:val="20"/>
              </w:rPr>
            </w:pPr>
            <w:r w:rsidRPr="00BA58F3">
              <w:t>1,0 – 1,2</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71144" w:rsidP="00206119">
            <w:pPr>
              <w:pStyle w:val="Domanda"/>
              <w:rPr>
                <w:szCs w:val="20"/>
              </w:rPr>
            </w:pPr>
            <w:r w:rsidRPr="00BA58F3">
              <w:t>1,0 – 1,2 – 1,0</w:t>
            </w:r>
          </w:p>
        </w:tc>
        <w:tc>
          <w:tcPr>
            <w:tcW w:w="312" w:type="dxa"/>
            <w:vAlign w:val="center"/>
          </w:tcPr>
          <w:p w:rsidR="00B71144" w:rsidRPr="005D12FC" w:rsidRDefault="00B71144" w:rsidP="00206119">
            <w:pPr>
              <w:pStyle w:val="Domanda"/>
              <w:rPr>
                <w:szCs w:val="20"/>
              </w:rPr>
            </w:pPr>
            <w:r w:rsidRPr="00BA58F3">
              <w:t>F</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71144" w:rsidP="00206119">
            <w:pPr>
              <w:pStyle w:val="Domanda"/>
              <w:keepNext w:val="0"/>
              <w:rPr>
                <w:szCs w:val="20"/>
              </w:rPr>
            </w:pPr>
            <w:r w:rsidRPr="00BA58F3">
              <w:t>1,2 – 1,0 – 1,0</w:t>
            </w:r>
          </w:p>
        </w:tc>
        <w:tc>
          <w:tcPr>
            <w:tcW w:w="312" w:type="dxa"/>
            <w:vAlign w:val="center"/>
          </w:tcPr>
          <w:p w:rsidR="00B71144" w:rsidRPr="005D12FC" w:rsidRDefault="00B71144" w:rsidP="00206119">
            <w:pPr>
              <w:pStyle w:val="Domanda"/>
              <w:keepNext w:val="0"/>
              <w:rPr>
                <w:szCs w:val="20"/>
              </w:rPr>
            </w:pPr>
            <w:r w:rsidRPr="00BA58F3">
              <w:t>F</w:t>
            </w:r>
          </w:p>
        </w:tc>
      </w:tr>
    </w:tbl>
    <w:p w:rsidR="00B71144" w:rsidRPr="005D12FC" w:rsidRDefault="00B71144" w:rsidP="00B711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1144" w:rsidRPr="005D12FC" w:rsidTr="00206119">
        <w:trPr>
          <w:cantSplit/>
        </w:trPr>
        <w:tc>
          <w:tcPr>
            <w:tcW w:w="959" w:type="dxa"/>
            <w:tcBorders>
              <w:bottom w:val="nil"/>
            </w:tcBorders>
            <w:vAlign w:val="center"/>
          </w:tcPr>
          <w:p w:rsidR="00B71144" w:rsidRPr="005D12FC" w:rsidRDefault="00B3197D" w:rsidP="00206119">
            <w:pPr>
              <w:pStyle w:val="Domanda"/>
              <w:rPr>
                <w:szCs w:val="20"/>
              </w:rPr>
            </w:pPr>
            <w:r w:rsidRPr="00BA58F3">
              <w:t>GI-050</w:t>
            </w:r>
          </w:p>
        </w:tc>
        <w:tc>
          <w:tcPr>
            <w:tcW w:w="9407" w:type="dxa"/>
            <w:gridSpan w:val="3"/>
            <w:vAlign w:val="center"/>
          </w:tcPr>
          <w:p w:rsidR="00B71144" w:rsidRPr="005D12FC" w:rsidRDefault="00B3197D" w:rsidP="00206119">
            <w:pPr>
              <w:pStyle w:val="Domanda"/>
              <w:rPr>
                <w:szCs w:val="20"/>
              </w:rPr>
            </w:pPr>
            <w:r w:rsidRPr="00BA58F3">
              <w:t>Cosa è la prova di Cobb?</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1</w:t>
            </w:r>
          </w:p>
        </w:tc>
        <w:tc>
          <w:tcPr>
            <w:tcW w:w="8789" w:type="dxa"/>
            <w:vAlign w:val="center"/>
          </w:tcPr>
          <w:p w:rsidR="00B71144" w:rsidRPr="005D12FC" w:rsidRDefault="00B3197D" w:rsidP="00206119">
            <w:pPr>
              <w:pStyle w:val="Domanda"/>
              <w:rPr>
                <w:szCs w:val="20"/>
              </w:rPr>
            </w:pPr>
            <w:r w:rsidRPr="00BA58F3">
              <w:t>Una prova per determinare la resistenza dei fusti di cartone all'assorbimento di acqua</w:t>
            </w:r>
          </w:p>
        </w:tc>
        <w:tc>
          <w:tcPr>
            <w:tcW w:w="312" w:type="dxa"/>
            <w:vAlign w:val="center"/>
          </w:tcPr>
          <w:p w:rsidR="00B71144" w:rsidRPr="005D12FC" w:rsidRDefault="00B3197D" w:rsidP="00206119">
            <w:pPr>
              <w:pStyle w:val="Domanda"/>
              <w:rPr>
                <w:szCs w:val="20"/>
              </w:rPr>
            </w:pPr>
            <w:r w:rsidRPr="00BA58F3">
              <w:t>F</w:t>
            </w:r>
          </w:p>
        </w:tc>
      </w:tr>
      <w:tr w:rsidR="00B71144" w:rsidRPr="005D12FC" w:rsidTr="00206119">
        <w:trPr>
          <w:cantSplit/>
        </w:trPr>
        <w:tc>
          <w:tcPr>
            <w:tcW w:w="959" w:type="dxa"/>
            <w:tcBorders>
              <w:top w:val="nil"/>
              <w:bottom w:val="nil"/>
            </w:tcBorders>
            <w:vAlign w:val="center"/>
          </w:tcPr>
          <w:p w:rsidR="00B71144" w:rsidRPr="005D12FC" w:rsidRDefault="00B71144" w:rsidP="00206119">
            <w:pPr>
              <w:pStyle w:val="Domanda"/>
            </w:pPr>
          </w:p>
        </w:tc>
        <w:tc>
          <w:tcPr>
            <w:tcW w:w="306" w:type="dxa"/>
            <w:vAlign w:val="center"/>
          </w:tcPr>
          <w:p w:rsidR="00B71144" w:rsidRPr="005D12FC" w:rsidRDefault="00B71144" w:rsidP="00206119">
            <w:pPr>
              <w:pStyle w:val="Domanda"/>
            </w:pPr>
            <w:r w:rsidRPr="005D12FC">
              <w:t>2</w:t>
            </w:r>
          </w:p>
        </w:tc>
        <w:tc>
          <w:tcPr>
            <w:tcW w:w="8789" w:type="dxa"/>
            <w:vAlign w:val="center"/>
          </w:tcPr>
          <w:p w:rsidR="00B71144" w:rsidRPr="005D12FC" w:rsidRDefault="00B3197D" w:rsidP="00206119">
            <w:pPr>
              <w:pStyle w:val="Domanda"/>
              <w:rPr>
                <w:szCs w:val="20"/>
              </w:rPr>
            </w:pPr>
            <w:r w:rsidRPr="00BA58F3">
              <w:t>Una prova per determinare la resistenza del cartone alla perforazione</w:t>
            </w:r>
          </w:p>
        </w:tc>
        <w:tc>
          <w:tcPr>
            <w:tcW w:w="312" w:type="dxa"/>
            <w:vAlign w:val="center"/>
          </w:tcPr>
          <w:p w:rsidR="00B71144" w:rsidRPr="005D12FC" w:rsidRDefault="00B3197D" w:rsidP="00206119">
            <w:pPr>
              <w:pStyle w:val="Domanda"/>
              <w:rPr>
                <w:szCs w:val="20"/>
              </w:rPr>
            </w:pPr>
            <w:r w:rsidRPr="00BA58F3">
              <w:t>F</w:t>
            </w:r>
          </w:p>
        </w:tc>
      </w:tr>
      <w:tr w:rsidR="00B71144" w:rsidRPr="005D12FC" w:rsidTr="00206119">
        <w:trPr>
          <w:cantSplit/>
        </w:trPr>
        <w:tc>
          <w:tcPr>
            <w:tcW w:w="959" w:type="dxa"/>
            <w:tcBorders>
              <w:top w:val="nil"/>
            </w:tcBorders>
            <w:vAlign w:val="center"/>
          </w:tcPr>
          <w:p w:rsidR="00B71144" w:rsidRPr="005D12FC" w:rsidRDefault="00B71144" w:rsidP="00206119">
            <w:pPr>
              <w:pStyle w:val="Domanda"/>
              <w:keepNext w:val="0"/>
            </w:pPr>
          </w:p>
        </w:tc>
        <w:tc>
          <w:tcPr>
            <w:tcW w:w="306" w:type="dxa"/>
            <w:vAlign w:val="center"/>
          </w:tcPr>
          <w:p w:rsidR="00B71144" w:rsidRPr="005D12FC" w:rsidRDefault="00B71144" w:rsidP="00206119">
            <w:pPr>
              <w:pStyle w:val="Domanda"/>
              <w:keepNext w:val="0"/>
            </w:pPr>
            <w:r w:rsidRPr="005D12FC">
              <w:t>3</w:t>
            </w:r>
          </w:p>
        </w:tc>
        <w:tc>
          <w:tcPr>
            <w:tcW w:w="8789" w:type="dxa"/>
            <w:vAlign w:val="center"/>
          </w:tcPr>
          <w:p w:rsidR="00B71144" w:rsidRPr="005D12FC" w:rsidRDefault="00B3197D" w:rsidP="00206119">
            <w:pPr>
              <w:pStyle w:val="Domanda"/>
              <w:keepNext w:val="0"/>
              <w:rPr>
                <w:szCs w:val="20"/>
              </w:rPr>
            </w:pPr>
            <w:r w:rsidRPr="00BA58F3">
              <w:t>Una prova per determinare la resistenza delle casse di cartone all'assorbimento di acqua</w:t>
            </w:r>
          </w:p>
        </w:tc>
        <w:tc>
          <w:tcPr>
            <w:tcW w:w="312" w:type="dxa"/>
            <w:vAlign w:val="center"/>
          </w:tcPr>
          <w:p w:rsidR="00B71144" w:rsidRPr="005D12FC" w:rsidRDefault="00B3197D" w:rsidP="00206119">
            <w:pPr>
              <w:pStyle w:val="Domanda"/>
              <w:keepNext w:val="0"/>
              <w:rPr>
                <w:szCs w:val="20"/>
              </w:rPr>
            </w:pPr>
            <w:r w:rsidRPr="00BA58F3">
              <w:t>V</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lastRenderedPageBreak/>
              <w:t>GI-051</w:t>
            </w:r>
          </w:p>
        </w:tc>
        <w:tc>
          <w:tcPr>
            <w:tcW w:w="9407" w:type="dxa"/>
            <w:gridSpan w:val="3"/>
            <w:vAlign w:val="center"/>
          </w:tcPr>
          <w:p w:rsidR="00B3197D" w:rsidRPr="005D12FC" w:rsidRDefault="00B3197D" w:rsidP="00206119">
            <w:pPr>
              <w:pStyle w:val="Domanda"/>
              <w:rPr>
                <w:szCs w:val="20"/>
              </w:rPr>
            </w:pPr>
            <w:r w:rsidRPr="00BA58F3">
              <w:t>Gli imballaggi vuoti, compresi gli IBC e i grandi imballaggi vuoti, che hanno contenuto una merce pericolosa:</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devono essere sottoposti alle stesse disposizioni di un imballaggio pieno</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devono essere sottoposti alle stesse disposizioni di un imballaggio pieno anche quando tali imballaggi sono trasportati in previsione della loro eliminazione, riciclaggio o del recupero dei loro materiali</w:t>
            </w:r>
          </w:p>
        </w:tc>
        <w:tc>
          <w:tcPr>
            <w:tcW w:w="312" w:type="dxa"/>
            <w:vAlign w:val="center"/>
          </w:tcPr>
          <w:p w:rsidR="00B3197D" w:rsidRPr="005D12FC" w:rsidRDefault="00B3197D" w:rsidP="00206119">
            <w:pPr>
              <w:pStyle w:val="Domanda"/>
              <w:rPr>
                <w:szCs w:val="20"/>
              </w:rPr>
            </w:pPr>
            <w:r w:rsidRPr="00BA58F3">
              <w:t>F</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per alcune classi di pericolo del RID/ADR non sono sottoposti alle stesse disposizioni di un imballaggio pieno se sono state prese misure appropriate per annullare ogni pericolo</w:t>
            </w:r>
          </w:p>
        </w:tc>
        <w:tc>
          <w:tcPr>
            <w:tcW w:w="312" w:type="dxa"/>
            <w:vAlign w:val="center"/>
          </w:tcPr>
          <w:p w:rsidR="00B3197D" w:rsidRPr="005D12FC" w:rsidRDefault="00B3197D" w:rsidP="00206119">
            <w:pPr>
              <w:pStyle w:val="Domanda"/>
              <w:keepNext w:val="0"/>
              <w:rPr>
                <w:szCs w:val="20"/>
              </w:rPr>
            </w:pPr>
            <w:r w:rsidRPr="00BA58F3">
              <w:t>V</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t>GI-052</w:t>
            </w:r>
          </w:p>
        </w:tc>
        <w:tc>
          <w:tcPr>
            <w:tcW w:w="9407" w:type="dxa"/>
            <w:gridSpan w:val="3"/>
            <w:vAlign w:val="center"/>
          </w:tcPr>
          <w:p w:rsidR="00B3197D" w:rsidRPr="005D12FC" w:rsidRDefault="00B3197D" w:rsidP="00206119">
            <w:pPr>
              <w:pStyle w:val="Domanda"/>
              <w:rPr>
                <w:szCs w:val="20"/>
              </w:rPr>
            </w:pPr>
            <w:r w:rsidRPr="00BA58F3">
              <w:t>Il rapporto di prova di imballaggi, IBC o grandi imballaggi:</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deve contenere almeno le caratteristiche del contenuto di prova</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deve essere messo a disposizione degli utilizzatori dell'imballaggio, dell'IBC o del grande imballaggio</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non è necessario metterlo a disposizione dell'autorità competente</w:t>
            </w:r>
          </w:p>
        </w:tc>
        <w:tc>
          <w:tcPr>
            <w:tcW w:w="312" w:type="dxa"/>
            <w:vAlign w:val="center"/>
          </w:tcPr>
          <w:p w:rsidR="00B3197D" w:rsidRPr="005D12FC" w:rsidRDefault="00B3197D" w:rsidP="00206119">
            <w:pPr>
              <w:pStyle w:val="Domanda"/>
              <w:keepNext w:val="0"/>
              <w:rPr>
                <w:szCs w:val="20"/>
              </w:rPr>
            </w:pPr>
            <w:r w:rsidRPr="00BA58F3">
              <w:t>F</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t>GI-053</w:t>
            </w:r>
          </w:p>
        </w:tc>
        <w:tc>
          <w:tcPr>
            <w:tcW w:w="9407" w:type="dxa"/>
            <w:gridSpan w:val="3"/>
            <w:vAlign w:val="center"/>
          </w:tcPr>
          <w:p w:rsidR="00B3197D" w:rsidRPr="005D12FC" w:rsidRDefault="00B3197D" w:rsidP="00206119">
            <w:pPr>
              <w:pStyle w:val="Domanda"/>
              <w:rPr>
                <w:szCs w:val="20"/>
              </w:rPr>
            </w:pPr>
            <w:r w:rsidRPr="00BA58F3">
              <w:t>Quando per una determinata merce è previsto uno sfiato, come deve essere lo sfiato?</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Deve evitare la penetrazione di materie estranee</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Deve evitare le perdite di liquido</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Deve permettere una fuoriuscita di liquido per ristabilire la pressione all'interno dell'imballaggio</w:t>
            </w:r>
          </w:p>
        </w:tc>
        <w:tc>
          <w:tcPr>
            <w:tcW w:w="312" w:type="dxa"/>
            <w:vAlign w:val="center"/>
          </w:tcPr>
          <w:p w:rsidR="00B3197D" w:rsidRPr="005D12FC" w:rsidRDefault="00B3197D" w:rsidP="00206119">
            <w:pPr>
              <w:pStyle w:val="Domanda"/>
              <w:keepNext w:val="0"/>
              <w:rPr>
                <w:szCs w:val="20"/>
              </w:rPr>
            </w:pPr>
            <w:r w:rsidRPr="00BA58F3">
              <w:t>F</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t>GI-054</w:t>
            </w:r>
          </w:p>
        </w:tc>
        <w:tc>
          <w:tcPr>
            <w:tcW w:w="9407" w:type="dxa"/>
            <w:gridSpan w:val="3"/>
            <w:vAlign w:val="center"/>
          </w:tcPr>
          <w:p w:rsidR="00B3197D" w:rsidRPr="005D12FC" w:rsidRDefault="00B3197D" w:rsidP="00206119">
            <w:pPr>
              <w:pStyle w:val="Domanda"/>
              <w:rPr>
                <w:szCs w:val="20"/>
              </w:rPr>
            </w:pPr>
            <w:r w:rsidRPr="00BA58F3">
              <w:t xml:space="preserve">Può un collo, la cui superficie esterna è contaminata da merce pericolosa, essere </w:t>
            </w:r>
            <w:r>
              <w:t>presentato al</w:t>
            </w:r>
            <w:r w:rsidRPr="00BA58F3">
              <w:t xml:space="preserve"> trasporto?</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No</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Sì, dopo aver provveduto a una accurata pulizia della superficie esterna</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Sì, se la contaminazione è poco rilevante</w:t>
            </w:r>
          </w:p>
        </w:tc>
        <w:tc>
          <w:tcPr>
            <w:tcW w:w="312" w:type="dxa"/>
            <w:vAlign w:val="center"/>
          </w:tcPr>
          <w:p w:rsidR="00B3197D" w:rsidRPr="005D12FC" w:rsidRDefault="00B3197D" w:rsidP="00206119">
            <w:pPr>
              <w:pStyle w:val="Domanda"/>
              <w:keepNext w:val="0"/>
              <w:rPr>
                <w:szCs w:val="20"/>
              </w:rPr>
            </w:pPr>
            <w:r w:rsidRPr="00BA58F3">
              <w:t>F</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t>GI-055</w:t>
            </w:r>
          </w:p>
        </w:tc>
        <w:tc>
          <w:tcPr>
            <w:tcW w:w="9407" w:type="dxa"/>
            <w:gridSpan w:val="3"/>
            <w:vAlign w:val="center"/>
          </w:tcPr>
          <w:p w:rsidR="00B3197D" w:rsidRPr="005D12FC" w:rsidRDefault="00B3197D" w:rsidP="00206119">
            <w:pPr>
              <w:pStyle w:val="Domanda"/>
              <w:rPr>
                <w:szCs w:val="20"/>
              </w:rPr>
            </w:pPr>
            <w:r w:rsidRPr="00BA58F3">
              <w:t>La verifica della compatibilità chimica degli imballaggi di plastica mediante liquidi standard è possibile:</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qualunque sia il gruppo d'imballaggio di una merce</w:t>
            </w:r>
          </w:p>
        </w:tc>
        <w:tc>
          <w:tcPr>
            <w:tcW w:w="312" w:type="dxa"/>
            <w:vAlign w:val="center"/>
          </w:tcPr>
          <w:p w:rsidR="00B3197D" w:rsidRPr="005D12FC" w:rsidRDefault="00B3197D" w:rsidP="00206119">
            <w:pPr>
              <w:pStyle w:val="Domanda"/>
              <w:rPr>
                <w:szCs w:val="20"/>
              </w:rPr>
            </w:pPr>
            <w:r w:rsidRPr="00BA58F3">
              <w:t>F</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qualunque sia il numero ONU della merce</w:t>
            </w:r>
          </w:p>
        </w:tc>
        <w:tc>
          <w:tcPr>
            <w:tcW w:w="312" w:type="dxa"/>
            <w:vAlign w:val="center"/>
          </w:tcPr>
          <w:p w:rsidR="00B3197D" w:rsidRPr="005D12FC" w:rsidRDefault="00B3197D" w:rsidP="00206119">
            <w:pPr>
              <w:pStyle w:val="Domanda"/>
              <w:rPr>
                <w:szCs w:val="20"/>
              </w:rPr>
            </w:pPr>
            <w:r w:rsidRPr="00BA58F3">
              <w:t>F</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qualunque sia il tipo di plastica costituente l'imballaggio</w:t>
            </w:r>
          </w:p>
        </w:tc>
        <w:tc>
          <w:tcPr>
            <w:tcW w:w="312" w:type="dxa"/>
            <w:vAlign w:val="center"/>
          </w:tcPr>
          <w:p w:rsidR="00B3197D" w:rsidRPr="005D12FC" w:rsidRDefault="00B3197D" w:rsidP="00206119">
            <w:pPr>
              <w:pStyle w:val="Domanda"/>
              <w:keepNext w:val="0"/>
              <w:rPr>
                <w:szCs w:val="20"/>
              </w:rPr>
            </w:pPr>
            <w:r w:rsidRPr="00BA58F3">
              <w:t>F</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t>GI-056</w:t>
            </w:r>
          </w:p>
        </w:tc>
        <w:tc>
          <w:tcPr>
            <w:tcW w:w="9407" w:type="dxa"/>
            <w:gridSpan w:val="3"/>
            <w:vAlign w:val="center"/>
          </w:tcPr>
          <w:p w:rsidR="00B3197D" w:rsidRPr="005D12FC" w:rsidRDefault="00B3197D" w:rsidP="00206119">
            <w:pPr>
              <w:pStyle w:val="Domanda"/>
              <w:rPr>
                <w:szCs w:val="20"/>
              </w:rPr>
            </w:pPr>
            <w:r w:rsidRPr="00BA58F3">
              <w:t>Quale è la durata di utilizzo massima ammessa per un imballaggio di plastica (salvo deroga accordata dalla autorità compete</w:t>
            </w:r>
            <w:r w:rsidRPr="00BA58F3">
              <w:t>n</w:t>
            </w:r>
            <w:r w:rsidRPr="00BA58F3">
              <w:t>te)?</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5 anni per tutte le merci</w:t>
            </w:r>
          </w:p>
        </w:tc>
        <w:tc>
          <w:tcPr>
            <w:tcW w:w="312" w:type="dxa"/>
            <w:vAlign w:val="center"/>
          </w:tcPr>
          <w:p w:rsidR="00B3197D" w:rsidRPr="005D12FC" w:rsidRDefault="00B3197D" w:rsidP="00206119">
            <w:pPr>
              <w:pStyle w:val="Domanda"/>
              <w:rPr>
                <w:szCs w:val="20"/>
              </w:rPr>
            </w:pPr>
            <w:r w:rsidRPr="00BA58F3">
              <w:t>F</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Ad esempio 2 anni per l’Acido fluoridrico in soluzione contenente più del 60% ma non più dell'85% di fluoruro di idrogeno</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generalmente 5 anni</w:t>
            </w:r>
          </w:p>
        </w:tc>
        <w:tc>
          <w:tcPr>
            <w:tcW w:w="312" w:type="dxa"/>
            <w:vAlign w:val="center"/>
          </w:tcPr>
          <w:p w:rsidR="00B3197D" w:rsidRPr="005D12FC" w:rsidRDefault="00B3197D" w:rsidP="00206119">
            <w:pPr>
              <w:pStyle w:val="Domanda"/>
              <w:keepNext w:val="0"/>
              <w:rPr>
                <w:szCs w:val="20"/>
              </w:rPr>
            </w:pPr>
            <w:r w:rsidRPr="00BA58F3">
              <w:t>V</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B3197D" w:rsidP="00206119">
            <w:pPr>
              <w:pStyle w:val="Domanda"/>
              <w:rPr>
                <w:szCs w:val="20"/>
              </w:rPr>
            </w:pPr>
            <w:r w:rsidRPr="00BA58F3">
              <w:t>GI-057</w:t>
            </w:r>
          </w:p>
        </w:tc>
        <w:tc>
          <w:tcPr>
            <w:tcW w:w="9407" w:type="dxa"/>
            <w:gridSpan w:val="3"/>
            <w:vAlign w:val="center"/>
          </w:tcPr>
          <w:p w:rsidR="00B3197D" w:rsidRPr="005D12FC" w:rsidRDefault="00B3197D" w:rsidP="00206119">
            <w:pPr>
              <w:pStyle w:val="Domanda"/>
              <w:rPr>
                <w:szCs w:val="20"/>
              </w:rPr>
            </w:pPr>
            <w:r w:rsidRPr="00BA58F3">
              <w:t>In regime di merci pericolose imballate in quantità limitate, gli imballaggi combinati:</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B3197D" w:rsidP="00206119">
            <w:pPr>
              <w:pStyle w:val="Domanda"/>
              <w:rPr>
                <w:szCs w:val="20"/>
              </w:rPr>
            </w:pPr>
            <w:r w:rsidRPr="00BA58F3">
              <w:t xml:space="preserve">devono avere massa lorda </w:t>
            </w:r>
            <w:r>
              <w:t>non superiore a</w:t>
            </w:r>
            <w:r w:rsidRPr="00BA58F3">
              <w:t xml:space="preserve"> 20 kg</w:t>
            </w:r>
          </w:p>
        </w:tc>
        <w:tc>
          <w:tcPr>
            <w:tcW w:w="312" w:type="dxa"/>
            <w:vAlign w:val="center"/>
          </w:tcPr>
          <w:p w:rsidR="00B3197D" w:rsidRPr="005D12FC" w:rsidRDefault="00B3197D" w:rsidP="00206119">
            <w:pPr>
              <w:pStyle w:val="Domanda"/>
              <w:rPr>
                <w:szCs w:val="20"/>
              </w:rPr>
            </w:pPr>
            <w:r w:rsidRPr="00BA58F3">
              <w:t>F</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B3197D" w:rsidP="00206119">
            <w:pPr>
              <w:pStyle w:val="Domanda"/>
              <w:rPr>
                <w:szCs w:val="20"/>
              </w:rPr>
            </w:pPr>
            <w:r w:rsidRPr="00BA58F3">
              <w:t>devono recare una marcatura specifica a forma di losanga (quadrato disposto sul vertice)</w:t>
            </w:r>
          </w:p>
        </w:tc>
        <w:tc>
          <w:tcPr>
            <w:tcW w:w="312" w:type="dxa"/>
            <w:vAlign w:val="center"/>
          </w:tcPr>
          <w:p w:rsidR="00B3197D" w:rsidRPr="005D12FC" w:rsidRDefault="00B3197D" w:rsidP="00206119">
            <w:pPr>
              <w:pStyle w:val="Domanda"/>
              <w:rPr>
                <w:szCs w:val="20"/>
              </w:rPr>
            </w:pPr>
            <w:r w:rsidRPr="00BA58F3">
              <w:t>V</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B3197D" w:rsidP="00206119">
            <w:pPr>
              <w:pStyle w:val="Domanda"/>
              <w:keepNext w:val="0"/>
              <w:rPr>
                <w:szCs w:val="20"/>
              </w:rPr>
            </w:pPr>
            <w:r w:rsidRPr="00BA58F3">
              <w:t>possono recare nella marcatura specifica a forma di losanga (quadrato disposto sul vertice) il Numero ONU</w:t>
            </w:r>
          </w:p>
        </w:tc>
        <w:tc>
          <w:tcPr>
            <w:tcW w:w="312" w:type="dxa"/>
            <w:vAlign w:val="center"/>
          </w:tcPr>
          <w:p w:rsidR="00B3197D" w:rsidRPr="005D12FC" w:rsidRDefault="00B3197D" w:rsidP="00206119">
            <w:pPr>
              <w:pStyle w:val="Domanda"/>
              <w:keepNext w:val="0"/>
              <w:rPr>
                <w:szCs w:val="20"/>
              </w:rPr>
            </w:pPr>
            <w:r w:rsidRPr="00BA58F3">
              <w:t>F</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21164D" w:rsidP="00206119">
            <w:pPr>
              <w:pStyle w:val="Domanda"/>
              <w:rPr>
                <w:szCs w:val="20"/>
              </w:rPr>
            </w:pPr>
            <w:r w:rsidRPr="00BA58F3">
              <w:t>GI-058</w:t>
            </w:r>
          </w:p>
        </w:tc>
        <w:tc>
          <w:tcPr>
            <w:tcW w:w="9407" w:type="dxa"/>
            <w:gridSpan w:val="3"/>
            <w:vAlign w:val="center"/>
          </w:tcPr>
          <w:p w:rsidR="00B3197D" w:rsidRPr="005D12FC" w:rsidRDefault="0021164D" w:rsidP="00206119">
            <w:pPr>
              <w:pStyle w:val="Domanda"/>
              <w:rPr>
                <w:szCs w:val="20"/>
              </w:rPr>
            </w:pPr>
            <w:r w:rsidRPr="00BA58F3">
              <w:t>Per le merci imballate in quantità limitate:</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21164D" w:rsidP="00206119">
            <w:pPr>
              <w:pStyle w:val="Domanda"/>
              <w:rPr>
                <w:szCs w:val="20"/>
              </w:rPr>
            </w:pPr>
            <w:r w:rsidRPr="00BA58F3">
              <w:t>è possibile utilizzare imballaggi interni su vassoi avvolti con pellicola termoretraibile o estensibile</w:t>
            </w:r>
          </w:p>
        </w:tc>
        <w:tc>
          <w:tcPr>
            <w:tcW w:w="312" w:type="dxa"/>
            <w:vAlign w:val="center"/>
          </w:tcPr>
          <w:p w:rsidR="00B3197D" w:rsidRPr="005D12FC" w:rsidRDefault="0021164D" w:rsidP="00206119">
            <w:pPr>
              <w:pStyle w:val="Domanda"/>
              <w:rPr>
                <w:szCs w:val="20"/>
              </w:rPr>
            </w:pPr>
            <w:r w:rsidRPr="00BA58F3">
              <w:t>V</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21164D" w:rsidP="00206119">
            <w:pPr>
              <w:pStyle w:val="Domanda"/>
              <w:rPr>
                <w:szCs w:val="20"/>
              </w:rPr>
            </w:pPr>
            <w:r w:rsidRPr="00BA58F3">
              <w:t>gli imballaggi devono essere di tipo omologato</w:t>
            </w:r>
          </w:p>
        </w:tc>
        <w:tc>
          <w:tcPr>
            <w:tcW w:w="312" w:type="dxa"/>
            <w:vAlign w:val="center"/>
          </w:tcPr>
          <w:p w:rsidR="00B3197D" w:rsidRPr="005D12FC" w:rsidRDefault="0021164D" w:rsidP="00206119">
            <w:pPr>
              <w:pStyle w:val="Domanda"/>
              <w:rPr>
                <w:szCs w:val="20"/>
              </w:rPr>
            </w:pPr>
            <w:r w:rsidRPr="00BA58F3">
              <w:t>F</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21164D" w:rsidP="00206119">
            <w:pPr>
              <w:pStyle w:val="Domanda"/>
              <w:keepNext w:val="0"/>
              <w:rPr>
                <w:szCs w:val="20"/>
              </w:rPr>
            </w:pPr>
            <w:r w:rsidRPr="00BA58F3">
              <w:t>non è possibile utilizzare imballaggi interni in vetro</w:t>
            </w:r>
          </w:p>
        </w:tc>
        <w:tc>
          <w:tcPr>
            <w:tcW w:w="312" w:type="dxa"/>
            <w:vAlign w:val="center"/>
          </w:tcPr>
          <w:p w:rsidR="00B3197D" w:rsidRPr="005D12FC" w:rsidRDefault="0021164D" w:rsidP="00206119">
            <w:pPr>
              <w:pStyle w:val="Domanda"/>
              <w:keepNext w:val="0"/>
              <w:rPr>
                <w:szCs w:val="20"/>
              </w:rPr>
            </w:pPr>
            <w:r w:rsidRPr="00BA58F3">
              <w:t>F</w:t>
            </w:r>
          </w:p>
        </w:tc>
      </w:tr>
    </w:tbl>
    <w:p w:rsidR="00B3197D" w:rsidRPr="005D12FC" w:rsidRDefault="00B3197D" w:rsidP="00B31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197D" w:rsidRPr="005D12FC" w:rsidTr="00206119">
        <w:trPr>
          <w:cantSplit/>
        </w:trPr>
        <w:tc>
          <w:tcPr>
            <w:tcW w:w="959" w:type="dxa"/>
            <w:tcBorders>
              <w:bottom w:val="nil"/>
            </w:tcBorders>
            <w:vAlign w:val="center"/>
          </w:tcPr>
          <w:p w:rsidR="00B3197D" w:rsidRPr="005D12FC" w:rsidRDefault="0021164D" w:rsidP="00206119">
            <w:pPr>
              <w:pStyle w:val="Domanda"/>
              <w:rPr>
                <w:szCs w:val="20"/>
              </w:rPr>
            </w:pPr>
            <w:r w:rsidRPr="00BA58F3">
              <w:t>GI-059</w:t>
            </w:r>
          </w:p>
        </w:tc>
        <w:tc>
          <w:tcPr>
            <w:tcW w:w="9407" w:type="dxa"/>
            <w:gridSpan w:val="3"/>
            <w:vAlign w:val="center"/>
          </w:tcPr>
          <w:p w:rsidR="00B3197D" w:rsidRPr="005D12FC" w:rsidRDefault="0021164D" w:rsidP="00206119">
            <w:pPr>
              <w:pStyle w:val="Domanda"/>
              <w:rPr>
                <w:szCs w:val="20"/>
              </w:rPr>
            </w:pPr>
            <w:r w:rsidRPr="00BA58F3">
              <w:t>Quale è la quantità massima ammessa al trasporto di merci pericolose imballate in quantità esenti (Codice E1)?</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1</w:t>
            </w:r>
          </w:p>
        </w:tc>
        <w:tc>
          <w:tcPr>
            <w:tcW w:w="8789" w:type="dxa"/>
            <w:vAlign w:val="center"/>
          </w:tcPr>
          <w:p w:rsidR="00B3197D" w:rsidRPr="005D12FC" w:rsidRDefault="0021164D" w:rsidP="00206119">
            <w:pPr>
              <w:pStyle w:val="Domanda"/>
              <w:rPr>
                <w:szCs w:val="20"/>
              </w:rPr>
            </w:pPr>
            <w:r w:rsidRPr="00BA58F3">
              <w:t>1.000 (g o ml) per imballaggio esterno</w:t>
            </w:r>
          </w:p>
        </w:tc>
        <w:tc>
          <w:tcPr>
            <w:tcW w:w="312" w:type="dxa"/>
            <w:vAlign w:val="center"/>
          </w:tcPr>
          <w:p w:rsidR="00B3197D" w:rsidRPr="005D12FC" w:rsidRDefault="0021164D" w:rsidP="00206119">
            <w:pPr>
              <w:pStyle w:val="Domanda"/>
              <w:rPr>
                <w:szCs w:val="20"/>
              </w:rPr>
            </w:pPr>
            <w:r w:rsidRPr="00BA58F3">
              <w:t>V</w:t>
            </w:r>
          </w:p>
        </w:tc>
      </w:tr>
      <w:tr w:rsidR="00B3197D" w:rsidRPr="005D12FC" w:rsidTr="00206119">
        <w:trPr>
          <w:cantSplit/>
        </w:trPr>
        <w:tc>
          <w:tcPr>
            <w:tcW w:w="959" w:type="dxa"/>
            <w:tcBorders>
              <w:top w:val="nil"/>
              <w:bottom w:val="nil"/>
            </w:tcBorders>
            <w:vAlign w:val="center"/>
          </w:tcPr>
          <w:p w:rsidR="00B3197D" w:rsidRPr="005D12FC" w:rsidRDefault="00B3197D" w:rsidP="00206119">
            <w:pPr>
              <w:pStyle w:val="Domanda"/>
            </w:pPr>
          </w:p>
        </w:tc>
        <w:tc>
          <w:tcPr>
            <w:tcW w:w="306" w:type="dxa"/>
            <w:vAlign w:val="center"/>
          </w:tcPr>
          <w:p w:rsidR="00B3197D" w:rsidRPr="005D12FC" w:rsidRDefault="00B3197D" w:rsidP="00206119">
            <w:pPr>
              <w:pStyle w:val="Domanda"/>
            </w:pPr>
            <w:r w:rsidRPr="005D12FC">
              <w:t>2</w:t>
            </w:r>
          </w:p>
        </w:tc>
        <w:tc>
          <w:tcPr>
            <w:tcW w:w="8789" w:type="dxa"/>
            <w:vAlign w:val="center"/>
          </w:tcPr>
          <w:p w:rsidR="00B3197D" w:rsidRPr="005D12FC" w:rsidRDefault="0021164D" w:rsidP="00206119">
            <w:pPr>
              <w:pStyle w:val="Domanda"/>
              <w:rPr>
                <w:szCs w:val="20"/>
              </w:rPr>
            </w:pPr>
            <w:r w:rsidRPr="00BA58F3">
              <w:t>30 (g o ml) per imballaggio interno</w:t>
            </w:r>
          </w:p>
        </w:tc>
        <w:tc>
          <w:tcPr>
            <w:tcW w:w="312" w:type="dxa"/>
            <w:vAlign w:val="center"/>
          </w:tcPr>
          <w:p w:rsidR="00B3197D" w:rsidRPr="005D12FC" w:rsidRDefault="0021164D" w:rsidP="00206119">
            <w:pPr>
              <w:pStyle w:val="Domanda"/>
              <w:rPr>
                <w:szCs w:val="20"/>
              </w:rPr>
            </w:pPr>
            <w:r w:rsidRPr="00BA58F3">
              <w:t>V</w:t>
            </w:r>
          </w:p>
        </w:tc>
      </w:tr>
      <w:tr w:rsidR="00B3197D" w:rsidRPr="005D12FC" w:rsidTr="00206119">
        <w:trPr>
          <w:cantSplit/>
        </w:trPr>
        <w:tc>
          <w:tcPr>
            <w:tcW w:w="959" w:type="dxa"/>
            <w:tcBorders>
              <w:top w:val="nil"/>
            </w:tcBorders>
            <w:vAlign w:val="center"/>
          </w:tcPr>
          <w:p w:rsidR="00B3197D" w:rsidRPr="005D12FC" w:rsidRDefault="00B3197D" w:rsidP="00206119">
            <w:pPr>
              <w:pStyle w:val="Domanda"/>
              <w:keepNext w:val="0"/>
            </w:pPr>
          </w:p>
        </w:tc>
        <w:tc>
          <w:tcPr>
            <w:tcW w:w="306" w:type="dxa"/>
            <w:vAlign w:val="center"/>
          </w:tcPr>
          <w:p w:rsidR="00B3197D" w:rsidRPr="005D12FC" w:rsidRDefault="00B3197D" w:rsidP="00206119">
            <w:pPr>
              <w:pStyle w:val="Domanda"/>
              <w:keepNext w:val="0"/>
            </w:pPr>
            <w:r w:rsidRPr="005D12FC">
              <w:t>3</w:t>
            </w:r>
          </w:p>
        </w:tc>
        <w:tc>
          <w:tcPr>
            <w:tcW w:w="8789" w:type="dxa"/>
            <w:vAlign w:val="center"/>
          </w:tcPr>
          <w:p w:rsidR="00B3197D" w:rsidRPr="005D12FC" w:rsidRDefault="0021164D" w:rsidP="00206119">
            <w:pPr>
              <w:pStyle w:val="Domanda"/>
              <w:keepNext w:val="0"/>
              <w:rPr>
                <w:szCs w:val="20"/>
              </w:rPr>
            </w:pPr>
            <w:r w:rsidRPr="00BA58F3">
              <w:t>500 (g o ml) per imballaggio esterno</w:t>
            </w:r>
          </w:p>
        </w:tc>
        <w:tc>
          <w:tcPr>
            <w:tcW w:w="312" w:type="dxa"/>
            <w:vAlign w:val="center"/>
          </w:tcPr>
          <w:p w:rsidR="00B3197D" w:rsidRPr="005D12FC" w:rsidRDefault="0021164D" w:rsidP="00206119">
            <w:pPr>
              <w:pStyle w:val="Domanda"/>
              <w:keepNext w:val="0"/>
              <w:rPr>
                <w:szCs w:val="20"/>
              </w:rPr>
            </w:pPr>
            <w:r w:rsidRPr="00BA58F3">
              <w:t>F</w:t>
            </w:r>
          </w:p>
        </w:tc>
      </w:tr>
    </w:tbl>
    <w:p w:rsidR="0021164D" w:rsidRPr="005D12FC" w:rsidRDefault="0021164D" w:rsidP="00211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1164D" w:rsidRPr="005D12FC" w:rsidTr="00206119">
        <w:trPr>
          <w:cantSplit/>
        </w:trPr>
        <w:tc>
          <w:tcPr>
            <w:tcW w:w="959" w:type="dxa"/>
            <w:tcBorders>
              <w:bottom w:val="nil"/>
            </w:tcBorders>
            <w:vAlign w:val="center"/>
          </w:tcPr>
          <w:p w:rsidR="0021164D" w:rsidRPr="005D12FC" w:rsidRDefault="0021164D" w:rsidP="00206119">
            <w:pPr>
              <w:pStyle w:val="Domanda"/>
              <w:rPr>
                <w:szCs w:val="20"/>
              </w:rPr>
            </w:pPr>
            <w:r w:rsidRPr="00BA58F3">
              <w:t>GI-060</w:t>
            </w:r>
          </w:p>
        </w:tc>
        <w:tc>
          <w:tcPr>
            <w:tcW w:w="9407" w:type="dxa"/>
            <w:gridSpan w:val="3"/>
            <w:vAlign w:val="center"/>
          </w:tcPr>
          <w:p w:rsidR="0021164D" w:rsidRPr="005D12FC" w:rsidRDefault="0021164D" w:rsidP="00206119">
            <w:pPr>
              <w:pStyle w:val="Domanda"/>
              <w:rPr>
                <w:szCs w:val="20"/>
              </w:rPr>
            </w:pPr>
            <w:r w:rsidRPr="00BA58F3">
              <w:t>Quale è il numero massimo di colli contenenti merci pericolose imballate in quantità esenti che possono essere contenuti in ogni container?</w:t>
            </w:r>
          </w:p>
        </w:tc>
      </w:tr>
      <w:tr w:rsidR="0021164D" w:rsidRPr="005D12FC" w:rsidTr="00206119">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1</w:t>
            </w:r>
          </w:p>
        </w:tc>
        <w:tc>
          <w:tcPr>
            <w:tcW w:w="8789" w:type="dxa"/>
            <w:vAlign w:val="center"/>
          </w:tcPr>
          <w:p w:rsidR="0021164D" w:rsidRPr="005D12FC" w:rsidRDefault="0021164D" w:rsidP="00206119">
            <w:pPr>
              <w:pStyle w:val="Domanda"/>
              <w:rPr>
                <w:szCs w:val="20"/>
              </w:rPr>
            </w:pPr>
            <w:r w:rsidRPr="00BA58F3">
              <w:t>1.000</w:t>
            </w:r>
          </w:p>
        </w:tc>
        <w:tc>
          <w:tcPr>
            <w:tcW w:w="312" w:type="dxa"/>
            <w:vAlign w:val="center"/>
          </w:tcPr>
          <w:p w:rsidR="0021164D" w:rsidRPr="005D12FC" w:rsidRDefault="0021164D" w:rsidP="00206119">
            <w:pPr>
              <w:pStyle w:val="Domanda"/>
              <w:rPr>
                <w:szCs w:val="20"/>
              </w:rPr>
            </w:pPr>
            <w:r w:rsidRPr="00BA58F3">
              <w:t>V</w:t>
            </w:r>
          </w:p>
        </w:tc>
      </w:tr>
      <w:tr w:rsidR="0021164D" w:rsidRPr="005D12FC" w:rsidTr="00206119">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2</w:t>
            </w:r>
          </w:p>
        </w:tc>
        <w:tc>
          <w:tcPr>
            <w:tcW w:w="8789" w:type="dxa"/>
            <w:vAlign w:val="center"/>
          </w:tcPr>
          <w:p w:rsidR="0021164D" w:rsidRPr="005D12FC" w:rsidRDefault="0021164D" w:rsidP="00206119">
            <w:pPr>
              <w:pStyle w:val="Domanda"/>
              <w:rPr>
                <w:szCs w:val="20"/>
              </w:rPr>
            </w:pPr>
            <w:r w:rsidRPr="00BA58F3">
              <w:t>2.000</w:t>
            </w:r>
          </w:p>
        </w:tc>
        <w:tc>
          <w:tcPr>
            <w:tcW w:w="312" w:type="dxa"/>
            <w:vAlign w:val="center"/>
          </w:tcPr>
          <w:p w:rsidR="0021164D" w:rsidRPr="005D12FC" w:rsidRDefault="0021164D" w:rsidP="00206119">
            <w:pPr>
              <w:pStyle w:val="Domanda"/>
              <w:rPr>
                <w:szCs w:val="20"/>
              </w:rPr>
            </w:pPr>
            <w:r w:rsidRPr="00BA58F3">
              <w:t>F</w:t>
            </w:r>
          </w:p>
        </w:tc>
      </w:tr>
      <w:tr w:rsidR="0021164D" w:rsidRPr="005D12FC" w:rsidTr="00206119">
        <w:trPr>
          <w:cantSplit/>
        </w:trPr>
        <w:tc>
          <w:tcPr>
            <w:tcW w:w="959" w:type="dxa"/>
            <w:tcBorders>
              <w:top w:val="nil"/>
            </w:tcBorders>
            <w:vAlign w:val="center"/>
          </w:tcPr>
          <w:p w:rsidR="0021164D" w:rsidRPr="005D12FC" w:rsidRDefault="0021164D" w:rsidP="00206119">
            <w:pPr>
              <w:pStyle w:val="Domanda"/>
              <w:keepNext w:val="0"/>
            </w:pPr>
          </w:p>
        </w:tc>
        <w:tc>
          <w:tcPr>
            <w:tcW w:w="306" w:type="dxa"/>
            <w:vAlign w:val="center"/>
          </w:tcPr>
          <w:p w:rsidR="0021164D" w:rsidRPr="005D12FC" w:rsidRDefault="0021164D" w:rsidP="00206119">
            <w:pPr>
              <w:pStyle w:val="Domanda"/>
              <w:keepNext w:val="0"/>
            </w:pPr>
            <w:r w:rsidRPr="005D12FC">
              <w:t>3</w:t>
            </w:r>
          </w:p>
        </w:tc>
        <w:tc>
          <w:tcPr>
            <w:tcW w:w="8789" w:type="dxa"/>
            <w:vAlign w:val="center"/>
          </w:tcPr>
          <w:p w:rsidR="0021164D" w:rsidRPr="005D12FC" w:rsidRDefault="0021164D" w:rsidP="00206119">
            <w:pPr>
              <w:pStyle w:val="Domanda"/>
              <w:keepNext w:val="0"/>
              <w:rPr>
                <w:szCs w:val="20"/>
              </w:rPr>
            </w:pPr>
            <w:r w:rsidRPr="00BA58F3">
              <w:t>non c'è limite, dipende dalla capacità del</w:t>
            </w:r>
            <w:r>
              <w:t xml:space="preserve"> </w:t>
            </w:r>
            <w:r w:rsidRPr="00BA58F3">
              <w:t>container</w:t>
            </w:r>
          </w:p>
        </w:tc>
        <w:tc>
          <w:tcPr>
            <w:tcW w:w="312" w:type="dxa"/>
            <w:vAlign w:val="center"/>
          </w:tcPr>
          <w:p w:rsidR="0021164D" w:rsidRPr="005D12FC" w:rsidRDefault="0021164D" w:rsidP="00206119">
            <w:pPr>
              <w:pStyle w:val="Domanda"/>
              <w:keepNext w:val="0"/>
              <w:rPr>
                <w:szCs w:val="20"/>
              </w:rPr>
            </w:pPr>
            <w:r w:rsidRPr="00BA58F3">
              <w:t>F</w:t>
            </w:r>
          </w:p>
        </w:tc>
      </w:tr>
    </w:tbl>
    <w:p w:rsidR="0021164D" w:rsidRPr="005D12FC" w:rsidRDefault="0021164D" w:rsidP="00211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1164D" w:rsidRPr="005D12FC" w:rsidTr="00206119">
        <w:trPr>
          <w:cantSplit/>
        </w:trPr>
        <w:tc>
          <w:tcPr>
            <w:tcW w:w="959" w:type="dxa"/>
            <w:tcBorders>
              <w:bottom w:val="nil"/>
            </w:tcBorders>
            <w:vAlign w:val="center"/>
          </w:tcPr>
          <w:p w:rsidR="0021164D" w:rsidRPr="005D12FC" w:rsidRDefault="0021164D" w:rsidP="00206119">
            <w:pPr>
              <w:pStyle w:val="Domanda"/>
              <w:rPr>
                <w:szCs w:val="20"/>
              </w:rPr>
            </w:pPr>
            <w:r w:rsidRPr="00BA58F3">
              <w:t>GI-061</w:t>
            </w:r>
          </w:p>
        </w:tc>
        <w:tc>
          <w:tcPr>
            <w:tcW w:w="9407" w:type="dxa"/>
            <w:gridSpan w:val="3"/>
            <w:vAlign w:val="center"/>
          </w:tcPr>
          <w:p w:rsidR="0021164D" w:rsidRPr="005D12FC" w:rsidRDefault="0021164D" w:rsidP="00206119">
            <w:pPr>
              <w:pStyle w:val="Domanda"/>
              <w:rPr>
                <w:szCs w:val="20"/>
              </w:rPr>
            </w:pPr>
            <w:r w:rsidRPr="00BA58F3">
              <w:t>I container per il trasporto alla rinfusa:</w:t>
            </w:r>
          </w:p>
        </w:tc>
      </w:tr>
      <w:tr w:rsidR="0021164D" w:rsidRPr="005D12FC" w:rsidTr="00206119">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1</w:t>
            </w:r>
          </w:p>
        </w:tc>
        <w:tc>
          <w:tcPr>
            <w:tcW w:w="8789" w:type="dxa"/>
            <w:vAlign w:val="center"/>
          </w:tcPr>
          <w:p w:rsidR="0021164D" w:rsidRPr="005D12FC" w:rsidRDefault="0021164D" w:rsidP="00206119">
            <w:pPr>
              <w:pStyle w:val="Domanda"/>
              <w:rPr>
                <w:szCs w:val="20"/>
              </w:rPr>
            </w:pPr>
            <w:r w:rsidRPr="00BA58F3">
              <w:t>possono essere telonati</w:t>
            </w:r>
          </w:p>
        </w:tc>
        <w:tc>
          <w:tcPr>
            <w:tcW w:w="312" w:type="dxa"/>
            <w:vAlign w:val="center"/>
          </w:tcPr>
          <w:p w:rsidR="0021164D" w:rsidRPr="005D12FC" w:rsidRDefault="0021164D" w:rsidP="00206119">
            <w:pPr>
              <w:pStyle w:val="Domanda"/>
              <w:rPr>
                <w:szCs w:val="20"/>
              </w:rPr>
            </w:pPr>
            <w:r w:rsidRPr="00BA58F3">
              <w:t>V</w:t>
            </w:r>
          </w:p>
        </w:tc>
      </w:tr>
      <w:tr w:rsidR="0021164D" w:rsidRPr="005D12FC" w:rsidTr="00206119">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2</w:t>
            </w:r>
          </w:p>
        </w:tc>
        <w:tc>
          <w:tcPr>
            <w:tcW w:w="8789" w:type="dxa"/>
            <w:vAlign w:val="center"/>
          </w:tcPr>
          <w:p w:rsidR="0021164D" w:rsidRPr="005D12FC" w:rsidRDefault="0021164D" w:rsidP="00206119">
            <w:pPr>
              <w:pStyle w:val="Domanda"/>
              <w:rPr>
                <w:szCs w:val="20"/>
              </w:rPr>
            </w:pPr>
            <w:r w:rsidRPr="00BA58F3">
              <w:t>possono non essere conformi alla Convenzione CSC se approvati dall'Autorità competente</w:t>
            </w:r>
          </w:p>
        </w:tc>
        <w:tc>
          <w:tcPr>
            <w:tcW w:w="312" w:type="dxa"/>
            <w:vAlign w:val="center"/>
          </w:tcPr>
          <w:p w:rsidR="0021164D" w:rsidRPr="005D12FC" w:rsidRDefault="0021164D" w:rsidP="00206119">
            <w:pPr>
              <w:pStyle w:val="Domanda"/>
              <w:rPr>
                <w:szCs w:val="20"/>
              </w:rPr>
            </w:pPr>
            <w:r w:rsidRPr="00BA58F3">
              <w:t>V</w:t>
            </w:r>
          </w:p>
        </w:tc>
      </w:tr>
      <w:tr w:rsidR="0021164D" w:rsidRPr="005D12FC" w:rsidTr="00206119">
        <w:trPr>
          <w:cantSplit/>
        </w:trPr>
        <w:tc>
          <w:tcPr>
            <w:tcW w:w="959" w:type="dxa"/>
            <w:tcBorders>
              <w:top w:val="nil"/>
            </w:tcBorders>
            <w:vAlign w:val="center"/>
          </w:tcPr>
          <w:p w:rsidR="0021164D" w:rsidRPr="005D12FC" w:rsidRDefault="0021164D" w:rsidP="00206119">
            <w:pPr>
              <w:pStyle w:val="Domanda"/>
              <w:keepNext w:val="0"/>
            </w:pPr>
          </w:p>
        </w:tc>
        <w:tc>
          <w:tcPr>
            <w:tcW w:w="306" w:type="dxa"/>
            <w:vAlign w:val="center"/>
          </w:tcPr>
          <w:p w:rsidR="0021164D" w:rsidRPr="005D12FC" w:rsidRDefault="0021164D" w:rsidP="00206119">
            <w:pPr>
              <w:pStyle w:val="Domanda"/>
              <w:keepNext w:val="0"/>
            </w:pPr>
            <w:r w:rsidRPr="005D12FC">
              <w:t>3</w:t>
            </w:r>
          </w:p>
        </w:tc>
        <w:tc>
          <w:tcPr>
            <w:tcW w:w="8789" w:type="dxa"/>
            <w:vAlign w:val="center"/>
          </w:tcPr>
          <w:p w:rsidR="0021164D" w:rsidRPr="005D12FC" w:rsidRDefault="0021164D" w:rsidP="00206119">
            <w:pPr>
              <w:pStyle w:val="Domanda"/>
              <w:keepNext w:val="0"/>
              <w:rPr>
                <w:szCs w:val="20"/>
              </w:rPr>
            </w:pPr>
            <w:r w:rsidRPr="00BA58F3">
              <w:t>sono ammessi solo se conformi alla Convenzione CSC</w:t>
            </w:r>
          </w:p>
        </w:tc>
        <w:tc>
          <w:tcPr>
            <w:tcW w:w="312" w:type="dxa"/>
            <w:vAlign w:val="center"/>
          </w:tcPr>
          <w:p w:rsidR="0021164D" w:rsidRPr="005D12FC" w:rsidRDefault="0021164D" w:rsidP="00206119">
            <w:pPr>
              <w:pStyle w:val="Domanda"/>
              <w:keepNext w:val="0"/>
              <w:rPr>
                <w:szCs w:val="20"/>
              </w:rPr>
            </w:pPr>
            <w:r w:rsidRPr="00BA58F3">
              <w:t>F</w:t>
            </w:r>
          </w:p>
        </w:tc>
      </w:tr>
    </w:tbl>
    <w:p w:rsidR="0021164D" w:rsidRPr="005D12FC" w:rsidRDefault="0021164D" w:rsidP="00211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1164D" w:rsidRPr="005D12FC" w:rsidTr="00206119">
        <w:trPr>
          <w:cantSplit/>
        </w:trPr>
        <w:tc>
          <w:tcPr>
            <w:tcW w:w="959" w:type="dxa"/>
            <w:tcBorders>
              <w:bottom w:val="nil"/>
            </w:tcBorders>
            <w:vAlign w:val="center"/>
          </w:tcPr>
          <w:p w:rsidR="0021164D" w:rsidRPr="005D12FC" w:rsidRDefault="007728EC" w:rsidP="00206119">
            <w:pPr>
              <w:pStyle w:val="Domanda"/>
              <w:rPr>
                <w:szCs w:val="20"/>
              </w:rPr>
            </w:pPr>
            <w:r w:rsidRPr="00BA58F3">
              <w:t>GI-062</w:t>
            </w:r>
          </w:p>
        </w:tc>
        <w:tc>
          <w:tcPr>
            <w:tcW w:w="9407" w:type="dxa"/>
            <w:gridSpan w:val="3"/>
            <w:vAlign w:val="center"/>
          </w:tcPr>
          <w:p w:rsidR="0021164D" w:rsidRPr="005D12FC" w:rsidRDefault="007728EC" w:rsidP="00206119">
            <w:pPr>
              <w:pStyle w:val="Domanda"/>
              <w:rPr>
                <w:szCs w:val="20"/>
              </w:rPr>
            </w:pPr>
            <w:r w:rsidRPr="00BA58F3">
              <w:t xml:space="preserve">Ai fini dell'imballaggio quali sono le merci che </w:t>
            </w:r>
            <w:r>
              <w:t xml:space="preserve">durante il trasporto </w:t>
            </w:r>
            <w:r w:rsidRPr="00BA58F3">
              <w:t>rischiano di liquefarsi?</w:t>
            </w:r>
          </w:p>
        </w:tc>
      </w:tr>
      <w:tr w:rsidR="0021164D" w:rsidRPr="005D12FC" w:rsidTr="00206119">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1</w:t>
            </w:r>
          </w:p>
        </w:tc>
        <w:tc>
          <w:tcPr>
            <w:tcW w:w="8789" w:type="dxa"/>
            <w:vAlign w:val="center"/>
          </w:tcPr>
          <w:p w:rsidR="0021164D" w:rsidRPr="005D12FC" w:rsidRDefault="007728EC" w:rsidP="00206119">
            <w:pPr>
              <w:pStyle w:val="Domanda"/>
              <w:rPr>
                <w:szCs w:val="20"/>
              </w:rPr>
            </w:pPr>
            <w:r w:rsidRPr="00BA58F3">
              <w:t>I solidi aventi un punto di fusione inferiore o uguale a 45°C</w:t>
            </w:r>
          </w:p>
        </w:tc>
        <w:tc>
          <w:tcPr>
            <w:tcW w:w="312" w:type="dxa"/>
            <w:vAlign w:val="center"/>
          </w:tcPr>
          <w:p w:rsidR="0021164D" w:rsidRPr="005D12FC" w:rsidRDefault="007728EC" w:rsidP="00206119">
            <w:pPr>
              <w:pStyle w:val="Domanda"/>
              <w:rPr>
                <w:szCs w:val="20"/>
              </w:rPr>
            </w:pPr>
            <w:r w:rsidRPr="00BA58F3">
              <w:t>V</w:t>
            </w:r>
          </w:p>
        </w:tc>
      </w:tr>
      <w:tr w:rsidR="0021164D" w:rsidRPr="005D12FC" w:rsidTr="00206119">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2</w:t>
            </w:r>
          </w:p>
        </w:tc>
        <w:tc>
          <w:tcPr>
            <w:tcW w:w="8789" w:type="dxa"/>
            <w:vAlign w:val="center"/>
          </w:tcPr>
          <w:p w:rsidR="0021164D" w:rsidRPr="005D12FC" w:rsidRDefault="007728EC" w:rsidP="00206119">
            <w:pPr>
              <w:pStyle w:val="Domanda"/>
              <w:rPr>
                <w:szCs w:val="20"/>
              </w:rPr>
            </w:pPr>
            <w:r w:rsidRPr="00BA58F3">
              <w:t>I solidi contenuti in imballaggi sprovvisti di protezione termica</w:t>
            </w:r>
          </w:p>
        </w:tc>
        <w:tc>
          <w:tcPr>
            <w:tcW w:w="312" w:type="dxa"/>
            <w:vAlign w:val="center"/>
          </w:tcPr>
          <w:p w:rsidR="0021164D" w:rsidRPr="005D12FC" w:rsidRDefault="007728EC" w:rsidP="00206119">
            <w:pPr>
              <w:pStyle w:val="Domanda"/>
              <w:rPr>
                <w:szCs w:val="20"/>
              </w:rPr>
            </w:pPr>
            <w:r w:rsidRPr="00BA58F3">
              <w:t>F</w:t>
            </w:r>
          </w:p>
        </w:tc>
      </w:tr>
      <w:tr w:rsidR="0021164D" w:rsidRPr="005D12FC" w:rsidTr="00206119">
        <w:trPr>
          <w:cantSplit/>
        </w:trPr>
        <w:tc>
          <w:tcPr>
            <w:tcW w:w="959" w:type="dxa"/>
            <w:tcBorders>
              <w:top w:val="nil"/>
            </w:tcBorders>
            <w:vAlign w:val="center"/>
          </w:tcPr>
          <w:p w:rsidR="0021164D" w:rsidRPr="005D12FC" w:rsidRDefault="0021164D" w:rsidP="00206119">
            <w:pPr>
              <w:pStyle w:val="Domanda"/>
              <w:keepNext w:val="0"/>
            </w:pPr>
          </w:p>
        </w:tc>
        <w:tc>
          <w:tcPr>
            <w:tcW w:w="306" w:type="dxa"/>
            <w:vAlign w:val="center"/>
          </w:tcPr>
          <w:p w:rsidR="0021164D" w:rsidRPr="005D12FC" w:rsidRDefault="0021164D" w:rsidP="00206119">
            <w:pPr>
              <w:pStyle w:val="Domanda"/>
              <w:keepNext w:val="0"/>
            </w:pPr>
            <w:r w:rsidRPr="005D12FC">
              <w:t>3</w:t>
            </w:r>
          </w:p>
        </w:tc>
        <w:tc>
          <w:tcPr>
            <w:tcW w:w="8789" w:type="dxa"/>
            <w:vAlign w:val="center"/>
          </w:tcPr>
          <w:p w:rsidR="0021164D" w:rsidRPr="005D12FC" w:rsidRDefault="007728EC" w:rsidP="00206119">
            <w:pPr>
              <w:pStyle w:val="Domanda"/>
              <w:keepNext w:val="0"/>
              <w:rPr>
                <w:szCs w:val="20"/>
              </w:rPr>
            </w:pPr>
            <w:r w:rsidRPr="00BA58F3">
              <w:t>I solidi così come definiti a 1.2.1</w:t>
            </w:r>
          </w:p>
        </w:tc>
        <w:tc>
          <w:tcPr>
            <w:tcW w:w="312" w:type="dxa"/>
            <w:vAlign w:val="center"/>
          </w:tcPr>
          <w:p w:rsidR="0021164D" w:rsidRPr="005D12FC" w:rsidRDefault="007728EC" w:rsidP="00206119">
            <w:pPr>
              <w:pStyle w:val="Domanda"/>
              <w:keepNext w:val="0"/>
              <w:rPr>
                <w:szCs w:val="20"/>
              </w:rPr>
            </w:pPr>
            <w:r w:rsidRPr="00BA58F3">
              <w:t>F</w:t>
            </w:r>
          </w:p>
        </w:tc>
      </w:tr>
    </w:tbl>
    <w:p w:rsidR="0021164D" w:rsidRPr="005D12FC" w:rsidRDefault="0021164D" w:rsidP="00211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1164D" w:rsidRPr="005D12FC" w:rsidTr="007728EC">
        <w:trPr>
          <w:cantSplit/>
        </w:trPr>
        <w:tc>
          <w:tcPr>
            <w:tcW w:w="959" w:type="dxa"/>
            <w:tcBorders>
              <w:bottom w:val="nil"/>
            </w:tcBorders>
            <w:vAlign w:val="center"/>
          </w:tcPr>
          <w:p w:rsidR="0021164D" w:rsidRPr="005D12FC" w:rsidRDefault="007728EC" w:rsidP="00206119">
            <w:pPr>
              <w:pStyle w:val="Domanda"/>
              <w:rPr>
                <w:szCs w:val="20"/>
              </w:rPr>
            </w:pPr>
            <w:r w:rsidRPr="00BA58F3">
              <w:lastRenderedPageBreak/>
              <w:t>GI-063</w:t>
            </w:r>
          </w:p>
        </w:tc>
        <w:tc>
          <w:tcPr>
            <w:tcW w:w="9441" w:type="dxa"/>
            <w:gridSpan w:val="3"/>
            <w:vAlign w:val="center"/>
          </w:tcPr>
          <w:p w:rsidR="0021164D" w:rsidRPr="005D12FC" w:rsidRDefault="007728EC" w:rsidP="00206119">
            <w:pPr>
              <w:pStyle w:val="Domanda"/>
              <w:rPr>
                <w:szCs w:val="20"/>
              </w:rPr>
            </w:pPr>
            <w:r w:rsidRPr="00BA58F3">
              <w:t>Cosa significa quando nella colonna (12) della Tabella A del capitolo 3.2, in corrispondenza di una certa materia, non è indicato il codice cisterna?</w:t>
            </w:r>
          </w:p>
        </w:tc>
      </w:tr>
      <w:tr w:rsidR="0021164D" w:rsidRPr="005D12FC" w:rsidTr="007728EC">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1</w:t>
            </w:r>
          </w:p>
        </w:tc>
        <w:tc>
          <w:tcPr>
            <w:tcW w:w="8789" w:type="dxa"/>
            <w:vAlign w:val="center"/>
          </w:tcPr>
          <w:p w:rsidR="0021164D" w:rsidRPr="005D12FC" w:rsidRDefault="007728EC" w:rsidP="00206119">
            <w:pPr>
              <w:pStyle w:val="Domanda"/>
              <w:rPr>
                <w:szCs w:val="20"/>
              </w:rPr>
            </w:pPr>
            <w:r w:rsidRPr="00BA58F3">
              <w:t>Che il trasporto di quella materia non è ammessa in cisterne RID/ADR</w:t>
            </w:r>
          </w:p>
        </w:tc>
        <w:tc>
          <w:tcPr>
            <w:tcW w:w="346" w:type="dxa"/>
            <w:vAlign w:val="center"/>
          </w:tcPr>
          <w:p w:rsidR="0021164D" w:rsidRPr="005D12FC" w:rsidRDefault="007728EC" w:rsidP="00206119">
            <w:pPr>
              <w:pStyle w:val="Domanda"/>
              <w:rPr>
                <w:szCs w:val="20"/>
              </w:rPr>
            </w:pPr>
            <w:r w:rsidRPr="00BA58F3">
              <w:t>V</w:t>
            </w:r>
          </w:p>
        </w:tc>
      </w:tr>
      <w:tr w:rsidR="0021164D" w:rsidRPr="005D12FC" w:rsidTr="007728EC">
        <w:trPr>
          <w:cantSplit/>
        </w:trPr>
        <w:tc>
          <w:tcPr>
            <w:tcW w:w="959" w:type="dxa"/>
            <w:tcBorders>
              <w:top w:val="nil"/>
              <w:bottom w:val="nil"/>
            </w:tcBorders>
            <w:vAlign w:val="center"/>
          </w:tcPr>
          <w:p w:rsidR="0021164D" w:rsidRPr="005D12FC" w:rsidRDefault="0021164D" w:rsidP="00206119">
            <w:pPr>
              <w:pStyle w:val="Domanda"/>
            </w:pPr>
          </w:p>
        </w:tc>
        <w:tc>
          <w:tcPr>
            <w:tcW w:w="306" w:type="dxa"/>
            <w:vAlign w:val="center"/>
          </w:tcPr>
          <w:p w:rsidR="0021164D" w:rsidRPr="005D12FC" w:rsidRDefault="0021164D" w:rsidP="00206119">
            <w:pPr>
              <w:pStyle w:val="Domanda"/>
            </w:pPr>
            <w:r w:rsidRPr="005D12FC">
              <w:t>2</w:t>
            </w:r>
          </w:p>
        </w:tc>
        <w:tc>
          <w:tcPr>
            <w:tcW w:w="8789" w:type="dxa"/>
            <w:vAlign w:val="center"/>
          </w:tcPr>
          <w:p w:rsidR="0021164D" w:rsidRPr="005D12FC" w:rsidRDefault="007728EC" w:rsidP="00206119">
            <w:pPr>
              <w:pStyle w:val="Domanda"/>
              <w:rPr>
                <w:szCs w:val="20"/>
              </w:rPr>
            </w:pPr>
            <w:r w:rsidRPr="00BA58F3">
              <w:t>Che il trasporto non è ammesso in veicoli/carri-cisterna</w:t>
            </w:r>
          </w:p>
        </w:tc>
        <w:tc>
          <w:tcPr>
            <w:tcW w:w="346" w:type="dxa"/>
            <w:vAlign w:val="center"/>
          </w:tcPr>
          <w:p w:rsidR="0021164D" w:rsidRPr="005D12FC" w:rsidRDefault="007728EC" w:rsidP="00206119">
            <w:pPr>
              <w:pStyle w:val="Domanda"/>
              <w:rPr>
                <w:szCs w:val="20"/>
              </w:rPr>
            </w:pPr>
            <w:r w:rsidRPr="00BA58F3">
              <w:t>V</w:t>
            </w:r>
          </w:p>
        </w:tc>
      </w:tr>
      <w:tr w:rsidR="0021164D" w:rsidRPr="005D12FC" w:rsidTr="007728EC">
        <w:trPr>
          <w:cantSplit/>
        </w:trPr>
        <w:tc>
          <w:tcPr>
            <w:tcW w:w="959" w:type="dxa"/>
            <w:tcBorders>
              <w:top w:val="nil"/>
            </w:tcBorders>
            <w:vAlign w:val="center"/>
          </w:tcPr>
          <w:p w:rsidR="0021164D" w:rsidRPr="005D12FC" w:rsidRDefault="0021164D" w:rsidP="00206119">
            <w:pPr>
              <w:pStyle w:val="Domanda"/>
              <w:keepNext w:val="0"/>
            </w:pPr>
          </w:p>
        </w:tc>
        <w:tc>
          <w:tcPr>
            <w:tcW w:w="306" w:type="dxa"/>
            <w:vAlign w:val="center"/>
          </w:tcPr>
          <w:p w:rsidR="0021164D" w:rsidRPr="005D12FC" w:rsidRDefault="0021164D" w:rsidP="00206119">
            <w:pPr>
              <w:pStyle w:val="Domanda"/>
              <w:keepNext w:val="0"/>
            </w:pPr>
            <w:r w:rsidRPr="005D12FC">
              <w:t>3</w:t>
            </w:r>
          </w:p>
        </w:tc>
        <w:tc>
          <w:tcPr>
            <w:tcW w:w="8789" w:type="dxa"/>
            <w:vAlign w:val="center"/>
          </w:tcPr>
          <w:p w:rsidR="0021164D" w:rsidRPr="005D12FC" w:rsidRDefault="007728EC" w:rsidP="00206119">
            <w:pPr>
              <w:pStyle w:val="Domanda"/>
              <w:keepNext w:val="0"/>
              <w:rPr>
                <w:szCs w:val="20"/>
              </w:rPr>
            </w:pPr>
            <w:r w:rsidRPr="00BA58F3">
              <w:t>Che la materia si può trasportare solo in casse mobili cisterna</w:t>
            </w:r>
          </w:p>
        </w:tc>
        <w:tc>
          <w:tcPr>
            <w:tcW w:w="346" w:type="dxa"/>
            <w:vAlign w:val="center"/>
          </w:tcPr>
          <w:p w:rsidR="0021164D" w:rsidRPr="005D12FC" w:rsidRDefault="007728EC" w:rsidP="00206119">
            <w:pPr>
              <w:pStyle w:val="Domanda"/>
              <w:keepNext w:val="0"/>
              <w:rPr>
                <w:szCs w:val="20"/>
              </w:rPr>
            </w:pPr>
            <w:r w:rsidRPr="00BA58F3">
              <w:t>F</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GI-064</w:t>
            </w:r>
          </w:p>
        </w:tc>
        <w:tc>
          <w:tcPr>
            <w:tcW w:w="9407" w:type="dxa"/>
            <w:gridSpan w:val="3"/>
            <w:vAlign w:val="center"/>
          </w:tcPr>
          <w:p w:rsidR="007728EC" w:rsidRPr="005D12FC" w:rsidRDefault="007728EC" w:rsidP="00206119">
            <w:pPr>
              <w:pStyle w:val="Domanda"/>
              <w:rPr>
                <w:szCs w:val="20"/>
              </w:rPr>
            </w:pPr>
            <w:r w:rsidRPr="00BA58F3">
              <w:t>Quale è l'intervallo massimo dei controlli periodici dei serbatoi dei container-cisterna?</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5 anni</w:t>
            </w:r>
          </w:p>
        </w:tc>
        <w:tc>
          <w:tcPr>
            <w:tcW w:w="312" w:type="dxa"/>
            <w:vAlign w:val="center"/>
          </w:tcPr>
          <w:p w:rsidR="007728EC" w:rsidRPr="005D12FC" w:rsidRDefault="007728EC" w:rsidP="00206119">
            <w:pPr>
              <w:pStyle w:val="Domanda"/>
              <w:rPr>
                <w:szCs w:val="20"/>
              </w:rPr>
            </w:pPr>
            <w:r w:rsidRPr="00BA58F3">
              <w:t>V</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7728EC" w:rsidP="00206119">
            <w:pPr>
              <w:pStyle w:val="Domanda"/>
              <w:rPr>
                <w:szCs w:val="20"/>
              </w:rPr>
            </w:pPr>
            <w:r w:rsidRPr="00BA58F3">
              <w:t>6 anni</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7728EC" w:rsidP="00206119">
            <w:pPr>
              <w:pStyle w:val="Domanda"/>
              <w:keepNext w:val="0"/>
              <w:rPr>
                <w:szCs w:val="20"/>
              </w:rPr>
            </w:pPr>
            <w:r w:rsidRPr="00BA58F3">
              <w:t>8 anni</w:t>
            </w:r>
          </w:p>
        </w:tc>
        <w:tc>
          <w:tcPr>
            <w:tcW w:w="312" w:type="dxa"/>
            <w:vAlign w:val="center"/>
          </w:tcPr>
          <w:p w:rsidR="007728EC" w:rsidRPr="005D12FC" w:rsidRDefault="007728EC" w:rsidP="00206119">
            <w:pPr>
              <w:pStyle w:val="Domanda"/>
              <w:keepNext w:val="0"/>
              <w:rPr>
                <w:szCs w:val="20"/>
              </w:rPr>
            </w:pPr>
            <w:r w:rsidRPr="00BA58F3">
              <w:t>F</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GI-065</w:t>
            </w:r>
          </w:p>
        </w:tc>
        <w:tc>
          <w:tcPr>
            <w:tcW w:w="9407" w:type="dxa"/>
            <w:gridSpan w:val="3"/>
            <w:vAlign w:val="center"/>
          </w:tcPr>
          <w:p w:rsidR="007728EC" w:rsidRPr="005D12FC" w:rsidRDefault="007728EC" w:rsidP="00206119">
            <w:pPr>
              <w:pStyle w:val="Domanda"/>
              <w:rPr>
                <w:szCs w:val="20"/>
              </w:rPr>
            </w:pPr>
            <w:r w:rsidRPr="00BA58F3">
              <w:t>Quale è l'intervallo per il controllo intermedio del serbatoio e del suo equipaggiamento dei container-cisterna?</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2,5 anni</w:t>
            </w:r>
          </w:p>
        </w:tc>
        <w:tc>
          <w:tcPr>
            <w:tcW w:w="312" w:type="dxa"/>
            <w:vAlign w:val="center"/>
          </w:tcPr>
          <w:p w:rsidR="007728EC" w:rsidRPr="005D12FC" w:rsidRDefault="007728EC" w:rsidP="00206119">
            <w:pPr>
              <w:pStyle w:val="Domanda"/>
              <w:rPr>
                <w:szCs w:val="20"/>
              </w:rPr>
            </w:pPr>
            <w:r w:rsidRPr="00BA58F3">
              <w:t>V</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7728EC" w:rsidP="00206119">
            <w:pPr>
              <w:pStyle w:val="Domanda"/>
              <w:rPr>
                <w:szCs w:val="20"/>
              </w:rPr>
            </w:pPr>
            <w:r w:rsidRPr="00BA58F3">
              <w:t>3 anni</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7728EC" w:rsidP="00206119">
            <w:pPr>
              <w:pStyle w:val="Domanda"/>
              <w:keepNext w:val="0"/>
              <w:rPr>
                <w:szCs w:val="20"/>
              </w:rPr>
            </w:pPr>
            <w:r w:rsidRPr="00BA58F3">
              <w:t>4 anni</w:t>
            </w:r>
          </w:p>
        </w:tc>
        <w:tc>
          <w:tcPr>
            <w:tcW w:w="312" w:type="dxa"/>
            <w:vAlign w:val="center"/>
          </w:tcPr>
          <w:p w:rsidR="007728EC" w:rsidRPr="005D12FC" w:rsidRDefault="007728EC" w:rsidP="00206119">
            <w:pPr>
              <w:pStyle w:val="Domanda"/>
              <w:keepNext w:val="0"/>
              <w:rPr>
                <w:szCs w:val="20"/>
              </w:rPr>
            </w:pPr>
            <w:r w:rsidRPr="00BA58F3">
              <w:t>F</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GI-066</w:t>
            </w:r>
          </w:p>
        </w:tc>
        <w:tc>
          <w:tcPr>
            <w:tcW w:w="9407" w:type="dxa"/>
            <w:gridSpan w:val="3"/>
            <w:vAlign w:val="center"/>
          </w:tcPr>
          <w:p w:rsidR="007728EC" w:rsidRPr="005D12FC" w:rsidRDefault="007728EC" w:rsidP="00206119">
            <w:pPr>
              <w:pStyle w:val="Domanda"/>
              <w:rPr>
                <w:szCs w:val="20"/>
              </w:rPr>
            </w:pPr>
            <w:r w:rsidRPr="00BA58F3">
              <w:t>Il controllo intermedio di una cisterna:</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Non può essere eseguito prima di tre mesi della scadenza</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7728EC" w:rsidP="00206119">
            <w:pPr>
              <w:pStyle w:val="Domanda"/>
              <w:rPr>
                <w:szCs w:val="20"/>
              </w:rPr>
            </w:pPr>
            <w:r w:rsidRPr="00BA58F3">
              <w:t>Può essere eseguito entro tre mesi dopo la scadenza</w:t>
            </w:r>
          </w:p>
        </w:tc>
        <w:tc>
          <w:tcPr>
            <w:tcW w:w="312" w:type="dxa"/>
            <w:vAlign w:val="center"/>
          </w:tcPr>
          <w:p w:rsidR="007728EC" w:rsidRPr="005D12FC" w:rsidRDefault="007728EC" w:rsidP="00206119">
            <w:pPr>
              <w:pStyle w:val="Domanda"/>
              <w:rPr>
                <w:szCs w:val="20"/>
              </w:rPr>
            </w:pPr>
            <w:r w:rsidRPr="00BA58F3">
              <w:t>V</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7728EC" w:rsidP="00206119">
            <w:pPr>
              <w:pStyle w:val="Domanda"/>
              <w:keepNext w:val="0"/>
              <w:rPr>
                <w:szCs w:val="20"/>
              </w:rPr>
            </w:pPr>
            <w:r w:rsidRPr="00BA58F3">
              <w:t>Può essere eseguito entro tre mesi prima della scadenza</w:t>
            </w:r>
          </w:p>
        </w:tc>
        <w:tc>
          <w:tcPr>
            <w:tcW w:w="312" w:type="dxa"/>
            <w:vAlign w:val="center"/>
          </w:tcPr>
          <w:p w:rsidR="007728EC" w:rsidRPr="005D12FC" w:rsidRDefault="007728EC" w:rsidP="00206119">
            <w:pPr>
              <w:pStyle w:val="Domanda"/>
              <w:keepNext w:val="0"/>
              <w:rPr>
                <w:szCs w:val="20"/>
              </w:rPr>
            </w:pPr>
            <w:r w:rsidRPr="00BA58F3">
              <w:t>V</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GI-067</w:t>
            </w:r>
          </w:p>
        </w:tc>
        <w:tc>
          <w:tcPr>
            <w:tcW w:w="9407" w:type="dxa"/>
            <w:gridSpan w:val="3"/>
            <w:vAlign w:val="center"/>
          </w:tcPr>
          <w:p w:rsidR="007728EC" w:rsidRPr="005D12FC" w:rsidRDefault="007728EC" w:rsidP="00206119">
            <w:pPr>
              <w:pStyle w:val="Domanda"/>
              <w:rPr>
                <w:szCs w:val="20"/>
              </w:rPr>
            </w:pPr>
            <w:r w:rsidRPr="00BA58F3">
              <w:t>Contro cosa bisogna assicurare i dispositivi di comando degli organi di riempimento e di svuotamento dei veicoli/carri-cisterna?</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Contro ogni apertura accidentale</w:t>
            </w:r>
          </w:p>
        </w:tc>
        <w:tc>
          <w:tcPr>
            <w:tcW w:w="312" w:type="dxa"/>
            <w:vAlign w:val="center"/>
          </w:tcPr>
          <w:p w:rsidR="007728EC" w:rsidRPr="005D12FC" w:rsidRDefault="007728EC" w:rsidP="00206119">
            <w:pPr>
              <w:pStyle w:val="Domanda"/>
              <w:rPr>
                <w:szCs w:val="20"/>
              </w:rPr>
            </w:pPr>
            <w:r w:rsidRPr="00BA58F3">
              <w:t>V</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7728EC" w:rsidP="00206119">
            <w:pPr>
              <w:pStyle w:val="Domanda"/>
              <w:rPr>
                <w:szCs w:val="20"/>
              </w:rPr>
            </w:pPr>
            <w:r w:rsidRPr="00BA58F3">
              <w:t>Contro ogni ispezione da parte del destinatario</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7728EC" w:rsidP="007728EC">
            <w:pPr>
              <w:pStyle w:val="Domanda"/>
              <w:keepNext w:val="0"/>
              <w:rPr>
                <w:szCs w:val="20"/>
              </w:rPr>
            </w:pPr>
            <w:r w:rsidRPr="00BA58F3">
              <w:t>Contro ogni ispezione da parte del</w:t>
            </w:r>
            <w:r>
              <w:t>lo speditore/m</w:t>
            </w:r>
            <w:r w:rsidRPr="00BA58F3">
              <w:t>ittente</w:t>
            </w:r>
          </w:p>
        </w:tc>
        <w:tc>
          <w:tcPr>
            <w:tcW w:w="312" w:type="dxa"/>
            <w:vAlign w:val="center"/>
          </w:tcPr>
          <w:p w:rsidR="007728EC" w:rsidRPr="005D12FC" w:rsidRDefault="007728EC" w:rsidP="00206119">
            <w:pPr>
              <w:pStyle w:val="Domanda"/>
              <w:keepNext w:val="0"/>
              <w:rPr>
                <w:szCs w:val="20"/>
              </w:rPr>
            </w:pPr>
            <w:r w:rsidRPr="00BA58F3">
              <w:t>F</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GI-068</w:t>
            </w:r>
          </w:p>
        </w:tc>
        <w:tc>
          <w:tcPr>
            <w:tcW w:w="9407" w:type="dxa"/>
            <w:gridSpan w:val="3"/>
            <w:vAlign w:val="center"/>
          </w:tcPr>
          <w:p w:rsidR="007728EC" w:rsidRPr="005D12FC" w:rsidRDefault="007728EC" w:rsidP="00206119">
            <w:pPr>
              <w:pStyle w:val="Domanda"/>
              <w:rPr>
                <w:szCs w:val="20"/>
              </w:rPr>
            </w:pPr>
            <w:r w:rsidRPr="00BA58F3">
              <w:t>Il serbatoio di una cisterna è equipaggiato con più dispositivi di chiusura sistemati gli uni di seguito agli altri. Quale di questi dispositivi di chiusura deve essere chiuso per primo dopo il carico?</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È indifferente quale dei dispositivi viene chiuso per primo</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7728EC" w:rsidP="00206119">
            <w:pPr>
              <w:pStyle w:val="Domanda"/>
              <w:rPr>
                <w:szCs w:val="20"/>
              </w:rPr>
            </w:pPr>
            <w:r w:rsidRPr="00BA58F3">
              <w:t>Quello che ha il dispositivo di manovra in posizione più comoda</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7728EC" w:rsidP="00206119">
            <w:pPr>
              <w:pStyle w:val="Domanda"/>
              <w:keepNext w:val="0"/>
              <w:rPr>
                <w:szCs w:val="20"/>
              </w:rPr>
            </w:pPr>
            <w:r w:rsidRPr="00BA58F3">
              <w:t>Quello che si trova più vicino alla merce trasportata</w:t>
            </w:r>
          </w:p>
        </w:tc>
        <w:tc>
          <w:tcPr>
            <w:tcW w:w="312" w:type="dxa"/>
            <w:vAlign w:val="center"/>
          </w:tcPr>
          <w:p w:rsidR="007728EC" w:rsidRPr="005D12FC" w:rsidRDefault="007728EC" w:rsidP="00206119">
            <w:pPr>
              <w:pStyle w:val="Domanda"/>
              <w:keepNext w:val="0"/>
              <w:rPr>
                <w:szCs w:val="20"/>
              </w:rPr>
            </w:pPr>
            <w:r w:rsidRPr="00BA58F3">
              <w:t>V</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GI-069</w:t>
            </w:r>
          </w:p>
        </w:tc>
        <w:tc>
          <w:tcPr>
            <w:tcW w:w="9407" w:type="dxa"/>
            <w:gridSpan w:val="3"/>
            <w:vAlign w:val="center"/>
          </w:tcPr>
          <w:p w:rsidR="007728EC" w:rsidRPr="005D12FC" w:rsidRDefault="007728EC" w:rsidP="00206119">
            <w:pPr>
              <w:pStyle w:val="Domanda"/>
              <w:rPr>
                <w:szCs w:val="20"/>
              </w:rPr>
            </w:pPr>
            <w:r w:rsidRPr="00BA58F3">
              <w:t>In caso di modifica di una cisterna con una approvazione in corso di validità:</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le prove e i controlli sono limitate alle parti che sono modificate</w:t>
            </w:r>
          </w:p>
        </w:tc>
        <w:tc>
          <w:tcPr>
            <w:tcW w:w="312" w:type="dxa"/>
            <w:vAlign w:val="center"/>
          </w:tcPr>
          <w:p w:rsidR="007728EC" w:rsidRPr="005D12FC" w:rsidRDefault="007728EC" w:rsidP="00206119">
            <w:pPr>
              <w:pStyle w:val="Domanda"/>
              <w:rPr>
                <w:szCs w:val="20"/>
              </w:rPr>
            </w:pPr>
            <w:r w:rsidRPr="00BA58F3">
              <w:t>V</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7728EC" w:rsidP="00206119">
            <w:pPr>
              <w:pStyle w:val="Domanda"/>
              <w:rPr>
                <w:szCs w:val="20"/>
              </w:rPr>
            </w:pPr>
            <w:r w:rsidRPr="00BA58F3">
              <w:t>non è necessario fare prove e controlli</w:t>
            </w:r>
          </w:p>
        </w:tc>
        <w:tc>
          <w:tcPr>
            <w:tcW w:w="312" w:type="dxa"/>
            <w:vAlign w:val="center"/>
          </w:tcPr>
          <w:p w:rsidR="007728EC" w:rsidRPr="005D12FC" w:rsidRDefault="007728EC"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7728EC" w:rsidP="00206119">
            <w:pPr>
              <w:pStyle w:val="Domanda"/>
              <w:keepNext w:val="0"/>
              <w:rPr>
                <w:szCs w:val="20"/>
              </w:rPr>
            </w:pPr>
            <w:r w:rsidRPr="00BA58F3">
              <w:t>si devono ripetere le prove e i controlli su tutte le parti della cisterna</w:t>
            </w:r>
          </w:p>
        </w:tc>
        <w:tc>
          <w:tcPr>
            <w:tcW w:w="312" w:type="dxa"/>
            <w:vAlign w:val="center"/>
          </w:tcPr>
          <w:p w:rsidR="007728EC" w:rsidRPr="005D12FC" w:rsidRDefault="007728EC" w:rsidP="00206119">
            <w:pPr>
              <w:pStyle w:val="Domanda"/>
              <w:keepNext w:val="0"/>
              <w:rPr>
                <w:szCs w:val="20"/>
              </w:rPr>
            </w:pPr>
            <w:r w:rsidRPr="00BA58F3">
              <w:t>F</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7728EC" w:rsidP="00206119">
            <w:pPr>
              <w:pStyle w:val="Domanda"/>
              <w:rPr>
                <w:szCs w:val="20"/>
              </w:rPr>
            </w:pPr>
            <w:r w:rsidRPr="00BA58F3">
              <w:t>GI-070</w:t>
            </w:r>
          </w:p>
        </w:tc>
        <w:tc>
          <w:tcPr>
            <w:tcW w:w="9407" w:type="dxa"/>
            <w:gridSpan w:val="3"/>
            <w:vAlign w:val="center"/>
          </w:tcPr>
          <w:p w:rsidR="007728EC" w:rsidRPr="005D12FC" w:rsidRDefault="007728EC" w:rsidP="00206119">
            <w:pPr>
              <w:pStyle w:val="Domanda"/>
              <w:rPr>
                <w:szCs w:val="20"/>
              </w:rPr>
            </w:pPr>
            <w:r w:rsidRPr="00BA58F3">
              <w:t>Quale è il significato del numero di identificazione del pericolo 679?</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7728EC" w:rsidP="00206119">
            <w:pPr>
              <w:pStyle w:val="Domanda"/>
              <w:rPr>
                <w:szCs w:val="20"/>
              </w:rPr>
            </w:pPr>
            <w:r w:rsidRPr="00BA58F3">
              <w:t>Materia molto tossica, radioattiva che può produrre spontaneamente una reazione violenta</w:t>
            </w:r>
          </w:p>
        </w:tc>
        <w:tc>
          <w:tcPr>
            <w:tcW w:w="312" w:type="dxa"/>
            <w:vAlign w:val="center"/>
          </w:tcPr>
          <w:p w:rsidR="007728EC" w:rsidRPr="005D12FC" w:rsidRDefault="00DC5999" w:rsidP="00206119">
            <w:pPr>
              <w:pStyle w:val="Domanda"/>
              <w:rPr>
                <w:szCs w:val="20"/>
              </w:rPr>
            </w:pPr>
            <w:r w:rsidRPr="00BA58F3">
              <w:t>F</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DC5999" w:rsidP="00206119">
            <w:pPr>
              <w:pStyle w:val="Domanda"/>
              <w:rPr>
                <w:szCs w:val="20"/>
              </w:rPr>
            </w:pPr>
            <w:r w:rsidRPr="00BA58F3">
              <w:t>Materia tossica, radioattiva che può produrre spontaneamente una reazione violenta</w:t>
            </w:r>
          </w:p>
        </w:tc>
        <w:tc>
          <w:tcPr>
            <w:tcW w:w="312" w:type="dxa"/>
            <w:vAlign w:val="center"/>
          </w:tcPr>
          <w:p w:rsidR="007728EC" w:rsidRPr="005D12FC" w:rsidRDefault="00DC5999"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DC5999" w:rsidP="00206119">
            <w:pPr>
              <w:pStyle w:val="Domanda"/>
              <w:keepNext w:val="0"/>
              <w:rPr>
                <w:szCs w:val="20"/>
              </w:rPr>
            </w:pPr>
            <w:r w:rsidRPr="00BA58F3">
              <w:t>Non esiste</w:t>
            </w:r>
          </w:p>
        </w:tc>
        <w:tc>
          <w:tcPr>
            <w:tcW w:w="312" w:type="dxa"/>
            <w:vAlign w:val="center"/>
          </w:tcPr>
          <w:p w:rsidR="007728EC" w:rsidRPr="005D12FC" w:rsidRDefault="00DC5999" w:rsidP="00206119">
            <w:pPr>
              <w:pStyle w:val="Domanda"/>
              <w:keepNext w:val="0"/>
              <w:rPr>
                <w:szCs w:val="20"/>
              </w:rPr>
            </w:pPr>
            <w:r w:rsidRPr="00BA58F3">
              <w:t>V</w:t>
            </w:r>
          </w:p>
        </w:tc>
      </w:tr>
    </w:tbl>
    <w:p w:rsidR="007728EC" w:rsidRPr="005D12FC" w:rsidRDefault="007728EC" w:rsidP="007728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728EC" w:rsidRPr="005D12FC" w:rsidTr="00206119">
        <w:trPr>
          <w:cantSplit/>
        </w:trPr>
        <w:tc>
          <w:tcPr>
            <w:tcW w:w="959" w:type="dxa"/>
            <w:tcBorders>
              <w:bottom w:val="nil"/>
            </w:tcBorders>
            <w:vAlign w:val="center"/>
          </w:tcPr>
          <w:p w:rsidR="007728EC" w:rsidRPr="005D12FC" w:rsidRDefault="00DC5999" w:rsidP="00206119">
            <w:pPr>
              <w:pStyle w:val="Domanda"/>
              <w:rPr>
                <w:szCs w:val="20"/>
              </w:rPr>
            </w:pPr>
            <w:r w:rsidRPr="00BA58F3">
              <w:t>GI-071</w:t>
            </w:r>
          </w:p>
        </w:tc>
        <w:tc>
          <w:tcPr>
            <w:tcW w:w="9407" w:type="dxa"/>
            <w:gridSpan w:val="3"/>
            <w:vAlign w:val="center"/>
          </w:tcPr>
          <w:p w:rsidR="007728EC" w:rsidRPr="005D12FC" w:rsidRDefault="00DC5999" w:rsidP="00206119">
            <w:pPr>
              <w:pStyle w:val="Domanda"/>
              <w:rPr>
                <w:szCs w:val="20"/>
              </w:rPr>
            </w:pPr>
            <w:r w:rsidRPr="00BA58F3">
              <w:t>Come si calcola il coefficiente medio di dilatazione cubica per il riempimento di una cisterna con un liquido?</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1</w:t>
            </w:r>
          </w:p>
        </w:tc>
        <w:tc>
          <w:tcPr>
            <w:tcW w:w="8789" w:type="dxa"/>
            <w:vAlign w:val="center"/>
          </w:tcPr>
          <w:p w:rsidR="007728EC" w:rsidRPr="005D12FC" w:rsidRDefault="00DC5999" w:rsidP="00206119">
            <w:pPr>
              <w:pStyle w:val="Domanda"/>
              <w:rPr>
                <w:szCs w:val="20"/>
              </w:rPr>
            </w:pPr>
            <w:r w:rsidRPr="00BA58F3">
              <w:t>Mediante un sistema di prova del capitolo 2.3</w:t>
            </w:r>
          </w:p>
        </w:tc>
        <w:tc>
          <w:tcPr>
            <w:tcW w:w="312" w:type="dxa"/>
            <w:vAlign w:val="center"/>
          </w:tcPr>
          <w:p w:rsidR="007728EC" w:rsidRPr="005D12FC" w:rsidRDefault="00DC5999" w:rsidP="00206119">
            <w:pPr>
              <w:pStyle w:val="Domanda"/>
              <w:rPr>
                <w:szCs w:val="20"/>
              </w:rPr>
            </w:pPr>
            <w:r w:rsidRPr="00BA58F3">
              <w:t>F</w:t>
            </w:r>
          </w:p>
        </w:tc>
      </w:tr>
      <w:tr w:rsidR="007728EC" w:rsidRPr="005D12FC" w:rsidTr="00206119">
        <w:trPr>
          <w:cantSplit/>
        </w:trPr>
        <w:tc>
          <w:tcPr>
            <w:tcW w:w="959" w:type="dxa"/>
            <w:tcBorders>
              <w:top w:val="nil"/>
              <w:bottom w:val="nil"/>
            </w:tcBorders>
            <w:vAlign w:val="center"/>
          </w:tcPr>
          <w:p w:rsidR="007728EC" w:rsidRPr="005D12FC" w:rsidRDefault="007728EC" w:rsidP="00206119">
            <w:pPr>
              <w:pStyle w:val="Domanda"/>
            </w:pPr>
          </w:p>
        </w:tc>
        <w:tc>
          <w:tcPr>
            <w:tcW w:w="306" w:type="dxa"/>
            <w:vAlign w:val="center"/>
          </w:tcPr>
          <w:p w:rsidR="007728EC" w:rsidRPr="005D12FC" w:rsidRDefault="007728EC" w:rsidP="00206119">
            <w:pPr>
              <w:pStyle w:val="Domanda"/>
            </w:pPr>
            <w:r w:rsidRPr="005D12FC">
              <w:t>2</w:t>
            </w:r>
          </w:p>
        </w:tc>
        <w:tc>
          <w:tcPr>
            <w:tcW w:w="8789" w:type="dxa"/>
            <w:vAlign w:val="center"/>
          </w:tcPr>
          <w:p w:rsidR="007728EC" w:rsidRPr="005D12FC" w:rsidRDefault="00DC5999" w:rsidP="00206119">
            <w:pPr>
              <w:pStyle w:val="Domanda"/>
              <w:rPr>
                <w:szCs w:val="20"/>
              </w:rPr>
            </w:pPr>
            <w:r w:rsidRPr="00BA58F3">
              <w:t>Mediante una prova effettuata gonfiando un contenitore elastico che contiene il liquido in esame</w:t>
            </w:r>
          </w:p>
        </w:tc>
        <w:tc>
          <w:tcPr>
            <w:tcW w:w="312" w:type="dxa"/>
            <w:vAlign w:val="center"/>
          </w:tcPr>
          <w:p w:rsidR="007728EC" w:rsidRPr="005D12FC" w:rsidRDefault="00DC5999" w:rsidP="00206119">
            <w:pPr>
              <w:pStyle w:val="Domanda"/>
              <w:rPr>
                <w:szCs w:val="20"/>
              </w:rPr>
            </w:pPr>
            <w:r w:rsidRPr="00BA58F3">
              <w:t>F</w:t>
            </w:r>
          </w:p>
        </w:tc>
      </w:tr>
      <w:tr w:rsidR="007728EC" w:rsidRPr="005D12FC" w:rsidTr="00206119">
        <w:trPr>
          <w:cantSplit/>
        </w:trPr>
        <w:tc>
          <w:tcPr>
            <w:tcW w:w="959" w:type="dxa"/>
            <w:tcBorders>
              <w:top w:val="nil"/>
            </w:tcBorders>
            <w:vAlign w:val="center"/>
          </w:tcPr>
          <w:p w:rsidR="007728EC" w:rsidRPr="005D12FC" w:rsidRDefault="007728EC" w:rsidP="00206119">
            <w:pPr>
              <w:pStyle w:val="Domanda"/>
              <w:keepNext w:val="0"/>
            </w:pPr>
          </w:p>
        </w:tc>
        <w:tc>
          <w:tcPr>
            <w:tcW w:w="306" w:type="dxa"/>
            <w:vAlign w:val="center"/>
          </w:tcPr>
          <w:p w:rsidR="007728EC" w:rsidRPr="005D12FC" w:rsidRDefault="007728EC" w:rsidP="00206119">
            <w:pPr>
              <w:pStyle w:val="Domanda"/>
              <w:keepNext w:val="0"/>
            </w:pPr>
            <w:r w:rsidRPr="005D12FC">
              <w:t>3</w:t>
            </w:r>
          </w:p>
        </w:tc>
        <w:tc>
          <w:tcPr>
            <w:tcW w:w="8789" w:type="dxa"/>
            <w:vAlign w:val="center"/>
          </w:tcPr>
          <w:p w:rsidR="007728EC" w:rsidRPr="005D12FC" w:rsidRDefault="00DC5999" w:rsidP="00206119">
            <w:pPr>
              <w:pStyle w:val="Domanda"/>
              <w:keepNext w:val="0"/>
              <w:rPr>
                <w:szCs w:val="20"/>
              </w:rPr>
            </w:pPr>
            <w:r w:rsidRPr="00BA58F3">
              <w:t>Si deve conoscere la densità a 15°C e a 50°C</w:t>
            </w:r>
          </w:p>
        </w:tc>
        <w:tc>
          <w:tcPr>
            <w:tcW w:w="312" w:type="dxa"/>
            <w:vAlign w:val="center"/>
          </w:tcPr>
          <w:p w:rsidR="007728EC" w:rsidRPr="005D12FC" w:rsidRDefault="00DC5999" w:rsidP="00206119">
            <w:pPr>
              <w:pStyle w:val="Domanda"/>
              <w:keepNext w:val="0"/>
              <w:rPr>
                <w:szCs w:val="20"/>
              </w:rPr>
            </w:pPr>
            <w:r w:rsidRPr="00BA58F3">
              <w:t>V</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206119">
        <w:trPr>
          <w:cantSplit/>
        </w:trPr>
        <w:tc>
          <w:tcPr>
            <w:tcW w:w="959" w:type="dxa"/>
            <w:tcBorders>
              <w:bottom w:val="nil"/>
            </w:tcBorders>
            <w:vAlign w:val="center"/>
          </w:tcPr>
          <w:p w:rsidR="00DC5999" w:rsidRPr="005D12FC" w:rsidRDefault="00DC5999" w:rsidP="00206119">
            <w:pPr>
              <w:pStyle w:val="Domanda"/>
              <w:rPr>
                <w:szCs w:val="20"/>
              </w:rPr>
            </w:pPr>
            <w:r w:rsidRPr="00BA58F3">
              <w:t>GI-072</w:t>
            </w:r>
          </w:p>
        </w:tc>
        <w:tc>
          <w:tcPr>
            <w:tcW w:w="9407" w:type="dxa"/>
            <w:gridSpan w:val="3"/>
            <w:vAlign w:val="center"/>
          </w:tcPr>
          <w:p w:rsidR="00DC5999" w:rsidRPr="005D12FC" w:rsidRDefault="00DC5999" w:rsidP="00206119">
            <w:pPr>
              <w:pStyle w:val="Domanda"/>
              <w:rPr>
                <w:szCs w:val="20"/>
              </w:rPr>
            </w:pPr>
            <w:r w:rsidRPr="00BA58F3">
              <w:t>In una cisterna per liquidi avente lettera "B" nel codice, alla fine del dispositivo di scarico dal basso è posizionato un tappo f</w:t>
            </w:r>
            <w:r w:rsidRPr="00BA58F3">
              <w:t>i</w:t>
            </w:r>
            <w:r w:rsidRPr="00BA58F3">
              <w:t>lettato</w:t>
            </w:r>
            <w:r>
              <w:t>:</w:t>
            </w:r>
          </w:p>
        </w:tc>
      </w:tr>
      <w:tr w:rsidR="00DC5999" w:rsidRPr="005D12FC" w:rsidTr="0020611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DC5999" w:rsidP="00206119">
            <w:pPr>
              <w:pStyle w:val="Domanda"/>
              <w:rPr>
                <w:szCs w:val="20"/>
              </w:rPr>
            </w:pPr>
            <w:r>
              <w:t>n</w:t>
            </w:r>
            <w:r w:rsidRPr="00BA58F3">
              <w:t>on è necessario avvitare il tappo perché non fa parte del sistema di chiusura</w:t>
            </w:r>
          </w:p>
        </w:tc>
        <w:tc>
          <w:tcPr>
            <w:tcW w:w="312" w:type="dxa"/>
            <w:vAlign w:val="center"/>
          </w:tcPr>
          <w:p w:rsidR="00DC5999" w:rsidRPr="005D12FC" w:rsidRDefault="00DC5999" w:rsidP="00206119">
            <w:pPr>
              <w:pStyle w:val="Domanda"/>
              <w:rPr>
                <w:szCs w:val="20"/>
              </w:rPr>
            </w:pPr>
            <w:r w:rsidRPr="00BA58F3">
              <w:t>F</w:t>
            </w:r>
          </w:p>
        </w:tc>
      </w:tr>
      <w:tr w:rsidR="00DC5999" w:rsidRPr="005D12FC" w:rsidTr="0020611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DC5999" w:rsidP="00206119">
            <w:pPr>
              <w:pStyle w:val="Domanda"/>
              <w:rPr>
                <w:szCs w:val="20"/>
              </w:rPr>
            </w:pPr>
            <w:r>
              <w:t>s</w:t>
            </w:r>
            <w:r w:rsidRPr="00BA58F3">
              <w:t>i deve avvitare il tappo per completare la chiusura</w:t>
            </w:r>
          </w:p>
        </w:tc>
        <w:tc>
          <w:tcPr>
            <w:tcW w:w="312" w:type="dxa"/>
            <w:vAlign w:val="center"/>
          </w:tcPr>
          <w:p w:rsidR="00DC5999" w:rsidRPr="005D12FC" w:rsidRDefault="00DC5999" w:rsidP="00206119">
            <w:pPr>
              <w:pStyle w:val="Domanda"/>
              <w:rPr>
                <w:szCs w:val="20"/>
              </w:rPr>
            </w:pPr>
            <w:r w:rsidRPr="00BA58F3">
              <w:t>V</w:t>
            </w:r>
          </w:p>
        </w:tc>
      </w:tr>
      <w:tr w:rsidR="00DC5999" w:rsidRPr="005D12FC" w:rsidTr="0020611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DC5999" w:rsidP="00206119">
            <w:pPr>
              <w:pStyle w:val="Domanda"/>
              <w:keepNext w:val="0"/>
              <w:rPr>
                <w:szCs w:val="20"/>
              </w:rPr>
            </w:pPr>
            <w:r>
              <w:t>s</w:t>
            </w:r>
            <w:r w:rsidRPr="00BA58F3">
              <w:t>i può non avvitare il tappo perché ci sono le altre chiusure</w:t>
            </w:r>
          </w:p>
        </w:tc>
        <w:tc>
          <w:tcPr>
            <w:tcW w:w="312" w:type="dxa"/>
            <w:vAlign w:val="center"/>
          </w:tcPr>
          <w:p w:rsidR="00DC5999" w:rsidRPr="005D12FC" w:rsidRDefault="00DC5999" w:rsidP="00206119">
            <w:pPr>
              <w:pStyle w:val="Domanda"/>
              <w:keepNext w:val="0"/>
              <w:rPr>
                <w:szCs w:val="20"/>
              </w:rPr>
            </w:pPr>
            <w:r w:rsidRPr="00BA58F3">
              <w:t>F</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DC5999">
        <w:trPr>
          <w:cantSplit/>
        </w:trPr>
        <w:tc>
          <w:tcPr>
            <w:tcW w:w="959" w:type="dxa"/>
            <w:tcBorders>
              <w:bottom w:val="nil"/>
            </w:tcBorders>
            <w:vAlign w:val="center"/>
          </w:tcPr>
          <w:p w:rsidR="00DC5999" w:rsidRPr="005D12FC" w:rsidRDefault="00DC5999" w:rsidP="00206119">
            <w:pPr>
              <w:pStyle w:val="Domanda"/>
              <w:rPr>
                <w:szCs w:val="20"/>
              </w:rPr>
            </w:pPr>
            <w:r w:rsidRPr="00BA58F3">
              <w:t>GI-073</w:t>
            </w:r>
          </w:p>
        </w:tc>
        <w:tc>
          <w:tcPr>
            <w:tcW w:w="9441" w:type="dxa"/>
            <w:gridSpan w:val="3"/>
            <w:vAlign w:val="center"/>
          </w:tcPr>
          <w:p w:rsidR="00DC5999" w:rsidRPr="005D12FC" w:rsidRDefault="00DC5999" w:rsidP="00206119">
            <w:pPr>
              <w:pStyle w:val="Domanda"/>
              <w:rPr>
                <w:szCs w:val="20"/>
              </w:rPr>
            </w:pPr>
            <w:r w:rsidRPr="00BA58F3">
              <w:t>La cisterna RID/ADR per il Sodio è di tipo "L", cosa vuol dire?</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DC5999" w:rsidP="00206119">
            <w:pPr>
              <w:pStyle w:val="Domanda"/>
              <w:rPr>
                <w:szCs w:val="20"/>
              </w:rPr>
            </w:pPr>
            <w:r w:rsidRPr="00BA58F3">
              <w:t>Che può essere presentata al trasporto soltanto se il sodio è allo stato fuso</w:t>
            </w:r>
          </w:p>
        </w:tc>
        <w:tc>
          <w:tcPr>
            <w:tcW w:w="346" w:type="dxa"/>
            <w:vAlign w:val="center"/>
          </w:tcPr>
          <w:p w:rsidR="00DC5999" w:rsidRPr="005D12FC" w:rsidRDefault="00DC5999" w:rsidP="00206119">
            <w:pPr>
              <w:pStyle w:val="Domanda"/>
              <w:rPr>
                <w:szCs w:val="20"/>
              </w:rPr>
            </w:pPr>
            <w:r w:rsidRPr="00BA58F3">
              <w:t>V</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DC5999" w:rsidP="00206119">
            <w:pPr>
              <w:pStyle w:val="Domanda"/>
              <w:rPr>
                <w:szCs w:val="20"/>
              </w:rPr>
            </w:pPr>
            <w:r w:rsidRPr="00BA58F3">
              <w:t>Che può essere presentata al trasporto soltanto se il sodio è in soluzione acquosa</w:t>
            </w:r>
          </w:p>
        </w:tc>
        <w:tc>
          <w:tcPr>
            <w:tcW w:w="346" w:type="dxa"/>
            <w:vAlign w:val="center"/>
          </w:tcPr>
          <w:p w:rsidR="00DC5999" w:rsidRPr="005D12FC" w:rsidRDefault="00DC5999" w:rsidP="00206119">
            <w:pPr>
              <w:pStyle w:val="Domanda"/>
              <w:rPr>
                <w:szCs w:val="20"/>
              </w:rPr>
            </w:pPr>
            <w:r w:rsidRPr="00BA58F3">
              <w:t>F</w:t>
            </w:r>
          </w:p>
        </w:tc>
      </w:tr>
      <w:tr w:rsidR="00DC5999" w:rsidRPr="005D12FC" w:rsidTr="00DC599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DC5999" w:rsidP="00206119">
            <w:pPr>
              <w:pStyle w:val="Domanda"/>
              <w:keepNext w:val="0"/>
              <w:rPr>
                <w:szCs w:val="20"/>
              </w:rPr>
            </w:pPr>
            <w:r w:rsidRPr="00BA58F3">
              <w:t>Che può essere presentata al trasporto soltanto se il sodio è ricoperto di acqua</w:t>
            </w:r>
          </w:p>
        </w:tc>
        <w:tc>
          <w:tcPr>
            <w:tcW w:w="346" w:type="dxa"/>
            <w:vAlign w:val="center"/>
          </w:tcPr>
          <w:p w:rsidR="00DC5999" w:rsidRPr="005D12FC" w:rsidRDefault="00DC5999" w:rsidP="00206119">
            <w:pPr>
              <w:pStyle w:val="Domanda"/>
              <w:keepNext w:val="0"/>
              <w:rPr>
                <w:szCs w:val="20"/>
              </w:rPr>
            </w:pPr>
            <w:r w:rsidRPr="00BA58F3">
              <w:t>F</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DC5999">
        <w:trPr>
          <w:cantSplit/>
        </w:trPr>
        <w:tc>
          <w:tcPr>
            <w:tcW w:w="959" w:type="dxa"/>
            <w:tcBorders>
              <w:bottom w:val="nil"/>
            </w:tcBorders>
            <w:vAlign w:val="center"/>
          </w:tcPr>
          <w:p w:rsidR="00DC5999" w:rsidRPr="005D12FC" w:rsidRDefault="00DC5999" w:rsidP="00206119">
            <w:pPr>
              <w:pStyle w:val="Domanda"/>
              <w:rPr>
                <w:szCs w:val="20"/>
              </w:rPr>
            </w:pPr>
            <w:r w:rsidRPr="00BA58F3">
              <w:t>GI-074</w:t>
            </w:r>
          </w:p>
        </w:tc>
        <w:tc>
          <w:tcPr>
            <w:tcW w:w="9441" w:type="dxa"/>
            <w:gridSpan w:val="3"/>
            <w:vAlign w:val="center"/>
          </w:tcPr>
          <w:p w:rsidR="00DC5999" w:rsidRPr="005D12FC" w:rsidRDefault="00DC5999" w:rsidP="00206119">
            <w:pPr>
              <w:pStyle w:val="Domanda"/>
              <w:rPr>
                <w:szCs w:val="20"/>
              </w:rPr>
            </w:pPr>
            <w:r w:rsidRPr="00BA58F3">
              <w:t>Quando una materia può essere presentata al trasporto in cisterna allo stato solido o allo stato liquido (fusa)?</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DC5999" w:rsidP="00206119">
            <w:pPr>
              <w:pStyle w:val="Domanda"/>
              <w:rPr>
                <w:szCs w:val="20"/>
              </w:rPr>
            </w:pPr>
            <w:r w:rsidRPr="00BA58F3">
              <w:t>Quando fonde alle temperature che si prevede saranno incontrate durante il trasporto</w:t>
            </w:r>
          </w:p>
        </w:tc>
        <w:tc>
          <w:tcPr>
            <w:tcW w:w="346" w:type="dxa"/>
            <w:vAlign w:val="center"/>
          </w:tcPr>
          <w:p w:rsidR="00DC5999" w:rsidRPr="005D12FC" w:rsidRDefault="00DC5999" w:rsidP="00206119">
            <w:pPr>
              <w:pStyle w:val="Domanda"/>
              <w:rPr>
                <w:szCs w:val="20"/>
              </w:rPr>
            </w:pPr>
            <w:r w:rsidRPr="00BA58F3">
              <w:t>F</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DC5999" w:rsidP="00206119">
            <w:pPr>
              <w:pStyle w:val="Domanda"/>
              <w:rPr>
                <w:szCs w:val="20"/>
              </w:rPr>
            </w:pPr>
            <w:r w:rsidRPr="00BA58F3">
              <w:t>Quando il punto di fusione è inferiore a 20°C</w:t>
            </w:r>
          </w:p>
        </w:tc>
        <w:tc>
          <w:tcPr>
            <w:tcW w:w="346" w:type="dxa"/>
            <w:vAlign w:val="center"/>
          </w:tcPr>
          <w:p w:rsidR="00DC5999" w:rsidRPr="005D12FC" w:rsidRDefault="00DC5999" w:rsidP="00206119">
            <w:pPr>
              <w:pStyle w:val="Domanda"/>
              <w:rPr>
                <w:szCs w:val="20"/>
              </w:rPr>
            </w:pPr>
            <w:r w:rsidRPr="00BA58F3">
              <w:t>F</w:t>
            </w:r>
          </w:p>
        </w:tc>
      </w:tr>
      <w:tr w:rsidR="00DC5999" w:rsidRPr="005D12FC" w:rsidTr="00DC599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DC5999" w:rsidP="00206119">
            <w:pPr>
              <w:pStyle w:val="Domanda"/>
              <w:keepNext w:val="0"/>
              <w:rPr>
                <w:szCs w:val="20"/>
              </w:rPr>
            </w:pPr>
            <w:r w:rsidRPr="00BA58F3">
              <w:t>Quando il punto fusione è compreso tra 20°C e 180°C</w:t>
            </w:r>
          </w:p>
        </w:tc>
        <w:tc>
          <w:tcPr>
            <w:tcW w:w="346" w:type="dxa"/>
            <w:vAlign w:val="center"/>
          </w:tcPr>
          <w:p w:rsidR="00DC5999" w:rsidRPr="005D12FC" w:rsidRDefault="00DC5999" w:rsidP="00206119">
            <w:pPr>
              <w:pStyle w:val="Domanda"/>
              <w:keepNext w:val="0"/>
              <w:rPr>
                <w:szCs w:val="20"/>
              </w:rPr>
            </w:pPr>
            <w:r w:rsidRPr="00BA58F3">
              <w:t>V</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DC5999">
        <w:trPr>
          <w:cantSplit/>
        </w:trPr>
        <w:tc>
          <w:tcPr>
            <w:tcW w:w="959" w:type="dxa"/>
            <w:tcBorders>
              <w:bottom w:val="nil"/>
            </w:tcBorders>
            <w:vAlign w:val="center"/>
          </w:tcPr>
          <w:p w:rsidR="00DC5999" w:rsidRPr="005D12FC" w:rsidRDefault="00DC5999" w:rsidP="00206119">
            <w:pPr>
              <w:pStyle w:val="Domanda"/>
              <w:rPr>
                <w:szCs w:val="20"/>
              </w:rPr>
            </w:pPr>
            <w:r w:rsidRPr="00BA58F3">
              <w:t>GI-075</w:t>
            </w:r>
          </w:p>
        </w:tc>
        <w:tc>
          <w:tcPr>
            <w:tcW w:w="9441" w:type="dxa"/>
            <w:gridSpan w:val="3"/>
            <w:vAlign w:val="center"/>
          </w:tcPr>
          <w:p w:rsidR="00DC5999" w:rsidRPr="005D12FC" w:rsidRDefault="00DC5999" w:rsidP="00206119">
            <w:pPr>
              <w:pStyle w:val="Domanda"/>
              <w:rPr>
                <w:szCs w:val="20"/>
              </w:rPr>
            </w:pPr>
            <w:r w:rsidRPr="00BA58F3">
              <w:t>Le prove sui colli contenenti merci pericolose imballate in quantità esenti:</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DC5999" w:rsidP="00206119">
            <w:pPr>
              <w:pStyle w:val="Domanda"/>
              <w:rPr>
                <w:szCs w:val="20"/>
              </w:rPr>
            </w:pPr>
            <w:r w:rsidRPr="00BA58F3">
              <w:t>devono essere effettuate sugli imballaggi vuoti</w:t>
            </w:r>
          </w:p>
        </w:tc>
        <w:tc>
          <w:tcPr>
            <w:tcW w:w="346" w:type="dxa"/>
            <w:vAlign w:val="center"/>
          </w:tcPr>
          <w:p w:rsidR="00DC5999" w:rsidRPr="005D12FC" w:rsidRDefault="00DC5999" w:rsidP="00206119">
            <w:pPr>
              <w:pStyle w:val="Domanda"/>
              <w:rPr>
                <w:szCs w:val="20"/>
              </w:rPr>
            </w:pPr>
            <w:r w:rsidRPr="00BA58F3">
              <w:t>F</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DC5999" w:rsidP="00206119">
            <w:pPr>
              <w:pStyle w:val="Domanda"/>
              <w:rPr>
                <w:szCs w:val="20"/>
              </w:rPr>
            </w:pPr>
            <w:r w:rsidRPr="00BA58F3">
              <w:t>nel caso di materie liquide devono essere effettuate con un liquido avente le stesse caratteristiche</w:t>
            </w:r>
          </w:p>
        </w:tc>
        <w:tc>
          <w:tcPr>
            <w:tcW w:w="346" w:type="dxa"/>
            <w:vAlign w:val="center"/>
          </w:tcPr>
          <w:p w:rsidR="00DC5999" w:rsidRPr="005D12FC" w:rsidRDefault="00DC5999" w:rsidP="00206119">
            <w:pPr>
              <w:pStyle w:val="Domanda"/>
              <w:rPr>
                <w:szCs w:val="20"/>
              </w:rPr>
            </w:pPr>
            <w:r w:rsidRPr="00BA58F3">
              <w:t>V</w:t>
            </w:r>
          </w:p>
        </w:tc>
      </w:tr>
      <w:tr w:rsidR="00DC5999" w:rsidRPr="005D12FC" w:rsidTr="00DC599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DC5999" w:rsidP="00206119">
            <w:pPr>
              <w:pStyle w:val="Domanda"/>
              <w:keepNext w:val="0"/>
              <w:rPr>
                <w:szCs w:val="20"/>
              </w:rPr>
            </w:pPr>
            <w:r w:rsidRPr="00BA58F3">
              <w:t>nel caso di materie liquide possono essere effettuate con acqua</w:t>
            </w:r>
          </w:p>
        </w:tc>
        <w:tc>
          <w:tcPr>
            <w:tcW w:w="346" w:type="dxa"/>
            <w:vAlign w:val="center"/>
          </w:tcPr>
          <w:p w:rsidR="00DC5999" w:rsidRPr="005D12FC" w:rsidRDefault="00DC5999" w:rsidP="00206119">
            <w:pPr>
              <w:pStyle w:val="Domanda"/>
              <w:keepNext w:val="0"/>
              <w:rPr>
                <w:szCs w:val="20"/>
              </w:rPr>
            </w:pPr>
            <w:r w:rsidRPr="00BA58F3">
              <w:t>F</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DC5999">
        <w:trPr>
          <w:cantSplit/>
        </w:trPr>
        <w:tc>
          <w:tcPr>
            <w:tcW w:w="959" w:type="dxa"/>
            <w:tcBorders>
              <w:bottom w:val="nil"/>
            </w:tcBorders>
            <w:vAlign w:val="center"/>
          </w:tcPr>
          <w:p w:rsidR="00DC5999" w:rsidRPr="005D12FC" w:rsidRDefault="00DC5999" w:rsidP="00206119">
            <w:pPr>
              <w:pStyle w:val="Domanda"/>
              <w:rPr>
                <w:szCs w:val="20"/>
              </w:rPr>
            </w:pPr>
            <w:r w:rsidRPr="00BA58F3">
              <w:lastRenderedPageBreak/>
              <w:t>GI-076</w:t>
            </w:r>
          </w:p>
        </w:tc>
        <w:tc>
          <w:tcPr>
            <w:tcW w:w="9441" w:type="dxa"/>
            <w:gridSpan w:val="3"/>
            <w:vAlign w:val="center"/>
          </w:tcPr>
          <w:p w:rsidR="00DC5999" w:rsidRPr="005D12FC" w:rsidRDefault="00DC5999" w:rsidP="00206119">
            <w:pPr>
              <w:pStyle w:val="Domanda"/>
              <w:rPr>
                <w:szCs w:val="20"/>
              </w:rPr>
            </w:pPr>
            <w:r w:rsidRPr="00BA58F3">
              <w:t>Le merci pericolose imballate in quantità esenti:</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DC5999" w:rsidP="00206119">
            <w:pPr>
              <w:pStyle w:val="Domanda"/>
              <w:rPr>
                <w:szCs w:val="20"/>
              </w:rPr>
            </w:pPr>
            <w:r w:rsidRPr="00BA58F3">
              <w:t>devono rispettare le disposizioni relative al grado di riempimento per gli imballaggi che le contengono</w:t>
            </w:r>
          </w:p>
        </w:tc>
        <w:tc>
          <w:tcPr>
            <w:tcW w:w="346" w:type="dxa"/>
            <w:vAlign w:val="center"/>
          </w:tcPr>
          <w:p w:rsidR="00DC5999" w:rsidRPr="005D12FC" w:rsidRDefault="00DC5999" w:rsidP="00206119">
            <w:pPr>
              <w:pStyle w:val="Domanda"/>
              <w:rPr>
                <w:szCs w:val="20"/>
              </w:rPr>
            </w:pPr>
            <w:r w:rsidRPr="00BA58F3">
              <w:t>V</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DC5999" w:rsidP="00206119">
            <w:pPr>
              <w:pStyle w:val="Domanda"/>
              <w:rPr>
                <w:szCs w:val="20"/>
              </w:rPr>
            </w:pPr>
            <w:r w:rsidRPr="00BA58F3">
              <w:t>possono essere materie o oggetti</w:t>
            </w:r>
          </w:p>
        </w:tc>
        <w:tc>
          <w:tcPr>
            <w:tcW w:w="346" w:type="dxa"/>
            <w:vAlign w:val="center"/>
          </w:tcPr>
          <w:p w:rsidR="00DC5999" w:rsidRPr="005D12FC" w:rsidRDefault="00DC5999" w:rsidP="00206119">
            <w:pPr>
              <w:pStyle w:val="Domanda"/>
              <w:rPr>
                <w:szCs w:val="20"/>
              </w:rPr>
            </w:pPr>
            <w:r w:rsidRPr="00BA58F3">
              <w:t>F</w:t>
            </w:r>
          </w:p>
        </w:tc>
      </w:tr>
      <w:tr w:rsidR="00DC5999" w:rsidRPr="005D12FC" w:rsidTr="00DC599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DC5999" w:rsidP="00206119">
            <w:pPr>
              <w:pStyle w:val="Domanda"/>
              <w:keepNext w:val="0"/>
              <w:rPr>
                <w:szCs w:val="20"/>
              </w:rPr>
            </w:pPr>
            <w:r w:rsidRPr="00BA58F3">
              <w:t>sono esentate dalle procedure di classificazione</w:t>
            </w:r>
          </w:p>
        </w:tc>
        <w:tc>
          <w:tcPr>
            <w:tcW w:w="346" w:type="dxa"/>
            <w:vAlign w:val="center"/>
          </w:tcPr>
          <w:p w:rsidR="00DC5999" w:rsidRPr="005D12FC" w:rsidRDefault="00DC5999" w:rsidP="00206119">
            <w:pPr>
              <w:pStyle w:val="Domanda"/>
              <w:keepNext w:val="0"/>
              <w:rPr>
                <w:szCs w:val="20"/>
              </w:rPr>
            </w:pPr>
            <w:r w:rsidRPr="00BA58F3">
              <w:t>F</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DC5999">
        <w:trPr>
          <w:cantSplit/>
        </w:trPr>
        <w:tc>
          <w:tcPr>
            <w:tcW w:w="959" w:type="dxa"/>
            <w:tcBorders>
              <w:bottom w:val="nil"/>
            </w:tcBorders>
            <w:vAlign w:val="center"/>
          </w:tcPr>
          <w:p w:rsidR="00DC5999" w:rsidRPr="005D12FC" w:rsidRDefault="00DC5999" w:rsidP="00206119">
            <w:pPr>
              <w:pStyle w:val="Domanda"/>
              <w:rPr>
                <w:szCs w:val="20"/>
              </w:rPr>
            </w:pPr>
            <w:r w:rsidRPr="00BA58F3">
              <w:t>GI-077</w:t>
            </w:r>
          </w:p>
        </w:tc>
        <w:tc>
          <w:tcPr>
            <w:tcW w:w="9441" w:type="dxa"/>
            <w:gridSpan w:val="3"/>
            <w:vAlign w:val="center"/>
          </w:tcPr>
          <w:p w:rsidR="00DC5999" w:rsidRPr="005D12FC" w:rsidRDefault="00DC5999" w:rsidP="00206119">
            <w:pPr>
              <w:pStyle w:val="Domanda"/>
              <w:rPr>
                <w:szCs w:val="20"/>
              </w:rPr>
            </w:pPr>
            <w:r w:rsidRPr="00BA58F3">
              <w:t>Gli imballaggi per le materie per le quali è prevista la disposizione speciale 375 del capitolo 3.3:</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DC5999" w:rsidP="00206119">
            <w:pPr>
              <w:pStyle w:val="Domanda"/>
              <w:rPr>
                <w:szCs w:val="20"/>
              </w:rPr>
            </w:pPr>
            <w:r w:rsidRPr="00BA58F3">
              <w:t>devono essere conformi ad un prototipo cha abbia superatro le prove della sezione 6.1.5</w:t>
            </w:r>
          </w:p>
        </w:tc>
        <w:tc>
          <w:tcPr>
            <w:tcW w:w="346" w:type="dxa"/>
            <w:vAlign w:val="center"/>
          </w:tcPr>
          <w:p w:rsidR="00DC5999" w:rsidRPr="005D12FC" w:rsidRDefault="00DC5999" w:rsidP="00206119">
            <w:pPr>
              <w:pStyle w:val="Domanda"/>
              <w:rPr>
                <w:szCs w:val="20"/>
              </w:rPr>
            </w:pPr>
            <w:r w:rsidRPr="00BA58F3">
              <w:t>F</w:t>
            </w:r>
          </w:p>
        </w:tc>
      </w:tr>
      <w:tr w:rsidR="00DC5999" w:rsidRPr="005D12FC" w:rsidTr="00DC599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DC5999" w:rsidP="00206119">
            <w:pPr>
              <w:pStyle w:val="Domanda"/>
              <w:rPr>
                <w:szCs w:val="20"/>
              </w:rPr>
            </w:pPr>
            <w:r w:rsidRPr="00BA58F3">
              <w:t>devono essere di buona qualità</w:t>
            </w:r>
          </w:p>
        </w:tc>
        <w:tc>
          <w:tcPr>
            <w:tcW w:w="346" w:type="dxa"/>
            <w:vAlign w:val="center"/>
          </w:tcPr>
          <w:p w:rsidR="00DC5999" w:rsidRPr="005D12FC" w:rsidRDefault="00DC5999" w:rsidP="00206119">
            <w:pPr>
              <w:pStyle w:val="Domanda"/>
              <w:rPr>
                <w:szCs w:val="20"/>
              </w:rPr>
            </w:pPr>
            <w:r w:rsidRPr="00BA58F3">
              <w:t>V</w:t>
            </w:r>
          </w:p>
        </w:tc>
      </w:tr>
      <w:tr w:rsidR="00DC5999" w:rsidRPr="005D12FC" w:rsidTr="00DC599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DC5999" w:rsidP="00206119">
            <w:pPr>
              <w:pStyle w:val="Domanda"/>
              <w:keepNext w:val="0"/>
              <w:rPr>
                <w:szCs w:val="20"/>
              </w:rPr>
            </w:pPr>
            <w:r w:rsidRPr="00BA58F3">
              <w:t>se necessario devono essere muniti di sfiato</w:t>
            </w:r>
          </w:p>
        </w:tc>
        <w:tc>
          <w:tcPr>
            <w:tcW w:w="346" w:type="dxa"/>
            <w:vAlign w:val="center"/>
          </w:tcPr>
          <w:p w:rsidR="00DC5999" w:rsidRPr="005D12FC" w:rsidRDefault="00DC5999" w:rsidP="00206119">
            <w:pPr>
              <w:pStyle w:val="Domanda"/>
              <w:keepNext w:val="0"/>
              <w:rPr>
                <w:szCs w:val="20"/>
              </w:rPr>
            </w:pPr>
            <w:r w:rsidRPr="00BA58F3">
              <w:t>V</w:t>
            </w:r>
          </w:p>
        </w:tc>
      </w:tr>
    </w:tbl>
    <w:p w:rsidR="00DC5999" w:rsidRPr="005D12FC" w:rsidRDefault="00DC5999" w:rsidP="00DC59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5999" w:rsidRPr="005D12FC" w:rsidTr="00206119">
        <w:trPr>
          <w:cantSplit/>
        </w:trPr>
        <w:tc>
          <w:tcPr>
            <w:tcW w:w="959" w:type="dxa"/>
            <w:tcBorders>
              <w:bottom w:val="nil"/>
            </w:tcBorders>
            <w:vAlign w:val="center"/>
          </w:tcPr>
          <w:p w:rsidR="00DC5999" w:rsidRPr="005D12FC" w:rsidRDefault="00385DAA" w:rsidP="00206119">
            <w:pPr>
              <w:pStyle w:val="Domanda"/>
              <w:rPr>
                <w:szCs w:val="20"/>
              </w:rPr>
            </w:pPr>
            <w:r w:rsidRPr="00647DC0">
              <w:t>GI-078</w:t>
            </w:r>
          </w:p>
        </w:tc>
        <w:tc>
          <w:tcPr>
            <w:tcW w:w="9407" w:type="dxa"/>
            <w:gridSpan w:val="3"/>
            <w:vAlign w:val="center"/>
          </w:tcPr>
          <w:p w:rsidR="00DC5999" w:rsidRPr="005D12FC" w:rsidRDefault="00385DAA" w:rsidP="00206119">
            <w:pPr>
              <w:pStyle w:val="Domanda"/>
              <w:rPr>
                <w:szCs w:val="20"/>
              </w:rPr>
            </w:pPr>
            <w:r w:rsidRPr="00647DC0">
              <w:t>Le merci pericolose della stessa classe e aventi lo stesso codice di classificazione:</w:t>
            </w:r>
          </w:p>
        </w:tc>
      </w:tr>
      <w:tr w:rsidR="00DC5999" w:rsidRPr="005D12FC" w:rsidTr="0020611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1</w:t>
            </w:r>
          </w:p>
        </w:tc>
        <w:tc>
          <w:tcPr>
            <w:tcW w:w="8789" w:type="dxa"/>
            <w:vAlign w:val="center"/>
          </w:tcPr>
          <w:p w:rsidR="00DC5999" w:rsidRPr="005D12FC" w:rsidRDefault="00385DAA" w:rsidP="00206119">
            <w:pPr>
              <w:pStyle w:val="Domanda"/>
              <w:rPr>
                <w:szCs w:val="20"/>
              </w:rPr>
            </w:pPr>
            <w:r w:rsidRPr="00647DC0">
              <w:t>possono essere imballate in comune salvo se una disposizione speciale lo vieti</w:t>
            </w:r>
          </w:p>
        </w:tc>
        <w:tc>
          <w:tcPr>
            <w:tcW w:w="312" w:type="dxa"/>
            <w:vAlign w:val="center"/>
          </w:tcPr>
          <w:p w:rsidR="00DC5999" w:rsidRPr="005D12FC" w:rsidRDefault="00385DAA" w:rsidP="00206119">
            <w:pPr>
              <w:pStyle w:val="Domanda"/>
              <w:rPr>
                <w:szCs w:val="20"/>
              </w:rPr>
            </w:pPr>
            <w:r w:rsidRPr="00647DC0">
              <w:t>V</w:t>
            </w:r>
          </w:p>
        </w:tc>
      </w:tr>
      <w:tr w:rsidR="00DC5999" w:rsidRPr="005D12FC" w:rsidTr="00206119">
        <w:trPr>
          <w:cantSplit/>
        </w:trPr>
        <w:tc>
          <w:tcPr>
            <w:tcW w:w="959" w:type="dxa"/>
            <w:tcBorders>
              <w:top w:val="nil"/>
              <w:bottom w:val="nil"/>
            </w:tcBorders>
            <w:vAlign w:val="center"/>
          </w:tcPr>
          <w:p w:rsidR="00DC5999" w:rsidRPr="005D12FC" w:rsidRDefault="00DC5999" w:rsidP="00206119">
            <w:pPr>
              <w:pStyle w:val="Domanda"/>
            </w:pPr>
          </w:p>
        </w:tc>
        <w:tc>
          <w:tcPr>
            <w:tcW w:w="306" w:type="dxa"/>
            <w:vAlign w:val="center"/>
          </w:tcPr>
          <w:p w:rsidR="00DC5999" w:rsidRPr="005D12FC" w:rsidRDefault="00DC5999" w:rsidP="00206119">
            <w:pPr>
              <w:pStyle w:val="Domanda"/>
            </w:pPr>
            <w:r w:rsidRPr="005D12FC">
              <w:t>2</w:t>
            </w:r>
          </w:p>
        </w:tc>
        <w:tc>
          <w:tcPr>
            <w:tcW w:w="8789" w:type="dxa"/>
            <w:vAlign w:val="center"/>
          </w:tcPr>
          <w:p w:rsidR="00DC5999" w:rsidRPr="005D12FC" w:rsidRDefault="00385DAA" w:rsidP="00206119">
            <w:pPr>
              <w:pStyle w:val="Domanda"/>
              <w:rPr>
                <w:szCs w:val="20"/>
              </w:rPr>
            </w:pPr>
            <w:r w:rsidRPr="00647DC0">
              <w:t>possono essere sempre imballate in comune</w:t>
            </w:r>
          </w:p>
        </w:tc>
        <w:tc>
          <w:tcPr>
            <w:tcW w:w="312" w:type="dxa"/>
            <w:vAlign w:val="center"/>
          </w:tcPr>
          <w:p w:rsidR="00DC5999" w:rsidRPr="005D12FC" w:rsidRDefault="00385DAA" w:rsidP="00206119">
            <w:pPr>
              <w:pStyle w:val="Domanda"/>
              <w:rPr>
                <w:szCs w:val="20"/>
              </w:rPr>
            </w:pPr>
            <w:r w:rsidRPr="00647DC0">
              <w:t>F</w:t>
            </w:r>
          </w:p>
        </w:tc>
      </w:tr>
      <w:tr w:rsidR="00DC5999" w:rsidRPr="005D12FC" w:rsidTr="00206119">
        <w:trPr>
          <w:cantSplit/>
        </w:trPr>
        <w:tc>
          <w:tcPr>
            <w:tcW w:w="959" w:type="dxa"/>
            <w:tcBorders>
              <w:top w:val="nil"/>
            </w:tcBorders>
            <w:vAlign w:val="center"/>
          </w:tcPr>
          <w:p w:rsidR="00DC5999" w:rsidRPr="005D12FC" w:rsidRDefault="00DC5999" w:rsidP="00206119">
            <w:pPr>
              <w:pStyle w:val="Domanda"/>
              <w:keepNext w:val="0"/>
            </w:pPr>
          </w:p>
        </w:tc>
        <w:tc>
          <w:tcPr>
            <w:tcW w:w="306" w:type="dxa"/>
            <w:vAlign w:val="center"/>
          </w:tcPr>
          <w:p w:rsidR="00DC5999" w:rsidRPr="005D12FC" w:rsidRDefault="00DC5999" w:rsidP="00206119">
            <w:pPr>
              <w:pStyle w:val="Domanda"/>
              <w:keepNext w:val="0"/>
            </w:pPr>
            <w:r w:rsidRPr="005D12FC">
              <w:t>3</w:t>
            </w:r>
          </w:p>
        </w:tc>
        <w:tc>
          <w:tcPr>
            <w:tcW w:w="8789" w:type="dxa"/>
            <w:vAlign w:val="center"/>
          </w:tcPr>
          <w:p w:rsidR="00DC5999" w:rsidRPr="005D12FC" w:rsidRDefault="00385DAA" w:rsidP="00206119">
            <w:pPr>
              <w:pStyle w:val="Domanda"/>
              <w:keepNext w:val="0"/>
              <w:rPr>
                <w:szCs w:val="20"/>
              </w:rPr>
            </w:pPr>
            <w:r w:rsidRPr="00647DC0">
              <w:t>possono essere sempre imballate in comune se non reagiscono pericolosamente tra loro</w:t>
            </w:r>
          </w:p>
        </w:tc>
        <w:tc>
          <w:tcPr>
            <w:tcW w:w="312" w:type="dxa"/>
            <w:vAlign w:val="center"/>
          </w:tcPr>
          <w:p w:rsidR="00DC5999" w:rsidRPr="005D12FC" w:rsidRDefault="00385DAA" w:rsidP="00206119">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GI-079</w:t>
            </w:r>
          </w:p>
        </w:tc>
        <w:tc>
          <w:tcPr>
            <w:tcW w:w="9407" w:type="dxa"/>
            <w:gridSpan w:val="3"/>
            <w:vAlign w:val="center"/>
          </w:tcPr>
          <w:p w:rsidR="00385DAA" w:rsidRPr="005D12FC" w:rsidRDefault="00385DAA" w:rsidP="00385DAA">
            <w:pPr>
              <w:pStyle w:val="Domanda"/>
              <w:rPr>
                <w:szCs w:val="20"/>
              </w:rPr>
            </w:pPr>
            <w:r w:rsidRPr="00647DC0">
              <w:t>Come deve essere considerato il termine “ben ventilato” nel caso di mezzi di trasporto contenenti materie utilizzate ai fini di refrigerazione o di condizionamento?</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Quando l’atmosfera in cui la concentrazione di diossido di carbonio è inferiore allo 0,5% e la concentrazione di oss</w:t>
            </w:r>
            <w:r w:rsidRPr="00647DC0">
              <w:t>i</w:t>
            </w:r>
            <w:r w:rsidRPr="00647DC0">
              <w:t>geno è superiore al 19,5% in volume</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Quando le materie utilizzate presentano soltanto un rischio di asfissia secondo 2.2.2.1.5</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Quando sono utilizzati a tale fine soltanto i gas liquefatti refrigerati</w:t>
            </w:r>
          </w:p>
        </w:tc>
        <w:tc>
          <w:tcPr>
            <w:tcW w:w="312" w:type="dxa"/>
            <w:vAlign w:val="center"/>
          </w:tcPr>
          <w:p w:rsidR="00385DAA" w:rsidRPr="005D12FC" w:rsidRDefault="00385DAA" w:rsidP="00385DAA">
            <w:pPr>
              <w:pStyle w:val="Domanda"/>
              <w:keepNext w:val="0"/>
              <w:rPr>
                <w:szCs w:val="20"/>
              </w:rPr>
            </w:pPr>
          </w:p>
        </w:tc>
      </w:tr>
    </w:tbl>
    <w:p w:rsidR="00385DAA" w:rsidRDefault="00385DAA" w:rsidP="00385DAA"/>
    <w:p w:rsidR="00385DAA" w:rsidRPr="005D12FC" w:rsidRDefault="00385DAA" w:rsidP="00385DAA">
      <w:pPr>
        <w:pStyle w:val="Titolo2"/>
        <w:rPr>
          <w:szCs w:val="20"/>
        </w:rPr>
      </w:pPr>
      <w:bookmarkStart w:id="18" w:name="_Toc486232940"/>
      <w:bookmarkStart w:id="19" w:name="_Toc486766789"/>
      <w:r w:rsidRPr="005D12FC">
        <w:rPr>
          <w:szCs w:val="20"/>
        </w:rPr>
        <w:t>T</w:t>
      </w:r>
      <w:r w:rsidRPr="005D12FC">
        <w:t xml:space="preserve">rasporto </w:t>
      </w:r>
      <w:r>
        <w:t>ferroviario</w:t>
      </w:r>
      <w:r w:rsidRPr="005D12FC">
        <w:t xml:space="preserve"> </w:t>
      </w:r>
      <w:r w:rsidR="008F482A">
        <w:rPr>
          <w:szCs w:val="20"/>
        </w:rPr>
        <w:t>(MF</w:t>
      </w:r>
      <w:r w:rsidRPr="005D12FC">
        <w:rPr>
          <w:szCs w:val="20"/>
        </w:rPr>
        <w:t>)</w:t>
      </w:r>
      <w:bookmarkEnd w:id="18"/>
      <w:bookmarkEnd w:id="19"/>
    </w:p>
    <w:p w:rsidR="00385DAA" w:rsidRPr="005D12FC" w:rsidRDefault="00385DAA" w:rsidP="00385DA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GI-901</w:t>
            </w:r>
          </w:p>
        </w:tc>
        <w:tc>
          <w:tcPr>
            <w:tcW w:w="9407" w:type="dxa"/>
            <w:gridSpan w:val="3"/>
            <w:vAlign w:val="center"/>
          </w:tcPr>
          <w:p w:rsidR="00385DAA" w:rsidRPr="005D12FC" w:rsidRDefault="00385DAA" w:rsidP="00385DAA">
            <w:pPr>
              <w:pStyle w:val="Domanda"/>
              <w:rPr>
                <w:szCs w:val="20"/>
              </w:rPr>
            </w:pPr>
            <w:r w:rsidRPr="00647DC0">
              <w:t>Un carro contenente “Diossido di carbonio, solido” come agente refrigerante è spedito dall’Italia, per un trasporto internazion</w:t>
            </w:r>
            <w:r w:rsidRPr="00647DC0">
              <w:t>a</w:t>
            </w:r>
            <w:r w:rsidRPr="00647DC0">
              <w:t>le, in assenza di ventilazione e con applicato l’apposito marchio sul carro stesso:</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I termini “ATTENZIONE” e “AGENTE REFRIGRANTE” riportati sul marchio possono essere scritti soltanto in it</w:t>
            </w:r>
            <w:r w:rsidRPr="00647DC0">
              <w:t>a</w:t>
            </w:r>
            <w:r w:rsidRPr="00647DC0">
              <w:t>liano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I termini “ATTENZIONE” e “AGENTE REFRIGRANTE” riportati sul marchio, devono essere scritti anche in una delle lingue ufficiali del RID (francese, inglese o tedesco)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Il termine “Diossido di carbonio, solido” può essere omesso</w:t>
            </w:r>
          </w:p>
        </w:tc>
        <w:tc>
          <w:tcPr>
            <w:tcW w:w="312" w:type="dxa"/>
            <w:vAlign w:val="center"/>
          </w:tcPr>
          <w:p w:rsidR="00385DAA" w:rsidRPr="005D12FC" w:rsidRDefault="00385DAA" w:rsidP="00385DAA">
            <w:pPr>
              <w:pStyle w:val="Domanda"/>
              <w:keepNext w:val="0"/>
              <w:rPr>
                <w:szCs w:val="20"/>
              </w:rPr>
            </w:pPr>
            <w:r w:rsidRPr="00647DC0">
              <w:t>F</w:t>
            </w:r>
          </w:p>
        </w:tc>
      </w:tr>
    </w:tbl>
    <w:p w:rsidR="00385DAA" w:rsidRDefault="00385DAA" w:rsidP="00385DAA"/>
    <w:p w:rsidR="00385DAA" w:rsidRPr="005D12FC" w:rsidRDefault="00385DAA" w:rsidP="00385DAA">
      <w:pPr>
        <w:pStyle w:val="Titolo1"/>
      </w:pPr>
      <w:bookmarkStart w:id="20" w:name="_Toc486232941"/>
      <w:bookmarkStart w:id="21" w:name="_Toc486766790"/>
      <w:r w:rsidRPr="005D12FC">
        <w:lastRenderedPageBreak/>
        <w:t>"GR" Principali tipi di rischio</w:t>
      </w:r>
      <w:bookmarkEnd w:id="20"/>
      <w:bookmarkEnd w:id="21"/>
    </w:p>
    <w:p w:rsidR="00385DAA" w:rsidRPr="005D12FC" w:rsidRDefault="00385DAA" w:rsidP="00385DAA">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GR-001</w:t>
            </w:r>
          </w:p>
        </w:tc>
        <w:tc>
          <w:tcPr>
            <w:tcW w:w="9407" w:type="dxa"/>
            <w:gridSpan w:val="3"/>
            <w:vAlign w:val="center"/>
          </w:tcPr>
          <w:p w:rsidR="00385DAA" w:rsidRPr="005D12FC" w:rsidRDefault="00385DAA" w:rsidP="00385DAA">
            <w:pPr>
              <w:pStyle w:val="Domanda"/>
              <w:rPr>
                <w:szCs w:val="20"/>
              </w:rPr>
            </w:pPr>
            <w:r w:rsidRPr="00647DC0">
              <w:t>Cosa si intende per evaporazione?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Il passaggio dallo stato liquido a quello aeriforme</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Il passaggio dallo stato liquido a quello solido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Il passaggio dallo stato solido a quello aeriforme</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GR-002</w:t>
            </w:r>
          </w:p>
        </w:tc>
        <w:tc>
          <w:tcPr>
            <w:tcW w:w="9407" w:type="dxa"/>
            <w:gridSpan w:val="3"/>
            <w:vAlign w:val="center"/>
          </w:tcPr>
          <w:p w:rsidR="00385DAA" w:rsidRPr="005D12FC" w:rsidRDefault="00385DAA" w:rsidP="00385DAA">
            <w:pPr>
              <w:pStyle w:val="Domanda"/>
              <w:rPr>
                <w:szCs w:val="20"/>
              </w:rPr>
            </w:pPr>
            <w:r w:rsidRPr="00647DC0">
              <w:t>Cosa si intende per fusione?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Il passaggio dallo stato gassoso a quello liquido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Il passaggio dallo stato liquido a quello solido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Il passaggio dallo stato solido a quello liquido</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GR-003</w:t>
            </w:r>
          </w:p>
        </w:tc>
        <w:tc>
          <w:tcPr>
            <w:tcW w:w="9407" w:type="dxa"/>
            <w:gridSpan w:val="3"/>
            <w:vAlign w:val="center"/>
          </w:tcPr>
          <w:p w:rsidR="00385DAA" w:rsidRPr="005D12FC" w:rsidRDefault="00385DAA" w:rsidP="00385DAA">
            <w:pPr>
              <w:pStyle w:val="Domanda"/>
              <w:rPr>
                <w:szCs w:val="20"/>
              </w:rPr>
            </w:pPr>
            <w:r w:rsidRPr="00647DC0">
              <w:t>Cosa si intende per solidificazione?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Il passaggio dallo stato liquido a quello solido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Il passaggio dallo stato solido a quello aeriforme</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Il passaggio dallo stato solido a quello liquido</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GR-004</w:t>
            </w:r>
          </w:p>
        </w:tc>
        <w:tc>
          <w:tcPr>
            <w:tcW w:w="9407" w:type="dxa"/>
            <w:gridSpan w:val="3"/>
            <w:vAlign w:val="center"/>
          </w:tcPr>
          <w:p w:rsidR="00385DAA" w:rsidRPr="005D12FC" w:rsidRDefault="00385DAA" w:rsidP="00385DAA">
            <w:pPr>
              <w:pStyle w:val="Domanda"/>
              <w:rPr>
                <w:szCs w:val="20"/>
              </w:rPr>
            </w:pPr>
            <w:r w:rsidRPr="00647DC0">
              <w:t>Cosa si intende per sublimazione?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Il passaggio dallo stato liquido a quello aeriforme</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Il passaggio dallo stato liquido a quello solido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Il passaggio dallo stato solido a quello aeriforme</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GR-005</w:t>
            </w:r>
          </w:p>
        </w:tc>
        <w:tc>
          <w:tcPr>
            <w:tcW w:w="9407" w:type="dxa"/>
            <w:gridSpan w:val="3"/>
            <w:vAlign w:val="center"/>
          </w:tcPr>
          <w:p w:rsidR="00385DAA" w:rsidRPr="005D12FC" w:rsidRDefault="00385DAA" w:rsidP="00385DAA">
            <w:pPr>
              <w:pStyle w:val="Domanda"/>
              <w:rPr>
                <w:szCs w:val="20"/>
              </w:rPr>
            </w:pPr>
            <w:r w:rsidRPr="00647DC0">
              <w:t>Quale è l'unità di misura della pressione?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Bar</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Celsius</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Pascal</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GR-006</w:t>
            </w:r>
          </w:p>
        </w:tc>
        <w:tc>
          <w:tcPr>
            <w:tcW w:w="9407" w:type="dxa"/>
            <w:gridSpan w:val="3"/>
            <w:vAlign w:val="center"/>
          </w:tcPr>
          <w:p w:rsidR="00385DAA" w:rsidRPr="005D12FC" w:rsidRDefault="00385DAA" w:rsidP="00385DAA">
            <w:pPr>
              <w:pStyle w:val="Domanda"/>
              <w:rPr>
                <w:szCs w:val="20"/>
              </w:rPr>
            </w:pPr>
            <w:r w:rsidRPr="00647DC0">
              <w:t>Q</w:t>
            </w:r>
            <w:r>
              <w:t>uale è l'unità di misura della p</w:t>
            </w:r>
            <w:r w:rsidRPr="00647DC0">
              <w:t>otenza?</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Kcal</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Kcal/h</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Watt</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GR-007</w:t>
            </w:r>
          </w:p>
        </w:tc>
        <w:tc>
          <w:tcPr>
            <w:tcW w:w="9407" w:type="dxa"/>
            <w:gridSpan w:val="3"/>
            <w:vAlign w:val="center"/>
          </w:tcPr>
          <w:p w:rsidR="00385DAA" w:rsidRPr="005D12FC" w:rsidRDefault="00385DAA" w:rsidP="00385DAA">
            <w:pPr>
              <w:pStyle w:val="Domanda"/>
              <w:rPr>
                <w:szCs w:val="20"/>
              </w:rPr>
            </w:pPr>
            <w:r w:rsidRPr="00647DC0">
              <w:t>Per materia chimicamente instabile si intende una materia che: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per azione del calore può reagire pericolosamente in maniera violenta</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se non vengono prese misure particolari polimerizza o si decompone in modo pericoloso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se non vengono prese misure particolari si può muovere all'interno dell'imballaggio</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GR-008</w:t>
            </w:r>
          </w:p>
        </w:tc>
        <w:tc>
          <w:tcPr>
            <w:tcW w:w="9407" w:type="dxa"/>
            <w:gridSpan w:val="3"/>
            <w:vAlign w:val="center"/>
          </w:tcPr>
          <w:p w:rsidR="00385DAA" w:rsidRPr="005D12FC" w:rsidRDefault="00385DAA" w:rsidP="00385DAA">
            <w:pPr>
              <w:pStyle w:val="Domanda"/>
              <w:rPr>
                <w:szCs w:val="20"/>
              </w:rPr>
            </w:pPr>
            <w:r w:rsidRPr="00647DC0">
              <w:t>Cosa è la pressione di vapore (tensione di vapore)?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È il valore della pressione alla quale un liquido inizia a emettere vapori</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È il valore della pressione dei vapori di un liquido quando si raggiunge l'equilibrio fra la fase liquida e quella aerifo</w:t>
            </w:r>
            <w:r w:rsidRPr="00647DC0">
              <w:t>r</w:t>
            </w:r>
            <w:r w:rsidRPr="00647DC0">
              <w:t>me</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È il valore della temperatura alla quale un liquido inizia a emettere vapori</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GR-009</w:t>
            </w:r>
          </w:p>
        </w:tc>
        <w:tc>
          <w:tcPr>
            <w:tcW w:w="9407" w:type="dxa"/>
            <w:gridSpan w:val="3"/>
            <w:vAlign w:val="center"/>
          </w:tcPr>
          <w:p w:rsidR="00385DAA" w:rsidRPr="005D12FC" w:rsidRDefault="00385DAA" w:rsidP="00385DAA">
            <w:pPr>
              <w:pStyle w:val="Domanda"/>
              <w:rPr>
                <w:szCs w:val="20"/>
              </w:rPr>
            </w:pPr>
            <w:r w:rsidRPr="00647DC0">
              <w:t>Da che cosa è composta l'aria?</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Per il 10% circa da azoto (gas inerte)</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Per il 50% circa da azoto (gas inerte)</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Per il 79% circa da azoto (gas inerte)</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GR-010</w:t>
            </w:r>
          </w:p>
        </w:tc>
        <w:tc>
          <w:tcPr>
            <w:tcW w:w="9407" w:type="dxa"/>
            <w:gridSpan w:val="3"/>
            <w:vAlign w:val="center"/>
          </w:tcPr>
          <w:p w:rsidR="00385DAA" w:rsidRPr="005D12FC" w:rsidRDefault="00385DAA" w:rsidP="00385DAA">
            <w:pPr>
              <w:pStyle w:val="Domanda"/>
              <w:rPr>
                <w:szCs w:val="20"/>
              </w:rPr>
            </w:pPr>
            <w:r w:rsidRPr="00647DC0">
              <w:t>Quale è l'unità di misura del punto di infiammabilità?</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grado Celsius</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Joule</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Kelvin</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GR-011</w:t>
            </w:r>
          </w:p>
        </w:tc>
        <w:tc>
          <w:tcPr>
            <w:tcW w:w="9407" w:type="dxa"/>
            <w:gridSpan w:val="3"/>
            <w:vAlign w:val="center"/>
          </w:tcPr>
          <w:p w:rsidR="00385DAA" w:rsidRPr="005D12FC" w:rsidRDefault="00385DAA" w:rsidP="00385DAA">
            <w:pPr>
              <w:pStyle w:val="Domanda"/>
              <w:rPr>
                <w:szCs w:val="20"/>
              </w:rPr>
            </w:pPr>
            <w:r w:rsidRPr="00647DC0">
              <w:t>Cosa è il campo (o zona) di infiammabilità?</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CD66E2" w:rsidP="00385DAA">
            <w:pPr>
              <w:pStyle w:val="Domanda"/>
              <w:rPr>
                <w:szCs w:val="20"/>
              </w:rPr>
            </w:pPr>
            <w:r w:rsidRPr="005D12FC">
              <w:t>È un campo di valori di pressioni, espresso in bar o in MPa, per i quali una determinata miscela di gas e vapori, in pr</w:t>
            </w:r>
            <w:r w:rsidRPr="005D12FC">
              <w:t>e</w:t>
            </w:r>
            <w:r w:rsidRPr="005D12FC">
              <w:t>senza di un innesco, s'incendia</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CD66E2" w:rsidP="00385DAA">
            <w:pPr>
              <w:pStyle w:val="Domanda"/>
              <w:rPr>
                <w:szCs w:val="20"/>
              </w:rPr>
            </w:pPr>
            <w:r w:rsidRPr="005D12FC">
              <w:t>È un campo di valori di temperatura, espresso in gradi centigradi, per i quali una determinata miscela di gas e vapori, in presenza di un innesco, s'incendia</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CD66E2" w:rsidP="00385DAA">
            <w:pPr>
              <w:pStyle w:val="Domanda"/>
              <w:keepNext w:val="0"/>
              <w:rPr>
                <w:szCs w:val="20"/>
              </w:rPr>
            </w:pPr>
            <w:r w:rsidRPr="005D12FC">
              <w:t xml:space="preserve">È un campo di valori, espressi in volume percentuale (volume di combustibile x100/volume della miscela), per i quali la miscela di gas </w:t>
            </w:r>
            <w:r>
              <w:t>o</w:t>
            </w:r>
            <w:r w:rsidRPr="005D12FC">
              <w:t xml:space="preserve"> vapori </w:t>
            </w:r>
            <w:r>
              <w:t xml:space="preserve">con l’aria </w:t>
            </w:r>
            <w:r w:rsidRPr="005D12FC">
              <w:t>è infiammabile</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GR-012</w:t>
            </w:r>
          </w:p>
        </w:tc>
        <w:tc>
          <w:tcPr>
            <w:tcW w:w="9407" w:type="dxa"/>
            <w:gridSpan w:val="3"/>
            <w:vAlign w:val="center"/>
          </w:tcPr>
          <w:p w:rsidR="00385DAA" w:rsidRPr="005D12FC" w:rsidRDefault="00385DAA" w:rsidP="00385DAA">
            <w:pPr>
              <w:pStyle w:val="Domanda"/>
              <w:rPr>
                <w:szCs w:val="20"/>
              </w:rPr>
            </w:pPr>
            <w:r w:rsidRPr="00647DC0">
              <w:t>Cosa è la temperatura di infiammabilità?</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La pressione alla quale un liquido infiammabile emette vapori in quantità tale che, se in presenza di un innesco, s'i</w:t>
            </w:r>
            <w:r w:rsidRPr="00647DC0">
              <w:t>n</w:t>
            </w:r>
            <w:r w:rsidRPr="00647DC0">
              <w:t>cendiano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La temperatura alla quale un liquido infiammabile emette vapori in quantità tale che, se in presenza di un innesco, s'incendiano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La temperatura alla quale un liquido produce vapori che si incendiano spontaneamente</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lastRenderedPageBreak/>
              <w:t>GR-013</w:t>
            </w:r>
          </w:p>
        </w:tc>
        <w:tc>
          <w:tcPr>
            <w:tcW w:w="9407" w:type="dxa"/>
            <w:gridSpan w:val="3"/>
            <w:vAlign w:val="center"/>
          </w:tcPr>
          <w:p w:rsidR="00385DAA" w:rsidRPr="005D12FC" w:rsidRDefault="00385DAA" w:rsidP="00385DAA">
            <w:pPr>
              <w:pStyle w:val="Domanda"/>
              <w:rPr>
                <w:szCs w:val="20"/>
              </w:rPr>
            </w:pPr>
            <w:r w:rsidRPr="00647DC0">
              <w:t>Il punto di infiammabilità è:</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CD66E2" w:rsidP="00385DAA">
            <w:pPr>
              <w:pStyle w:val="Domanda"/>
              <w:rPr>
                <w:szCs w:val="20"/>
              </w:rPr>
            </w:pPr>
            <w:r w:rsidRPr="005D12FC">
              <w:t>la temperatura alla quale un combustibile liquido comincia a emettere vapori in quantità tale che</w:t>
            </w:r>
            <w:r>
              <w:t>, in miscela con l’aria,</w:t>
            </w:r>
            <w:r w:rsidRPr="005D12FC">
              <w:t xml:space="preserve"> s'incendiano se innescati</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CD66E2" w:rsidP="00385DAA">
            <w:pPr>
              <w:pStyle w:val="Domanda"/>
              <w:rPr>
                <w:szCs w:val="20"/>
              </w:rPr>
            </w:pPr>
            <w:r w:rsidRPr="005D12FC">
              <w:t>la temperatura in cui una materia liquida infiammabile aumenta la pressione esercitata sull'imballaggio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CD66E2" w:rsidP="00385DAA">
            <w:pPr>
              <w:pStyle w:val="Domanda"/>
              <w:keepNext w:val="0"/>
              <w:rPr>
                <w:szCs w:val="20"/>
              </w:rPr>
            </w:pPr>
            <w:r w:rsidRPr="005D12FC">
              <w:t>la temperatura più bassa alla quale i vapori di un liquido formano con l’aria una miscela infiammabile</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GR-014</w:t>
            </w:r>
          </w:p>
        </w:tc>
        <w:tc>
          <w:tcPr>
            <w:tcW w:w="9407" w:type="dxa"/>
            <w:gridSpan w:val="3"/>
            <w:vAlign w:val="center"/>
          </w:tcPr>
          <w:p w:rsidR="00385DAA" w:rsidRPr="005D12FC" w:rsidRDefault="00385DAA" w:rsidP="00385DAA">
            <w:pPr>
              <w:pStyle w:val="Domanda"/>
              <w:rPr>
                <w:szCs w:val="20"/>
              </w:rPr>
            </w:pPr>
            <w:r w:rsidRPr="00647DC0">
              <w:t>Una miscela di aria e vapori combustibili può essere infiammata quando la percentuale di vapori è situata:</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all'interno del campo (o zona) di infiammabilità</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oltre il limite superiore del campo (o zona) di infiammabilità</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sotto (è inferiore) la temperatura di infiammabilità</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GR-015</w:t>
            </w:r>
          </w:p>
        </w:tc>
        <w:tc>
          <w:tcPr>
            <w:tcW w:w="9407" w:type="dxa"/>
            <w:gridSpan w:val="3"/>
            <w:vAlign w:val="center"/>
          </w:tcPr>
          <w:p w:rsidR="00385DAA" w:rsidRPr="005D12FC" w:rsidRDefault="00385DAA" w:rsidP="00385DAA">
            <w:pPr>
              <w:pStyle w:val="Domanda"/>
              <w:rPr>
                <w:szCs w:val="20"/>
              </w:rPr>
            </w:pPr>
            <w:r w:rsidRPr="00647DC0">
              <w:t>Quando una miscela di vapori combustibili e aria si può accendere?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Quando la sua concentrazione si trova all'esterno del campo (o zona) di infiammabilità</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Quando la sua concentrazione si trova all'interno del campo (o zona) di infiammabilità</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Quando la sua temperatura si trova all'interno del campo (o zona) di infiammabilità</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GR-016</w:t>
            </w:r>
          </w:p>
        </w:tc>
        <w:tc>
          <w:tcPr>
            <w:tcW w:w="9407" w:type="dxa"/>
            <w:gridSpan w:val="3"/>
            <w:vAlign w:val="center"/>
          </w:tcPr>
          <w:p w:rsidR="00385DAA" w:rsidRPr="005D12FC" w:rsidRDefault="00385DAA" w:rsidP="00385DAA">
            <w:pPr>
              <w:pStyle w:val="Domanda"/>
              <w:rPr>
                <w:szCs w:val="20"/>
              </w:rPr>
            </w:pPr>
            <w:r w:rsidRPr="00647DC0">
              <w:t>Cosa è il punto di autoaccensione o auto-ignizione?</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È la temperatura minima alla quale il combustibile, senza la presenza di un comburente, inizia a bruciare spontane</w:t>
            </w:r>
            <w:r w:rsidRPr="00647DC0">
              <w:t>a</w:t>
            </w:r>
            <w:r w:rsidRPr="00647DC0">
              <w:t>mente</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È la temperatura minima alla quale la miscela combustibile-comburente inizia a bruciare spontaneamente</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È la temperatura minima alla quale una miscela infiammabile inizia a bruciare in presenza di un innesco</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GR-017</w:t>
            </w:r>
          </w:p>
        </w:tc>
        <w:tc>
          <w:tcPr>
            <w:tcW w:w="9407" w:type="dxa"/>
            <w:gridSpan w:val="3"/>
            <w:vAlign w:val="center"/>
          </w:tcPr>
          <w:p w:rsidR="00385DAA" w:rsidRPr="005D12FC" w:rsidRDefault="00385DAA" w:rsidP="00385DAA">
            <w:pPr>
              <w:pStyle w:val="Domanda"/>
              <w:rPr>
                <w:szCs w:val="20"/>
              </w:rPr>
            </w:pPr>
            <w:r w:rsidRPr="00647DC0">
              <w:t>Perché avvenga un incendio, sono necessari:</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t>m</w:t>
            </w:r>
            <w:r w:rsidRPr="00647DC0">
              <w:t>ateria della classe 3 + comburente + innesco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t>m</w:t>
            </w:r>
            <w:r w:rsidRPr="00647DC0">
              <w:t>ateria della classe 4.1 + Azoto + innesco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t>m</w:t>
            </w:r>
            <w:r w:rsidRPr="00647DC0">
              <w:t>ateria della classe 4.3 + acqua + aria + innesco</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GR-018</w:t>
            </w:r>
          </w:p>
        </w:tc>
        <w:tc>
          <w:tcPr>
            <w:tcW w:w="9407" w:type="dxa"/>
            <w:gridSpan w:val="3"/>
            <w:vAlign w:val="center"/>
          </w:tcPr>
          <w:p w:rsidR="00385DAA" w:rsidRPr="005D12FC" w:rsidRDefault="00385DAA" w:rsidP="00385DAA">
            <w:pPr>
              <w:pStyle w:val="Domanda"/>
              <w:rPr>
                <w:szCs w:val="20"/>
              </w:rPr>
            </w:pPr>
            <w:r w:rsidRPr="00647DC0">
              <w:t>Perché avvenga un incendio, sono necessari:</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aria + benzina + innesco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comburente + gas infiammabile + innesco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combustibile + comburente + innesco</w:t>
            </w:r>
          </w:p>
        </w:tc>
        <w:tc>
          <w:tcPr>
            <w:tcW w:w="312" w:type="dxa"/>
            <w:vAlign w:val="center"/>
          </w:tcPr>
          <w:p w:rsidR="00385DAA" w:rsidRPr="005D12FC" w:rsidRDefault="00385DAA" w:rsidP="00385DAA">
            <w:pPr>
              <w:pStyle w:val="Domanda"/>
              <w:keepNext w:val="0"/>
              <w:rPr>
                <w:szCs w:val="20"/>
              </w:rPr>
            </w:pPr>
            <w:r w:rsidRPr="00647DC0">
              <w:t>V</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GR-019</w:t>
            </w:r>
          </w:p>
        </w:tc>
        <w:tc>
          <w:tcPr>
            <w:tcW w:w="9407" w:type="dxa"/>
            <w:gridSpan w:val="3"/>
            <w:vAlign w:val="center"/>
          </w:tcPr>
          <w:p w:rsidR="00385DAA" w:rsidRPr="005D12FC" w:rsidRDefault="00385DAA" w:rsidP="00385DAA">
            <w:pPr>
              <w:pStyle w:val="Domanda"/>
              <w:rPr>
                <w:szCs w:val="20"/>
              </w:rPr>
            </w:pPr>
            <w:r w:rsidRPr="00647DC0">
              <w:t>Perché avvenga un incendio, sono necessari:</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85DAA" w:rsidP="00385DAA">
            <w:pPr>
              <w:pStyle w:val="Domanda"/>
              <w:rPr>
                <w:szCs w:val="20"/>
              </w:rPr>
            </w:pPr>
            <w:r w:rsidRPr="00647DC0">
              <w:t>Acetone + acqua + innesco</w:t>
            </w:r>
          </w:p>
        </w:tc>
        <w:tc>
          <w:tcPr>
            <w:tcW w:w="312" w:type="dxa"/>
            <w:vAlign w:val="center"/>
          </w:tcPr>
          <w:p w:rsidR="00385DAA" w:rsidRPr="005D12FC" w:rsidRDefault="00385DAA"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85DAA" w:rsidP="00385DAA">
            <w:pPr>
              <w:pStyle w:val="Domanda"/>
              <w:rPr>
                <w:szCs w:val="20"/>
              </w:rPr>
            </w:pPr>
            <w:r w:rsidRPr="00647DC0">
              <w:t>Acetone + aria + innesco</w:t>
            </w:r>
          </w:p>
        </w:tc>
        <w:tc>
          <w:tcPr>
            <w:tcW w:w="312" w:type="dxa"/>
            <w:vAlign w:val="center"/>
          </w:tcPr>
          <w:p w:rsidR="00385DAA" w:rsidRPr="005D12FC" w:rsidRDefault="00385DAA"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85DAA" w:rsidP="00385DAA">
            <w:pPr>
              <w:pStyle w:val="Domanda"/>
              <w:keepNext w:val="0"/>
              <w:rPr>
                <w:szCs w:val="20"/>
              </w:rPr>
            </w:pPr>
            <w:r w:rsidRPr="00647DC0">
              <w:t>Acetone + benzina + innesco</w:t>
            </w:r>
          </w:p>
        </w:tc>
        <w:tc>
          <w:tcPr>
            <w:tcW w:w="312" w:type="dxa"/>
            <w:vAlign w:val="center"/>
          </w:tcPr>
          <w:p w:rsidR="00385DAA" w:rsidRPr="005D12FC" w:rsidRDefault="00385DAA"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85DAA" w:rsidP="00385DAA">
            <w:pPr>
              <w:pStyle w:val="Domanda"/>
              <w:rPr>
                <w:szCs w:val="20"/>
              </w:rPr>
            </w:pPr>
            <w:r w:rsidRPr="00647DC0">
              <w:t>GR-020</w:t>
            </w:r>
          </w:p>
        </w:tc>
        <w:tc>
          <w:tcPr>
            <w:tcW w:w="9407" w:type="dxa"/>
            <w:gridSpan w:val="3"/>
            <w:vAlign w:val="center"/>
          </w:tcPr>
          <w:p w:rsidR="00385DAA" w:rsidRPr="005D12FC" w:rsidRDefault="00385DAA" w:rsidP="00385DAA">
            <w:pPr>
              <w:pStyle w:val="Domanda"/>
              <w:rPr>
                <w:szCs w:val="20"/>
              </w:rPr>
            </w:pPr>
            <w:r w:rsidRPr="00647DC0">
              <w:t>Perché avvenga un incendio, sono necessari:</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54741" w:rsidP="00385DAA">
            <w:pPr>
              <w:pStyle w:val="Domanda"/>
              <w:rPr>
                <w:szCs w:val="20"/>
              </w:rPr>
            </w:pPr>
            <w:r w:rsidRPr="00647DC0">
              <w:t>Isocianato di etile + acqua + innesco</w:t>
            </w:r>
          </w:p>
        </w:tc>
        <w:tc>
          <w:tcPr>
            <w:tcW w:w="312" w:type="dxa"/>
            <w:vAlign w:val="center"/>
          </w:tcPr>
          <w:p w:rsidR="00385DAA" w:rsidRPr="005D12FC" w:rsidRDefault="00354741" w:rsidP="00385DAA">
            <w:pPr>
              <w:pStyle w:val="Domanda"/>
              <w:rPr>
                <w:szCs w:val="20"/>
              </w:rPr>
            </w:pPr>
            <w:r w:rsidRPr="00647DC0">
              <w:t>F</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54741" w:rsidP="00385DAA">
            <w:pPr>
              <w:pStyle w:val="Domanda"/>
              <w:rPr>
                <w:szCs w:val="20"/>
              </w:rPr>
            </w:pPr>
            <w:r w:rsidRPr="00647DC0">
              <w:t>Isocianato di etile + aria + innesco</w:t>
            </w:r>
          </w:p>
        </w:tc>
        <w:tc>
          <w:tcPr>
            <w:tcW w:w="312" w:type="dxa"/>
            <w:vAlign w:val="center"/>
          </w:tcPr>
          <w:p w:rsidR="00385DAA" w:rsidRPr="005D12FC" w:rsidRDefault="00354741"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54741" w:rsidP="00385DAA">
            <w:pPr>
              <w:pStyle w:val="Domanda"/>
              <w:keepNext w:val="0"/>
              <w:rPr>
                <w:szCs w:val="20"/>
              </w:rPr>
            </w:pPr>
            <w:r w:rsidRPr="00647DC0">
              <w:t>Metanolo + acqua + innesco</w:t>
            </w:r>
          </w:p>
        </w:tc>
        <w:tc>
          <w:tcPr>
            <w:tcW w:w="312" w:type="dxa"/>
            <w:vAlign w:val="center"/>
          </w:tcPr>
          <w:p w:rsidR="00385DAA" w:rsidRPr="005D12FC" w:rsidRDefault="00354741" w:rsidP="00385DAA">
            <w:pPr>
              <w:pStyle w:val="Domanda"/>
              <w:keepNext w:val="0"/>
              <w:rPr>
                <w:szCs w:val="20"/>
              </w:rPr>
            </w:pPr>
            <w:r w:rsidRPr="00647DC0">
              <w:t>F</w:t>
            </w:r>
          </w:p>
        </w:tc>
      </w:tr>
    </w:tbl>
    <w:p w:rsidR="00385DAA" w:rsidRPr="005D12FC" w:rsidRDefault="00385DAA" w:rsidP="00385D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5DAA" w:rsidRPr="005D12FC" w:rsidTr="00385DAA">
        <w:trPr>
          <w:cantSplit/>
        </w:trPr>
        <w:tc>
          <w:tcPr>
            <w:tcW w:w="959" w:type="dxa"/>
            <w:tcBorders>
              <w:bottom w:val="nil"/>
            </w:tcBorders>
            <w:vAlign w:val="center"/>
          </w:tcPr>
          <w:p w:rsidR="00385DAA" w:rsidRPr="005D12FC" w:rsidRDefault="00354741" w:rsidP="00385DAA">
            <w:pPr>
              <w:pStyle w:val="Domanda"/>
              <w:rPr>
                <w:szCs w:val="20"/>
              </w:rPr>
            </w:pPr>
            <w:r w:rsidRPr="00647DC0">
              <w:t>GR-021</w:t>
            </w:r>
          </w:p>
        </w:tc>
        <w:tc>
          <w:tcPr>
            <w:tcW w:w="9407" w:type="dxa"/>
            <w:gridSpan w:val="3"/>
            <w:vAlign w:val="center"/>
          </w:tcPr>
          <w:p w:rsidR="00385DAA" w:rsidRPr="005D12FC" w:rsidRDefault="00354741" w:rsidP="00385DAA">
            <w:pPr>
              <w:pStyle w:val="Domanda"/>
              <w:rPr>
                <w:szCs w:val="20"/>
              </w:rPr>
            </w:pPr>
            <w:r w:rsidRPr="00647DC0">
              <w:t>Che provvedimenti si possono prendere al fine di evitare che una materia infiammabile si accenda?</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1</w:t>
            </w:r>
          </w:p>
        </w:tc>
        <w:tc>
          <w:tcPr>
            <w:tcW w:w="8789" w:type="dxa"/>
            <w:vAlign w:val="center"/>
          </w:tcPr>
          <w:p w:rsidR="00385DAA" w:rsidRPr="005D12FC" w:rsidRDefault="00354741" w:rsidP="00385DAA">
            <w:pPr>
              <w:pStyle w:val="Domanda"/>
              <w:rPr>
                <w:szCs w:val="20"/>
              </w:rPr>
            </w:pPr>
            <w:r w:rsidRPr="00647DC0">
              <w:t>Eliminando le possibili fonti d'inneschi (scintille, fiamme, sfregamenti,…)</w:t>
            </w:r>
          </w:p>
        </w:tc>
        <w:tc>
          <w:tcPr>
            <w:tcW w:w="312" w:type="dxa"/>
            <w:vAlign w:val="center"/>
          </w:tcPr>
          <w:p w:rsidR="00385DAA" w:rsidRPr="005D12FC" w:rsidRDefault="00354741" w:rsidP="00385DAA">
            <w:pPr>
              <w:pStyle w:val="Domanda"/>
              <w:rPr>
                <w:szCs w:val="20"/>
              </w:rPr>
            </w:pPr>
            <w:r w:rsidRPr="00647DC0">
              <w:t>V</w:t>
            </w:r>
          </w:p>
        </w:tc>
      </w:tr>
      <w:tr w:rsidR="00385DAA" w:rsidRPr="005D12FC" w:rsidTr="00385DAA">
        <w:trPr>
          <w:cantSplit/>
        </w:trPr>
        <w:tc>
          <w:tcPr>
            <w:tcW w:w="959" w:type="dxa"/>
            <w:tcBorders>
              <w:top w:val="nil"/>
              <w:bottom w:val="nil"/>
            </w:tcBorders>
            <w:vAlign w:val="center"/>
          </w:tcPr>
          <w:p w:rsidR="00385DAA" w:rsidRPr="005D12FC" w:rsidRDefault="00385DAA" w:rsidP="00385DAA">
            <w:pPr>
              <w:pStyle w:val="Domanda"/>
            </w:pPr>
          </w:p>
        </w:tc>
        <w:tc>
          <w:tcPr>
            <w:tcW w:w="306" w:type="dxa"/>
            <w:vAlign w:val="center"/>
          </w:tcPr>
          <w:p w:rsidR="00385DAA" w:rsidRPr="005D12FC" w:rsidRDefault="00385DAA" w:rsidP="00385DAA">
            <w:pPr>
              <w:pStyle w:val="Domanda"/>
            </w:pPr>
            <w:r w:rsidRPr="005D12FC">
              <w:t>2</w:t>
            </w:r>
          </w:p>
        </w:tc>
        <w:tc>
          <w:tcPr>
            <w:tcW w:w="8789" w:type="dxa"/>
            <w:vAlign w:val="center"/>
          </w:tcPr>
          <w:p w:rsidR="00385DAA" w:rsidRPr="005D12FC" w:rsidRDefault="00354741" w:rsidP="00385DAA">
            <w:pPr>
              <w:pStyle w:val="Domanda"/>
              <w:rPr>
                <w:szCs w:val="20"/>
              </w:rPr>
            </w:pPr>
            <w:r w:rsidRPr="00647DC0">
              <w:t>Introducendo nel recipiente in cui è contenuta la materia del gas inerte (azoto, CO2) e quindi eliminando l'ossigeno</w:t>
            </w:r>
          </w:p>
        </w:tc>
        <w:tc>
          <w:tcPr>
            <w:tcW w:w="312" w:type="dxa"/>
            <w:vAlign w:val="center"/>
          </w:tcPr>
          <w:p w:rsidR="00385DAA" w:rsidRPr="005D12FC" w:rsidRDefault="00354741" w:rsidP="00385DAA">
            <w:pPr>
              <w:pStyle w:val="Domanda"/>
              <w:rPr>
                <w:szCs w:val="20"/>
              </w:rPr>
            </w:pPr>
            <w:r w:rsidRPr="00647DC0">
              <w:t>V</w:t>
            </w:r>
          </w:p>
        </w:tc>
      </w:tr>
      <w:tr w:rsidR="00385DAA" w:rsidRPr="005D12FC" w:rsidTr="00385DAA">
        <w:trPr>
          <w:cantSplit/>
        </w:trPr>
        <w:tc>
          <w:tcPr>
            <w:tcW w:w="959" w:type="dxa"/>
            <w:tcBorders>
              <w:top w:val="nil"/>
            </w:tcBorders>
            <w:vAlign w:val="center"/>
          </w:tcPr>
          <w:p w:rsidR="00385DAA" w:rsidRPr="005D12FC" w:rsidRDefault="00385DAA" w:rsidP="00385DAA">
            <w:pPr>
              <w:pStyle w:val="Domanda"/>
              <w:keepNext w:val="0"/>
            </w:pPr>
          </w:p>
        </w:tc>
        <w:tc>
          <w:tcPr>
            <w:tcW w:w="306" w:type="dxa"/>
            <w:vAlign w:val="center"/>
          </w:tcPr>
          <w:p w:rsidR="00385DAA" w:rsidRPr="005D12FC" w:rsidRDefault="00385DAA" w:rsidP="00385DAA">
            <w:pPr>
              <w:pStyle w:val="Domanda"/>
              <w:keepNext w:val="0"/>
            </w:pPr>
            <w:r w:rsidRPr="005D12FC">
              <w:t>3</w:t>
            </w:r>
          </w:p>
        </w:tc>
        <w:tc>
          <w:tcPr>
            <w:tcW w:w="8789" w:type="dxa"/>
            <w:vAlign w:val="center"/>
          </w:tcPr>
          <w:p w:rsidR="00385DAA" w:rsidRPr="005D12FC" w:rsidRDefault="00354741" w:rsidP="00385DAA">
            <w:pPr>
              <w:pStyle w:val="Domanda"/>
              <w:keepNext w:val="0"/>
              <w:rPr>
                <w:szCs w:val="20"/>
              </w:rPr>
            </w:pPr>
            <w:r w:rsidRPr="00647DC0">
              <w:t>Mantenendo la materia sotto la sua temperatura di infiammabilità</w:t>
            </w:r>
          </w:p>
        </w:tc>
        <w:tc>
          <w:tcPr>
            <w:tcW w:w="312" w:type="dxa"/>
            <w:vAlign w:val="center"/>
          </w:tcPr>
          <w:p w:rsidR="00385DAA" w:rsidRPr="005D12FC" w:rsidRDefault="00354741" w:rsidP="00385DAA">
            <w:pPr>
              <w:pStyle w:val="Domanda"/>
              <w:keepNext w:val="0"/>
              <w:rPr>
                <w:szCs w:val="20"/>
              </w:rPr>
            </w:pPr>
            <w:r w:rsidRPr="00647DC0">
              <w:t>V</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GR-022</w:t>
            </w:r>
          </w:p>
        </w:tc>
        <w:tc>
          <w:tcPr>
            <w:tcW w:w="9407" w:type="dxa"/>
            <w:gridSpan w:val="3"/>
            <w:vAlign w:val="center"/>
          </w:tcPr>
          <w:p w:rsidR="00354741" w:rsidRPr="005D12FC" w:rsidRDefault="00354741" w:rsidP="00B260D9">
            <w:pPr>
              <w:pStyle w:val="Domanda"/>
              <w:rPr>
                <w:szCs w:val="20"/>
              </w:rPr>
            </w:pPr>
            <w:r w:rsidRPr="00647DC0">
              <w:t>I liquidi infiammabili sono pericolosi perché i loro vapori:</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possono essere accesi dalla brace di una sigaretta</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possono incendiarsi con una scintilla</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si mescolano facilmente con i petroli</w:t>
            </w:r>
          </w:p>
        </w:tc>
        <w:tc>
          <w:tcPr>
            <w:tcW w:w="312" w:type="dxa"/>
            <w:vAlign w:val="center"/>
          </w:tcPr>
          <w:p w:rsidR="00354741" w:rsidRPr="005D12FC" w:rsidRDefault="00354741" w:rsidP="00B260D9">
            <w:pPr>
              <w:pStyle w:val="Domanda"/>
              <w:keepNext w:val="0"/>
              <w:rPr>
                <w:szCs w:val="20"/>
              </w:rPr>
            </w:pPr>
            <w:r w:rsidRPr="00647DC0">
              <w:t>F</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GR-023</w:t>
            </w:r>
          </w:p>
        </w:tc>
        <w:tc>
          <w:tcPr>
            <w:tcW w:w="9407" w:type="dxa"/>
            <w:gridSpan w:val="3"/>
            <w:vAlign w:val="center"/>
          </w:tcPr>
          <w:p w:rsidR="00354741" w:rsidRPr="005D12FC" w:rsidRDefault="00354741" w:rsidP="00B260D9">
            <w:pPr>
              <w:pStyle w:val="Domanda"/>
              <w:rPr>
                <w:szCs w:val="20"/>
              </w:rPr>
            </w:pPr>
            <w:r w:rsidRPr="00647DC0">
              <w:t>In generale, quando una materia infiammabile presenta un elevato rischio d'incendio?</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Se ha una bassa temperatura di infiammabilità</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Se ha una temperatura di infiammabilità inferiore alla temperatura ambiente (15°C - 20°C)</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Se ha un'alta temperatura di infiammabilità</w:t>
            </w:r>
          </w:p>
        </w:tc>
        <w:tc>
          <w:tcPr>
            <w:tcW w:w="312" w:type="dxa"/>
            <w:vAlign w:val="center"/>
          </w:tcPr>
          <w:p w:rsidR="00354741" w:rsidRPr="005D12FC" w:rsidRDefault="00354741" w:rsidP="00B260D9">
            <w:pPr>
              <w:pStyle w:val="Domanda"/>
              <w:keepNext w:val="0"/>
              <w:rPr>
                <w:szCs w:val="20"/>
              </w:rPr>
            </w:pPr>
            <w:r w:rsidRPr="00647DC0">
              <w:t>F</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GR-024</w:t>
            </w:r>
          </w:p>
        </w:tc>
        <w:tc>
          <w:tcPr>
            <w:tcW w:w="9407" w:type="dxa"/>
            <w:gridSpan w:val="3"/>
            <w:vAlign w:val="center"/>
          </w:tcPr>
          <w:p w:rsidR="00354741" w:rsidRPr="005D12FC" w:rsidRDefault="00354741" w:rsidP="00B260D9">
            <w:pPr>
              <w:pStyle w:val="Domanda"/>
              <w:rPr>
                <w:szCs w:val="20"/>
              </w:rPr>
            </w:pPr>
            <w:r w:rsidRPr="00647DC0">
              <w:t>Quale delle seguenti temperature di infiammabilità è la più pericolosa?</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- 10°C</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- 5°C</w:t>
            </w:r>
          </w:p>
        </w:tc>
        <w:tc>
          <w:tcPr>
            <w:tcW w:w="312" w:type="dxa"/>
            <w:vAlign w:val="center"/>
          </w:tcPr>
          <w:p w:rsidR="00354741" w:rsidRPr="005D12FC" w:rsidRDefault="00354741" w:rsidP="00B260D9">
            <w:pPr>
              <w:pStyle w:val="Domanda"/>
              <w:rPr>
                <w:szCs w:val="20"/>
              </w:rPr>
            </w:pPr>
            <w:r w:rsidRPr="00647DC0">
              <w:t>F</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+ 10</w:t>
            </w:r>
            <w:r>
              <w:t xml:space="preserve"> K</w:t>
            </w:r>
          </w:p>
        </w:tc>
        <w:tc>
          <w:tcPr>
            <w:tcW w:w="312" w:type="dxa"/>
            <w:vAlign w:val="center"/>
          </w:tcPr>
          <w:p w:rsidR="00354741" w:rsidRPr="005D12FC" w:rsidRDefault="00354741" w:rsidP="00B260D9">
            <w:pPr>
              <w:pStyle w:val="Domanda"/>
              <w:keepNext w:val="0"/>
              <w:rPr>
                <w:szCs w:val="20"/>
              </w:rPr>
            </w:pPr>
            <w:r w:rsidRPr="00647DC0">
              <w:t>F</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GR-025</w:t>
            </w:r>
          </w:p>
        </w:tc>
        <w:tc>
          <w:tcPr>
            <w:tcW w:w="9407" w:type="dxa"/>
            <w:gridSpan w:val="3"/>
            <w:vAlign w:val="center"/>
          </w:tcPr>
          <w:p w:rsidR="00354741" w:rsidRPr="005D12FC" w:rsidRDefault="00354741" w:rsidP="00B260D9">
            <w:pPr>
              <w:pStyle w:val="Domanda"/>
              <w:rPr>
                <w:szCs w:val="20"/>
              </w:rPr>
            </w:pPr>
            <w:r w:rsidRPr="00647DC0">
              <w:t>Un aumento del tasso (percentuale) di:</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anidride carbonica o azoto nell'aria, rallenta o spegne la combustione</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gas inerte nell'aria, diminuisce la combustione</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ossigeno nell'aria, rallenta la combustione</w:t>
            </w:r>
          </w:p>
        </w:tc>
        <w:tc>
          <w:tcPr>
            <w:tcW w:w="312" w:type="dxa"/>
            <w:vAlign w:val="center"/>
          </w:tcPr>
          <w:p w:rsidR="00354741" w:rsidRPr="005D12FC" w:rsidRDefault="00354741" w:rsidP="00B260D9">
            <w:pPr>
              <w:pStyle w:val="Domanda"/>
              <w:keepNext w:val="0"/>
              <w:rPr>
                <w:szCs w:val="20"/>
              </w:rPr>
            </w:pPr>
            <w:r w:rsidRPr="00647DC0">
              <w:t>F</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lastRenderedPageBreak/>
              <w:t>GR-026</w:t>
            </w:r>
          </w:p>
        </w:tc>
        <w:tc>
          <w:tcPr>
            <w:tcW w:w="9407" w:type="dxa"/>
            <w:gridSpan w:val="3"/>
            <w:vAlign w:val="center"/>
          </w:tcPr>
          <w:p w:rsidR="00354741" w:rsidRPr="005D12FC" w:rsidRDefault="00354741" w:rsidP="00B260D9">
            <w:pPr>
              <w:pStyle w:val="Domanda"/>
              <w:rPr>
                <w:szCs w:val="20"/>
              </w:rPr>
            </w:pPr>
            <w:r w:rsidRPr="00647DC0">
              <w:t>Cosa vuol dire accensione senza innesco?</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Che la merce prende fuoco senza la presenza d'innesco</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Che la merce prende fuoco senza la presenza d'innesco e di aria</w:t>
            </w:r>
          </w:p>
        </w:tc>
        <w:tc>
          <w:tcPr>
            <w:tcW w:w="312" w:type="dxa"/>
            <w:vAlign w:val="center"/>
          </w:tcPr>
          <w:p w:rsidR="00354741" w:rsidRPr="005D12FC" w:rsidRDefault="00354741" w:rsidP="00B260D9">
            <w:pPr>
              <w:pStyle w:val="Domanda"/>
              <w:rPr>
                <w:szCs w:val="20"/>
              </w:rPr>
            </w:pPr>
            <w:r w:rsidRPr="00647DC0">
              <w:t>F</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Che la merce prende fuoco spontaneamente anche se flemmatizzata con un gas inerte</w:t>
            </w:r>
          </w:p>
        </w:tc>
        <w:tc>
          <w:tcPr>
            <w:tcW w:w="312" w:type="dxa"/>
            <w:vAlign w:val="center"/>
          </w:tcPr>
          <w:p w:rsidR="00354741" w:rsidRPr="005D12FC" w:rsidRDefault="00354741" w:rsidP="00B260D9">
            <w:pPr>
              <w:pStyle w:val="Domanda"/>
              <w:keepNext w:val="0"/>
              <w:rPr>
                <w:szCs w:val="20"/>
              </w:rPr>
            </w:pPr>
            <w:r w:rsidRPr="00647DC0">
              <w:t>F</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GR-027</w:t>
            </w:r>
          </w:p>
        </w:tc>
        <w:tc>
          <w:tcPr>
            <w:tcW w:w="9407" w:type="dxa"/>
            <w:gridSpan w:val="3"/>
            <w:vAlign w:val="center"/>
          </w:tcPr>
          <w:p w:rsidR="00354741" w:rsidRPr="005D12FC" w:rsidRDefault="00354741" w:rsidP="00B260D9">
            <w:pPr>
              <w:pStyle w:val="Domanda"/>
              <w:rPr>
                <w:szCs w:val="20"/>
              </w:rPr>
            </w:pPr>
            <w:r w:rsidRPr="00647DC0">
              <w:t>Cosa è il punto di autoaccensione o autoignizione?</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È la massima temperatura alla quale la miscela combustibile-comburente inizia a bruciare spontaneamente</w:t>
            </w:r>
          </w:p>
        </w:tc>
        <w:tc>
          <w:tcPr>
            <w:tcW w:w="312" w:type="dxa"/>
            <w:vAlign w:val="center"/>
          </w:tcPr>
          <w:p w:rsidR="00354741" w:rsidRPr="005D12FC" w:rsidRDefault="00354741" w:rsidP="00B260D9">
            <w:pPr>
              <w:pStyle w:val="Domanda"/>
              <w:rPr>
                <w:szCs w:val="20"/>
              </w:rPr>
            </w:pPr>
            <w:r w:rsidRPr="00647DC0">
              <w:t>F</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È la pressione minima alla quale una miscela infiammabile esplode</w:t>
            </w:r>
          </w:p>
        </w:tc>
        <w:tc>
          <w:tcPr>
            <w:tcW w:w="312" w:type="dxa"/>
            <w:vAlign w:val="center"/>
          </w:tcPr>
          <w:p w:rsidR="00354741" w:rsidRPr="005D12FC" w:rsidRDefault="00354741" w:rsidP="00B260D9">
            <w:pPr>
              <w:pStyle w:val="Domanda"/>
              <w:rPr>
                <w:szCs w:val="20"/>
              </w:rPr>
            </w:pPr>
            <w:r w:rsidRPr="00647DC0">
              <w:t>F</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È la temperatura minima alla quale il combustibile, in presenza del comburente, è in grado di sostenere una reazione di combustione</w:t>
            </w:r>
          </w:p>
        </w:tc>
        <w:tc>
          <w:tcPr>
            <w:tcW w:w="312" w:type="dxa"/>
            <w:vAlign w:val="center"/>
          </w:tcPr>
          <w:p w:rsidR="00354741" w:rsidRPr="005D12FC" w:rsidRDefault="00354741" w:rsidP="00B260D9">
            <w:pPr>
              <w:pStyle w:val="Domanda"/>
              <w:keepNext w:val="0"/>
              <w:rPr>
                <w:szCs w:val="20"/>
              </w:rPr>
            </w:pPr>
            <w:r w:rsidRPr="00647DC0">
              <w:t>V</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GR-028</w:t>
            </w:r>
          </w:p>
        </w:tc>
        <w:tc>
          <w:tcPr>
            <w:tcW w:w="9407" w:type="dxa"/>
            <w:gridSpan w:val="3"/>
            <w:vAlign w:val="center"/>
          </w:tcPr>
          <w:p w:rsidR="00354741" w:rsidRPr="005D12FC" w:rsidRDefault="00354741" w:rsidP="00B260D9">
            <w:pPr>
              <w:pStyle w:val="Domanda"/>
              <w:rPr>
                <w:szCs w:val="20"/>
              </w:rPr>
            </w:pPr>
            <w:r w:rsidRPr="00647DC0">
              <w:t>Quali delle seguenti affermazioni concernenti la solubilità nell'acqua, vi sembrano corrette?</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In caso d'incendio gli idrocarburi sono difficili da spegnere con l'acqua</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In caso d'incendio gli idrocarburi sono facili da spegnere con l'acqua</w:t>
            </w:r>
          </w:p>
        </w:tc>
        <w:tc>
          <w:tcPr>
            <w:tcW w:w="312" w:type="dxa"/>
            <w:vAlign w:val="center"/>
          </w:tcPr>
          <w:p w:rsidR="00354741" w:rsidRPr="005D12FC" w:rsidRDefault="00354741" w:rsidP="00B260D9">
            <w:pPr>
              <w:pStyle w:val="Domanda"/>
              <w:rPr>
                <w:szCs w:val="20"/>
              </w:rPr>
            </w:pPr>
            <w:r w:rsidRPr="00647DC0">
              <w:t>F</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Se una materia non è solubile nell’acqua e ha una densità inferiore a quella dell’acqua, rimane in superficie</w:t>
            </w:r>
          </w:p>
        </w:tc>
        <w:tc>
          <w:tcPr>
            <w:tcW w:w="312" w:type="dxa"/>
            <w:vAlign w:val="center"/>
          </w:tcPr>
          <w:p w:rsidR="00354741" w:rsidRPr="005D12FC" w:rsidRDefault="00354741" w:rsidP="00B260D9">
            <w:pPr>
              <w:pStyle w:val="Domanda"/>
              <w:keepNext w:val="0"/>
              <w:rPr>
                <w:szCs w:val="20"/>
              </w:rPr>
            </w:pPr>
            <w:r w:rsidRPr="00647DC0">
              <w:t>V</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354741" w:rsidP="00B260D9">
            <w:pPr>
              <w:pStyle w:val="Domanda"/>
              <w:rPr>
                <w:szCs w:val="20"/>
              </w:rPr>
            </w:pPr>
            <w:r w:rsidRPr="00647DC0">
              <w:t>GR-029</w:t>
            </w:r>
          </w:p>
        </w:tc>
        <w:tc>
          <w:tcPr>
            <w:tcW w:w="9407" w:type="dxa"/>
            <w:gridSpan w:val="3"/>
            <w:vAlign w:val="center"/>
          </w:tcPr>
          <w:p w:rsidR="00354741" w:rsidRPr="005D12FC" w:rsidRDefault="00354741" w:rsidP="00B260D9">
            <w:pPr>
              <w:pStyle w:val="Domanda"/>
              <w:rPr>
                <w:szCs w:val="20"/>
              </w:rPr>
            </w:pPr>
            <w:r w:rsidRPr="00647DC0">
              <w:t>I liquidi infiammabili:</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354741" w:rsidP="00B260D9">
            <w:pPr>
              <w:pStyle w:val="Domanda"/>
              <w:rPr>
                <w:szCs w:val="20"/>
              </w:rPr>
            </w:pPr>
            <w:r w:rsidRPr="00647DC0">
              <w:t>possono essere miscibili o immiscibili con l'acqua</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354741" w:rsidP="00B260D9">
            <w:pPr>
              <w:pStyle w:val="Domanda"/>
              <w:rPr>
                <w:szCs w:val="20"/>
              </w:rPr>
            </w:pPr>
            <w:r w:rsidRPr="00647DC0">
              <w:t>possono essere più leggeri o più pesanti dell'acqua</w:t>
            </w:r>
          </w:p>
        </w:tc>
        <w:tc>
          <w:tcPr>
            <w:tcW w:w="312" w:type="dxa"/>
            <w:vAlign w:val="center"/>
          </w:tcPr>
          <w:p w:rsidR="00354741" w:rsidRPr="005D12FC" w:rsidRDefault="00354741" w:rsidP="00B260D9">
            <w:pPr>
              <w:pStyle w:val="Domanda"/>
              <w:rPr>
                <w:szCs w:val="20"/>
              </w:rPr>
            </w:pPr>
            <w:r w:rsidRPr="00647DC0">
              <w:t>V</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354741" w:rsidP="00B260D9">
            <w:pPr>
              <w:pStyle w:val="Domanda"/>
              <w:keepNext w:val="0"/>
              <w:rPr>
                <w:szCs w:val="20"/>
              </w:rPr>
            </w:pPr>
            <w:r w:rsidRPr="00647DC0">
              <w:t>sono sempre più leggeri dell'acqua</w:t>
            </w:r>
          </w:p>
        </w:tc>
        <w:tc>
          <w:tcPr>
            <w:tcW w:w="312" w:type="dxa"/>
            <w:vAlign w:val="center"/>
          </w:tcPr>
          <w:p w:rsidR="00354741" w:rsidRPr="005D12FC" w:rsidRDefault="00354741" w:rsidP="00B260D9">
            <w:pPr>
              <w:pStyle w:val="Domanda"/>
              <w:keepNext w:val="0"/>
              <w:rPr>
                <w:szCs w:val="20"/>
              </w:rPr>
            </w:pPr>
            <w:r w:rsidRPr="00647DC0">
              <w:t>F</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8C1039" w:rsidP="00B260D9">
            <w:pPr>
              <w:pStyle w:val="Domanda"/>
              <w:rPr>
                <w:szCs w:val="20"/>
              </w:rPr>
            </w:pPr>
            <w:r w:rsidRPr="00647DC0">
              <w:t>GR-030</w:t>
            </w:r>
          </w:p>
        </w:tc>
        <w:tc>
          <w:tcPr>
            <w:tcW w:w="9407" w:type="dxa"/>
            <w:gridSpan w:val="3"/>
            <w:vAlign w:val="center"/>
          </w:tcPr>
          <w:p w:rsidR="00354741" w:rsidRPr="005D12FC" w:rsidRDefault="008C1039" w:rsidP="00B260D9">
            <w:pPr>
              <w:pStyle w:val="Domanda"/>
              <w:rPr>
                <w:szCs w:val="20"/>
              </w:rPr>
            </w:pPr>
            <w:r w:rsidRPr="00647DC0">
              <w:t>I liquidi infiammabili possono avere un rischio sussidiario di:</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8C1039" w:rsidP="00B260D9">
            <w:pPr>
              <w:pStyle w:val="Domanda"/>
              <w:rPr>
                <w:szCs w:val="20"/>
              </w:rPr>
            </w:pPr>
            <w:r w:rsidRPr="00647DC0">
              <w:t>Comburenza</w:t>
            </w:r>
          </w:p>
        </w:tc>
        <w:tc>
          <w:tcPr>
            <w:tcW w:w="312" w:type="dxa"/>
            <w:vAlign w:val="center"/>
          </w:tcPr>
          <w:p w:rsidR="00354741" w:rsidRPr="005D12FC" w:rsidRDefault="008C1039" w:rsidP="00B260D9">
            <w:pPr>
              <w:pStyle w:val="Domanda"/>
              <w:rPr>
                <w:szCs w:val="20"/>
              </w:rPr>
            </w:pPr>
            <w:r w:rsidRPr="00647DC0">
              <w:t>F</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8C1039" w:rsidP="00B260D9">
            <w:pPr>
              <w:pStyle w:val="Domanda"/>
              <w:rPr>
                <w:szCs w:val="20"/>
              </w:rPr>
            </w:pPr>
            <w:r w:rsidRPr="00647DC0">
              <w:t>Corrosività</w:t>
            </w:r>
          </w:p>
        </w:tc>
        <w:tc>
          <w:tcPr>
            <w:tcW w:w="312" w:type="dxa"/>
            <w:vAlign w:val="center"/>
          </w:tcPr>
          <w:p w:rsidR="00354741" w:rsidRPr="005D12FC" w:rsidRDefault="008C1039" w:rsidP="00B260D9">
            <w:pPr>
              <w:pStyle w:val="Domanda"/>
              <w:rPr>
                <w:szCs w:val="20"/>
              </w:rPr>
            </w:pPr>
            <w:r w:rsidRPr="00647DC0">
              <w:t>V</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8C1039" w:rsidP="00B260D9">
            <w:pPr>
              <w:pStyle w:val="Domanda"/>
              <w:keepNext w:val="0"/>
              <w:rPr>
                <w:szCs w:val="20"/>
              </w:rPr>
            </w:pPr>
            <w:r w:rsidRPr="00647DC0">
              <w:t>Tossicità</w:t>
            </w:r>
          </w:p>
        </w:tc>
        <w:tc>
          <w:tcPr>
            <w:tcW w:w="312" w:type="dxa"/>
            <w:vAlign w:val="center"/>
          </w:tcPr>
          <w:p w:rsidR="00354741" w:rsidRPr="005D12FC" w:rsidRDefault="008C1039" w:rsidP="00B260D9">
            <w:pPr>
              <w:pStyle w:val="Domanda"/>
              <w:keepNext w:val="0"/>
              <w:rPr>
                <w:szCs w:val="20"/>
              </w:rPr>
            </w:pPr>
            <w:r w:rsidRPr="00647DC0">
              <w:t>V</w:t>
            </w:r>
          </w:p>
        </w:tc>
      </w:tr>
    </w:tbl>
    <w:p w:rsidR="00354741" w:rsidRPr="005D12FC" w:rsidRDefault="00354741" w:rsidP="00354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741" w:rsidRPr="005D12FC" w:rsidTr="00B260D9">
        <w:trPr>
          <w:cantSplit/>
        </w:trPr>
        <w:tc>
          <w:tcPr>
            <w:tcW w:w="959" w:type="dxa"/>
            <w:tcBorders>
              <w:bottom w:val="nil"/>
            </w:tcBorders>
            <w:vAlign w:val="center"/>
          </w:tcPr>
          <w:p w:rsidR="00354741" w:rsidRPr="005D12FC" w:rsidRDefault="008C1039" w:rsidP="00B260D9">
            <w:pPr>
              <w:pStyle w:val="Domanda"/>
              <w:rPr>
                <w:szCs w:val="20"/>
              </w:rPr>
            </w:pPr>
            <w:r w:rsidRPr="00647DC0">
              <w:t>GR-031</w:t>
            </w:r>
          </w:p>
        </w:tc>
        <w:tc>
          <w:tcPr>
            <w:tcW w:w="9407" w:type="dxa"/>
            <w:gridSpan w:val="3"/>
            <w:vAlign w:val="center"/>
          </w:tcPr>
          <w:p w:rsidR="00354741" w:rsidRPr="005D12FC" w:rsidRDefault="008C1039" w:rsidP="00B260D9">
            <w:pPr>
              <w:pStyle w:val="Domanda"/>
              <w:rPr>
                <w:szCs w:val="20"/>
              </w:rPr>
            </w:pPr>
            <w:r w:rsidRPr="00647DC0">
              <w:t>Quale/i rischio/i è/sono connesso/i con la condensazione del vapore all'interno di una cisterna ermeticamente chiusa:</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1</w:t>
            </w:r>
          </w:p>
        </w:tc>
        <w:tc>
          <w:tcPr>
            <w:tcW w:w="8789" w:type="dxa"/>
            <w:vAlign w:val="center"/>
          </w:tcPr>
          <w:p w:rsidR="00354741" w:rsidRPr="005D12FC" w:rsidRDefault="008C1039" w:rsidP="00B260D9">
            <w:pPr>
              <w:pStyle w:val="Domanda"/>
              <w:rPr>
                <w:szCs w:val="20"/>
              </w:rPr>
            </w:pPr>
            <w:r w:rsidRPr="00647DC0">
              <w:t>accartocciamento della cisterna per depressione interna</w:t>
            </w:r>
          </w:p>
        </w:tc>
        <w:tc>
          <w:tcPr>
            <w:tcW w:w="312" w:type="dxa"/>
            <w:vAlign w:val="center"/>
          </w:tcPr>
          <w:p w:rsidR="00354741" w:rsidRPr="005D12FC" w:rsidRDefault="008C1039" w:rsidP="00B260D9">
            <w:pPr>
              <w:pStyle w:val="Domanda"/>
              <w:rPr>
                <w:szCs w:val="20"/>
              </w:rPr>
            </w:pPr>
            <w:r w:rsidRPr="00647DC0">
              <w:t>V</w:t>
            </w:r>
          </w:p>
        </w:tc>
      </w:tr>
      <w:tr w:rsidR="00354741" w:rsidRPr="005D12FC" w:rsidTr="00B260D9">
        <w:trPr>
          <w:cantSplit/>
        </w:trPr>
        <w:tc>
          <w:tcPr>
            <w:tcW w:w="959" w:type="dxa"/>
            <w:tcBorders>
              <w:top w:val="nil"/>
              <w:bottom w:val="nil"/>
            </w:tcBorders>
            <w:vAlign w:val="center"/>
          </w:tcPr>
          <w:p w:rsidR="00354741" w:rsidRPr="005D12FC" w:rsidRDefault="00354741" w:rsidP="00B260D9">
            <w:pPr>
              <w:pStyle w:val="Domanda"/>
            </w:pPr>
          </w:p>
        </w:tc>
        <w:tc>
          <w:tcPr>
            <w:tcW w:w="306" w:type="dxa"/>
            <w:vAlign w:val="center"/>
          </w:tcPr>
          <w:p w:rsidR="00354741" w:rsidRPr="005D12FC" w:rsidRDefault="00354741" w:rsidP="00B260D9">
            <w:pPr>
              <w:pStyle w:val="Domanda"/>
            </w:pPr>
            <w:r w:rsidRPr="005D12FC">
              <w:t>2</w:t>
            </w:r>
          </w:p>
        </w:tc>
        <w:tc>
          <w:tcPr>
            <w:tcW w:w="8789" w:type="dxa"/>
            <w:vAlign w:val="center"/>
          </w:tcPr>
          <w:p w:rsidR="00354741" w:rsidRPr="005D12FC" w:rsidRDefault="008C1039" w:rsidP="00B260D9">
            <w:pPr>
              <w:pStyle w:val="Domanda"/>
              <w:rPr>
                <w:szCs w:val="20"/>
              </w:rPr>
            </w:pPr>
            <w:r w:rsidRPr="00647DC0">
              <w:t>depressione con probabile implosione della cisterna</w:t>
            </w:r>
          </w:p>
        </w:tc>
        <w:tc>
          <w:tcPr>
            <w:tcW w:w="312" w:type="dxa"/>
            <w:vAlign w:val="center"/>
          </w:tcPr>
          <w:p w:rsidR="00354741" w:rsidRPr="005D12FC" w:rsidRDefault="008C1039" w:rsidP="00B260D9">
            <w:pPr>
              <w:pStyle w:val="Domanda"/>
              <w:rPr>
                <w:szCs w:val="20"/>
              </w:rPr>
            </w:pPr>
            <w:r w:rsidRPr="00647DC0">
              <w:t>V</w:t>
            </w:r>
          </w:p>
        </w:tc>
      </w:tr>
      <w:tr w:rsidR="00354741" w:rsidRPr="005D12FC" w:rsidTr="00B260D9">
        <w:trPr>
          <w:cantSplit/>
        </w:trPr>
        <w:tc>
          <w:tcPr>
            <w:tcW w:w="959" w:type="dxa"/>
            <w:tcBorders>
              <w:top w:val="nil"/>
            </w:tcBorders>
            <w:vAlign w:val="center"/>
          </w:tcPr>
          <w:p w:rsidR="00354741" w:rsidRPr="005D12FC" w:rsidRDefault="00354741" w:rsidP="00B260D9">
            <w:pPr>
              <w:pStyle w:val="Domanda"/>
              <w:keepNext w:val="0"/>
            </w:pPr>
          </w:p>
        </w:tc>
        <w:tc>
          <w:tcPr>
            <w:tcW w:w="306" w:type="dxa"/>
            <w:vAlign w:val="center"/>
          </w:tcPr>
          <w:p w:rsidR="00354741" w:rsidRPr="005D12FC" w:rsidRDefault="00354741" w:rsidP="00B260D9">
            <w:pPr>
              <w:pStyle w:val="Domanda"/>
              <w:keepNext w:val="0"/>
            </w:pPr>
            <w:r w:rsidRPr="005D12FC">
              <w:t>3</w:t>
            </w:r>
          </w:p>
        </w:tc>
        <w:tc>
          <w:tcPr>
            <w:tcW w:w="8789" w:type="dxa"/>
            <w:vAlign w:val="center"/>
          </w:tcPr>
          <w:p w:rsidR="00354741" w:rsidRPr="005D12FC" w:rsidRDefault="008C1039" w:rsidP="00B260D9">
            <w:pPr>
              <w:pStyle w:val="Domanda"/>
              <w:keepNext w:val="0"/>
              <w:rPr>
                <w:szCs w:val="20"/>
              </w:rPr>
            </w:pPr>
            <w:r w:rsidRPr="00647DC0">
              <w:t>esplosione delle pareti della cisterna</w:t>
            </w:r>
          </w:p>
        </w:tc>
        <w:tc>
          <w:tcPr>
            <w:tcW w:w="312" w:type="dxa"/>
            <w:vAlign w:val="center"/>
          </w:tcPr>
          <w:p w:rsidR="00354741" w:rsidRPr="005D12FC" w:rsidRDefault="008C1039" w:rsidP="00B260D9">
            <w:pPr>
              <w:pStyle w:val="Domanda"/>
              <w:keepNext w:val="0"/>
              <w:rPr>
                <w:szCs w:val="20"/>
              </w:rPr>
            </w:pPr>
            <w:r w:rsidRPr="00647DC0">
              <w:t>F</w:t>
            </w:r>
          </w:p>
        </w:tc>
      </w:tr>
    </w:tbl>
    <w:p w:rsidR="008C1039" w:rsidRPr="005D12FC" w:rsidRDefault="008C1039" w:rsidP="008C10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1039" w:rsidRPr="005D12FC" w:rsidTr="00B260D9">
        <w:trPr>
          <w:cantSplit/>
        </w:trPr>
        <w:tc>
          <w:tcPr>
            <w:tcW w:w="959" w:type="dxa"/>
            <w:tcBorders>
              <w:bottom w:val="nil"/>
            </w:tcBorders>
            <w:vAlign w:val="center"/>
          </w:tcPr>
          <w:p w:rsidR="008C1039" w:rsidRPr="005D12FC" w:rsidRDefault="008C1039" w:rsidP="00B260D9">
            <w:pPr>
              <w:pStyle w:val="Domanda"/>
              <w:rPr>
                <w:szCs w:val="20"/>
              </w:rPr>
            </w:pPr>
            <w:r w:rsidRPr="00647DC0">
              <w:t>GR-032</w:t>
            </w:r>
          </w:p>
        </w:tc>
        <w:tc>
          <w:tcPr>
            <w:tcW w:w="9407" w:type="dxa"/>
            <w:gridSpan w:val="3"/>
            <w:vAlign w:val="center"/>
          </w:tcPr>
          <w:p w:rsidR="008C1039" w:rsidRPr="005D12FC" w:rsidRDefault="008C1039" w:rsidP="00B260D9">
            <w:pPr>
              <w:pStyle w:val="Domanda"/>
              <w:rPr>
                <w:szCs w:val="20"/>
              </w:rPr>
            </w:pPr>
            <w:r w:rsidRPr="00647DC0">
              <w:t>Quale/i è/sono considerato/i rischio/i principale/i della classe 1?</w:t>
            </w:r>
          </w:p>
        </w:tc>
      </w:tr>
      <w:tr w:rsidR="008C1039" w:rsidRPr="005D12FC" w:rsidTr="00B260D9">
        <w:trPr>
          <w:cantSplit/>
        </w:trPr>
        <w:tc>
          <w:tcPr>
            <w:tcW w:w="959" w:type="dxa"/>
            <w:tcBorders>
              <w:top w:val="nil"/>
              <w:bottom w:val="nil"/>
            </w:tcBorders>
            <w:vAlign w:val="center"/>
          </w:tcPr>
          <w:p w:rsidR="008C1039" w:rsidRPr="005D12FC" w:rsidRDefault="008C1039" w:rsidP="00B260D9">
            <w:pPr>
              <w:pStyle w:val="Domanda"/>
            </w:pPr>
          </w:p>
        </w:tc>
        <w:tc>
          <w:tcPr>
            <w:tcW w:w="306" w:type="dxa"/>
            <w:vAlign w:val="center"/>
          </w:tcPr>
          <w:p w:rsidR="008C1039" w:rsidRPr="005D12FC" w:rsidRDefault="008C1039" w:rsidP="00B260D9">
            <w:pPr>
              <w:pStyle w:val="Domanda"/>
            </w:pPr>
            <w:r w:rsidRPr="005D12FC">
              <w:t>1</w:t>
            </w:r>
          </w:p>
        </w:tc>
        <w:tc>
          <w:tcPr>
            <w:tcW w:w="8789" w:type="dxa"/>
            <w:vAlign w:val="center"/>
          </w:tcPr>
          <w:p w:rsidR="008C1039" w:rsidRPr="005D12FC" w:rsidRDefault="008C1039" w:rsidP="00B260D9">
            <w:pPr>
              <w:pStyle w:val="Domanda"/>
              <w:rPr>
                <w:szCs w:val="20"/>
              </w:rPr>
            </w:pPr>
            <w:r w:rsidRPr="00647DC0">
              <w:t>Esplosione</w:t>
            </w:r>
          </w:p>
        </w:tc>
        <w:tc>
          <w:tcPr>
            <w:tcW w:w="312" w:type="dxa"/>
            <w:vAlign w:val="center"/>
          </w:tcPr>
          <w:p w:rsidR="008C1039" w:rsidRPr="005D12FC" w:rsidRDefault="008C1039" w:rsidP="00B260D9">
            <w:pPr>
              <w:pStyle w:val="Domanda"/>
              <w:rPr>
                <w:szCs w:val="20"/>
              </w:rPr>
            </w:pPr>
            <w:r w:rsidRPr="00647DC0">
              <w:t>V</w:t>
            </w:r>
          </w:p>
        </w:tc>
      </w:tr>
      <w:tr w:rsidR="008C1039" w:rsidRPr="005D12FC" w:rsidTr="00B260D9">
        <w:trPr>
          <w:cantSplit/>
        </w:trPr>
        <w:tc>
          <w:tcPr>
            <w:tcW w:w="959" w:type="dxa"/>
            <w:tcBorders>
              <w:top w:val="nil"/>
              <w:bottom w:val="nil"/>
            </w:tcBorders>
            <w:vAlign w:val="center"/>
          </w:tcPr>
          <w:p w:rsidR="008C1039" w:rsidRPr="005D12FC" w:rsidRDefault="008C1039" w:rsidP="00B260D9">
            <w:pPr>
              <w:pStyle w:val="Domanda"/>
            </w:pPr>
          </w:p>
        </w:tc>
        <w:tc>
          <w:tcPr>
            <w:tcW w:w="306" w:type="dxa"/>
            <w:vAlign w:val="center"/>
          </w:tcPr>
          <w:p w:rsidR="008C1039" w:rsidRPr="005D12FC" w:rsidRDefault="008C1039" w:rsidP="00B260D9">
            <w:pPr>
              <w:pStyle w:val="Domanda"/>
            </w:pPr>
            <w:r w:rsidRPr="005D12FC">
              <w:t>2</w:t>
            </w:r>
          </w:p>
        </w:tc>
        <w:tc>
          <w:tcPr>
            <w:tcW w:w="8789" w:type="dxa"/>
            <w:vAlign w:val="center"/>
          </w:tcPr>
          <w:p w:rsidR="008C1039" w:rsidRPr="005D12FC" w:rsidRDefault="008C1039" w:rsidP="00B260D9">
            <w:pPr>
              <w:pStyle w:val="Domanda"/>
              <w:rPr>
                <w:szCs w:val="20"/>
              </w:rPr>
            </w:pPr>
            <w:r w:rsidRPr="00647DC0">
              <w:t>Infiammabilità</w:t>
            </w:r>
          </w:p>
        </w:tc>
        <w:tc>
          <w:tcPr>
            <w:tcW w:w="312" w:type="dxa"/>
            <w:vAlign w:val="center"/>
          </w:tcPr>
          <w:p w:rsidR="008C1039" w:rsidRPr="005D12FC" w:rsidRDefault="008C1039" w:rsidP="00B260D9">
            <w:pPr>
              <w:pStyle w:val="Domanda"/>
              <w:rPr>
                <w:szCs w:val="20"/>
              </w:rPr>
            </w:pPr>
            <w:r w:rsidRPr="00647DC0">
              <w:t>F</w:t>
            </w:r>
          </w:p>
        </w:tc>
      </w:tr>
      <w:tr w:rsidR="008C1039" w:rsidRPr="005D12FC" w:rsidTr="00B260D9">
        <w:trPr>
          <w:cantSplit/>
        </w:trPr>
        <w:tc>
          <w:tcPr>
            <w:tcW w:w="959" w:type="dxa"/>
            <w:tcBorders>
              <w:top w:val="nil"/>
            </w:tcBorders>
            <w:vAlign w:val="center"/>
          </w:tcPr>
          <w:p w:rsidR="008C1039" w:rsidRPr="005D12FC" w:rsidRDefault="008C1039" w:rsidP="00B260D9">
            <w:pPr>
              <w:pStyle w:val="Domanda"/>
              <w:keepNext w:val="0"/>
            </w:pPr>
          </w:p>
        </w:tc>
        <w:tc>
          <w:tcPr>
            <w:tcW w:w="306" w:type="dxa"/>
            <w:vAlign w:val="center"/>
          </w:tcPr>
          <w:p w:rsidR="008C1039" w:rsidRPr="005D12FC" w:rsidRDefault="008C1039" w:rsidP="00B260D9">
            <w:pPr>
              <w:pStyle w:val="Domanda"/>
              <w:keepNext w:val="0"/>
            </w:pPr>
            <w:r w:rsidRPr="005D12FC">
              <w:t>3</w:t>
            </w:r>
          </w:p>
        </w:tc>
        <w:tc>
          <w:tcPr>
            <w:tcW w:w="8789" w:type="dxa"/>
            <w:vAlign w:val="center"/>
          </w:tcPr>
          <w:p w:rsidR="008C1039" w:rsidRPr="005D12FC" w:rsidRDefault="008C1039" w:rsidP="00B260D9">
            <w:pPr>
              <w:pStyle w:val="Domanda"/>
              <w:keepNext w:val="0"/>
              <w:rPr>
                <w:szCs w:val="20"/>
              </w:rPr>
            </w:pPr>
            <w:r w:rsidRPr="00647DC0">
              <w:t>Tossicità</w:t>
            </w:r>
          </w:p>
        </w:tc>
        <w:tc>
          <w:tcPr>
            <w:tcW w:w="312" w:type="dxa"/>
            <w:vAlign w:val="center"/>
          </w:tcPr>
          <w:p w:rsidR="008C1039" w:rsidRPr="005D12FC" w:rsidRDefault="008C1039" w:rsidP="00B260D9">
            <w:pPr>
              <w:pStyle w:val="Domanda"/>
              <w:keepNext w:val="0"/>
              <w:rPr>
                <w:szCs w:val="20"/>
              </w:rPr>
            </w:pPr>
            <w:r w:rsidRPr="00647DC0">
              <w:t>F</w:t>
            </w:r>
          </w:p>
        </w:tc>
      </w:tr>
    </w:tbl>
    <w:p w:rsidR="008C1039" w:rsidRPr="005D12FC" w:rsidRDefault="008C1039" w:rsidP="008C10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1039" w:rsidRPr="005D12FC" w:rsidTr="00B260D9">
        <w:trPr>
          <w:cantSplit/>
        </w:trPr>
        <w:tc>
          <w:tcPr>
            <w:tcW w:w="959" w:type="dxa"/>
            <w:tcBorders>
              <w:bottom w:val="nil"/>
            </w:tcBorders>
            <w:vAlign w:val="center"/>
          </w:tcPr>
          <w:p w:rsidR="008C1039" w:rsidRPr="005D12FC" w:rsidRDefault="008C1039" w:rsidP="00B260D9">
            <w:pPr>
              <w:pStyle w:val="Domanda"/>
              <w:rPr>
                <w:szCs w:val="20"/>
              </w:rPr>
            </w:pPr>
            <w:r w:rsidRPr="00647DC0">
              <w:t>GR-033</w:t>
            </w:r>
          </w:p>
        </w:tc>
        <w:tc>
          <w:tcPr>
            <w:tcW w:w="9407" w:type="dxa"/>
            <w:gridSpan w:val="3"/>
            <w:vAlign w:val="center"/>
          </w:tcPr>
          <w:p w:rsidR="008C1039" w:rsidRPr="005D12FC" w:rsidRDefault="008C1039" w:rsidP="00B260D9">
            <w:pPr>
              <w:pStyle w:val="Domanda"/>
              <w:rPr>
                <w:szCs w:val="20"/>
              </w:rPr>
            </w:pPr>
            <w:r w:rsidRPr="00647DC0">
              <w:t>Quale/i è/sono considerato/i rischio/i principale/i della classe 2?</w:t>
            </w:r>
          </w:p>
        </w:tc>
      </w:tr>
      <w:tr w:rsidR="008C1039" w:rsidRPr="005D12FC" w:rsidTr="00B260D9">
        <w:trPr>
          <w:cantSplit/>
        </w:trPr>
        <w:tc>
          <w:tcPr>
            <w:tcW w:w="959" w:type="dxa"/>
            <w:tcBorders>
              <w:top w:val="nil"/>
              <w:bottom w:val="nil"/>
            </w:tcBorders>
            <w:vAlign w:val="center"/>
          </w:tcPr>
          <w:p w:rsidR="008C1039" w:rsidRPr="005D12FC" w:rsidRDefault="008C1039" w:rsidP="00B260D9">
            <w:pPr>
              <w:pStyle w:val="Domanda"/>
            </w:pPr>
          </w:p>
        </w:tc>
        <w:tc>
          <w:tcPr>
            <w:tcW w:w="306" w:type="dxa"/>
            <w:vAlign w:val="center"/>
          </w:tcPr>
          <w:p w:rsidR="008C1039" w:rsidRPr="005D12FC" w:rsidRDefault="008C1039" w:rsidP="00B260D9">
            <w:pPr>
              <w:pStyle w:val="Domanda"/>
            </w:pPr>
            <w:r w:rsidRPr="005D12FC">
              <w:t>1</w:t>
            </w:r>
          </w:p>
        </w:tc>
        <w:tc>
          <w:tcPr>
            <w:tcW w:w="8789" w:type="dxa"/>
            <w:vAlign w:val="center"/>
          </w:tcPr>
          <w:p w:rsidR="008C1039" w:rsidRPr="005D12FC" w:rsidRDefault="008C1039" w:rsidP="00B260D9">
            <w:pPr>
              <w:pStyle w:val="Domanda"/>
              <w:rPr>
                <w:szCs w:val="20"/>
              </w:rPr>
            </w:pPr>
            <w:r w:rsidRPr="00647DC0">
              <w:t>Emissione di gas infiammabili</w:t>
            </w:r>
          </w:p>
        </w:tc>
        <w:tc>
          <w:tcPr>
            <w:tcW w:w="312" w:type="dxa"/>
            <w:vAlign w:val="center"/>
          </w:tcPr>
          <w:p w:rsidR="008C1039" w:rsidRPr="005D12FC" w:rsidRDefault="008C1039" w:rsidP="00B260D9">
            <w:pPr>
              <w:pStyle w:val="Domanda"/>
              <w:rPr>
                <w:szCs w:val="20"/>
              </w:rPr>
            </w:pPr>
            <w:r w:rsidRPr="00647DC0">
              <w:t>F</w:t>
            </w:r>
          </w:p>
        </w:tc>
      </w:tr>
      <w:tr w:rsidR="008C1039" w:rsidRPr="005D12FC" w:rsidTr="00B260D9">
        <w:trPr>
          <w:cantSplit/>
        </w:trPr>
        <w:tc>
          <w:tcPr>
            <w:tcW w:w="959" w:type="dxa"/>
            <w:tcBorders>
              <w:top w:val="nil"/>
              <w:bottom w:val="nil"/>
            </w:tcBorders>
            <w:vAlign w:val="center"/>
          </w:tcPr>
          <w:p w:rsidR="008C1039" w:rsidRPr="005D12FC" w:rsidRDefault="008C1039" w:rsidP="00B260D9">
            <w:pPr>
              <w:pStyle w:val="Domanda"/>
            </w:pPr>
          </w:p>
        </w:tc>
        <w:tc>
          <w:tcPr>
            <w:tcW w:w="306" w:type="dxa"/>
            <w:vAlign w:val="center"/>
          </w:tcPr>
          <w:p w:rsidR="008C1039" w:rsidRPr="005D12FC" w:rsidRDefault="008C1039" w:rsidP="00B260D9">
            <w:pPr>
              <w:pStyle w:val="Domanda"/>
            </w:pPr>
            <w:r w:rsidRPr="005D12FC">
              <w:t>2</w:t>
            </w:r>
          </w:p>
        </w:tc>
        <w:tc>
          <w:tcPr>
            <w:tcW w:w="8789" w:type="dxa"/>
            <w:vAlign w:val="center"/>
          </w:tcPr>
          <w:p w:rsidR="008C1039" w:rsidRPr="005D12FC" w:rsidRDefault="008C1039" w:rsidP="00B260D9">
            <w:pPr>
              <w:pStyle w:val="Domanda"/>
              <w:rPr>
                <w:szCs w:val="20"/>
              </w:rPr>
            </w:pPr>
            <w:r w:rsidRPr="00647DC0">
              <w:t>Infiammabilità</w:t>
            </w:r>
          </w:p>
        </w:tc>
        <w:tc>
          <w:tcPr>
            <w:tcW w:w="312" w:type="dxa"/>
            <w:vAlign w:val="center"/>
          </w:tcPr>
          <w:p w:rsidR="008C1039" w:rsidRPr="005D12FC" w:rsidRDefault="008C1039" w:rsidP="00B260D9">
            <w:pPr>
              <w:pStyle w:val="Domanda"/>
              <w:rPr>
                <w:szCs w:val="20"/>
              </w:rPr>
            </w:pPr>
            <w:r w:rsidRPr="00647DC0">
              <w:t>F</w:t>
            </w:r>
          </w:p>
        </w:tc>
      </w:tr>
      <w:tr w:rsidR="008C1039" w:rsidRPr="005D12FC" w:rsidTr="00B260D9">
        <w:trPr>
          <w:cantSplit/>
        </w:trPr>
        <w:tc>
          <w:tcPr>
            <w:tcW w:w="959" w:type="dxa"/>
            <w:tcBorders>
              <w:top w:val="nil"/>
            </w:tcBorders>
            <w:vAlign w:val="center"/>
          </w:tcPr>
          <w:p w:rsidR="008C1039" w:rsidRPr="005D12FC" w:rsidRDefault="008C1039" w:rsidP="00B260D9">
            <w:pPr>
              <w:pStyle w:val="Domanda"/>
              <w:keepNext w:val="0"/>
            </w:pPr>
          </w:p>
        </w:tc>
        <w:tc>
          <w:tcPr>
            <w:tcW w:w="306" w:type="dxa"/>
            <w:vAlign w:val="center"/>
          </w:tcPr>
          <w:p w:rsidR="008C1039" w:rsidRPr="005D12FC" w:rsidRDefault="008C1039" w:rsidP="00B260D9">
            <w:pPr>
              <w:pStyle w:val="Domanda"/>
              <w:keepNext w:val="0"/>
            </w:pPr>
            <w:r w:rsidRPr="005D12FC">
              <w:t>3</w:t>
            </w:r>
          </w:p>
        </w:tc>
        <w:tc>
          <w:tcPr>
            <w:tcW w:w="8789" w:type="dxa"/>
            <w:vAlign w:val="center"/>
          </w:tcPr>
          <w:p w:rsidR="008C1039" w:rsidRPr="005D12FC" w:rsidRDefault="00CD66E2" w:rsidP="00B260D9">
            <w:pPr>
              <w:pStyle w:val="Domanda"/>
              <w:keepNext w:val="0"/>
              <w:rPr>
                <w:szCs w:val="20"/>
              </w:rPr>
            </w:pPr>
            <w:r w:rsidRPr="00647DC0">
              <w:t>Pressione</w:t>
            </w:r>
          </w:p>
        </w:tc>
        <w:tc>
          <w:tcPr>
            <w:tcW w:w="312" w:type="dxa"/>
            <w:vAlign w:val="center"/>
          </w:tcPr>
          <w:p w:rsidR="008C1039" w:rsidRPr="005D12FC" w:rsidRDefault="00CD66E2" w:rsidP="00B260D9">
            <w:pPr>
              <w:pStyle w:val="Domanda"/>
              <w:keepNext w:val="0"/>
              <w:rPr>
                <w:szCs w:val="20"/>
              </w:rPr>
            </w:pPr>
            <w:r w:rsidRPr="00647DC0">
              <w:t>V</w:t>
            </w:r>
          </w:p>
        </w:tc>
      </w:tr>
    </w:tbl>
    <w:p w:rsidR="008C1039" w:rsidRPr="005D12FC" w:rsidRDefault="008C1039" w:rsidP="008C10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C1039" w:rsidRPr="005D12FC" w:rsidTr="00B260D9">
        <w:trPr>
          <w:cantSplit/>
        </w:trPr>
        <w:tc>
          <w:tcPr>
            <w:tcW w:w="959" w:type="dxa"/>
            <w:tcBorders>
              <w:bottom w:val="nil"/>
            </w:tcBorders>
            <w:vAlign w:val="center"/>
          </w:tcPr>
          <w:p w:rsidR="008C1039" w:rsidRPr="005D12FC" w:rsidRDefault="00CD66E2" w:rsidP="00B260D9">
            <w:pPr>
              <w:pStyle w:val="Domanda"/>
              <w:rPr>
                <w:szCs w:val="20"/>
              </w:rPr>
            </w:pPr>
            <w:r w:rsidRPr="00647DC0">
              <w:t>GR-034</w:t>
            </w:r>
          </w:p>
        </w:tc>
        <w:tc>
          <w:tcPr>
            <w:tcW w:w="9407" w:type="dxa"/>
            <w:gridSpan w:val="3"/>
            <w:vAlign w:val="center"/>
          </w:tcPr>
          <w:p w:rsidR="008C1039" w:rsidRPr="005D12FC" w:rsidRDefault="00CD66E2" w:rsidP="00B260D9">
            <w:pPr>
              <w:pStyle w:val="Domanda"/>
              <w:rPr>
                <w:szCs w:val="20"/>
              </w:rPr>
            </w:pPr>
            <w:r w:rsidRPr="00647DC0">
              <w:t>Quale/i è/sono considerato/i rischio/i principale/i della classe 3</w:t>
            </w:r>
            <w:r>
              <w:t>?</w:t>
            </w:r>
          </w:p>
        </w:tc>
      </w:tr>
      <w:tr w:rsidR="008C1039" w:rsidRPr="005D12FC" w:rsidTr="00B260D9">
        <w:trPr>
          <w:cantSplit/>
        </w:trPr>
        <w:tc>
          <w:tcPr>
            <w:tcW w:w="959" w:type="dxa"/>
            <w:tcBorders>
              <w:top w:val="nil"/>
              <w:bottom w:val="nil"/>
            </w:tcBorders>
            <w:vAlign w:val="center"/>
          </w:tcPr>
          <w:p w:rsidR="008C1039" w:rsidRPr="005D12FC" w:rsidRDefault="008C1039" w:rsidP="00B260D9">
            <w:pPr>
              <w:pStyle w:val="Domanda"/>
            </w:pPr>
          </w:p>
        </w:tc>
        <w:tc>
          <w:tcPr>
            <w:tcW w:w="306" w:type="dxa"/>
            <w:vAlign w:val="center"/>
          </w:tcPr>
          <w:p w:rsidR="008C1039" w:rsidRPr="005D12FC" w:rsidRDefault="008C1039" w:rsidP="00B260D9">
            <w:pPr>
              <w:pStyle w:val="Domanda"/>
            </w:pPr>
            <w:r w:rsidRPr="005D12FC">
              <w:t>1</w:t>
            </w:r>
          </w:p>
        </w:tc>
        <w:tc>
          <w:tcPr>
            <w:tcW w:w="8789" w:type="dxa"/>
            <w:vAlign w:val="center"/>
          </w:tcPr>
          <w:p w:rsidR="008C1039" w:rsidRPr="005D12FC" w:rsidRDefault="00CD66E2" w:rsidP="00B260D9">
            <w:pPr>
              <w:pStyle w:val="Domanda"/>
              <w:rPr>
                <w:szCs w:val="20"/>
              </w:rPr>
            </w:pPr>
            <w:r w:rsidRPr="00647DC0">
              <w:t>Comburenza</w:t>
            </w:r>
          </w:p>
        </w:tc>
        <w:tc>
          <w:tcPr>
            <w:tcW w:w="312" w:type="dxa"/>
            <w:vAlign w:val="center"/>
          </w:tcPr>
          <w:p w:rsidR="008C1039" w:rsidRPr="005D12FC" w:rsidRDefault="00CD66E2" w:rsidP="00B260D9">
            <w:pPr>
              <w:pStyle w:val="Domanda"/>
              <w:rPr>
                <w:szCs w:val="20"/>
              </w:rPr>
            </w:pPr>
            <w:r w:rsidRPr="00647DC0">
              <w:t>F</w:t>
            </w:r>
          </w:p>
        </w:tc>
      </w:tr>
      <w:tr w:rsidR="008C1039" w:rsidRPr="005D12FC" w:rsidTr="00B260D9">
        <w:trPr>
          <w:cantSplit/>
        </w:trPr>
        <w:tc>
          <w:tcPr>
            <w:tcW w:w="959" w:type="dxa"/>
            <w:tcBorders>
              <w:top w:val="nil"/>
              <w:bottom w:val="nil"/>
            </w:tcBorders>
            <w:vAlign w:val="center"/>
          </w:tcPr>
          <w:p w:rsidR="008C1039" w:rsidRPr="005D12FC" w:rsidRDefault="008C1039" w:rsidP="00B260D9">
            <w:pPr>
              <w:pStyle w:val="Domanda"/>
            </w:pPr>
          </w:p>
        </w:tc>
        <w:tc>
          <w:tcPr>
            <w:tcW w:w="306" w:type="dxa"/>
            <w:vAlign w:val="center"/>
          </w:tcPr>
          <w:p w:rsidR="008C1039" w:rsidRPr="005D12FC" w:rsidRDefault="008C1039" w:rsidP="00B260D9">
            <w:pPr>
              <w:pStyle w:val="Domanda"/>
            </w:pPr>
            <w:r w:rsidRPr="005D12FC">
              <w:t>2</w:t>
            </w:r>
          </w:p>
        </w:tc>
        <w:tc>
          <w:tcPr>
            <w:tcW w:w="8789" w:type="dxa"/>
            <w:vAlign w:val="center"/>
          </w:tcPr>
          <w:p w:rsidR="008C1039" w:rsidRPr="005D12FC" w:rsidRDefault="00CD66E2" w:rsidP="00B260D9">
            <w:pPr>
              <w:pStyle w:val="Domanda"/>
              <w:rPr>
                <w:szCs w:val="20"/>
              </w:rPr>
            </w:pPr>
            <w:r w:rsidRPr="00647DC0">
              <w:t>Infiammabilità</w:t>
            </w:r>
          </w:p>
        </w:tc>
        <w:tc>
          <w:tcPr>
            <w:tcW w:w="312" w:type="dxa"/>
            <w:vAlign w:val="center"/>
          </w:tcPr>
          <w:p w:rsidR="008C1039" w:rsidRPr="005D12FC" w:rsidRDefault="00CD66E2" w:rsidP="00B260D9">
            <w:pPr>
              <w:pStyle w:val="Domanda"/>
              <w:rPr>
                <w:szCs w:val="20"/>
              </w:rPr>
            </w:pPr>
            <w:r w:rsidRPr="00647DC0">
              <w:t>V</w:t>
            </w:r>
          </w:p>
        </w:tc>
      </w:tr>
      <w:tr w:rsidR="008C1039" w:rsidRPr="005D12FC" w:rsidTr="00B260D9">
        <w:trPr>
          <w:cantSplit/>
        </w:trPr>
        <w:tc>
          <w:tcPr>
            <w:tcW w:w="959" w:type="dxa"/>
            <w:tcBorders>
              <w:top w:val="nil"/>
            </w:tcBorders>
            <w:vAlign w:val="center"/>
          </w:tcPr>
          <w:p w:rsidR="008C1039" w:rsidRPr="005D12FC" w:rsidRDefault="008C1039" w:rsidP="00B260D9">
            <w:pPr>
              <w:pStyle w:val="Domanda"/>
              <w:keepNext w:val="0"/>
            </w:pPr>
          </w:p>
        </w:tc>
        <w:tc>
          <w:tcPr>
            <w:tcW w:w="306" w:type="dxa"/>
            <w:vAlign w:val="center"/>
          </w:tcPr>
          <w:p w:rsidR="008C1039" w:rsidRPr="005D12FC" w:rsidRDefault="008C1039" w:rsidP="00B260D9">
            <w:pPr>
              <w:pStyle w:val="Domanda"/>
              <w:keepNext w:val="0"/>
            </w:pPr>
            <w:r w:rsidRPr="005D12FC">
              <w:t>3</w:t>
            </w:r>
          </w:p>
        </w:tc>
        <w:tc>
          <w:tcPr>
            <w:tcW w:w="8789" w:type="dxa"/>
            <w:vAlign w:val="center"/>
          </w:tcPr>
          <w:p w:rsidR="008C1039" w:rsidRPr="005D12FC" w:rsidRDefault="00CD66E2" w:rsidP="00B260D9">
            <w:pPr>
              <w:pStyle w:val="Domanda"/>
              <w:keepNext w:val="0"/>
              <w:rPr>
                <w:szCs w:val="20"/>
              </w:rPr>
            </w:pPr>
            <w:r w:rsidRPr="00647DC0">
              <w:t>Inquinamento ambientale</w:t>
            </w:r>
          </w:p>
        </w:tc>
        <w:tc>
          <w:tcPr>
            <w:tcW w:w="312" w:type="dxa"/>
            <w:vAlign w:val="center"/>
          </w:tcPr>
          <w:p w:rsidR="008C1039" w:rsidRPr="005D12FC" w:rsidRDefault="00CD66E2" w:rsidP="00B260D9">
            <w:pPr>
              <w:pStyle w:val="Domanda"/>
              <w:keepNext w:val="0"/>
              <w:rPr>
                <w:szCs w:val="20"/>
              </w:rPr>
            </w:pPr>
            <w:r w:rsidRPr="00647DC0">
              <w:t>F</w:t>
            </w:r>
          </w:p>
        </w:tc>
      </w:tr>
    </w:tbl>
    <w:p w:rsidR="00CD66E2" w:rsidRPr="005D12FC" w:rsidRDefault="00CD66E2" w:rsidP="00CD6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D66E2" w:rsidRPr="005D12FC" w:rsidTr="00B260D9">
        <w:trPr>
          <w:cantSplit/>
        </w:trPr>
        <w:tc>
          <w:tcPr>
            <w:tcW w:w="959" w:type="dxa"/>
            <w:tcBorders>
              <w:bottom w:val="nil"/>
            </w:tcBorders>
            <w:vAlign w:val="center"/>
          </w:tcPr>
          <w:p w:rsidR="00CD66E2" w:rsidRPr="005D12FC" w:rsidRDefault="00CD66E2" w:rsidP="00B260D9">
            <w:pPr>
              <w:pStyle w:val="Domanda"/>
              <w:rPr>
                <w:szCs w:val="20"/>
              </w:rPr>
            </w:pPr>
            <w:r w:rsidRPr="00647DC0">
              <w:t>GR-035</w:t>
            </w:r>
          </w:p>
        </w:tc>
        <w:tc>
          <w:tcPr>
            <w:tcW w:w="9407" w:type="dxa"/>
            <w:gridSpan w:val="3"/>
            <w:vAlign w:val="center"/>
          </w:tcPr>
          <w:p w:rsidR="00CD66E2" w:rsidRPr="005D12FC" w:rsidRDefault="00CD66E2" w:rsidP="00B260D9">
            <w:pPr>
              <w:pStyle w:val="Domanda"/>
              <w:rPr>
                <w:szCs w:val="20"/>
              </w:rPr>
            </w:pPr>
            <w:r w:rsidRPr="00647DC0">
              <w:t>Quale/i è/sono considerato/i rischio/i principale/i della classe 4.1?</w:t>
            </w:r>
          </w:p>
        </w:tc>
      </w:tr>
      <w:tr w:rsidR="00CD66E2" w:rsidRPr="005D12FC" w:rsidTr="00B260D9">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1</w:t>
            </w:r>
          </w:p>
        </w:tc>
        <w:tc>
          <w:tcPr>
            <w:tcW w:w="8789" w:type="dxa"/>
            <w:vAlign w:val="center"/>
          </w:tcPr>
          <w:p w:rsidR="00CD66E2" w:rsidRPr="005D12FC" w:rsidRDefault="00CD66E2" w:rsidP="00B260D9">
            <w:pPr>
              <w:pStyle w:val="Domanda"/>
              <w:rPr>
                <w:szCs w:val="20"/>
              </w:rPr>
            </w:pPr>
            <w:r w:rsidRPr="00647DC0">
              <w:t>Corrosività</w:t>
            </w:r>
          </w:p>
        </w:tc>
        <w:tc>
          <w:tcPr>
            <w:tcW w:w="312" w:type="dxa"/>
            <w:vAlign w:val="center"/>
          </w:tcPr>
          <w:p w:rsidR="00CD66E2" w:rsidRPr="005D12FC" w:rsidRDefault="00CD66E2" w:rsidP="00B260D9">
            <w:pPr>
              <w:pStyle w:val="Domanda"/>
              <w:rPr>
                <w:szCs w:val="20"/>
              </w:rPr>
            </w:pPr>
            <w:r w:rsidRPr="00647DC0">
              <w:t>F</w:t>
            </w:r>
          </w:p>
        </w:tc>
      </w:tr>
      <w:tr w:rsidR="00CD66E2" w:rsidRPr="005D12FC" w:rsidTr="00B260D9">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2</w:t>
            </w:r>
          </w:p>
        </w:tc>
        <w:tc>
          <w:tcPr>
            <w:tcW w:w="8789" w:type="dxa"/>
            <w:vAlign w:val="center"/>
          </w:tcPr>
          <w:p w:rsidR="00CD66E2" w:rsidRPr="005D12FC" w:rsidRDefault="00CD66E2" w:rsidP="00B260D9">
            <w:pPr>
              <w:pStyle w:val="Domanda"/>
              <w:rPr>
                <w:szCs w:val="20"/>
              </w:rPr>
            </w:pPr>
            <w:r w:rsidRPr="00647DC0">
              <w:t>Infiammabilità</w:t>
            </w:r>
          </w:p>
        </w:tc>
        <w:tc>
          <w:tcPr>
            <w:tcW w:w="312" w:type="dxa"/>
            <w:vAlign w:val="center"/>
          </w:tcPr>
          <w:p w:rsidR="00CD66E2" w:rsidRPr="005D12FC" w:rsidRDefault="00CD66E2" w:rsidP="00B260D9">
            <w:pPr>
              <w:pStyle w:val="Domanda"/>
              <w:rPr>
                <w:szCs w:val="20"/>
              </w:rPr>
            </w:pPr>
            <w:r w:rsidRPr="00647DC0">
              <w:t>V</w:t>
            </w:r>
          </w:p>
        </w:tc>
      </w:tr>
      <w:tr w:rsidR="00CD66E2" w:rsidRPr="005D12FC" w:rsidTr="00B260D9">
        <w:trPr>
          <w:cantSplit/>
        </w:trPr>
        <w:tc>
          <w:tcPr>
            <w:tcW w:w="959" w:type="dxa"/>
            <w:tcBorders>
              <w:top w:val="nil"/>
            </w:tcBorders>
            <w:vAlign w:val="center"/>
          </w:tcPr>
          <w:p w:rsidR="00CD66E2" w:rsidRPr="005D12FC" w:rsidRDefault="00CD66E2" w:rsidP="00B260D9">
            <w:pPr>
              <w:pStyle w:val="Domanda"/>
              <w:keepNext w:val="0"/>
            </w:pPr>
          </w:p>
        </w:tc>
        <w:tc>
          <w:tcPr>
            <w:tcW w:w="306" w:type="dxa"/>
            <w:vAlign w:val="center"/>
          </w:tcPr>
          <w:p w:rsidR="00CD66E2" w:rsidRPr="005D12FC" w:rsidRDefault="00CD66E2" w:rsidP="00B260D9">
            <w:pPr>
              <w:pStyle w:val="Domanda"/>
              <w:keepNext w:val="0"/>
            </w:pPr>
            <w:r w:rsidRPr="005D12FC">
              <w:t>3</w:t>
            </w:r>
          </w:p>
        </w:tc>
        <w:tc>
          <w:tcPr>
            <w:tcW w:w="8789" w:type="dxa"/>
            <w:vAlign w:val="center"/>
          </w:tcPr>
          <w:p w:rsidR="00CD66E2" w:rsidRPr="005D12FC" w:rsidRDefault="00CD66E2" w:rsidP="00B260D9">
            <w:pPr>
              <w:pStyle w:val="Domanda"/>
              <w:keepNext w:val="0"/>
              <w:rPr>
                <w:szCs w:val="20"/>
              </w:rPr>
            </w:pPr>
            <w:r w:rsidRPr="00647DC0">
              <w:t>Tossicità</w:t>
            </w:r>
          </w:p>
        </w:tc>
        <w:tc>
          <w:tcPr>
            <w:tcW w:w="312" w:type="dxa"/>
            <w:vAlign w:val="center"/>
          </w:tcPr>
          <w:p w:rsidR="00CD66E2" w:rsidRPr="005D12FC" w:rsidRDefault="00CD66E2" w:rsidP="00B260D9">
            <w:pPr>
              <w:pStyle w:val="Domanda"/>
              <w:keepNext w:val="0"/>
              <w:rPr>
                <w:szCs w:val="20"/>
              </w:rPr>
            </w:pPr>
            <w:r w:rsidRPr="00647DC0">
              <w:t>F</w:t>
            </w:r>
          </w:p>
        </w:tc>
      </w:tr>
    </w:tbl>
    <w:p w:rsidR="00CD66E2" w:rsidRPr="005D12FC" w:rsidRDefault="00CD66E2" w:rsidP="00CD6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D66E2" w:rsidRPr="005D12FC" w:rsidTr="00CD66E2">
        <w:trPr>
          <w:cantSplit/>
        </w:trPr>
        <w:tc>
          <w:tcPr>
            <w:tcW w:w="959" w:type="dxa"/>
            <w:tcBorders>
              <w:bottom w:val="nil"/>
            </w:tcBorders>
            <w:vAlign w:val="center"/>
          </w:tcPr>
          <w:p w:rsidR="00CD66E2" w:rsidRPr="005D12FC" w:rsidRDefault="00CD66E2" w:rsidP="00B260D9">
            <w:pPr>
              <w:pStyle w:val="Domanda"/>
              <w:rPr>
                <w:szCs w:val="20"/>
              </w:rPr>
            </w:pPr>
            <w:r w:rsidRPr="00647DC0">
              <w:t>GR-036</w:t>
            </w:r>
          </w:p>
        </w:tc>
        <w:tc>
          <w:tcPr>
            <w:tcW w:w="9441" w:type="dxa"/>
            <w:gridSpan w:val="3"/>
            <w:vAlign w:val="center"/>
          </w:tcPr>
          <w:p w:rsidR="00CD66E2" w:rsidRPr="005D12FC" w:rsidRDefault="00CD66E2" w:rsidP="00B260D9">
            <w:pPr>
              <w:pStyle w:val="Domanda"/>
              <w:rPr>
                <w:szCs w:val="20"/>
              </w:rPr>
            </w:pPr>
            <w:r w:rsidRPr="00647DC0">
              <w:t>Quali sono i possibili rischi associati alle materie della Classe 4.1</w:t>
            </w:r>
          </w:p>
        </w:tc>
      </w:tr>
      <w:tr w:rsidR="00CD66E2" w:rsidRPr="005D12FC" w:rsidTr="00CD66E2">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1</w:t>
            </w:r>
          </w:p>
        </w:tc>
        <w:tc>
          <w:tcPr>
            <w:tcW w:w="8789" w:type="dxa"/>
            <w:vAlign w:val="center"/>
          </w:tcPr>
          <w:p w:rsidR="00CD66E2" w:rsidRPr="005D12FC" w:rsidRDefault="00CD66E2" w:rsidP="00B260D9">
            <w:pPr>
              <w:pStyle w:val="Domanda"/>
              <w:rPr>
                <w:szCs w:val="20"/>
              </w:rPr>
            </w:pPr>
            <w:r w:rsidRPr="00647DC0">
              <w:t>Infiammabilità</w:t>
            </w:r>
          </w:p>
        </w:tc>
        <w:tc>
          <w:tcPr>
            <w:tcW w:w="346" w:type="dxa"/>
            <w:vAlign w:val="center"/>
          </w:tcPr>
          <w:p w:rsidR="00CD66E2" w:rsidRPr="005D12FC" w:rsidRDefault="00CD66E2" w:rsidP="00B260D9">
            <w:pPr>
              <w:pStyle w:val="Domanda"/>
              <w:rPr>
                <w:szCs w:val="20"/>
              </w:rPr>
            </w:pPr>
            <w:r w:rsidRPr="00647DC0">
              <w:t>V</w:t>
            </w:r>
          </w:p>
        </w:tc>
      </w:tr>
      <w:tr w:rsidR="00CD66E2" w:rsidRPr="005D12FC" w:rsidTr="00CD66E2">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2</w:t>
            </w:r>
          </w:p>
        </w:tc>
        <w:tc>
          <w:tcPr>
            <w:tcW w:w="8789" w:type="dxa"/>
            <w:vAlign w:val="center"/>
          </w:tcPr>
          <w:p w:rsidR="00CD66E2" w:rsidRPr="005D12FC" w:rsidRDefault="00CD66E2" w:rsidP="00B260D9">
            <w:pPr>
              <w:pStyle w:val="Domanda"/>
              <w:rPr>
                <w:szCs w:val="20"/>
              </w:rPr>
            </w:pPr>
            <w:r w:rsidRPr="00647DC0">
              <w:t>Instabilità termica</w:t>
            </w:r>
          </w:p>
        </w:tc>
        <w:tc>
          <w:tcPr>
            <w:tcW w:w="346" w:type="dxa"/>
            <w:vAlign w:val="center"/>
          </w:tcPr>
          <w:p w:rsidR="00CD66E2" w:rsidRPr="005D12FC" w:rsidRDefault="00CD66E2" w:rsidP="00B260D9">
            <w:pPr>
              <w:pStyle w:val="Domanda"/>
              <w:rPr>
                <w:szCs w:val="20"/>
              </w:rPr>
            </w:pPr>
            <w:r w:rsidRPr="00647DC0">
              <w:t>V</w:t>
            </w:r>
          </w:p>
        </w:tc>
      </w:tr>
      <w:tr w:rsidR="00CD66E2" w:rsidRPr="005D12FC" w:rsidTr="00CD66E2">
        <w:trPr>
          <w:cantSplit/>
        </w:trPr>
        <w:tc>
          <w:tcPr>
            <w:tcW w:w="959" w:type="dxa"/>
            <w:tcBorders>
              <w:top w:val="nil"/>
            </w:tcBorders>
            <w:vAlign w:val="center"/>
          </w:tcPr>
          <w:p w:rsidR="00CD66E2" w:rsidRPr="005D12FC" w:rsidRDefault="00CD66E2" w:rsidP="00B260D9">
            <w:pPr>
              <w:pStyle w:val="Domanda"/>
              <w:keepNext w:val="0"/>
            </w:pPr>
          </w:p>
        </w:tc>
        <w:tc>
          <w:tcPr>
            <w:tcW w:w="306" w:type="dxa"/>
            <w:vAlign w:val="center"/>
          </w:tcPr>
          <w:p w:rsidR="00CD66E2" w:rsidRPr="005D12FC" w:rsidRDefault="00CD66E2" w:rsidP="00B260D9">
            <w:pPr>
              <w:pStyle w:val="Domanda"/>
              <w:keepNext w:val="0"/>
            </w:pPr>
            <w:r w:rsidRPr="005D12FC">
              <w:t>3</w:t>
            </w:r>
          </w:p>
        </w:tc>
        <w:tc>
          <w:tcPr>
            <w:tcW w:w="8789" w:type="dxa"/>
            <w:vAlign w:val="center"/>
          </w:tcPr>
          <w:p w:rsidR="00CD66E2" w:rsidRPr="005D12FC" w:rsidRDefault="00CD66E2" w:rsidP="00B260D9">
            <w:pPr>
              <w:pStyle w:val="Domanda"/>
              <w:keepNext w:val="0"/>
              <w:rPr>
                <w:szCs w:val="20"/>
              </w:rPr>
            </w:pPr>
            <w:r w:rsidRPr="00647DC0">
              <w:t>Polimerizzazione</w:t>
            </w:r>
          </w:p>
        </w:tc>
        <w:tc>
          <w:tcPr>
            <w:tcW w:w="346" w:type="dxa"/>
            <w:vAlign w:val="center"/>
          </w:tcPr>
          <w:p w:rsidR="00CD66E2" w:rsidRPr="005D12FC" w:rsidRDefault="00CD66E2" w:rsidP="00B260D9">
            <w:pPr>
              <w:pStyle w:val="Domanda"/>
              <w:keepNext w:val="0"/>
              <w:rPr>
                <w:szCs w:val="20"/>
              </w:rPr>
            </w:pPr>
            <w:r w:rsidRPr="00647DC0">
              <w:t>V</w:t>
            </w:r>
          </w:p>
        </w:tc>
      </w:tr>
    </w:tbl>
    <w:p w:rsidR="00CD66E2" w:rsidRPr="005D12FC" w:rsidRDefault="00CD66E2" w:rsidP="00CD6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D66E2" w:rsidRPr="005D12FC" w:rsidTr="00CD66E2">
        <w:trPr>
          <w:cantSplit/>
        </w:trPr>
        <w:tc>
          <w:tcPr>
            <w:tcW w:w="959" w:type="dxa"/>
            <w:tcBorders>
              <w:bottom w:val="nil"/>
            </w:tcBorders>
            <w:vAlign w:val="center"/>
          </w:tcPr>
          <w:p w:rsidR="00CD66E2" w:rsidRPr="005D12FC" w:rsidRDefault="00CD66E2" w:rsidP="00B260D9">
            <w:pPr>
              <w:pStyle w:val="Domanda"/>
              <w:rPr>
                <w:szCs w:val="20"/>
              </w:rPr>
            </w:pPr>
            <w:r w:rsidRPr="00647DC0">
              <w:t>GR-037</w:t>
            </w:r>
          </w:p>
        </w:tc>
        <w:tc>
          <w:tcPr>
            <w:tcW w:w="9441" w:type="dxa"/>
            <w:gridSpan w:val="3"/>
            <w:vAlign w:val="center"/>
          </w:tcPr>
          <w:p w:rsidR="00CD66E2" w:rsidRPr="005D12FC" w:rsidRDefault="00CD66E2" w:rsidP="00B260D9">
            <w:pPr>
              <w:pStyle w:val="Domanda"/>
              <w:rPr>
                <w:szCs w:val="20"/>
              </w:rPr>
            </w:pPr>
            <w:r w:rsidRPr="00647DC0">
              <w:t>Le materie che polimerizzano di Classe 4.1</w:t>
            </w:r>
          </w:p>
        </w:tc>
      </w:tr>
      <w:tr w:rsidR="00CD66E2" w:rsidRPr="005D12FC" w:rsidTr="00CD66E2">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1</w:t>
            </w:r>
          </w:p>
        </w:tc>
        <w:tc>
          <w:tcPr>
            <w:tcW w:w="8789" w:type="dxa"/>
            <w:vAlign w:val="center"/>
          </w:tcPr>
          <w:p w:rsidR="00CD66E2" w:rsidRPr="005D12FC" w:rsidRDefault="00CD66E2" w:rsidP="00B260D9">
            <w:pPr>
              <w:pStyle w:val="Domanda"/>
              <w:rPr>
                <w:szCs w:val="20"/>
              </w:rPr>
            </w:pPr>
            <w:r w:rsidRPr="00647DC0">
              <w:t>Hanno un punto di infiammabilità ≤ 75°C</w:t>
            </w:r>
          </w:p>
        </w:tc>
        <w:tc>
          <w:tcPr>
            <w:tcW w:w="346" w:type="dxa"/>
            <w:vAlign w:val="center"/>
          </w:tcPr>
          <w:p w:rsidR="00CD66E2" w:rsidRPr="005D12FC" w:rsidRDefault="00CD66E2" w:rsidP="00B260D9">
            <w:pPr>
              <w:pStyle w:val="Domanda"/>
              <w:rPr>
                <w:szCs w:val="20"/>
              </w:rPr>
            </w:pPr>
            <w:r w:rsidRPr="00647DC0">
              <w:t>F</w:t>
            </w:r>
          </w:p>
        </w:tc>
      </w:tr>
      <w:tr w:rsidR="00CD66E2" w:rsidRPr="005D12FC" w:rsidTr="00CD66E2">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2</w:t>
            </w:r>
          </w:p>
        </w:tc>
        <w:tc>
          <w:tcPr>
            <w:tcW w:w="8789" w:type="dxa"/>
            <w:vAlign w:val="center"/>
          </w:tcPr>
          <w:p w:rsidR="00CD66E2" w:rsidRPr="005D12FC" w:rsidRDefault="00CD66E2" w:rsidP="00B260D9">
            <w:pPr>
              <w:pStyle w:val="Domanda"/>
              <w:rPr>
                <w:szCs w:val="20"/>
              </w:rPr>
            </w:pPr>
            <w:r w:rsidRPr="00647DC0">
              <w:t>Possono essere soggette a controllo di temperatura</w:t>
            </w:r>
          </w:p>
        </w:tc>
        <w:tc>
          <w:tcPr>
            <w:tcW w:w="346" w:type="dxa"/>
            <w:vAlign w:val="center"/>
          </w:tcPr>
          <w:p w:rsidR="00CD66E2" w:rsidRPr="005D12FC" w:rsidRDefault="00CD66E2" w:rsidP="00B260D9">
            <w:pPr>
              <w:pStyle w:val="Domanda"/>
              <w:rPr>
                <w:szCs w:val="20"/>
              </w:rPr>
            </w:pPr>
            <w:r w:rsidRPr="00647DC0">
              <w:t>V</w:t>
            </w:r>
          </w:p>
        </w:tc>
      </w:tr>
      <w:tr w:rsidR="00CD66E2" w:rsidRPr="005D12FC" w:rsidTr="00CD66E2">
        <w:trPr>
          <w:cantSplit/>
        </w:trPr>
        <w:tc>
          <w:tcPr>
            <w:tcW w:w="959" w:type="dxa"/>
            <w:tcBorders>
              <w:top w:val="nil"/>
            </w:tcBorders>
            <w:vAlign w:val="center"/>
          </w:tcPr>
          <w:p w:rsidR="00CD66E2" w:rsidRPr="005D12FC" w:rsidRDefault="00CD66E2" w:rsidP="00B260D9">
            <w:pPr>
              <w:pStyle w:val="Domanda"/>
              <w:keepNext w:val="0"/>
            </w:pPr>
          </w:p>
        </w:tc>
        <w:tc>
          <w:tcPr>
            <w:tcW w:w="306" w:type="dxa"/>
            <w:vAlign w:val="center"/>
          </w:tcPr>
          <w:p w:rsidR="00CD66E2" w:rsidRPr="005D12FC" w:rsidRDefault="00CD66E2" w:rsidP="00B260D9">
            <w:pPr>
              <w:pStyle w:val="Domanda"/>
              <w:keepNext w:val="0"/>
            </w:pPr>
            <w:r w:rsidRPr="005D12FC">
              <w:t>3</w:t>
            </w:r>
          </w:p>
        </w:tc>
        <w:tc>
          <w:tcPr>
            <w:tcW w:w="8789" w:type="dxa"/>
            <w:vAlign w:val="center"/>
          </w:tcPr>
          <w:p w:rsidR="00CD66E2" w:rsidRPr="005D12FC" w:rsidRDefault="00CD66E2" w:rsidP="00B260D9">
            <w:pPr>
              <w:pStyle w:val="Domanda"/>
              <w:keepNext w:val="0"/>
              <w:rPr>
                <w:szCs w:val="20"/>
              </w:rPr>
            </w:pPr>
            <w:r w:rsidRPr="00647DC0">
              <w:t>Sono stabilizzate, altrimenti potrebbero scatenare una reazione esotermica</w:t>
            </w:r>
          </w:p>
        </w:tc>
        <w:tc>
          <w:tcPr>
            <w:tcW w:w="346" w:type="dxa"/>
            <w:vAlign w:val="center"/>
          </w:tcPr>
          <w:p w:rsidR="00CD66E2" w:rsidRPr="005D12FC" w:rsidRDefault="00CD66E2" w:rsidP="00B260D9">
            <w:pPr>
              <w:pStyle w:val="Domanda"/>
              <w:keepNext w:val="0"/>
              <w:rPr>
                <w:szCs w:val="20"/>
              </w:rPr>
            </w:pPr>
            <w:r w:rsidRPr="00647DC0">
              <w:t>V</w:t>
            </w:r>
          </w:p>
        </w:tc>
      </w:tr>
    </w:tbl>
    <w:p w:rsidR="00CD66E2" w:rsidRPr="005D12FC" w:rsidRDefault="00CD66E2" w:rsidP="00CD6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D66E2" w:rsidRPr="005D12FC" w:rsidTr="00F55F23">
        <w:trPr>
          <w:cantSplit/>
        </w:trPr>
        <w:tc>
          <w:tcPr>
            <w:tcW w:w="959" w:type="dxa"/>
            <w:tcBorders>
              <w:bottom w:val="nil"/>
            </w:tcBorders>
            <w:vAlign w:val="center"/>
          </w:tcPr>
          <w:p w:rsidR="00CD66E2" w:rsidRPr="005D12FC" w:rsidRDefault="00F55F23" w:rsidP="00B260D9">
            <w:pPr>
              <w:pStyle w:val="Domanda"/>
              <w:rPr>
                <w:szCs w:val="20"/>
              </w:rPr>
            </w:pPr>
            <w:r w:rsidRPr="00647DC0">
              <w:t>GR-038</w:t>
            </w:r>
          </w:p>
        </w:tc>
        <w:tc>
          <w:tcPr>
            <w:tcW w:w="9441" w:type="dxa"/>
            <w:gridSpan w:val="3"/>
            <w:vAlign w:val="center"/>
          </w:tcPr>
          <w:p w:rsidR="00CD66E2" w:rsidRPr="005D12FC" w:rsidRDefault="00F55F23" w:rsidP="00B260D9">
            <w:pPr>
              <w:pStyle w:val="Domanda"/>
              <w:rPr>
                <w:szCs w:val="20"/>
              </w:rPr>
            </w:pPr>
            <w:r w:rsidRPr="00647DC0">
              <w:t>Le materie che polimerizzano di Classe 4.1</w:t>
            </w:r>
          </w:p>
        </w:tc>
      </w:tr>
      <w:tr w:rsidR="00CD66E2" w:rsidRPr="005D12FC" w:rsidTr="00F55F23">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1</w:t>
            </w:r>
          </w:p>
        </w:tc>
        <w:tc>
          <w:tcPr>
            <w:tcW w:w="8789" w:type="dxa"/>
            <w:vAlign w:val="center"/>
          </w:tcPr>
          <w:p w:rsidR="00CD66E2" w:rsidRPr="005D12FC" w:rsidRDefault="00F55F23" w:rsidP="00B260D9">
            <w:pPr>
              <w:pStyle w:val="Domanda"/>
              <w:rPr>
                <w:szCs w:val="20"/>
              </w:rPr>
            </w:pPr>
            <w:r w:rsidRPr="00647DC0">
              <w:t>Hanno una TPAA ≤75°C nelle condizioni di trasporto</w:t>
            </w:r>
          </w:p>
        </w:tc>
        <w:tc>
          <w:tcPr>
            <w:tcW w:w="346" w:type="dxa"/>
            <w:vAlign w:val="center"/>
          </w:tcPr>
          <w:p w:rsidR="00CD66E2" w:rsidRPr="005D12FC" w:rsidRDefault="00F55F23" w:rsidP="00B260D9">
            <w:pPr>
              <w:pStyle w:val="Domanda"/>
              <w:rPr>
                <w:szCs w:val="20"/>
              </w:rPr>
            </w:pPr>
            <w:r w:rsidRPr="00647DC0">
              <w:t>V</w:t>
            </w:r>
          </w:p>
        </w:tc>
      </w:tr>
      <w:tr w:rsidR="00CD66E2" w:rsidRPr="005D12FC" w:rsidTr="00F55F23">
        <w:trPr>
          <w:cantSplit/>
        </w:trPr>
        <w:tc>
          <w:tcPr>
            <w:tcW w:w="959" w:type="dxa"/>
            <w:tcBorders>
              <w:top w:val="nil"/>
              <w:bottom w:val="nil"/>
            </w:tcBorders>
            <w:vAlign w:val="center"/>
          </w:tcPr>
          <w:p w:rsidR="00CD66E2" w:rsidRPr="005D12FC" w:rsidRDefault="00CD66E2" w:rsidP="00B260D9">
            <w:pPr>
              <w:pStyle w:val="Domanda"/>
            </w:pPr>
          </w:p>
        </w:tc>
        <w:tc>
          <w:tcPr>
            <w:tcW w:w="306" w:type="dxa"/>
            <w:vAlign w:val="center"/>
          </w:tcPr>
          <w:p w:rsidR="00CD66E2" w:rsidRPr="005D12FC" w:rsidRDefault="00CD66E2" w:rsidP="00B260D9">
            <w:pPr>
              <w:pStyle w:val="Domanda"/>
            </w:pPr>
            <w:r w:rsidRPr="005D12FC">
              <w:t>2</w:t>
            </w:r>
          </w:p>
        </w:tc>
        <w:tc>
          <w:tcPr>
            <w:tcW w:w="8789" w:type="dxa"/>
            <w:vAlign w:val="center"/>
          </w:tcPr>
          <w:p w:rsidR="00CD66E2" w:rsidRPr="005D12FC" w:rsidRDefault="00F55F23" w:rsidP="00B260D9">
            <w:pPr>
              <w:pStyle w:val="Domanda"/>
              <w:rPr>
                <w:szCs w:val="20"/>
              </w:rPr>
            </w:pPr>
            <w:r w:rsidRPr="00647DC0">
              <w:t>Possono avere un rischio secondario di tossicità</w:t>
            </w:r>
          </w:p>
        </w:tc>
        <w:tc>
          <w:tcPr>
            <w:tcW w:w="346" w:type="dxa"/>
            <w:vAlign w:val="center"/>
          </w:tcPr>
          <w:p w:rsidR="00CD66E2" w:rsidRPr="005D12FC" w:rsidRDefault="00F55F23" w:rsidP="00B260D9">
            <w:pPr>
              <w:pStyle w:val="Domanda"/>
              <w:rPr>
                <w:szCs w:val="20"/>
              </w:rPr>
            </w:pPr>
            <w:r w:rsidRPr="00647DC0">
              <w:t>F</w:t>
            </w:r>
          </w:p>
        </w:tc>
      </w:tr>
      <w:tr w:rsidR="00CD66E2" w:rsidRPr="005D12FC" w:rsidTr="00F55F23">
        <w:trPr>
          <w:cantSplit/>
        </w:trPr>
        <w:tc>
          <w:tcPr>
            <w:tcW w:w="959" w:type="dxa"/>
            <w:tcBorders>
              <w:top w:val="nil"/>
            </w:tcBorders>
            <w:vAlign w:val="center"/>
          </w:tcPr>
          <w:p w:rsidR="00CD66E2" w:rsidRPr="005D12FC" w:rsidRDefault="00CD66E2" w:rsidP="00B260D9">
            <w:pPr>
              <w:pStyle w:val="Domanda"/>
              <w:keepNext w:val="0"/>
            </w:pPr>
          </w:p>
        </w:tc>
        <w:tc>
          <w:tcPr>
            <w:tcW w:w="306" w:type="dxa"/>
            <w:vAlign w:val="center"/>
          </w:tcPr>
          <w:p w:rsidR="00CD66E2" w:rsidRPr="005D12FC" w:rsidRDefault="00CD66E2" w:rsidP="00B260D9">
            <w:pPr>
              <w:pStyle w:val="Domanda"/>
              <w:keepNext w:val="0"/>
            </w:pPr>
            <w:r w:rsidRPr="005D12FC">
              <w:t>3</w:t>
            </w:r>
          </w:p>
        </w:tc>
        <w:tc>
          <w:tcPr>
            <w:tcW w:w="8789" w:type="dxa"/>
            <w:vAlign w:val="center"/>
          </w:tcPr>
          <w:p w:rsidR="00CD66E2" w:rsidRPr="005D12FC" w:rsidRDefault="00F55F23" w:rsidP="00B260D9">
            <w:pPr>
              <w:pStyle w:val="Domanda"/>
              <w:keepNext w:val="0"/>
              <w:rPr>
                <w:szCs w:val="20"/>
              </w:rPr>
            </w:pPr>
            <w:r w:rsidRPr="00647DC0">
              <w:t>Sono sempre solide</w:t>
            </w:r>
          </w:p>
        </w:tc>
        <w:tc>
          <w:tcPr>
            <w:tcW w:w="346" w:type="dxa"/>
            <w:vAlign w:val="center"/>
          </w:tcPr>
          <w:p w:rsidR="00CD66E2" w:rsidRPr="005D12FC" w:rsidRDefault="00F55F23" w:rsidP="00B260D9">
            <w:pPr>
              <w:pStyle w:val="Domanda"/>
              <w:keepNext w:val="0"/>
              <w:rPr>
                <w:szCs w:val="20"/>
              </w:rPr>
            </w:pPr>
            <w:r w:rsidRPr="00647DC0">
              <w:t>F</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lastRenderedPageBreak/>
              <w:t>GR-039</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4.2?</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Corrosività</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Infiammazione spontanea</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Tossicità</w:t>
            </w:r>
          </w:p>
        </w:tc>
        <w:tc>
          <w:tcPr>
            <w:tcW w:w="346" w:type="dxa"/>
            <w:vAlign w:val="center"/>
          </w:tcPr>
          <w:p w:rsidR="00F55F23" w:rsidRPr="005D12FC" w:rsidRDefault="00F55F23" w:rsidP="00B260D9">
            <w:pPr>
              <w:pStyle w:val="Domanda"/>
              <w:keepNext w:val="0"/>
              <w:rPr>
                <w:szCs w:val="20"/>
              </w:rPr>
            </w:pPr>
            <w:r w:rsidRPr="00647DC0">
              <w:t>F</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GR-040</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5.1?</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Corrosività</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Favorire l'incendio di altre materie combustibili</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Tossicità</w:t>
            </w:r>
          </w:p>
        </w:tc>
        <w:tc>
          <w:tcPr>
            <w:tcW w:w="346" w:type="dxa"/>
            <w:vAlign w:val="center"/>
          </w:tcPr>
          <w:p w:rsidR="00F55F23" w:rsidRPr="005D12FC" w:rsidRDefault="00F55F23" w:rsidP="00B260D9">
            <w:pPr>
              <w:pStyle w:val="Domanda"/>
              <w:keepNext w:val="0"/>
              <w:rPr>
                <w:szCs w:val="20"/>
              </w:rPr>
            </w:pPr>
            <w:r w:rsidRPr="00647DC0">
              <w:t>F</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GR-041</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5.2?</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Decomposizione accelerata, anche esplosiva, provocata da innalzamenti termici</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Decomposizione accelerata, anche esplosiva, provocata da sfregamenti o da urti</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Tossicità</w:t>
            </w:r>
          </w:p>
        </w:tc>
        <w:tc>
          <w:tcPr>
            <w:tcW w:w="346" w:type="dxa"/>
            <w:vAlign w:val="center"/>
          </w:tcPr>
          <w:p w:rsidR="00F55F23" w:rsidRPr="005D12FC" w:rsidRDefault="00F55F23" w:rsidP="00B260D9">
            <w:pPr>
              <w:pStyle w:val="Domanda"/>
              <w:keepNext w:val="0"/>
              <w:rPr>
                <w:szCs w:val="20"/>
              </w:rPr>
            </w:pPr>
            <w:r w:rsidRPr="00647DC0">
              <w:t>F</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GR-042</w:t>
            </w:r>
          </w:p>
        </w:tc>
        <w:tc>
          <w:tcPr>
            <w:tcW w:w="9441" w:type="dxa"/>
            <w:gridSpan w:val="3"/>
            <w:vAlign w:val="center"/>
          </w:tcPr>
          <w:p w:rsidR="00F55F23" w:rsidRPr="005D12FC" w:rsidRDefault="00F55F23" w:rsidP="00B260D9">
            <w:pPr>
              <w:pStyle w:val="Domanda"/>
              <w:rPr>
                <w:szCs w:val="20"/>
              </w:rPr>
            </w:pPr>
            <w:r w:rsidRPr="00647DC0">
              <w:t>I perossidi organici della Classe  5.2:</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Devono essere trasportati solamente a temperatura controllata</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Non sono ammessi al trasporto se di tipo A</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Possono decomporsi per effetto del calore</w:t>
            </w:r>
          </w:p>
        </w:tc>
        <w:tc>
          <w:tcPr>
            <w:tcW w:w="346" w:type="dxa"/>
            <w:vAlign w:val="center"/>
          </w:tcPr>
          <w:p w:rsidR="00F55F23" w:rsidRPr="005D12FC" w:rsidRDefault="00F55F23" w:rsidP="00B260D9">
            <w:pPr>
              <w:pStyle w:val="Domanda"/>
              <w:keepNext w:val="0"/>
              <w:rPr>
                <w:szCs w:val="20"/>
              </w:rPr>
            </w:pPr>
            <w:r w:rsidRPr="00647DC0">
              <w:t>V</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GR-043</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6.1?</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Contagio per uomini o animali</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Corrosività</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Tossicità per la salute dell'uomo</w:t>
            </w:r>
          </w:p>
        </w:tc>
        <w:tc>
          <w:tcPr>
            <w:tcW w:w="346" w:type="dxa"/>
            <w:vAlign w:val="center"/>
          </w:tcPr>
          <w:p w:rsidR="00F55F23" w:rsidRPr="005D12FC" w:rsidRDefault="00F55F23" w:rsidP="00B260D9">
            <w:pPr>
              <w:pStyle w:val="Domanda"/>
              <w:keepNext w:val="0"/>
              <w:rPr>
                <w:szCs w:val="20"/>
              </w:rPr>
            </w:pPr>
            <w:r w:rsidRPr="00647DC0">
              <w:t>V</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GR-044</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6.1?</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Tossicità acuta per alghe e pesci</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Tossicità acuta per gli animali (ratti, conigli)</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Tossicità cronica per alghe e pesci</w:t>
            </w:r>
          </w:p>
        </w:tc>
        <w:tc>
          <w:tcPr>
            <w:tcW w:w="346" w:type="dxa"/>
            <w:vAlign w:val="center"/>
          </w:tcPr>
          <w:p w:rsidR="00F55F23" w:rsidRPr="005D12FC" w:rsidRDefault="00F55F23" w:rsidP="00B260D9">
            <w:pPr>
              <w:pStyle w:val="Domanda"/>
              <w:keepNext w:val="0"/>
              <w:rPr>
                <w:szCs w:val="20"/>
              </w:rPr>
            </w:pPr>
            <w:r w:rsidRPr="00647DC0">
              <w:t>F</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GR-045</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6.2?</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Corrosività</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Infettività</w:t>
            </w:r>
          </w:p>
        </w:tc>
        <w:tc>
          <w:tcPr>
            <w:tcW w:w="346" w:type="dxa"/>
            <w:vAlign w:val="center"/>
          </w:tcPr>
          <w:p w:rsidR="00F55F23" w:rsidRPr="005D12FC" w:rsidRDefault="00F55F23" w:rsidP="00B260D9">
            <w:pPr>
              <w:pStyle w:val="Domanda"/>
              <w:rPr>
                <w:szCs w:val="20"/>
              </w:rPr>
            </w:pPr>
            <w:r w:rsidRPr="00647DC0">
              <w:t>V</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F55F23">
            <w:pPr>
              <w:pStyle w:val="Domanda"/>
              <w:keepNext w:val="0"/>
              <w:rPr>
                <w:szCs w:val="20"/>
              </w:rPr>
            </w:pPr>
            <w:r w:rsidRPr="00647DC0">
              <w:t xml:space="preserve">Malattia per gli </w:t>
            </w:r>
            <w:r>
              <w:t>esseri umani</w:t>
            </w:r>
            <w:r w:rsidRPr="00647DC0">
              <w:t xml:space="preserve"> e animali</w:t>
            </w:r>
          </w:p>
        </w:tc>
        <w:tc>
          <w:tcPr>
            <w:tcW w:w="346" w:type="dxa"/>
            <w:vAlign w:val="center"/>
          </w:tcPr>
          <w:p w:rsidR="00F55F23" w:rsidRPr="005D12FC" w:rsidRDefault="00F55F23" w:rsidP="00B260D9">
            <w:pPr>
              <w:pStyle w:val="Domanda"/>
              <w:keepNext w:val="0"/>
              <w:rPr>
                <w:szCs w:val="20"/>
              </w:rPr>
            </w:pPr>
            <w:r w:rsidRPr="00647DC0">
              <w:t>V</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F55F23">
        <w:trPr>
          <w:cantSplit/>
        </w:trPr>
        <w:tc>
          <w:tcPr>
            <w:tcW w:w="959" w:type="dxa"/>
            <w:tcBorders>
              <w:bottom w:val="nil"/>
            </w:tcBorders>
            <w:vAlign w:val="center"/>
          </w:tcPr>
          <w:p w:rsidR="00F55F23" w:rsidRPr="005D12FC" w:rsidRDefault="00F55F23" w:rsidP="00B260D9">
            <w:pPr>
              <w:pStyle w:val="Domanda"/>
              <w:rPr>
                <w:szCs w:val="20"/>
              </w:rPr>
            </w:pPr>
            <w:r w:rsidRPr="00647DC0">
              <w:t>GR-046</w:t>
            </w:r>
          </w:p>
        </w:tc>
        <w:tc>
          <w:tcPr>
            <w:tcW w:w="9441" w:type="dxa"/>
            <w:gridSpan w:val="3"/>
            <w:vAlign w:val="center"/>
          </w:tcPr>
          <w:p w:rsidR="00F55F23" w:rsidRPr="005D12FC" w:rsidRDefault="00F55F23" w:rsidP="00B260D9">
            <w:pPr>
              <w:pStyle w:val="Domanda"/>
              <w:rPr>
                <w:szCs w:val="20"/>
              </w:rPr>
            </w:pPr>
            <w:r w:rsidRPr="00647DC0">
              <w:t>Quale/i è/sono considerato/i rischio/i principale/i della classe 7?</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F55F23" w:rsidP="00B260D9">
            <w:pPr>
              <w:pStyle w:val="Domanda"/>
              <w:rPr>
                <w:szCs w:val="20"/>
              </w:rPr>
            </w:pPr>
            <w:r w:rsidRPr="00647DC0">
              <w:t>Incendio</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F55F23" w:rsidP="00B260D9">
            <w:pPr>
              <w:pStyle w:val="Domanda"/>
              <w:rPr>
                <w:szCs w:val="20"/>
              </w:rPr>
            </w:pPr>
            <w:r w:rsidRPr="00647DC0">
              <w:t>Infettività</w:t>
            </w:r>
          </w:p>
        </w:tc>
        <w:tc>
          <w:tcPr>
            <w:tcW w:w="346" w:type="dxa"/>
            <w:vAlign w:val="center"/>
          </w:tcPr>
          <w:p w:rsidR="00F55F23" w:rsidRPr="005D12FC" w:rsidRDefault="00F55F23" w:rsidP="00B260D9">
            <w:pPr>
              <w:pStyle w:val="Domanda"/>
              <w:rPr>
                <w:szCs w:val="20"/>
              </w:rPr>
            </w:pPr>
            <w:r w:rsidRPr="00647DC0">
              <w:t>F</w:t>
            </w:r>
          </w:p>
        </w:tc>
      </w:tr>
      <w:tr w:rsidR="00F55F23" w:rsidRPr="005D12FC" w:rsidTr="00F55F23">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F55F23" w:rsidP="00B260D9">
            <w:pPr>
              <w:pStyle w:val="Domanda"/>
              <w:keepNext w:val="0"/>
              <w:rPr>
                <w:szCs w:val="20"/>
              </w:rPr>
            </w:pPr>
            <w:r w:rsidRPr="00647DC0">
              <w:t>Radioattività</w:t>
            </w:r>
          </w:p>
        </w:tc>
        <w:tc>
          <w:tcPr>
            <w:tcW w:w="346" w:type="dxa"/>
            <w:vAlign w:val="center"/>
          </w:tcPr>
          <w:p w:rsidR="00F55F23" w:rsidRPr="005D12FC" w:rsidRDefault="00F55F23" w:rsidP="00B260D9">
            <w:pPr>
              <w:pStyle w:val="Domanda"/>
              <w:keepNext w:val="0"/>
              <w:rPr>
                <w:szCs w:val="20"/>
              </w:rPr>
            </w:pPr>
            <w:r w:rsidRPr="00647DC0">
              <w:t>V</w:t>
            </w:r>
          </w:p>
        </w:tc>
      </w:tr>
    </w:tbl>
    <w:p w:rsidR="00F55F23" w:rsidRPr="005D12FC" w:rsidRDefault="00F55F23" w:rsidP="00F55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5F23" w:rsidRPr="005D12FC" w:rsidTr="009D2194">
        <w:trPr>
          <w:cantSplit/>
        </w:trPr>
        <w:tc>
          <w:tcPr>
            <w:tcW w:w="959" w:type="dxa"/>
            <w:tcBorders>
              <w:bottom w:val="nil"/>
            </w:tcBorders>
            <w:vAlign w:val="center"/>
          </w:tcPr>
          <w:p w:rsidR="00F55F23" w:rsidRPr="005D12FC" w:rsidRDefault="00F55F23" w:rsidP="00B260D9">
            <w:pPr>
              <w:pStyle w:val="Domanda"/>
              <w:rPr>
                <w:szCs w:val="20"/>
              </w:rPr>
            </w:pPr>
            <w:r w:rsidRPr="00647DC0">
              <w:t>GR-047</w:t>
            </w:r>
          </w:p>
        </w:tc>
        <w:tc>
          <w:tcPr>
            <w:tcW w:w="9441" w:type="dxa"/>
            <w:gridSpan w:val="3"/>
            <w:vAlign w:val="center"/>
          </w:tcPr>
          <w:p w:rsidR="00F55F23" w:rsidRPr="005D12FC" w:rsidRDefault="009D2194" w:rsidP="00B260D9">
            <w:pPr>
              <w:pStyle w:val="Domanda"/>
              <w:rPr>
                <w:szCs w:val="20"/>
              </w:rPr>
            </w:pPr>
            <w:r w:rsidRPr="00647DC0">
              <w:t>Quale/i è/sono considerato/i rischio/i principale/i della classe 8?</w:t>
            </w:r>
          </w:p>
        </w:tc>
      </w:tr>
      <w:tr w:rsidR="00F55F23" w:rsidRPr="005D12FC" w:rsidTr="009D2194">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1</w:t>
            </w:r>
          </w:p>
        </w:tc>
        <w:tc>
          <w:tcPr>
            <w:tcW w:w="8789" w:type="dxa"/>
            <w:vAlign w:val="center"/>
          </w:tcPr>
          <w:p w:rsidR="00F55F23" w:rsidRPr="005D12FC" w:rsidRDefault="009D2194" w:rsidP="00B260D9">
            <w:pPr>
              <w:pStyle w:val="Domanda"/>
              <w:rPr>
                <w:szCs w:val="20"/>
              </w:rPr>
            </w:pPr>
            <w:r w:rsidRPr="00647DC0">
              <w:t>Corrosività</w:t>
            </w:r>
          </w:p>
        </w:tc>
        <w:tc>
          <w:tcPr>
            <w:tcW w:w="346" w:type="dxa"/>
            <w:vAlign w:val="center"/>
          </w:tcPr>
          <w:p w:rsidR="00F55F23" w:rsidRPr="005D12FC" w:rsidRDefault="009D2194" w:rsidP="00B260D9">
            <w:pPr>
              <w:pStyle w:val="Domanda"/>
              <w:rPr>
                <w:szCs w:val="20"/>
              </w:rPr>
            </w:pPr>
            <w:r w:rsidRPr="00647DC0">
              <w:t>V</w:t>
            </w:r>
          </w:p>
        </w:tc>
      </w:tr>
      <w:tr w:rsidR="00F55F23" w:rsidRPr="005D12FC" w:rsidTr="009D2194">
        <w:trPr>
          <w:cantSplit/>
        </w:trPr>
        <w:tc>
          <w:tcPr>
            <w:tcW w:w="959" w:type="dxa"/>
            <w:tcBorders>
              <w:top w:val="nil"/>
              <w:bottom w:val="nil"/>
            </w:tcBorders>
            <w:vAlign w:val="center"/>
          </w:tcPr>
          <w:p w:rsidR="00F55F23" w:rsidRPr="005D12FC" w:rsidRDefault="00F55F23" w:rsidP="00B260D9">
            <w:pPr>
              <w:pStyle w:val="Domanda"/>
            </w:pPr>
          </w:p>
        </w:tc>
        <w:tc>
          <w:tcPr>
            <w:tcW w:w="306" w:type="dxa"/>
            <w:vAlign w:val="center"/>
          </w:tcPr>
          <w:p w:rsidR="00F55F23" w:rsidRPr="005D12FC" w:rsidRDefault="00F55F23" w:rsidP="00B260D9">
            <w:pPr>
              <w:pStyle w:val="Domanda"/>
            </w:pPr>
            <w:r w:rsidRPr="005D12FC">
              <w:t>2</w:t>
            </w:r>
          </w:p>
        </w:tc>
        <w:tc>
          <w:tcPr>
            <w:tcW w:w="8789" w:type="dxa"/>
            <w:vAlign w:val="center"/>
          </w:tcPr>
          <w:p w:rsidR="00F55F23" w:rsidRPr="005D12FC" w:rsidRDefault="009D2194" w:rsidP="00B260D9">
            <w:pPr>
              <w:pStyle w:val="Domanda"/>
              <w:rPr>
                <w:szCs w:val="20"/>
              </w:rPr>
            </w:pPr>
            <w:r w:rsidRPr="00647DC0">
              <w:t>Liberazione di gas tossici</w:t>
            </w:r>
          </w:p>
        </w:tc>
        <w:tc>
          <w:tcPr>
            <w:tcW w:w="346" w:type="dxa"/>
            <w:vAlign w:val="center"/>
          </w:tcPr>
          <w:p w:rsidR="00F55F23" w:rsidRPr="005D12FC" w:rsidRDefault="009D2194" w:rsidP="00B260D9">
            <w:pPr>
              <w:pStyle w:val="Domanda"/>
              <w:rPr>
                <w:szCs w:val="20"/>
              </w:rPr>
            </w:pPr>
            <w:r w:rsidRPr="00647DC0">
              <w:t>F</w:t>
            </w:r>
          </w:p>
        </w:tc>
      </w:tr>
      <w:tr w:rsidR="00F55F23" w:rsidRPr="005D12FC" w:rsidTr="009D2194">
        <w:trPr>
          <w:cantSplit/>
        </w:trPr>
        <w:tc>
          <w:tcPr>
            <w:tcW w:w="959" w:type="dxa"/>
            <w:tcBorders>
              <w:top w:val="nil"/>
            </w:tcBorders>
            <w:vAlign w:val="center"/>
          </w:tcPr>
          <w:p w:rsidR="00F55F23" w:rsidRPr="005D12FC" w:rsidRDefault="00F55F23" w:rsidP="00B260D9">
            <w:pPr>
              <w:pStyle w:val="Domanda"/>
              <w:keepNext w:val="0"/>
            </w:pPr>
          </w:p>
        </w:tc>
        <w:tc>
          <w:tcPr>
            <w:tcW w:w="306" w:type="dxa"/>
            <w:vAlign w:val="center"/>
          </w:tcPr>
          <w:p w:rsidR="00F55F23" w:rsidRPr="005D12FC" w:rsidRDefault="00F55F23" w:rsidP="00B260D9">
            <w:pPr>
              <w:pStyle w:val="Domanda"/>
              <w:keepNext w:val="0"/>
            </w:pPr>
            <w:r w:rsidRPr="005D12FC">
              <w:t>3</w:t>
            </w:r>
          </w:p>
        </w:tc>
        <w:tc>
          <w:tcPr>
            <w:tcW w:w="8789" w:type="dxa"/>
            <w:vAlign w:val="center"/>
          </w:tcPr>
          <w:p w:rsidR="00F55F23" w:rsidRPr="005D12FC" w:rsidRDefault="009D2194" w:rsidP="00B260D9">
            <w:pPr>
              <w:pStyle w:val="Domanda"/>
              <w:keepNext w:val="0"/>
              <w:rPr>
                <w:szCs w:val="20"/>
              </w:rPr>
            </w:pPr>
            <w:r w:rsidRPr="00647DC0">
              <w:t>Possibilità di produzione di vapori o nebbie corrosivi in presenza dell'umidità dell'aria</w:t>
            </w:r>
          </w:p>
        </w:tc>
        <w:tc>
          <w:tcPr>
            <w:tcW w:w="346" w:type="dxa"/>
            <w:vAlign w:val="center"/>
          </w:tcPr>
          <w:p w:rsidR="00F55F23" w:rsidRPr="005D12FC" w:rsidRDefault="009D2194" w:rsidP="00B260D9">
            <w:pPr>
              <w:pStyle w:val="Domanda"/>
              <w:keepNext w:val="0"/>
              <w:rPr>
                <w:szCs w:val="20"/>
              </w:rPr>
            </w:pPr>
            <w:r w:rsidRPr="00647DC0">
              <w:t>V</w:t>
            </w:r>
          </w:p>
        </w:tc>
      </w:tr>
    </w:tbl>
    <w:p w:rsidR="009D2194" w:rsidRPr="005D12FC" w:rsidRDefault="009D2194" w:rsidP="009D21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D2194" w:rsidRPr="005D12FC" w:rsidTr="009D2194">
        <w:trPr>
          <w:cantSplit/>
        </w:trPr>
        <w:tc>
          <w:tcPr>
            <w:tcW w:w="959" w:type="dxa"/>
            <w:tcBorders>
              <w:bottom w:val="nil"/>
            </w:tcBorders>
            <w:vAlign w:val="center"/>
          </w:tcPr>
          <w:p w:rsidR="009D2194" w:rsidRPr="005D12FC" w:rsidRDefault="009D2194" w:rsidP="00B260D9">
            <w:pPr>
              <w:pStyle w:val="Domanda"/>
              <w:rPr>
                <w:szCs w:val="20"/>
              </w:rPr>
            </w:pPr>
            <w:r w:rsidRPr="00647DC0">
              <w:t>GR-048</w:t>
            </w:r>
          </w:p>
        </w:tc>
        <w:tc>
          <w:tcPr>
            <w:tcW w:w="9441" w:type="dxa"/>
            <w:gridSpan w:val="3"/>
            <w:vAlign w:val="center"/>
          </w:tcPr>
          <w:p w:rsidR="009D2194" w:rsidRPr="005D12FC" w:rsidRDefault="009D2194" w:rsidP="00B260D9">
            <w:pPr>
              <w:pStyle w:val="Domanda"/>
              <w:rPr>
                <w:szCs w:val="20"/>
              </w:rPr>
            </w:pPr>
            <w:r w:rsidRPr="00647DC0">
              <w:t>Quale/i è/sono considerato/i rischio/i principale/i della classe 9?</w:t>
            </w:r>
          </w:p>
        </w:tc>
      </w:tr>
      <w:tr w:rsidR="009D2194" w:rsidRPr="005D12FC" w:rsidTr="009D2194">
        <w:trPr>
          <w:cantSplit/>
        </w:trPr>
        <w:tc>
          <w:tcPr>
            <w:tcW w:w="959" w:type="dxa"/>
            <w:tcBorders>
              <w:top w:val="nil"/>
              <w:bottom w:val="nil"/>
            </w:tcBorders>
            <w:vAlign w:val="center"/>
          </w:tcPr>
          <w:p w:rsidR="009D2194" w:rsidRPr="005D12FC" w:rsidRDefault="009D2194" w:rsidP="00B260D9">
            <w:pPr>
              <w:pStyle w:val="Domanda"/>
            </w:pPr>
          </w:p>
        </w:tc>
        <w:tc>
          <w:tcPr>
            <w:tcW w:w="306" w:type="dxa"/>
            <w:vAlign w:val="center"/>
          </w:tcPr>
          <w:p w:rsidR="009D2194" w:rsidRPr="005D12FC" w:rsidRDefault="009D2194" w:rsidP="00B260D9">
            <w:pPr>
              <w:pStyle w:val="Domanda"/>
            </w:pPr>
            <w:r w:rsidRPr="005D12FC">
              <w:t>1</w:t>
            </w:r>
          </w:p>
        </w:tc>
        <w:tc>
          <w:tcPr>
            <w:tcW w:w="8789" w:type="dxa"/>
            <w:vAlign w:val="center"/>
          </w:tcPr>
          <w:p w:rsidR="009D2194" w:rsidRPr="005D12FC" w:rsidRDefault="009D2194" w:rsidP="009D2194">
            <w:pPr>
              <w:pStyle w:val="Domanda"/>
              <w:rPr>
                <w:szCs w:val="20"/>
              </w:rPr>
            </w:pPr>
            <w:r w:rsidRPr="00647DC0">
              <w:t>Rischio durante il trasporto per liberazione di gas tossici (diossine) in caso d'incendio</w:t>
            </w:r>
          </w:p>
        </w:tc>
        <w:tc>
          <w:tcPr>
            <w:tcW w:w="346" w:type="dxa"/>
            <w:vAlign w:val="center"/>
          </w:tcPr>
          <w:p w:rsidR="009D2194" w:rsidRPr="005D12FC" w:rsidRDefault="009D2194" w:rsidP="00B260D9">
            <w:pPr>
              <w:pStyle w:val="Domanda"/>
              <w:rPr>
                <w:szCs w:val="20"/>
              </w:rPr>
            </w:pPr>
            <w:r w:rsidRPr="00647DC0">
              <w:t>V</w:t>
            </w:r>
          </w:p>
        </w:tc>
      </w:tr>
      <w:tr w:rsidR="009D2194" w:rsidRPr="005D12FC" w:rsidTr="009D2194">
        <w:trPr>
          <w:cantSplit/>
        </w:trPr>
        <w:tc>
          <w:tcPr>
            <w:tcW w:w="959" w:type="dxa"/>
            <w:tcBorders>
              <w:top w:val="nil"/>
              <w:bottom w:val="nil"/>
            </w:tcBorders>
            <w:vAlign w:val="center"/>
          </w:tcPr>
          <w:p w:rsidR="009D2194" w:rsidRPr="005D12FC" w:rsidRDefault="009D2194" w:rsidP="00B260D9">
            <w:pPr>
              <w:pStyle w:val="Domanda"/>
            </w:pPr>
          </w:p>
        </w:tc>
        <w:tc>
          <w:tcPr>
            <w:tcW w:w="306" w:type="dxa"/>
            <w:vAlign w:val="center"/>
          </w:tcPr>
          <w:p w:rsidR="009D2194" w:rsidRPr="005D12FC" w:rsidRDefault="009D2194" w:rsidP="00B260D9">
            <w:pPr>
              <w:pStyle w:val="Domanda"/>
            </w:pPr>
            <w:r w:rsidRPr="005D12FC">
              <w:t>2</w:t>
            </w:r>
          </w:p>
        </w:tc>
        <w:tc>
          <w:tcPr>
            <w:tcW w:w="8789" w:type="dxa"/>
            <w:vAlign w:val="center"/>
          </w:tcPr>
          <w:p w:rsidR="009D2194" w:rsidRPr="005D12FC" w:rsidRDefault="009D2194" w:rsidP="00B260D9">
            <w:pPr>
              <w:pStyle w:val="Domanda"/>
              <w:rPr>
                <w:szCs w:val="20"/>
              </w:rPr>
            </w:pPr>
            <w:r w:rsidRPr="00647DC0">
              <w:t>Rischio in particolari condizioni, di liberazione di vapori infiammabili dai polimeri</w:t>
            </w:r>
          </w:p>
        </w:tc>
        <w:tc>
          <w:tcPr>
            <w:tcW w:w="346" w:type="dxa"/>
            <w:vAlign w:val="center"/>
          </w:tcPr>
          <w:p w:rsidR="009D2194" w:rsidRPr="005D12FC" w:rsidRDefault="009D2194" w:rsidP="00B260D9">
            <w:pPr>
              <w:pStyle w:val="Domanda"/>
              <w:rPr>
                <w:szCs w:val="20"/>
              </w:rPr>
            </w:pPr>
            <w:r w:rsidRPr="00647DC0">
              <w:t>V</w:t>
            </w:r>
          </w:p>
        </w:tc>
      </w:tr>
      <w:tr w:rsidR="009D2194" w:rsidRPr="005D12FC" w:rsidTr="009D2194">
        <w:trPr>
          <w:cantSplit/>
        </w:trPr>
        <w:tc>
          <w:tcPr>
            <w:tcW w:w="959" w:type="dxa"/>
            <w:tcBorders>
              <w:top w:val="nil"/>
            </w:tcBorders>
            <w:vAlign w:val="center"/>
          </w:tcPr>
          <w:p w:rsidR="009D2194" w:rsidRPr="005D12FC" w:rsidRDefault="009D2194" w:rsidP="00B260D9">
            <w:pPr>
              <w:pStyle w:val="Domanda"/>
              <w:keepNext w:val="0"/>
            </w:pPr>
          </w:p>
        </w:tc>
        <w:tc>
          <w:tcPr>
            <w:tcW w:w="306" w:type="dxa"/>
            <w:vAlign w:val="center"/>
          </w:tcPr>
          <w:p w:rsidR="009D2194" w:rsidRPr="005D12FC" w:rsidRDefault="009D2194" w:rsidP="00B260D9">
            <w:pPr>
              <w:pStyle w:val="Domanda"/>
              <w:keepNext w:val="0"/>
            </w:pPr>
            <w:r w:rsidRPr="005D12FC">
              <w:t>3</w:t>
            </w:r>
          </w:p>
        </w:tc>
        <w:tc>
          <w:tcPr>
            <w:tcW w:w="8789" w:type="dxa"/>
            <w:vAlign w:val="center"/>
          </w:tcPr>
          <w:p w:rsidR="009D2194" w:rsidRPr="005D12FC" w:rsidRDefault="009D2194" w:rsidP="00B260D9">
            <w:pPr>
              <w:pStyle w:val="Domanda"/>
              <w:keepNext w:val="0"/>
              <w:rPr>
                <w:szCs w:val="20"/>
              </w:rPr>
            </w:pPr>
            <w:r w:rsidRPr="00647DC0">
              <w:t>Rischio per la salute per inalazione di materie sotto forma di polveri fini</w:t>
            </w:r>
          </w:p>
        </w:tc>
        <w:tc>
          <w:tcPr>
            <w:tcW w:w="346" w:type="dxa"/>
            <w:vAlign w:val="center"/>
          </w:tcPr>
          <w:p w:rsidR="009D2194" w:rsidRPr="005D12FC" w:rsidRDefault="009D2194" w:rsidP="00B260D9">
            <w:pPr>
              <w:pStyle w:val="Domanda"/>
              <w:keepNext w:val="0"/>
              <w:rPr>
                <w:szCs w:val="20"/>
              </w:rPr>
            </w:pPr>
            <w:r w:rsidRPr="00647DC0">
              <w:t>V</w:t>
            </w:r>
          </w:p>
        </w:tc>
      </w:tr>
    </w:tbl>
    <w:p w:rsidR="009D2194" w:rsidRPr="005D12FC" w:rsidRDefault="009D2194" w:rsidP="009D21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D2194" w:rsidRPr="005D12FC" w:rsidTr="009D2194">
        <w:trPr>
          <w:cantSplit/>
        </w:trPr>
        <w:tc>
          <w:tcPr>
            <w:tcW w:w="959" w:type="dxa"/>
            <w:tcBorders>
              <w:bottom w:val="nil"/>
            </w:tcBorders>
            <w:vAlign w:val="center"/>
          </w:tcPr>
          <w:p w:rsidR="009D2194" w:rsidRPr="005D12FC" w:rsidRDefault="009D2194" w:rsidP="00B260D9">
            <w:pPr>
              <w:pStyle w:val="Domanda"/>
              <w:rPr>
                <w:szCs w:val="20"/>
              </w:rPr>
            </w:pPr>
            <w:r w:rsidRPr="00647DC0">
              <w:t>GR-049</w:t>
            </w:r>
          </w:p>
        </w:tc>
        <w:tc>
          <w:tcPr>
            <w:tcW w:w="9441" w:type="dxa"/>
            <w:gridSpan w:val="3"/>
            <w:vAlign w:val="center"/>
          </w:tcPr>
          <w:p w:rsidR="009D2194" w:rsidRPr="005D12FC" w:rsidRDefault="009D2194" w:rsidP="00B260D9">
            <w:pPr>
              <w:pStyle w:val="Domanda"/>
              <w:rPr>
                <w:szCs w:val="20"/>
              </w:rPr>
            </w:pPr>
            <w:r w:rsidRPr="00647DC0">
              <w:t>Le materie comburenti possono provocare o favorire l'incendio?</w:t>
            </w:r>
          </w:p>
        </w:tc>
      </w:tr>
      <w:tr w:rsidR="009D2194" w:rsidRPr="005D12FC" w:rsidTr="009D2194">
        <w:trPr>
          <w:cantSplit/>
        </w:trPr>
        <w:tc>
          <w:tcPr>
            <w:tcW w:w="959" w:type="dxa"/>
            <w:tcBorders>
              <w:top w:val="nil"/>
              <w:bottom w:val="nil"/>
            </w:tcBorders>
            <w:vAlign w:val="center"/>
          </w:tcPr>
          <w:p w:rsidR="009D2194" w:rsidRPr="005D12FC" w:rsidRDefault="009D2194" w:rsidP="00B260D9">
            <w:pPr>
              <w:pStyle w:val="Domanda"/>
            </w:pPr>
          </w:p>
        </w:tc>
        <w:tc>
          <w:tcPr>
            <w:tcW w:w="306" w:type="dxa"/>
            <w:vAlign w:val="center"/>
          </w:tcPr>
          <w:p w:rsidR="009D2194" w:rsidRPr="005D12FC" w:rsidRDefault="009D2194" w:rsidP="00B260D9">
            <w:pPr>
              <w:pStyle w:val="Domanda"/>
            </w:pPr>
            <w:r w:rsidRPr="005D12FC">
              <w:t>1</w:t>
            </w:r>
          </w:p>
        </w:tc>
        <w:tc>
          <w:tcPr>
            <w:tcW w:w="8789" w:type="dxa"/>
            <w:vAlign w:val="center"/>
          </w:tcPr>
          <w:p w:rsidR="009D2194" w:rsidRPr="005D12FC" w:rsidRDefault="009D2194" w:rsidP="00B260D9">
            <w:pPr>
              <w:pStyle w:val="Domanda"/>
              <w:rPr>
                <w:szCs w:val="20"/>
              </w:rPr>
            </w:pPr>
            <w:r w:rsidRPr="00647DC0">
              <w:t>Sì, di materiali combustibili quali il legno, la segatura, gli indumenti</w:t>
            </w:r>
          </w:p>
        </w:tc>
        <w:tc>
          <w:tcPr>
            <w:tcW w:w="346" w:type="dxa"/>
            <w:vAlign w:val="center"/>
          </w:tcPr>
          <w:p w:rsidR="009D2194" w:rsidRPr="005D12FC" w:rsidRDefault="009D2194" w:rsidP="00B260D9">
            <w:pPr>
              <w:pStyle w:val="Domanda"/>
              <w:rPr>
                <w:szCs w:val="20"/>
              </w:rPr>
            </w:pPr>
            <w:r w:rsidRPr="00647DC0">
              <w:t>V</w:t>
            </w:r>
          </w:p>
        </w:tc>
      </w:tr>
      <w:tr w:rsidR="009D2194" w:rsidRPr="005D12FC" w:rsidTr="009D2194">
        <w:trPr>
          <w:cantSplit/>
        </w:trPr>
        <w:tc>
          <w:tcPr>
            <w:tcW w:w="959" w:type="dxa"/>
            <w:tcBorders>
              <w:top w:val="nil"/>
              <w:bottom w:val="nil"/>
            </w:tcBorders>
            <w:vAlign w:val="center"/>
          </w:tcPr>
          <w:p w:rsidR="009D2194" w:rsidRPr="005D12FC" w:rsidRDefault="009D2194" w:rsidP="00B260D9">
            <w:pPr>
              <w:pStyle w:val="Domanda"/>
            </w:pPr>
          </w:p>
        </w:tc>
        <w:tc>
          <w:tcPr>
            <w:tcW w:w="306" w:type="dxa"/>
            <w:vAlign w:val="center"/>
          </w:tcPr>
          <w:p w:rsidR="009D2194" w:rsidRPr="005D12FC" w:rsidRDefault="009D2194" w:rsidP="00B260D9">
            <w:pPr>
              <w:pStyle w:val="Domanda"/>
            </w:pPr>
            <w:r w:rsidRPr="005D12FC">
              <w:t>2</w:t>
            </w:r>
          </w:p>
        </w:tc>
        <w:tc>
          <w:tcPr>
            <w:tcW w:w="8789" w:type="dxa"/>
            <w:vAlign w:val="center"/>
          </w:tcPr>
          <w:p w:rsidR="009D2194" w:rsidRPr="005D12FC" w:rsidRDefault="009D2194" w:rsidP="00B260D9">
            <w:pPr>
              <w:pStyle w:val="Domanda"/>
              <w:rPr>
                <w:szCs w:val="20"/>
              </w:rPr>
            </w:pPr>
            <w:r w:rsidRPr="00647DC0">
              <w:t>Sì, pur non essendo esse stesse combustibili</w:t>
            </w:r>
          </w:p>
        </w:tc>
        <w:tc>
          <w:tcPr>
            <w:tcW w:w="346" w:type="dxa"/>
            <w:vAlign w:val="center"/>
          </w:tcPr>
          <w:p w:rsidR="009D2194" w:rsidRPr="005D12FC" w:rsidRDefault="009D2194" w:rsidP="00B260D9">
            <w:pPr>
              <w:pStyle w:val="Domanda"/>
              <w:rPr>
                <w:szCs w:val="20"/>
              </w:rPr>
            </w:pPr>
            <w:r w:rsidRPr="00647DC0">
              <w:t>V</w:t>
            </w:r>
          </w:p>
        </w:tc>
      </w:tr>
      <w:tr w:rsidR="009D2194" w:rsidRPr="005D12FC" w:rsidTr="009D2194">
        <w:trPr>
          <w:cantSplit/>
        </w:trPr>
        <w:tc>
          <w:tcPr>
            <w:tcW w:w="959" w:type="dxa"/>
            <w:tcBorders>
              <w:top w:val="nil"/>
            </w:tcBorders>
            <w:vAlign w:val="center"/>
          </w:tcPr>
          <w:p w:rsidR="009D2194" w:rsidRPr="005D12FC" w:rsidRDefault="009D2194" w:rsidP="00B260D9">
            <w:pPr>
              <w:pStyle w:val="Domanda"/>
              <w:keepNext w:val="0"/>
            </w:pPr>
          </w:p>
        </w:tc>
        <w:tc>
          <w:tcPr>
            <w:tcW w:w="306" w:type="dxa"/>
            <w:vAlign w:val="center"/>
          </w:tcPr>
          <w:p w:rsidR="009D2194" w:rsidRPr="005D12FC" w:rsidRDefault="009D2194" w:rsidP="00B260D9">
            <w:pPr>
              <w:pStyle w:val="Domanda"/>
              <w:keepNext w:val="0"/>
            </w:pPr>
            <w:r w:rsidRPr="005D12FC">
              <w:t>3</w:t>
            </w:r>
          </w:p>
        </w:tc>
        <w:tc>
          <w:tcPr>
            <w:tcW w:w="8789" w:type="dxa"/>
            <w:vAlign w:val="center"/>
          </w:tcPr>
          <w:p w:rsidR="009D2194" w:rsidRPr="005D12FC" w:rsidRDefault="009D2194" w:rsidP="00B260D9">
            <w:pPr>
              <w:pStyle w:val="Domanda"/>
              <w:keepNext w:val="0"/>
              <w:rPr>
                <w:szCs w:val="20"/>
              </w:rPr>
            </w:pPr>
            <w:r w:rsidRPr="00647DC0">
              <w:t>Sì, se entrano in contatto con materiali combustibili</w:t>
            </w:r>
          </w:p>
        </w:tc>
        <w:tc>
          <w:tcPr>
            <w:tcW w:w="346" w:type="dxa"/>
            <w:vAlign w:val="center"/>
          </w:tcPr>
          <w:p w:rsidR="009D2194" w:rsidRPr="005D12FC" w:rsidRDefault="009D2194" w:rsidP="00B260D9">
            <w:pPr>
              <w:pStyle w:val="Domanda"/>
              <w:keepNext w:val="0"/>
              <w:rPr>
                <w:szCs w:val="20"/>
              </w:rPr>
            </w:pPr>
            <w:r w:rsidRPr="00647DC0">
              <w:t>V</w:t>
            </w:r>
          </w:p>
        </w:tc>
      </w:tr>
    </w:tbl>
    <w:p w:rsidR="009D2194" w:rsidRPr="005D12FC" w:rsidRDefault="009D2194" w:rsidP="009D21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D2194" w:rsidRPr="005D12FC" w:rsidTr="00B260D9">
        <w:trPr>
          <w:cantSplit/>
        </w:trPr>
        <w:tc>
          <w:tcPr>
            <w:tcW w:w="959" w:type="dxa"/>
            <w:tcBorders>
              <w:bottom w:val="nil"/>
            </w:tcBorders>
            <w:vAlign w:val="center"/>
          </w:tcPr>
          <w:p w:rsidR="009D2194" w:rsidRPr="005D12FC" w:rsidRDefault="009D2194" w:rsidP="00B260D9">
            <w:pPr>
              <w:pStyle w:val="Domanda"/>
              <w:rPr>
                <w:szCs w:val="20"/>
              </w:rPr>
            </w:pPr>
            <w:r w:rsidRPr="00647DC0">
              <w:t>GR-050</w:t>
            </w:r>
          </w:p>
        </w:tc>
        <w:tc>
          <w:tcPr>
            <w:tcW w:w="9441" w:type="dxa"/>
            <w:gridSpan w:val="3"/>
            <w:vAlign w:val="center"/>
          </w:tcPr>
          <w:p w:rsidR="009D2194" w:rsidRPr="005D12FC" w:rsidRDefault="009D2194" w:rsidP="00B260D9">
            <w:pPr>
              <w:pStyle w:val="Domanda"/>
              <w:rPr>
                <w:szCs w:val="20"/>
              </w:rPr>
            </w:pPr>
            <w:r w:rsidRPr="00647DC0">
              <w:t>Quale è la differenza tra materia combustibile e comburente?</w:t>
            </w:r>
          </w:p>
        </w:tc>
      </w:tr>
      <w:tr w:rsidR="009D2194" w:rsidRPr="005D12FC" w:rsidTr="00B260D9">
        <w:trPr>
          <w:cantSplit/>
        </w:trPr>
        <w:tc>
          <w:tcPr>
            <w:tcW w:w="959" w:type="dxa"/>
            <w:tcBorders>
              <w:top w:val="nil"/>
              <w:bottom w:val="nil"/>
            </w:tcBorders>
            <w:vAlign w:val="center"/>
          </w:tcPr>
          <w:p w:rsidR="009D2194" w:rsidRPr="005D12FC" w:rsidRDefault="009D2194" w:rsidP="00B260D9">
            <w:pPr>
              <w:pStyle w:val="Domanda"/>
            </w:pPr>
          </w:p>
        </w:tc>
        <w:tc>
          <w:tcPr>
            <w:tcW w:w="306" w:type="dxa"/>
            <w:vAlign w:val="center"/>
          </w:tcPr>
          <w:p w:rsidR="009D2194" w:rsidRPr="005D12FC" w:rsidRDefault="009D2194" w:rsidP="00B260D9">
            <w:pPr>
              <w:pStyle w:val="Domanda"/>
            </w:pPr>
            <w:r w:rsidRPr="005D12FC">
              <w:t>1</w:t>
            </w:r>
          </w:p>
        </w:tc>
        <w:tc>
          <w:tcPr>
            <w:tcW w:w="8789" w:type="dxa"/>
            <w:vAlign w:val="center"/>
          </w:tcPr>
          <w:p w:rsidR="009D2194" w:rsidRPr="005D12FC" w:rsidRDefault="00B260D9" w:rsidP="00B260D9">
            <w:pPr>
              <w:pStyle w:val="Domanda"/>
              <w:rPr>
                <w:szCs w:val="20"/>
              </w:rPr>
            </w:pPr>
            <w:r w:rsidRPr="00647DC0">
              <w:t>Comburente è soltanto l'ossigeno che è necessario al combustibile per prendere fuoco</w:t>
            </w:r>
          </w:p>
        </w:tc>
        <w:tc>
          <w:tcPr>
            <w:tcW w:w="346" w:type="dxa"/>
            <w:vAlign w:val="center"/>
          </w:tcPr>
          <w:p w:rsidR="009D2194" w:rsidRPr="005D12FC" w:rsidRDefault="00B260D9" w:rsidP="00B260D9">
            <w:pPr>
              <w:pStyle w:val="Domanda"/>
              <w:rPr>
                <w:szCs w:val="20"/>
              </w:rPr>
            </w:pPr>
            <w:r w:rsidRPr="00647DC0">
              <w:t>F</w:t>
            </w:r>
          </w:p>
        </w:tc>
      </w:tr>
      <w:tr w:rsidR="009D2194" w:rsidRPr="005D12FC" w:rsidTr="00B260D9">
        <w:trPr>
          <w:cantSplit/>
        </w:trPr>
        <w:tc>
          <w:tcPr>
            <w:tcW w:w="959" w:type="dxa"/>
            <w:tcBorders>
              <w:top w:val="nil"/>
              <w:bottom w:val="nil"/>
            </w:tcBorders>
            <w:vAlign w:val="center"/>
          </w:tcPr>
          <w:p w:rsidR="009D2194" w:rsidRPr="005D12FC" w:rsidRDefault="009D2194" w:rsidP="00B260D9">
            <w:pPr>
              <w:pStyle w:val="Domanda"/>
            </w:pPr>
          </w:p>
        </w:tc>
        <w:tc>
          <w:tcPr>
            <w:tcW w:w="306" w:type="dxa"/>
            <w:vAlign w:val="center"/>
          </w:tcPr>
          <w:p w:rsidR="009D2194" w:rsidRPr="005D12FC" w:rsidRDefault="009D2194" w:rsidP="00B260D9">
            <w:pPr>
              <w:pStyle w:val="Domanda"/>
            </w:pPr>
            <w:r w:rsidRPr="005D12FC">
              <w:t>2</w:t>
            </w:r>
          </w:p>
        </w:tc>
        <w:tc>
          <w:tcPr>
            <w:tcW w:w="8789" w:type="dxa"/>
            <w:vAlign w:val="center"/>
          </w:tcPr>
          <w:p w:rsidR="009D2194" w:rsidRPr="005D12FC" w:rsidRDefault="00B260D9" w:rsidP="00B260D9">
            <w:pPr>
              <w:pStyle w:val="Domanda"/>
              <w:rPr>
                <w:szCs w:val="20"/>
              </w:rPr>
            </w:pPr>
            <w:r w:rsidRPr="00647DC0">
              <w:t>Il comburente è una materia che cede ossigeno e quindi facilita l'incendio del combustibile</w:t>
            </w:r>
          </w:p>
        </w:tc>
        <w:tc>
          <w:tcPr>
            <w:tcW w:w="346" w:type="dxa"/>
            <w:vAlign w:val="center"/>
          </w:tcPr>
          <w:p w:rsidR="009D2194" w:rsidRPr="005D12FC" w:rsidRDefault="00B260D9" w:rsidP="00B260D9">
            <w:pPr>
              <w:pStyle w:val="Domanda"/>
              <w:rPr>
                <w:szCs w:val="20"/>
              </w:rPr>
            </w:pPr>
            <w:r w:rsidRPr="00647DC0">
              <w:t>V</w:t>
            </w:r>
          </w:p>
        </w:tc>
      </w:tr>
      <w:tr w:rsidR="009D2194" w:rsidRPr="005D12FC" w:rsidTr="00B260D9">
        <w:trPr>
          <w:cantSplit/>
        </w:trPr>
        <w:tc>
          <w:tcPr>
            <w:tcW w:w="959" w:type="dxa"/>
            <w:tcBorders>
              <w:top w:val="nil"/>
            </w:tcBorders>
            <w:vAlign w:val="center"/>
          </w:tcPr>
          <w:p w:rsidR="009D2194" w:rsidRPr="005D12FC" w:rsidRDefault="009D2194" w:rsidP="00B260D9">
            <w:pPr>
              <w:pStyle w:val="Domanda"/>
              <w:keepNext w:val="0"/>
            </w:pPr>
          </w:p>
        </w:tc>
        <w:tc>
          <w:tcPr>
            <w:tcW w:w="306" w:type="dxa"/>
            <w:vAlign w:val="center"/>
          </w:tcPr>
          <w:p w:rsidR="009D2194" w:rsidRPr="005D12FC" w:rsidRDefault="009D2194" w:rsidP="00B260D9">
            <w:pPr>
              <w:pStyle w:val="Domanda"/>
              <w:keepNext w:val="0"/>
            </w:pPr>
            <w:r w:rsidRPr="005D12FC">
              <w:t>3</w:t>
            </w:r>
          </w:p>
        </w:tc>
        <w:tc>
          <w:tcPr>
            <w:tcW w:w="8789" w:type="dxa"/>
            <w:vAlign w:val="center"/>
          </w:tcPr>
          <w:p w:rsidR="009D2194" w:rsidRPr="005D12FC" w:rsidRDefault="00B260D9" w:rsidP="00B260D9">
            <w:pPr>
              <w:pStyle w:val="Domanda"/>
              <w:keepNext w:val="0"/>
              <w:rPr>
                <w:szCs w:val="20"/>
              </w:rPr>
            </w:pPr>
            <w:r w:rsidRPr="00647DC0">
              <w:t>Non c'è alcuna differenza</w:t>
            </w:r>
          </w:p>
        </w:tc>
        <w:tc>
          <w:tcPr>
            <w:tcW w:w="346" w:type="dxa"/>
            <w:vAlign w:val="center"/>
          </w:tcPr>
          <w:p w:rsidR="009D2194" w:rsidRPr="005D12FC" w:rsidRDefault="00B260D9" w:rsidP="00B260D9">
            <w:pPr>
              <w:pStyle w:val="Domanda"/>
              <w:keepNext w:val="0"/>
              <w:rPr>
                <w:szCs w:val="20"/>
              </w:rPr>
            </w:pPr>
            <w:r w:rsidRPr="00647DC0">
              <w:t>F</w:t>
            </w:r>
          </w:p>
        </w:tc>
      </w:tr>
    </w:tbl>
    <w:p w:rsidR="00B260D9" w:rsidRPr="005D12FC" w:rsidRDefault="00B260D9" w:rsidP="00B2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260D9" w:rsidRPr="005D12FC" w:rsidTr="00B260D9">
        <w:trPr>
          <w:cantSplit/>
        </w:trPr>
        <w:tc>
          <w:tcPr>
            <w:tcW w:w="959" w:type="dxa"/>
            <w:tcBorders>
              <w:bottom w:val="nil"/>
            </w:tcBorders>
            <w:vAlign w:val="center"/>
          </w:tcPr>
          <w:p w:rsidR="00B260D9" w:rsidRPr="005D12FC" w:rsidRDefault="00B260D9" w:rsidP="00B260D9">
            <w:pPr>
              <w:pStyle w:val="Domanda"/>
              <w:rPr>
                <w:szCs w:val="20"/>
              </w:rPr>
            </w:pPr>
            <w:r w:rsidRPr="00647DC0">
              <w:t>GR-051</w:t>
            </w:r>
          </w:p>
        </w:tc>
        <w:tc>
          <w:tcPr>
            <w:tcW w:w="9441" w:type="dxa"/>
            <w:gridSpan w:val="3"/>
            <w:vAlign w:val="center"/>
          </w:tcPr>
          <w:p w:rsidR="00B260D9" w:rsidRPr="005D12FC" w:rsidRDefault="00B260D9" w:rsidP="00B260D9">
            <w:pPr>
              <w:pStyle w:val="Domanda"/>
              <w:rPr>
                <w:szCs w:val="20"/>
              </w:rPr>
            </w:pPr>
            <w:r w:rsidRPr="00647DC0">
              <w:t>Le materie soggette a polimerizzazione:</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1</w:t>
            </w:r>
          </w:p>
        </w:tc>
        <w:tc>
          <w:tcPr>
            <w:tcW w:w="8789" w:type="dxa"/>
            <w:vAlign w:val="center"/>
          </w:tcPr>
          <w:p w:rsidR="00B260D9" w:rsidRPr="005D12FC" w:rsidRDefault="00B260D9" w:rsidP="00B260D9">
            <w:pPr>
              <w:pStyle w:val="Domanda"/>
              <w:rPr>
                <w:szCs w:val="20"/>
              </w:rPr>
            </w:pPr>
            <w:r w:rsidRPr="00647DC0">
              <w:t>Devono essere sempre trasportate a temperatura controllata</w:t>
            </w:r>
          </w:p>
        </w:tc>
        <w:tc>
          <w:tcPr>
            <w:tcW w:w="346"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2</w:t>
            </w:r>
          </w:p>
        </w:tc>
        <w:tc>
          <w:tcPr>
            <w:tcW w:w="8789" w:type="dxa"/>
            <w:vAlign w:val="center"/>
          </w:tcPr>
          <w:p w:rsidR="00B260D9" w:rsidRPr="005D12FC" w:rsidRDefault="00B260D9" w:rsidP="00B260D9">
            <w:pPr>
              <w:pStyle w:val="Domanda"/>
              <w:rPr>
                <w:szCs w:val="20"/>
              </w:rPr>
            </w:pPr>
            <w:r w:rsidRPr="00647DC0">
              <w:t>Hanno un calore di reazione superiore a 30 J/g</w:t>
            </w:r>
          </w:p>
        </w:tc>
        <w:tc>
          <w:tcPr>
            <w:tcW w:w="346"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tcBorders>
            <w:vAlign w:val="center"/>
          </w:tcPr>
          <w:p w:rsidR="00B260D9" w:rsidRPr="005D12FC" w:rsidRDefault="00B260D9" w:rsidP="00B260D9">
            <w:pPr>
              <w:pStyle w:val="Domanda"/>
              <w:keepNext w:val="0"/>
            </w:pPr>
          </w:p>
        </w:tc>
        <w:tc>
          <w:tcPr>
            <w:tcW w:w="306"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B260D9" w:rsidP="00B260D9">
            <w:pPr>
              <w:pStyle w:val="Domanda"/>
              <w:keepNext w:val="0"/>
              <w:rPr>
                <w:szCs w:val="20"/>
              </w:rPr>
            </w:pPr>
            <w:r w:rsidRPr="00647DC0">
              <w:t>Necessitano di una stabilizzazione per essere trasportate</w:t>
            </w:r>
          </w:p>
        </w:tc>
        <w:tc>
          <w:tcPr>
            <w:tcW w:w="346" w:type="dxa"/>
            <w:vAlign w:val="center"/>
          </w:tcPr>
          <w:p w:rsidR="00B260D9" w:rsidRPr="005D12FC" w:rsidRDefault="00B260D9" w:rsidP="00B260D9">
            <w:pPr>
              <w:pStyle w:val="Domanda"/>
              <w:keepNext w:val="0"/>
              <w:rPr>
                <w:szCs w:val="20"/>
              </w:rPr>
            </w:pPr>
            <w:r w:rsidRPr="00647DC0">
              <w:t>V</w:t>
            </w:r>
          </w:p>
        </w:tc>
      </w:tr>
    </w:tbl>
    <w:p w:rsidR="00B260D9" w:rsidRPr="005D12FC" w:rsidRDefault="00B260D9" w:rsidP="00B2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260D9" w:rsidRPr="005D12FC" w:rsidTr="00B260D9">
        <w:trPr>
          <w:cantSplit/>
        </w:trPr>
        <w:tc>
          <w:tcPr>
            <w:tcW w:w="959" w:type="dxa"/>
            <w:tcBorders>
              <w:bottom w:val="nil"/>
            </w:tcBorders>
            <w:vAlign w:val="center"/>
          </w:tcPr>
          <w:p w:rsidR="00B260D9" w:rsidRPr="005D12FC" w:rsidRDefault="00B260D9" w:rsidP="00B260D9">
            <w:pPr>
              <w:pStyle w:val="Domanda"/>
              <w:rPr>
                <w:szCs w:val="20"/>
              </w:rPr>
            </w:pPr>
            <w:r w:rsidRPr="00647DC0">
              <w:t>GR-052</w:t>
            </w:r>
          </w:p>
        </w:tc>
        <w:tc>
          <w:tcPr>
            <w:tcW w:w="9441" w:type="dxa"/>
            <w:gridSpan w:val="3"/>
            <w:vAlign w:val="center"/>
          </w:tcPr>
          <w:p w:rsidR="00B260D9" w:rsidRPr="005D12FC" w:rsidRDefault="00B260D9" w:rsidP="00B260D9">
            <w:pPr>
              <w:pStyle w:val="Domanda"/>
              <w:rPr>
                <w:szCs w:val="20"/>
              </w:rPr>
            </w:pPr>
            <w:r w:rsidRPr="00647DC0">
              <w:t>Le materie soggette a polimerizzazione:</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1</w:t>
            </w:r>
          </w:p>
        </w:tc>
        <w:tc>
          <w:tcPr>
            <w:tcW w:w="8789" w:type="dxa"/>
            <w:vAlign w:val="center"/>
          </w:tcPr>
          <w:p w:rsidR="00B260D9" w:rsidRPr="005D12FC" w:rsidRDefault="00B260D9" w:rsidP="00B260D9">
            <w:pPr>
              <w:pStyle w:val="Domanda"/>
              <w:rPr>
                <w:szCs w:val="20"/>
              </w:rPr>
            </w:pPr>
            <w:r w:rsidRPr="00647DC0">
              <w:t>Hanno un calore di reazione inferiore a 300 J/g</w:t>
            </w:r>
          </w:p>
        </w:tc>
        <w:tc>
          <w:tcPr>
            <w:tcW w:w="346"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2</w:t>
            </w:r>
          </w:p>
        </w:tc>
        <w:tc>
          <w:tcPr>
            <w:tcW w:w="8789" w:type="dxa"/>
            <w:vAlign w:val="center"/>
          </w:tcPr>
          <w:p w:rsidR="00B260D9" w:rsidRPr="005D12FC" w:rsidRDefault="00B260D9" w:rsidP="00B260D9">
            <w:pPr>
              <w:pStyle w:val="Domanda"/>
              <w:rPr>
                <w:szCs w:val="20"/>
              </w:rPr>
            </w:pPr>
            <w:r w:rsidRPr="00647DC0">
              <w:t>Hanno una temperatura di polimerizzazione autoaccelerata inferiore o uguale a 75°C</w:t>
            </w:r>
          </w:p>
        </w:tc>
        <w:tc>
          <w:tcPr>
            <w:tcW w:w="346" w:type="dxa"/>
            <w:vAlign w:val="center"/>
          </w:tcPr>
          <w:p w:rsidR="00B260D9" w:rsidRPr="005D12FC" w:rsidRDefault="00B260D9" w:rsidP="00B260D9">
            <w:pPr>
              <w:pStyle w:val="Domanda"/>
              <w:rPr>
                <w:szCs w:val="20"/>
              </w:rPr>
            </w:pPr>
            <w:r w:rsidRPr="00647DC0">
              <w:t>V</w:t>
            </w:r>
          </w:p>
        </w:tc>
      </w:tr>
      <w:tr w:rsidR="00B260D9" w:rsidRPr="005D12FC" w:rsidTr="00B260D9">
        <w:trPr>
          <w:cantSplit/>
        </w:trPr>
        <w:tc>
          <w:tcPr>
            <w:tcW w:w="959" w:type="dxa"/>
            <w:tcBorders>
              <w:top w:val="nil"/>
            </w:tcBorders>
            <w:vAlign w:val="center"/>
          </w:tcPr>
          <w:p w:rsidR="00B260D9" w:rsidRPr="005D12FC" w:rsidRDefault="00B260D9" w:rsidP="00B260D9">
            <w:pPr>
              <w:pStyle w:val="Domanda"/>
              <w:keepNext w:val="0"/>
            </w:pPr>
          </w:p>
        </w:tc>
        <w:tc>
          <w:tcPr>
            <w:tcW w:w="306"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B260D9" w:rsidP="00B260D9">
            <w:pPr>
              <w:pStyle w:val="Domanda"/>
              <w:keepNext w:val="0"/>
              <w:rPr>
                <w:szCs w:val="20"/>
              </w:rPr>
            </w:pPr>
            <w:r w:rsidRPr="00647DC0">
              <w:t>Sono soggette a reazioni fortemente endotermiche</w:t>
            </w:r>
          </w:p>
        </w:tc>
        <w:tc>
          <w:tcPr>
            <w:tcW w:w="346" w:type="dxa"/>
            <w:vAlign w:val="center"/>
          </w:tcPr>
          <w:p w:rsidR="00B260D9" w:rsidRPr="005D12FC" w:rsidRDefault="00B260D9" w:rsidP="00B260D9">
            <w:pPr>
              <w:pStyle w:val="Domanda"/>
              <w:keepNext w:val="0"/>
              <w:rPr>
                <w:szCs w:val="20"/>
              </w:rPr>
            </w:pPr>
            <w:r w:rsidRPr="00647DC0">
              <w:t>F</w:t>
            </w:r>
          </w:p>
        </w:tc>
      </w:tr>
    </w:tbl>
    <w:p w:rsidR="00B260D9" w:rsidRPr="005D12FC" w:rsidRDefault="00B260D9" w:rsidP="00B260D9">
      <w:pPr>
        <w:pStyle w:val="Titolo1"/>
      </w:pPr>
      <w:bookmarkStart w:id="22" w:name="_Toc486232944"/>
      <w:bookmarkStart w:id="23" w:name="_Toc486766791"/>
      <w:r w:rsidRPr="005D12FC">
        <w:lastRenderedPageBreak/>
        <w:t>"MF" Modalità trasporto ferroviario</w:t>
      </w:r>
      <w:bookmarkEnd w:id="22"/>
      <w:bookmarkEnd w:id="23"/>
    </w:p>
    <w:p w:rsidR="00B260D9" w:rsidRPr="005D12FC" w:rsidRDefault="00B260D9" w:rsidP="00B260D9">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260D9" w:rsidRPr="005D12FC" w:rsidTr="00B260D9">
        <w:trPr>
          <w:cantSplit/>
        </w:trPr>
        <w:tc>
          <w:tcPr>
            <w:tcW w:w="959" w:type="dxa"/>
            <w:tcBorders>
              <w:bottom w:val="nil"/>
            </w:tcBorders>
            <w:vAlign w:val="center"/>
          </w:tcPr>
          <w:p w:rsidR="00B260D9" w:rsidRPr="005D12FC" w:rsidRDefault="00B260D9" w:rsidP="00B260D9">
            <w:pPr>
              <w:pStyle w:val="Domanda"/>
              <w:rPr>
                <w:szCs w:val="20"/>
              </w:rPr>
            </w:pPr>
            <w:r w:rsidRPr="00647DC0">
              <w:t>MF-001</w:t>
            </w:r>
          </w:p>
        </w:tc>
        <w:tc>
          <w:tcPr>
            <w:tcW w:w="9384" w:type="dxa"/>
            <w:gridSpan w:val="3"/>
            <w:vAlign w:val="center"/>
          </w:tcPr>
          <w:p w:rsidR="00B260D9" w:rsidRPr="005D12FC" w:rsidRDefault="00B260D9" w:rsidP="00B260D9">
            <w:pPr>
              <w:pStyle w:val="Domanda"/>
              <w:rPr>
                <w:szCs w:val="20"/>
              </w:rPr>
            </w:pPr>
            <w:r w:rsidRPr="00647DC0">
              <w:t>In caso di trasporto per ferrovia di merci pericolose effettuato interamente all'interno del perimetro di una impresa bisogna c</w:t>
            </w:r>
            <w:r w:rsidRPr="00647DC0">
              <w:t>o</w:t>
            </w:r>
            <w:r w:rsidRPr="00647DC0">
              <w:t>munque attenersi alle normative del RID?</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283" w:type="dxa"/>
            <w:vAlign w:val="center"/>
          </w:tcPr>
          <w:p w:rsidR="00B260D9" w:rsidRPr="005D12FC" w:rsidRDefault="00B260D9" w:rsidP="00B260D9">
            <w:pPr>
              <w:pStyle w:val="Domanda"/>
            </w:pPr>
            <w:r w:rsidRPr="005D12FC">
              <w:t>1</w:t>
            </w:r>
          </w:p>
        </w:tc>
        <w:tc>
          <w:tcPr>
            <w:tcW w:w="8789" w:type="dxa"/>
            <w:vAlign w:val="center"/>
          </w:tcPr>
          <w:p w:rsidR="00B260D9" w:rsidRPr="005D12FC" w:rsidRDefault="00B260D9" w:rsidP="00B260D9">
            <w:pPr>
              <w:pStyle w:val="Domanda"/>
              <w:rPr>
                <w:szCs w:val="20"/>
              </w:rPr>
            </w:pPr>
            <w:r w:rsidRPr="00647DC0">
              <w:t>No, ma devono essere rispettate altre norme di sicurezza vigenti all'interno delle imprese</w:t>
            </w:r>
          </w:p>
        </w:tc>
        <w:tc>
          <w:tcPr>
            <w:tcW w:w="312" w:type="dxa"/>
            <w:vAlign w:val="center"/>
          </w:tcPr>
          <w:p w:rsidR="00B260D9" w:rsidRPr="005D12FC" w:rsidRDefault="00B260D9" w:rsidP="00B260D9">
            <w:pPr>
              <w:pStyle w:val="Domanda"/>
              <w:rPr>
                <w:szCs w:val="20"/>
              </w:rPr>
            </w:pPr>
            <w:r w:rsidRPr="00647DC0">
              <w:t>V</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283" w:type="dxa"/>
            <w:vAlign w:val="center"/>
          </w:tcPr>
          <w:p w:rsidR="00B260D9" w:rsidRPr="005D12FC" w:rsidRDefault="00B260D9" w:rsidP="00B260D9">
            <w:pPr>
              <w:pStyle w:val="Domanda"/>
            </w:pPr>
            <w:r w:rsidRPr="005D12FC">
              <w:t>2</w:t>
            </w:r>
          </w:p>
        </w:tc>
        <w:tc>
          <w:tcPr>
            <w:tcW w:w="8789" w:type="dxa"/>
            <w:vAlign w:val="center"/>
          </w:tcPr>
          <w:p w:rsidR="00B260D9" w:rsidRPr="005D12FC" w:rsidRDefault="00B260D9" w:rsidP="00B260D9">
            <w:pPr>
              <w:pStyle w:val="Domanda"/>
              <w:rPr>
                <w:szCs w:val="20"/>
              </w:rPr>
            </w:pPr>
            <w:r w:rsidRPr="00647DC0">
              <w:t>Quando il carro è rimasto inutilizzato per oltre 3 mesi</w:t>
            </w:r>
          </w:p>
        </w:tc>
        <w:tc>
          <w:tcPr>
            <w:tcW w:w="312"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tcBorders>
            <w:vAlign w:val="center"/>
          </w:tcPr>
          <w:p w:rsidR="00B260D9" w:rsidRPr="005D12FC" w:rsidRDefault="00B260D9" w:rsidP="00B260D9">
            <w:pPr>
              <w:pStyle w:val="Domanda"/>
              <w:keepNext w:val="0"/>
            </w:pPr>
          </w:p>
        </w:tc>
        <w:tc>
          <w:tcPr>
            <w:tcW w:w="283"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B260D9" w:rsidP="00B260D9">
            <w:pPr>
              <w:pStyle w:val="Domanda"/>
              <w:keepNext w:val="0"/>
              <w:rPr>
                <w:szCs w:val="20"/>
              </w:rPr>
            </w:pPr>
            <w:r w:rsidRPr="00647DC0">
              <w:t>Sì</w:t>
            </w:r>
          </w:p>
        </w:tc>
        <w:tc>
          <w:tcPr>
            <w:tcW w:w="312" w:type="dxa"/>
            <w:vAlign w:val="center"/>
          </w:tcPr>
          <w:p w:rsidR="00B260D9" w:rsidRPr="005D12FC" w:rsidRDefault="00B260D9" w:rsidP="00B260D9">
            <w:pPr>
              <w:pStyle w:val="Domanda"/>
              <w:keepNext w:val="0"/>
              <w:rPr>
                <w:szCs w:val="20"/>
              </w:rPr>
            </w:pPr>
            <w:r w:rsidRPr="00647DC0">
              <w:t>F</w:t>
            </w:r>
          </w:p>
        </w:tc>
      </w:tr>
    </w:tbl>
    <w:p w:rsidR="00B260D9" w:rsidRPr="005D12FC" w:rsidRDefault="00B260D9" w:rsidP="00B2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260D9" w:rsidRPr="005D12FC" w:rsidTr="00B260D9">
        <w:trPr>
          <w:cantSplit/>
        </w:trPr>
        <w:tc>
          <w:tcPr>
            <w:tcW w:w="959" w:type="dxa"/>
            <w:tcBorders>
              <w:bottom w:val="nil"/>
            </w:tcBorders>
            <w:vAlign w:val="center"/>
          </w:tcPr>
          <w:p w:rsidR="00B260D9" w:rsidRPr="005D12FC" w:rsidRDefault="00B260D9" w:rsidP="00B260D9">
            <w:pPr>
              <w:pStyle w:val="Domanda"/>
              <w:rPr>
                <w:szCs w:val="20"/>
              </w:rPr>
            </w:pPr>
            <w:r w:rsidRPr="00647DC0">
              <w:t>MF-002</w:t>
            </w:r>
          </w:p>
        </w:tc>
        <w:tc>
          <w:tcPr>
            <w:tcW w:w="9407" w:type="dxa"/>
            <w:gridSpan w:val="3"/>
            <w:vAlign w:val="center"/>
          </w:tcPr>
          <w:p w:rsidR="00B260D9" w:rsidRPr="005D12FC" w:rsidRDefault="00B260D9" w:rsidP="00B260D9">
            <w:pPr>
              <w:pStyle w:val="Domanda"/>
              <w:rPr>
                <w:szCs w:val="20"/>
              </w:rPr>
            </w:pPr>
            <w:r w:rsidRPr="00647DC0">
              <w:t>Le merci pericolose possono essere trasportate:</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1</w:t>
            </w:r>
          </w:p>
        </w:tc>
        <w:tc>
          <w:tcPr>
            <w:tcW w:w="8789" w:type="dxa"/>
            <w:vAlign w:val="center"/>
          </w:tcPr>
          <w:p w:rsidR="00B260D9" w:rsidRPr="005D12FC" w:rsidRDefault="00B260D9" w:rsidP="00B260D9">
            <w:pPr>
              <w:pStyle w:val="Domanda"/>
              <w:rPr>
                <w:szCs w:val="20"/>
              </w:rPr>
            </w:pPr>
            <w:r w:rsidRPr="00647DC0">
              <w:t>a determinate condizioni anche con treni passeggeri</w:t>
            </w:r>
          </w:p>
        </w:tc>
        <w:tc>
          <w:tcPr>
            <w:tcW w:w="312" w:type="dxa"/>
            <w:vAlign w:val="center"/>
          </w:tcPr>
          <w:p w:rsidR="00B260D9" w:rsidRPr="005D12FC" w:rsidRDefault="00B260D9" w:rsidP="00B260D9">
            <w:pPr>
              <w:pStyle w:val="Domanda"/>
              <w:rPr>
                <w:szCs w:val="20"/>
              </w:rPr>
            </w:pPr>
            <w:r w:rsidRPr="00647DC0">
              <w:t>V</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2</w:t>
            </w:r>
          </w:p>
        </w:tc>
        <w:tc>
          <w:tcPr>
            <w:tcW w:w="8789" w:type="dxa"/>
            <w:vAlign w:val="center"/>
          </w:tcPr>
          <w:p w:rsidR="00B260D9" w:rsidRPr="005D12FC" w:rsidRDefault="00B260D9" w:rsidP="00B260D9">
            <w:pPr>
              <w:pStyle w:val="Domanda"/>
              <w:rPr>
                <w:szCs w:val="20"/>
              </w:rPr>
            </w:pPr>
            <w:r w:rsidRPr="00647DC0">
              <w:t>con qualsiasi tipo di treno, a scelta del trasportatore</w:t>
            </w:r>
          </w:p>
        </w:tc>
        <w:tc>
          <w:tcPr>
            <w:tcW w:w="312"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tcBorders>
            <w:vAlign w:val="center"/>
          </w:tcPr>
          <w:p w:rsidR="00B260D9" w:rsidRPr="005D12FC" w:rsidRDefault="00B260D9" w:rsidP="00B260D9">
            <w:pPr>
              <w:pStyle w:val="Domanda"/>
              <w:keepNext w:val="0"/>
            </w:pPr>
          </w:p>
        </w:tc>
        <w:tc>
          <w:tcPr>
            <w:tcW w:w="306"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B260D9" w:rsidP="00B260D9">
            <w:pPr>
              <w:pStyle w:val="Domanda"/>
              <w:keepNext w:val="0"/>
              <w:rPr>
                <w:szCs w:val="20"/>
              </w:rPr>
            </w:pPr>
            <w:r w:rsidRPr="00647DC0">
              <w:t>soltanto con treni merci</w:t>
            </w:r>
          </w:p>
        </w:tc>
        <w:tc>
          <w:tcPr>
            <w:tcW w:w="312" w:type="dxa"/>
            <w:vAlign w:val="center"/>
          </w:tcPr>
          <w:p w:rsidR="00B260D9" w:rsidRPr="005D12FC" w:rsidRDefault="00B260D9" w:rsidP="00B260D9">
            <w:pPr>
              <w:pStyle w:val="Domanda"/>
              <w:keepNext w:val="0"/>
              <w:rPr>
                <w:szCs w:val="20"/>
              </w:rPr>
            </w:pPr>
            <w:r w:rsidRPr="00647DC0">
              <w:t>F</w:t>
            </w:r>
          </w:p>
        </w:tc>
      </w:tr>
    </w:tbl>
    <w:p w:rsidR="00B260D9" w:rsidRPr="005D12FC" w:rsidRDefault="00B260D9" w:rsidP="00B2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260D9" w:rsidRPr="005D12FC" w:rsidTr="00B260D9">
        <w:trPr>
          <w:cantSplit/>
        </w:trPr>
        <w:tc>
          <w:tcPr>
            <w:tcW w:w="959" w:type="dxa"/>
            <w:tcBorders>
              <w:bottom w:val="nil"/>
            </w:tcBorders>
            <w:vAlign w:val="center"/>
          </w:tcPr>
          <w:p w:rsidR="00B260D9" w:rsidRPr="005D12FC" w:rsidRDefault="00B260D9" w:rsidP="00B260D9">
            <w:pPr>
              <w:pStyle w:val="Domanda"/>
              <w:rPr>
                <w:szCs w:val="20"/>
              </w:rPr>
            </w:pPr>
            <w:r w:rsidRPr="00647DC0">
              <w:t>MF-003</w:t>
            </w:r>
          </w:p>
        </w:tc>
        <w:tc>
          <w:tcPr>
            <w:tcW w:w="9407" w:type="dxa"/>
            <w:gridSpan w:val="3"/>
            <w:vAlign w:val="center"/>
          </w:tcPr>
          <w:p w:rsidR="00B260D9" w:rsidRPr="005D12FC" w:rsidRDefault="00B260D9" w:rsidP="00B260D9">
            <w:pPr>
              <w:pStyle w:val="Domanda"/>
              <w:rPr>
                <w:szCs w:val="20"/>
              </w:rPr>
            </w:pPr>
            <w:r w:rsidRPr="00647DC0">
              <w:t>Chi deve conoscere il significato delle etichette di manovra secondo i modelli n. 13 e 15 del RID?</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1</w:t>
            </w:r>
          </w:p>
        </w:tc>
        <w:tc>
          <w:tcPr>
            <w:tcW w:w="8789" w:type="dxa"/>
            <w:vAlign w:val="center"/>
          </w:tcPr>
          <w:p w:rsidR="00B260D9" w:rsidRPr="005D12FC" w:rsidRDefault="00B260D9" w:rsidP="00B260D9">
            <w:pPr>
              <w:pStyle w:val="Domanda"/>
              <w:rPr>
                <w:szCs w:val="20"/>
              </w:rPr>
            </w:pPr>
            <w:r w:rsidRPr="00647DC0">
              <w:t>i conduttori (agenti di condotta) o personale con funzione equivalente</w:t>
            </w:r>
          </w:p>
        </w:tc>
        <w:tc>
          <w:tcPr>
            <w:tcW w:w="312"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2</w:t>
            </w:r>
          </w:p>
        </w:tc>
        <w:tc>
          <w:tcPr>
            <w:tcW w:w="8789" w:type="dxa"/>
            <w:vAlign w:val="center"/>
          </w:tcPr>
          <w:p w:rsidR="00B260D9" w:rsidRPr="005D12FC" w:rsidRDefault="00B260D9" w:rsidP="00B260D9">
            <w:pPr>
              <w:pStyle w:val="Domanda"/>
              <w:rPr>
                <w:szCs w:val="20"/>
              </w:rPr>
            </w:pPr>
            <w:r w:rsidRPr="00647DC0">
              <w:t>i preposti alla circolazione, o personale con funzione equivalente</w:t>
            </w:r>
          </w:p>
        </w:tc>
        <w:tc>
          <w:tcPr>
            <w:tcW w:w="312"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tcBorders>
            <w:vAlign w:val="center"/>
          </w:tcPr>
          <w:p w:rsidR="00B260D9" w:rsidRPr="005D12FC" w:rsidRDefault="00B260D9" w:rsidP="00B260D9">
            <w:pPr>
              <w:pStyle w:val="Domanda"/>
              <w:keepNext w:val="0"/>
            </w:pPr>
          </w:p>
        </w:tc>
        <w:tc>
          <w:tcPr>
            <w:tcW w:w="306"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B260D9" w:rsidP="00B260D9">
            <w:pPr>
              <w:pStyle w:val="Domanda"/>
              <w:keepNext w:val="0"/>
              <w:rPr>
                <w:szCs w:val="20"/>
              </w:rPr>
            </w:pPr>
            <w:r w:rsidRPr="00647DC0">
              <w:t>i verificatori o personale con funzione equivalente</w:t>
            </w:r>
          </w:p>
        </w:tc>
        <w:tc>
          <w:tcPr>
            <w:tcW w:w="312" w:type="dxa"/>
            <w:vAlign w:val="center"/>
          </w:tcPr>
          <w:p w:rsidR="00B260D9" w:rsidRPr="005D12FC" w:rsidRDefault="00B260D9" w:rsidP="00B260D9">
            <w:pPr>
              <w:pStyle w:val="Domanda"/>
              <w:keepNext w:val="0"/>
              <w:rPr>
                <w:szCs w:val="20"/>
              </w:rPr>
            </w:pPr>
            <w:r w:rsidRPr="00647DC0">
              <w:t>F</w:t>
            </w:r>
          </w:p>
        </w:tc>
      </w:tr>
    </w:tbl>
    <w:p w:rsidR="00B260D9" w:rsidRPr="005D12FC" w:rsidRDefault="00B260D9" w:rsidP="00B2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260D9" w:rsidRPr="005D12FC" w:rsidTr="00B260D9">
        <w:trPr>
          <w:cantSplit/>
        </w:trPr>
        <w:tc>
          <w:tcPr>
            <w:tcW w:w="959" w:type="dxa"/>
            <w:tcBorders>
              <w:bottom w:val="nil"/>
            </w:tcBorders>
            <w:vAlign w:val="center"/>
          </w:tcPr>
          <w:p w:rsidR="00B260D9" w:rsidRPr="005D12FC" w:rsidRDefault="00B260D9" w:rsidP="00B260D9">
            <w:pPr>
              <w:pStyle w:val="Domanda"/>
              <w:rPr>
                <w:szCs w:val="20"/>
              </w:rPr>
            </w:pPr>
            <w:r w:rsidRPr="00647DC0">
              <w:t>MF-004</w:t>
            </w:r>
          </w:p>
        </w:tc>
        <w:tc>
          <w:tcPr>
            <w:tcW w:w="9441" w:type="dxa"/>
            <w:gridSpan w:val="3"/>
            <w:vAlign w:val="center"/>
          </w:tcPr>
          <w:p w:rsidR="00B260D9" w:rsidRPr="005D12FC" w:rsidRDefault="00B260D9" w:rsidP="00B260D9">
            <w:pPr>
              <w:pStyle w:val="Domanda"/>
              <w:rPr>
                <w:szCs w:val="20"/>
              </w:rPr>
            </w:pPr>
            <w:r w:rsidRPr="00647DC0">
              <w:t>Quale è il significato secondo il RID dell'etichetta di manovra modello n. 15?</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1</w:t>
            </w:r>
          </w:p>
        </w:tc>
        <w:tc>
          <w:tcPr>
            <w:tcW w:w="8789" w:type="dxa"/>
            <w:vAlign w:val="center"/>
          </w:tcPr>
          <w:p w:rsidR="00B260D9" w:rsidRPr="005D12FC" w:rsidRDefault="00B260D9" w:rsidP="00B260D9">
            <w:pPr>
              <w:pStyle w:val="Domanda"/>
              <w:rPr>
                <w:szCs w:val="20"/>
              </w:rPr>
            </w:pPr>
            <w:r w:rsidRPr="00647DC0">
              <w:t>Materiale fragile</w:t>
            </w:r>
          </w:p>
        </w:tc>
        <w:tc>
          <w:tcPr>
            <w:tcW w:w="346"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2</w:t>
            </w:r>
          </w:p>
        </w:tc>
        <w:tc>
          <w:tcPr>
            <w:tcW w:w="8789" w:type="dxa"/>
            <w:vAlign w:val="center"/>
          </w:tcPr>
          <w:p w:rsidR="00B260D9" w:rsidRPr="005D12FC" w:rsidRDefault="00B260D9" w:rsidP="00B260D9">
            <w:pPr>
              <w:pStyle w:val="Domanda"/>
              <w:rPr>
                <w:szCs w:val="20"/>
              </w:rPr>
            </w:pPr>
            <w:r w:rsidRPr="00647DC0">
              <w:t>Vietata manovra con un mezzo motore</w:t>
            </w:r>
          </w:p>
        </w:tc>
        <w:tc>
          <w:tcPr>
            <w:tcW w:w="346" w:type="dxa"/>
            <w:vAlign w:val="center"/>
          </w:tcPr>
          <w:p w:rsidR="00B260D9" w:rsidRPr="005D12FC" w:rsidRDefault="00B260D9" w:rsidP="00B260D9">
            <w:pPr>
              <w:pStyle w:val="Domanda"/>
              <w:rPr>
                <w:szCs w:val="20"/>
              </w:rPr>
            </w:pPr>
            <w:r w:rsidRPr="00647DC0">
              <w:t>F</w:t>
            </w:r>
          </w:p>
        </w:tc>
      </w:tr>
      <w:tr w:rsidR="00B260D9" w:rsidRPr="005D12FC" w:rsidTr="00B260D9">
        <w:trPr>
          <w:cantSplit/>
        </w:trPr>
        <w:tc>
          <w:tcPr>
            <w:tcW w:w="959" w:type="dxa"/>
            <w:tcBorders>
              <w:top w:val="nil"/>
            </w:tcBorders>
            <w:vAlign w:val="center"/>
          </w:tcPr>
          <w:p w:rsidR="00B260D9" w:rsidRPr="005D12FC" w:rsidRDefault="00B260D9" w:rsidP="00B260D9">
            <w:pPr>
              <w:pStyle w:val="Domanda"/>
              <w:keepNext w:val="0"/>
            </w:pPr>
          </w:p>
        </w:tc>
        <w:tc>
          <w:tcPr>
            <w:tcW w:w="306"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B260D9" w:rsidP="00B260D9">
            <w:pPr>
              <w:pStyle w:val="Domanda"/>
              <w:keepNext w:val="0"/>
              <w:rPr>
                <w:szCs w:val="20"/>
              </w:rPr>
            </w:pPr>
            <w:r w:rsidRPr="00647DC0">
              <w:t>Vietata manovra per lancio o per gravità. Deve essere accompagnata da un mezzo motore. Non deve urtare né essere urtato.</w:t>
            </w:r>
          </w:p>
        </w:tc>
        <w:tc>
          <w:tcPr>
            <w:tcW w:w="346" w:type="dxa"/>
            <w:vAlign w:val="center"/>
          </w:tcPr>
          <w:p w:rsidR="00B260D9" w:rsidRPr="005D12FC" w:rsidRDefault="00B260D9" w:rsidP="00B260D9">
            <w:pPr>
              <w:pStyle w:val="Domanda"/>
              <w:keepNext w:val="0"/>
              <w:rPr>
                <w:szCs w:val="20"/>
              </w:rPr>
            </w:pPr>
            <w:r w:rsidRPr="00647DC0">
              <w:t>V</w:t>
            </w:r>
          </w:p>
        </w:tc>
      </w:tr>
    </w:tbl>
    <w:p w:rsidR="00B260D9" w:rsidRPr="005D12FC" w:rsidRDefault="00B260D9" w:rsidP="00B2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260D9" w:rsidRPr="005D12FC" w:rsidTr="001402D4">
        <w:trPr>
          <w:cantSplit/>
        </w:trPr>
        <w:tc>
          <w:tcPr>
            <w:tcW w:w="959" w:type="dxa"/>
            <w:tcBorders>
              <w:bottom w:val="nil"/>
            </w:tcBorders>
            <w:vAlign w:val="center"/>
          </w:tcPr>
          <w:p w:rsidR="00B260D9" w:rsidRPr="005D12FC" w:rsidRDefault="001402D4" w:rsidP="00B260D9">
            <w:pPr>
              <w:pStyle w:val="Domanda"/>
              <w:rPr>
                <w:szCs w:val="20"/>
              </w:rPr>
            </w:pPr>
            <w:r w:rsidRPr="00647DC0">
              <w:t>MF-005</w:t>
            </w:r>
          </w:p>
        </w:tc>
        <w:tc>
          <w:tcPr>
            <w:tcW w:w="9441" w:type="dxa"/>
            <w:gridSpan w:val="3"/>
            <w:vAlign w:val="center"/>
          </w:tcPr>
          <w:p w:rsidR="00B260D9" w:rsidRPr="005D12FC" w:rsidRDefault="001402D4" w:rsidP="00B260D9">
            <w:pPr>
              <w:pStyle w:val="Domanda"/>
              <w:rPr>
                <w:szCs w:val="20"/>
              </w:rPr>
            </w:pPr>
            <w:r w:rsidRPr="00647DC0">
              <w:t>Il gestore dell'infrastruttura ferroviaria, nell'ambito dei suoi particolari obblighi, deve avere in qualsiasi momento un accesso rapido e senza impedimenti alle seguenti informazioni da parte dell'impresa di trasporto:</w:t>
            </w:r>
          </w:p>
        </w:tc>
      </w:tr>
      <w:tr w:rsidR="00B260D9" w:rsidRPr="005D12FC" w:rsidTr="001402D4">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1</w:t>
            </w:r>
          </w:p>
        </w:tc>
        <w:tc>
          <w:tcPr>
            <w:tcW w:w="8789" w:type="dxa"/>
            <w:vAlign w:val="center"/>
          </w:tcPr>
          <w:p w:rsidR="00B260D9" w:rsidRPr="005D12FC" w:rsidRDefault="001402D4" w:rsidP="00B260D9">
            <w:pPr>
              <w:pStyle w:val="Domanda"/>
              <w:rPr>
                <w:szCs w:val="20"/>
              </w:rPr>
            </w:pPr>
            <w:r w:rsidRPr="00647DC0">
              <w:t>i numeri ONU delle merci pericolose trasportate</w:t>
            </w:r>
          </w:p>
        </w:tc>
        <w:tc>
          <w:tcPr>
            <w:tcW w:w="346" w:type="dxa"/>
            <w:vAlign w:val="center"/>
          </w:tcPr>
          <w:p w:rsidR="00B260D9" w:rsidRPr="005D12FC" w:rsidRDefault="001402D4" w:rsidP="00B260D9">
            <w:pPr>
              <w:pStyle w:val="Domanda"/>
              <w:rPr>
                <w:szCs w:val="20"/>
              </w:rPr>
            </w:pPr>
            <w:r w:rsidRPr="00647DC0">
              <w:t>V</w:t>
            </w:r>
          </w:p>
        </w:tc>
      </w:tr>
      <w:tr w:rsidR="00B260D9" w:rsidRPr="005D12FC" w:rsidTr="001402D4">
        <w:trPr>
          <w:cantSplit/>
        </w:trPr>
        <w:tc>
          <w:tcPr>
            <w:tcW w:w="959" w:type="dxa"/>
            <w:tcBorders>
              <w:top w:val="nil"/>
              <w:bottom w:val="nil"/>
            </w:tcBorders>
            <w:vAlign w:val="center"/>
          </w:tcPr>
          <w:p w:rsidR="00B260D9" w:rsidRPr="005D12FC" w:rsidRDefault="00B260D9" w:rsidP="00B260D9">
            <w:pPr>
              <w:pStyle w:val="Domanda"/>
            </w:pPr>
          </w:p>
        </w:tc>
        <w:tc>
          <w:tcPr>
            <w:tcW w:w="306" w:type="dxa"/>
            <w:vAlign w:val="center"/>
          </w:tcPr>
          <w:p w:rsidR="00B260D9" w:rsidRPr="005D12FC" w:rsidRDefault="00B260D9" w:rsidP="00B260D9">
            <w:pPr>
              <w:pStyle w:val="Domanda"/>
            </w:pPr>
            <w:r w:rsidRPr="005D12FC">
              <w:t>2</w:t>
            </w:r>
          </w:p>
        </w:tc>
        <w:tc>
          <w:tcPr>
            <w:tcW w:w="8789" w:type="dxa"/>
            <w:vAlign w:val="center"/>
          </w:tcPr>
          <w:p w:rsidR="00B260D9" w:rsidRPr="005D12FC" w:rsidRDefault="001402D4" w:rsidP="00B260D9">
            <w:pPr>
              <w:pStyle w:val="Domanda"/>
              <w:rPr>
                <w:szCs w:val="20"/>
              </w:rPr>
            </w:pPr>
            <w:r w:rsidRPr="00647DC0">
              <w:t>in determinate condizioni, la presenza di merci imballate in quantità limitata su un carro/container</w:t>
            </w:r>
          </w:p>
        </w:tc>
        <w:tc>
          <w:tcPr>
            <w:tcW w:w="346" w:type="dxa"/>
            <w:vAlign w:val="center"/>
          </w:tcPr>
          <w:p w:rsidR="00B260D9" w:rsidRPr="005D12FC" w:rsidRDefault="001402D4" w:rsidP="00B260D9">
            <w:pPr>
              <w:pStyle w:val="Domanda"/>
              <w:rPr>
                <w:szCs w:val="20"/>
              </w:rPr>
            </w:pPr>
            <w:r w:rsidRPr="00647DC0">
              <w:t>V</w:t>
            </w:r>
          </w:p>
        </w:tc>
      </w:tr>
      <w:tr w:rsidR="00B260D9" w:rsidRPr="005D12FC" w:rsidTr="001402D4">
        <w:trPr>
          <w:cantSplit/>
        </w:trPr>
        <w:tc>
          <w:tcPr>
            <w:tcW w:w="959" w:type="dxa"/>
            <w:tcBorders>
              <w:top w:val="nil"/>
            </w:tcBorders>
            <w:vAlign w:val="center"/>
          </w:tcPr>
          <w:p w:rsidR="00B260D9" w:rsidRPr="005D12FC" w:rsidRDefault="00B260D9" w:rsidP="00B260D9">
            <w:pPr>
              <w:pStyle w:val="Domanda"/>
              <w:keepNext w:val="0"/>
            </w:pPr>
          </w:p>
        </w:tc>
        <w:tc>
          <w:tcPr>
            <w:tcW w:w="306" w:type="dxa"/>
            <w:vAlign w:val="center"/>
          </w:tcPr>
          <w:p w:rsidR="00B260D9" w:rsidRPr="005D12FC" w:rsidRDefault="00B260D9" w:rsidP="00B260D9">
            <w:pPr>
              <w:pStyle w:val="Domanda"/>
              <w:keepNext w:val="0"/>
            </w:pPr>
            <w:r w:rsidRPr="005D12FC">
              <w:t>3</w:t>
            </w:r>
          </w:p>
        </w:tc>
        <w:tc>
          <w:tcPr>
            <w:tcW w:w="8789" w:type="dxa"/>
            <w:vAlign w:val="center"/>
          </w:tcPr>
          <w:p w:rsidR="00B260D9" w:rsidRPr="005D12FC" w:rsidRDefault="001402D4" w:rsidP="00B260D9">
            <w:pPr>
              <w:pStyle w:val="Domanda"/>
              <w:keepNext w:val="0"/>
              <w:rPr>
                <w:szCs w:val="20"/>
              </w:rPr>
            </w:pPr>
            <w:r w:rsidRPr="00647DC0">
              <w:t>l'anno di costruzione del carro-cisterna</w:t>
            </w:r>
          </w:p>
        </w:tc>
        <w:tc>
          <w:tcPr>
            <w:tcW w:w="346" w:type="dxa"/>
            <w:vAlign w:val="center"/>
          </w:tcPr>
          <w:p w:rsidR="00B260D9" w:rsidRPr="005D12FC" w:rsidRDefault="001402D4" w:rsidP="00B260D9">
            <w:pPr>
              <w:pStyle w:val="Domanda"/>
              <w:keepNext w:val="0"/>
              <w:rPr>
                <w:szCs w:val="20"/>
              </w:rPr>
            </w:pPr>
            <w:r w:rsidRPr="00647DC0">
              <w:t>F</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MF-006</w:t>
            </w:r>
          </w:p>
        </w:tc>
        <w:tc>
          <w:tcPr>
            <w:tcW w:w="9441" w:type="dxa"/>
            <w:gridSpan w:val="3"/>
            <w:vAlign w:val="center"/>
          </w:tcPr>
          <w:p w:rsidR="001402D4" w:rsidRPr="005D12FC" w:rsidRDefault="001402D4" w:rsidP="001402D4">
            <w:pPr>
              <w:pStyle w:val="Domanda"/>
              <w:rPr>
                <w:szCs w:val="20"/>
              </w:rPr>
            </w:pPr>
            <w:r w:rsidRPr="00647DC0">
              <w:t>Il personale incaricato del controllo tecnico dei carri utilizzati per il trasporto di merci pericolose deve ricevere una formazione specifica:</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rsidRPr="00647DC0">
              <w:t>per i controlli secondo l'allegato 9 alle CUU</w:t>
            </w:r>
          </w:p>
        </w:tc>
        <w:tc>
          <w:tcPr>
            <w:tcW w:w="346" w:type="dxa"/>
            <w:vAlign w:val="center"/>
          </w:tcPr>
          <w:p w:rsidR="001402D4" w:rsidRPr="005D12FC" w:rsidRDefault="001402D4" w:rsidP="001402D4">
            <w:pPr>
              <w:pStyle w:val="Domanda"/>
              <w:rPr>
                <w:szCs w:val="20"/>
              </w:rPr>
            </w:pPr>
            <w:r w:rsidRPr="00647DC0">
              <w:t>V</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rsidRPr="00647DC0">
              <w:t>per i controlli secondo l'allegato II al RIV</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rsidRPr="00647DC0">
              <w:t>sul significato delle etichette di manovra n. 13 e 15</w:t>
            </w:r>
          </w:p>
        </w:tc>
        <w:tc>
          <w:tcPr>
            <w:tcW w:w="346" w:type="dxa"/>
            <w:vAlign w:val="center"/>
          </w:tcPr>
          <w:p w:rsidR="001402D4" w:rsidRPr="005D12FC" w:rsidRDefault="001402D4" w:rsidP="001402D4">
            <w:pPr>
              <w:pStyle w:val="Domanda"/>
              <w:keepNext w:val="0"/>
              <w:rPr>
                <w:szCs w:val="20"/>
              </w:rPr>
            </w:pPr>
            <w:r w:rsidRPr="00647DC0">
              <w:t>F</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MF-007</w:t>
            </w:r>
          </w:p>
        </w:tc>
        <w:tc>
          <w:tcPr>
            <w:tcW w:w="9441" w:type="dxa"/>
            <w:gridSpan w:val="3"/>
            <w:vAlign w:val="center"/>
          </w:tcPr>
          <w:p w:rsidR="001402D4" w:rsidRPr="005D12FC" w:rsidRDefault="001402D4" w:rsidP="001402D4">
            <w:pPr>
              <w:pStyle w:val="Domanda"/>
              <w:rPr>
                <w:szCs w:val="20"/>
              </w:rPr>
            </w:pPr>
            <w:r w:rsidRPr="00647DC0">
              <w:t>Quali sono gli obblighi del riempitore nel caso in cui la merce pericolosa viene caricata in carri-cisterna?</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rsidRPr="00647DC0">
              <w:t>Assicurarsi, prima del riempimento delle cisterne, che queste e i loro equipaggiamenti si trovino in buono stato tecnico</w:t>
            </w:r>
          </w:p>
        </w:tc>
        <w:tc>
          <w:tcPr>
            <w:tcW w:w="346" w:type="dxa"/>
            <w:vAlign w:val="center"/>
          </w:tcPr>
          <w:p w:rsidR="001402D4" w:rsidRPr="005D12FC" w:rsidRDefault="001402D4" w:rsidP="001402D4">
            <w:pPr>
              <w:pStyle w:val="Domanda"/>
              <w:rPr>
                <w:szCs w:val="20"/>
              </w:rPr>
            </w:pPr>
            <w:r w:rsidRPr="00647DC0">
              <w:t>V</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rsidRPr="00647DC0">
              <w:t>Dopo il riempimento del serbatoio deve verificare la tenuta dei dispositivi di chiusura dello stesso</w:t>
            </w:r>
          </w:p>
        </w:tc>
        <w:tc>
          <w:tcPr>
            <w:tcW w:w="346" w:type="dxa"/>
            <w:vAlign w:val="center"/>
          </w:tcPr>
          <w:p w:rsidR="001402D4" w:rsidRPr="005D12FC" w:rsidRDefault="001402D4" w:rsidP="001402D4">
            <w:pPr>
              <w:pStyle w:val="Domanda"/>
              <w:rPr>
                <w:szCs w:val="20"/>
              </w:rPr>
            </w:pPr>
            <w:r w:rsidRPr="00647DC0">
              <w:t>V</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rsidRPr="00647DC0">
              <w:t>Dopo il riempimento della cisterna, assicurarsi che tutte le chiusure siano in posizione chiusa e che non ci sia perdita</w:t>
            </w:r>
          </w:p>
        </w:tc>
        <w:tc>
          <w:tcPr>
            <w:tcW w:w="346" w:type="dxa"/>
            <w:vAlign w:val="center"/>
          </w:tcPr>
          <w:p w:rsidR="001402D4" w:rsidRPr="005D12FC" w:rsidRDefault="001402D4" w:rsidP="001402D4">
            <w:pPr>
              <w:pStyle w:val="Domanda"/>
              <w:keepNext w:val="0"/>
              <w:rPr>
                <w:szCs w:val="20"/>
              </w:rPr>
            </w:pPr>
            <w:r w:rsidRPr="00647DC0">
              <w:t>V</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MF-008</w:t>
            </w:r>
          </w:p>
        </w:tc>
        <w:tc>
          <w:tcPr>
            <w:tcW w:w="9441" w:type="dxa"/>
            <w:gridSpan w:val="3"/>
            <w:vAlign w:val="center"/>
          </w:tcPr>
          <w:p w:rsidR="001402D4" w:rsidRPr="005D12FC" w:rsidRDefault="001402D4" w:rsidP="001402D4">
            <w:pPr>
              <w:pStyle w:val="Domanda"/>
              <w:rPr>
                <w:szCs w:val="20"/>
              </w:rPr>
            </w:pPr>
            <w:r w:rsidRPr="00647DC0">
              <w:t>Quali sono gli obblighi del trasportatore di merci pericolose?</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rsidRPr="00647DC0">
              <w:t>Controllare che i carri non siano sovraccaricati</w:t>
            </w:r>
          </w:p>
        </w:tc>
        <w:tc>
          <w:tcPr>
            <w:tcW w:w="346" w:type="dxa"/>
            <w:vAlign w:val="center"/>
          </w:tcPr>
          <w:p w:rsidR="001402D4" w:rsidRPr="005D12FC" w:rsidRDefault="001402D4" w:rsidP="001402D4">
            <w:pPr>
              <w:pStyle w:val="Domanda"/>
              <w:rPr>
                <w:szCs w:val="20"/>
              </w:rPr>
            </w:pPr>
            <w:r w:rsidRPr="00647DC0">
              <w:t>V</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rsidRPr="00647DC0">
              <w:t>Numerare i colli della spedizione</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rsidRPr="00647DC0">
              <w:t>Verificare che le merci pericolose da trasportare siano autorizzate al trasporto</w:t>
            </w:r>
          </w:p>
        </w:tc>
        <w:tc>
          <w:tcPr>
            <w:tcW w:w="346" w:type="dxa"/>
            <w:vAlign w:val="center"/>
          </w:tcPr>
          <w:p w:rsidR="001402D4" w:rsidRPr="005D12FC" w:rsidRDefault="001402D4" w:rsidP="001402D4">
            <w:pPr>
              <w:pStyle w:val="Domanda"/>
              <w:keepNext w:val="0"/>
              <w:rPr>
                <w:szCs w:val="20"/>
              </w:rPr>
            </w:pPr>
            <w:r w:rsidRPr="00647DC0">
              <w:t>V</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MF-009</w:t>
            </w:r>
          </w:p>
        </w:tc>
        <w:tc>
          <w:tcPr>
            <w:tcW w:w="9441" w:type="dxa"/>
            <w:gridSpan w:val="3"/>
            <w:vAlign w:val="center"/>
          </w:tcPr>
          <w:p w:rsidR="001402D4" w:rsidRPr="005D12FC" w:rsidRDefault="001402D4" w:rsidP="001402D4">
            <w:pPr>
              <w:pStyle w:val="Domanda"/>
              <w:rPr>
                <w:szCs w:val="20"/>
              </w:rPr>
            </w:pPr>
            <w:r w:rsidRPr="00647DC0">
              <w:t>Quali sono gli obblighi dello speditore/mittente di una spedizione di merci pericolose?</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rsidRPr="00647DC0">
              <w:t>Deve assicurarsi che le merci pericolose siano classificate e siano ammesse al trasporto</w:t>
            </w:r>
          </w:p>
        </w:tc>
        <w:tc>
          <w:tcPr>
            <w:tcW w:w="346" w:type="dxa"/>
            <w:vAlign w:val="center"/>
          </w:tcPr>
          <w:p w:rsidR="001402D4" w:rsidRPr="005D12FC" w:rsidRDefault="001402D4" w:rsidP="001402D4">
            <w:pPr>
              <w:pStyle w:val="Domanda"/>
              <w:rPr>
                <w:szCs w:val="20"/>
              </w:rPr>
            </w:pPr>
            <w:r w:rsidRPr="00647DC0">
              <w:t>V</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rsidRPr="00647DC0">
              <w:t>Deve verificare che le cisterne vuote, non ripulite, rechino le placche (grandi etichette)</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rsidRPr="00647DC0">
              <w:t>Osservare le prescrizioni sul modo di invio e sulle restrizioni di spedizione</w:t>
            </w:r>
          </w:p>
        </w:tc>
        <w:tc>
          <w:tcPr>
            <w:tcW w:w="346" w:type="dxa"/>
            <w:vAlign w:val="center"/>
          </w:tcPr>
          <w:p w:rsidR="001402D4" w:rsidRPr="005D12FC" w:rsidRDefault="001402D4" w:rsidP="001402D4">
            <w:pPr>
              <w:pStyle w:val="Domanda"/>
              <w:keepNext w:val="0"/>
              <w:rPr>
                <w:szCs w:val="20"/>
              </w:rPr>
            </w:pPr>
            <w:r w:rsidRPr="00647DC0">
              <w:t>V</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MF-010</w:t>
            </w:r>
          </w:p>
        </w:tc>
        <w:tc>
          <w:tcPr>
            <w:tcW w:w="9441" w:type="dxa"/>
            <w:gridSpan w:val="3"/>
            <w:vAlign w:val="center"/>
          </w:tcPr>
          <w:p w:rsidR="001402D4" w:rsidRPr="005D12FC" w:rsidRDefault="001402D4" w:rsidP="001402D4">
            <w:pPr>
              <w:pStyle w:val="Domanda"/>
              <w:rPr>
                <w:szCs w:val="20"/>
              </w:rPr>
            </w:pPr>
            <w:r w:rsidRPr="00647DC0">
              <w:t>Quali sono gli obblighi di chi riceve (destinatario) merce pericolosa caricata in carri cisterna o, in colli, in carichi completi?</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rsidRPr="00647DC0">
              <w:t>Accettare il carro, solo se non arrivato in ritardo rispetto alla data prevista</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rsidRPr="00647DC0">
              <w:t>Fare in modo di scaricare il carro e di rispedirlo nello stesso giorno</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rsidRPr="00647DC0">
              <w:t>Vigilare affinché sui carri vuoti, puliti e bonificati, non siano più visibili le placche (grandi etichette di pericolo) e il pannello arancione</w:t>
            </w:r>
          </w:p>
        </w:tc>
        <w:tc>
          <w:tcPr>
            <w:tcW w:w="346" w:type="dxa"/>
            <w:vAlign w:val="center"/>
          </w:tcPr>
          <w:p w:rsidR="001402D4" w:rsidRPr="005D12FC" w:rsidRDefault="001402D4" w:rsidP="001402D4">
            <w:pPr>
              <w:pStyle w:val="Domanda"/>
              <w:keepNext w:val="0"/>
              <w:rPr>
                <w:szCs w:val="20"/>
              </w:rPr>
            </w:pPr>
            <w:r w:rsidRPr="00647DC0">
              <w:t>V</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MF-011</w:t>
            </w:r>
          </w:p>
        </w:tc>
        <w:tc>
          <w:tcPr>
            <w:tcW w:w="9441" w:type="dxa"/>
            <w:gridSpan w:val="3"/>
            <w:vAlign w:val="center"/>
          </w:tcPr>
          <w:p w:rsidR="001402D4" w:rsidRPr="005D12FC" w:rsidRDefault="001402D4" w:rsidP="001402D4">
            <w:pPr>
              <w:pStyle w:val="Domanda"/>
              <w:rPr>
                <w:szCs w:val="20"/>
              </w:rPr>
            </w:pPr>
            <w:r w:rsidRPr="00647DC0">
              <w:t>Quando il gestore di un carro-cisterna è obbligato a sottoporre la cisterna a un controllo straordinario?</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rsidRPr="00647DC0">
              <w:t>A seguito di qualsiasi manutenzione</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rsidRPr="00647DC0">
              <w:t>Quando la cisterna del carro è rimasta inutilizzata per oltre 1 anno</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rsidRPr="00647DC0">
              <w:t>Quando la sicurezza del serbatoio o del suo equipaggiamento può essere stata compromessa in seguito a riparazioni, modifiche o incidenti</w:t>
            </w:r>
          </w:p>
        </w:tc>
        <w:tc>
          <w:tcPr>
            <w:tcW w:w="346" w:type="dxa"/>
            <w:vAlign w:val="center"/>
          </w:tcPr>
          <w:p w:rsidR="001402D4" w:rsidRPr="005D12FC" w:rsidRDefault="001402D4" w:rsidP="001402D4">
            <w:pPr>
              <w:pStyle w:val="Domanda"/>
              <w:keepNext w:val="0"/>
              <w:rPr>
                <w:szCs w:val="20"/>
              </w:rPr>
            </w:pPr>
            <w:r w:rsidRPr="00647DC0">
              <w:t>V</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1402D4">
        <w:trPr>
          <w:cantSplit/>
        </w:trPr>
        <w:tc>
          <w:tcPr>
            <w:tcW w:w="959" w:type="dxa"/>
            <w:tcBorders>
              <w:bottom w:val="nil"/>
            </w:tcBorders>
            <w:vAlign w:val="center"/>
          </w:tcPr>
          <w:p w:rsidR="001402D4" w:rsidRPr="005D12FC" w:rsidRDefault="001402D4" w:rsidP="001402D4">
            <w:pPr>
              <w:pStyle w:val="Domanda"/>
              <w:rPr>
                <w:szCs w:val="20"/>
              </w:rPr>
            </w:pPr>
            <w:r w:rsidRPr="00647DC0">
              <w:t>MF-012</w:t>
            </w:r>
          </w:p>
        </w:tc>
        <w:tc>
          <w:tcPr>
            <w:tcW w:w="9441" w:type="dxa"/>
            <w:gridSpan w:val="3"/>
            <w:vAlign w:val="center"/>
          </w:tcPr>
          <w:p w:rsidR="001402D4" w:rsidRPr="005D12FC" w:rsidRDefault="001402D4" w:rsidP="001402D4">
            <w:pPr>
              <w:pStyle w:val="Domanda"/>
              <w:rPr>
                <w:szCs w:val="20"/>
              </w:rPr>
            </w:pPr>
            <w:r>
              <w:t>A</w:t>
            </w:r>
            <w:r w:rsidRPr="00647DC0">
              <w:t xml:space="preserve"> chi compete applicare le "prescrizioni sul modo di invio e sulle restrizioni di spedizione" prima di spedire un carro-cisterna carico di una merce pericolosa</w:t>
            </w:r>
            <w:r>
              <w:t>?</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1402D4" w:rsidP="001402D4">
            <w:pPr>
              <w:pStyle w:val="Domanda"/>
              <w:rPr>
                <w:szCs w:val="20"/>
              </w:rPr>
            </w:pPr>
            <w:r>
              <w:t>A</w:t>
            </w:r>
            <w:r w:rsidRPr="00647DC0">
              <w:t>l manovratore del carro</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1402D4" w:rsidP="001402D4">
            <w:pPr>
              <w:pStyle w:val="Domanda"/>
              <w:rPr>
                <w:szCs w:val="20"/>
              </w:rPr>
            </w:pPr>
            <w:r>
              <w:t>A</w:t>
            </w:r>
            <w:r w:rsidRPr="00647DC0">
              <w:t>l trasportatore ferroviario</w:t>
            </w:r>
          </w:p>
        </w:tc>
        <w:tc>
          <w:tcPr>
            <w:tcW w:w="346" w:type="dxa"/>
            <w:vAlign w:val="center"/>
          </w:tcPr>
          <w:p w:rsidR="001402D4" w:rsidRPr="005D12FC" w:rsidRDefault="001402D4" w:rsidP="001402D4">
            <w:pPr>
              <w:pStyle w:val="Domanda"/>
              <w:rPr>
                <w:szCs w:val="20"/>
              </w:rPr>
            </w:pPr>
            <w:r w:rsidRPr="00647DC0">
              <w:t>F</w:t>
            </w:r>
          </w:p>
        </w:tc>
      </w:tr>
      <w:tr w:rsidR="001402D4" w:rsidRPr="005D12FC" w:rsidTr="001402D4">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1402D4" w:rsidP="001402D4">
            <w:pPr>
              <w:pStyle w:val="Domanda"/>
              <w:keepNext w:val="0"/>
              <w:rPr>
                <w:szCs w:val="20"/>
              </w:rPr>
            </w:pPr>
            <w:r>
              <w:t>A</w:t>
            </w:r>
            <w:r w:rsidRPr="00647DC0">
              <w:t>llo speditore/mittente</w:t>
            </w:r>
          </w:p>
        </w:tc>
        <w:tc>
          <w:tcPr>
            <w:tcW w:w="346" w:type="dxa"/>
            <w:vAlign w:val="center"/>
          </w:tcPr>
          <w:p w:rsidR="001402D4" w:rsidRPr="005D12FC" w:rsidRDefault="001402D4" w:rsidP="001402D4">
            <w:pPr>
              <w:pStyle w:val="Domanda"/>
              <w:keepNext w:val="0"/>
              <w:rPr>
                <w:szCs w:val="20"/>
              </w:rPr>
            </w:pPr>
            <w:r w:rsidRPr="00647DC0">
              <w:t>V</w:t>
            </w:r>
          </w:p>
        </w:tc>
      </w:tr>
    </w:tbl>
    <w:p w:rsidR="001402D4" w:rsidRPr="005D12FC" w:rsidRDefault="001402D4" w:rsidP="00140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402D4" w:rsidRPr="005D12FC" w:rsidTr="00C15CFE">
        <w:trPr>
          <w:cantSplit/>
        </w:trPr>
        <w:tc>
          <w:tcPr>
            <w:tcW w:w="959" w:type="dxa"/>
            <w:tcBorders>
              <w:bottom w:val="nil"/>
            </w:tcBorders>
            <w:vAlign w:val="center"/>
          </w:tcPr>
          <w:p w:rsidR="001402D4" w:rsidRPr="005D12FC" w:rsidRDefault="00C15CFE" w:rsidP="001402D4">
            <w:pPr>
              <w:pStyle w:val="Domanda"/>
              <w:rPr>
                <w:szCs w:val="20"/>
              </w:rPr>
            </w:pPr>
            <w:r w:rsidRPr="00647DC0">
              <w:lastRenderedPageBreak/>
              <w:t>MF-013</w:t>
            </w:r>
          </w:p>
        </w:tc>
        <w:tc>
          <w:tcPr>
            <w:tcW w:w="9441" w:type="dxa"/>
            <w:gridSpan w:val="3"/>
            <w:vAlign w:val="center"/>
          </w:tcPr>
          <w:p w:rsidR="001402D4" w:rsidRPr="005D12FC" w:rsidRDefault="00C15CFE" w:rsidP="001402D4">
            <w:pPr>
              <w:pStyle w:val="Domanda"/>
              <w:rPr>
                <w:szCs w:val="20"/>
              </w:rPr>
            </w:pPr>
            <w:r w:rsidRPr="00647DC0">
              <w:t>Come deve essere contrassegnato un carro che contiene materie pericolose in colli?</w:t>
            </w:r>
          </w:p>
        </w:tc>
      </w:tr>
      <w:tr w:rsidR="001402D4" w:rsidRPr="005D12FC" w:rsidTr="00C15CFE">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1</w:t>
            </w:r>
          </w:p>
        </w:tc>
        <w:tc>
          <w:tcPr>
            <w:tcW w:w="8789" w:type="dxa"/>
            <w:vAlign w:val="center"/>
          </w:tcPr>
          <w:p w:rsidR="001402D4" w:rsidRPr="005D12FC" w:rsidRDefault="00C15CFE" w:rsidP="001402D4">
            <w:pPr>
              <w:pStyle w:val="Domanda"/>
              <w:rPr>
                <w:szCs w:val="20"/>
              </w:rPr>
            </w:pPr>
            <w:r w:rsidRPr="00647DC0">
              <w:t>Con la stesse etichette di pericolo presenti sui colli ma di dimensioni adeguate</w:t>
            </w:r>
          </w:p>
        </w:tc>
        <w:tc>
          <w:tcPr>
            <w:tcW w:w="346" w:type="dxa"/>
            <w:vAlign w:val="center"/>
          </w:tcPr>
          <w:p w:rsidR="001402D4" w:rsidRPr="005D12FC" w:rsidRDefault="00C15CFE" w:rsidP="001402D4">
            <w:pPr>
              <w:pStyle w:val="Domanda"/>
              <w:rPr>
                <w:szCs w:val="20"/>
              </w:rPr>
            </w:pPr>
            <w:r w:rsidRPr="00647DC0">
              <w:t>V</w:t>
            </w:r>
          </w:p>
        </w:tc>
      </w:tr>
      <w:tr w:rsidR="001402D4" w:rsidRPr="005D12FC" w:rsidTr="00C15CFE">
        <w:trPr>
          <w:cantSplit/>
        </w:trPr>
        <w:tc>
          <w:tcPr>
            <w:tcW w:w="959" w:type="dxa"/>
            <w:tcBorders>
              <w:top w:val="nil"/>
              <w:bottom w:val="nil"/>
            </w:tcBorders>
            <w:vAlign w:val="center"/>
          </w:tcPr>
          <w:p w:rsidR="001402D4" w:rsidRPr="005D12FC" w:rsidRDefault="001402D4" w:rsidP="001402D4">
            <w:pPr>
              <w:pStyle w:val="Domanda"/>
            </w:pPr>
          </w:p>
        </w:tc>
        <w:tc>
          <w:tcPr>
            <w:tcW w:w="306" w:type="dxa"/>
            <w:vAlign w:val="center"/>
          </w:tcPr>
          <w:p w:rsidR="001402D4" w:rsidRPr="005D12FC" w:rsidRDefault="001402D4" w:rsidP="001402D4">
            <w:pPr>
              <w:pStyle w:val="Domanda"/>
            </w:pPr>
            <w:r w:rsidRPr="005D12FC">
              <w:t>2</w:t>
            </w:r>
          </w:p>
        </w:tc>
        <w:tc>
          <w:tcPr>
            <w:tcW w:w="8789" w:type="dxa"/>
            <w:vAlign w:val="center"/>
          </w:tcPr>
          <w:p w:rsidR="001402D4" w:rsidRPr="005D12FC" w:rsidRDefault="00C15CFE" w:rsidP="001402D4">
            <w:pPr>
              <w:pStyle w:val="Domanda"/>
              <w:rPr>
                <w:szCs w:val="20"/>
              </w:rPr>
            </w:pPr>
            <w:r w:rsidRPr="00647DC0">
              <w:t>Il carro non deve recare etichette</w:t>
            </w:r>
          </w:p>
        </w:tc>
        <w:tc>
          <w:tcPr>
            <w:tcW w:w="346" w:type="dxa"/>
            <w:vAlign w:val="center"/>
          </w:tcPr>
          <w:p w:rsidR="001402D4" w:rsidRPr="005D12FC" w:rsidRDefault="00C15CFE" w:rsidP="001402D4">
            <w:pPr>
              <w:pStyle w:val="Domanda"/>
              <w:rPr>
                <w:szCs w:val="20"/>
              </w:rPr>
            </w:pPr>
            <w:r w:rsidRPr="00647DC0">
              <w:t>F</w:t>
            </w:r>
          </w:p>
        </w:tc>
      </w:tr>
      <w:tr w:rsidR="001402D4" w:rsidRPr="005D12FC" w:rsidTr="00C15CFE">
        <w:trPr>
          <w:cantSplit/>
        </w:trPr>
        <w:tc>
          <w:tcPr>
            <w:tcW w:w="959" w:type="dxa"/>
            <w:tcBorders>
              <w:top w:val="nil"/>
            </w:tcBorders>
            <w:vAlign w:val="center"/>
          </w:tcPr>
          <w:p w:rsidR="001402D4" w:rsidRPr="005D12FC" w:rsidRDefault="001402D4" w:rsidP="001402D4">
            <w:pPr>
              <w:pStyle w:val="Domanda"/>
              <w:keepNext w:val="0"/>
            </w:pPr>
          </w:p>
        </w:tc>
        <w:tc>
          <w:tcPr>
            <w:tcW w:w="306" w:type="dxa"/>
            <w:vAlign w:val="center"/>
          </w:tcPr>
          <w:p w:rsidR="001402D4" w:rsidRPr="005D12FC" w:rsidRDefault="001402D4" w:rsidP="001402D4">
            <w:pPr>
              <w:pStyle w:val="Domanda"/>
              <w:keepNext w:val="0"/>
            </w:pPr>
            <w:r w:rsidRPr="005D12FC">
              <w:t>3</w:t>
            </w:r>
          </w:p>
        </w:tc>
        <w:tc>
          <w:tcPr>
            <w:tcW w:w="8789" w:type="dxa"/>
            <w:vAlign w:val="center"/>
          </w:tcPr>
          <w:p w:rsidR="001402D4" w:rsidRPr="005D12FC" w:rsidRDefault="00C15CFE" w:rsidP="001402D4">
            <w:pPr>
              <w:pStyle w:val="Domanda"/>
              <w:keepNext w:val="0"/>
              <w:rPr>
                <w:szCs w:val="20"/>
              </w:rPr>
            </w:pPr>
            <w:r w:rsidRPr="00647DC0">
              <w:t>Le etichette devono essere applicate solo sul documento di trasporto</w:t>
            </w:r>
          </w:p>
        </w:tc>
        <w:tc>
          <w:tcPr>
            <w:tcW w:w="346" w:type="dxa"/>
            <w:vAlign w:val="center"/>
          </w:tcPr>
          <w:p w:rsidR="001402D4" w:rsidRPr="005D12FC" w:rsidRDefault="00C15CFE" w:rsidP="001402D4">
            <w:pPr>
              <w:pStyle w:val="Domanda"/>
              <w:keepNext w:val="0"/>
              <w:rPr>
                <w:szCs w:val="20"/>
              </w:rPr>
            </w:pPr>
            <w:r w:rsidRPr="00647DC0">
              <w:t>F</w:t>
            </w:r>
          </w:p>
        </w:tc>
      </w:tr>
    </w:tbl>
    <w:p w:rsidR="00C15CFE" w:rsidRPr="005D12FC" w:rsidRDefault="00C15CFE" w:rsidP="00C15C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5CFE" w:rsidRPr="005D12FC" w:rsidTr="00880676">
        <w:trPr>
          <w:cantSplit/>
        </w:trPr>
        <w:tc>
          <w:tcPr>
            <w:tcW w:w="959" w:type="dxa"/>
            <w:tcBorders>
              <w:bottom w:val="nil"/>
            </w:tcBorders>
            <w:vAlign w:val="center"/>
          </w:tcPr>
          <w:p w:rsidR="00C15CFE" w:rsidRPr="005D12FC" w:rsidRDefault="002C0696" w:rsidP="00880676">
            <w:pPr>
              <w:pStyle w:val="Domanda"/>
              <w:rPr>
                <w:szCs w:val="20"/>
              </w:rPr>
            </w:pPr>
            <w:r w:rsidRPr="00647DC0">
              <w:t>MF-014</w:t>
            </w:r>
          </w:p>
        </w:tc>
        <w:tc>
          <w:tcPr>
            <w:tcW w:w="9407" w:type="dxa"/>
            <w:gridSpan w:val="3"/>
            <w:vAlign w:val="center"/>
          </w:tcPr>
          <w:p w:rsidR="00C15CFE" w:rsidRPr="005D12FC" w:rsidRDefault="002C0696" w:rsidP="00880676">
            <w:pPr>
              <w:pStyle w:val="Domanda"/>
              <w:rPr>
                <w:szCs w:val="20"/>
              </w:rPr>
            </w:pPr>
            <w:r w:rsidRPr="00647DC0">
              <w:t>È obbligatorio interporre una distanza di protezione tra un carro recante l'etichetta di pericolo n. 1.6 e un carro nello stesso co</w:t>
            </w:r>
            <w:r w:rsidRPr="00647DC0">
              <w:t>n</w:t>
            </w:r>
            <w:r w:rsidRPr="00647DC0">
              <w:t>voglio recante l'etichetta di pericolo n. 5.2?</w:t>
            </w:r>
          </w:p>
        </w:tc>
      </w:tr>
      <w:tr w:rsidR="00C15CFE" w:rsidRPr="005D12FC" w:rsidTr="00880676">
        <w:trPr>
          <w:cantSplit/>
        </w:trPr>
        <w:tc>
          <w:tcPr>
            <w:tcW w:w="959" w:type="dxa"/>
            <w:tcBorders>
              <w:top w:val="nil"/>
              <w:bottom w:val="nil"/>
            </w:tcBorders>
            <w:vAlign w:val="center"/>
          </w:tcPr>
          <w:p w:rsidR="00C15CFE" w:rsidRPr="005D12FC" w:rsidRDefault="00C15CFE" w:rsidP="00880676">
            <w:pPr>
              <w:pStyle w:val="Domanda"/>
            </w:pPr>
          </w:p>
        </w:tc>
        <w:tc>
          <w:tcPr>
            <w:tcW w:w="306" w:type="dxa"/>
            <w:vAlign w:val="center"/>
          </w:tcPr>
          <w:p w:rsidR="00C15CFE" w:rsidRPr="005D12FC" w:rsidRDefault="00C15CFE" w:rsidP="00880676">
            <w:pPr>
              <w:pStyle w:val="Domanda"/>
            </w:pPr>
            <w:r w:rsidRPr="005D12FC">
              <w:t>1</w:t>
            </w:r>
          </w:p>
        </w:tc>
        <w:tc>
          <w:tcPr>
            <w:tcW w:w="8789" w:type="dxa"/>
            <w:vAlign w:val="center"/>
          </w:tcPr>
          <w:p w:rsidR="00C15CFE" w:rsidRPr="005D12FC" w:rsidRDefault="002C0696" w:rsidP="00880676">
            <w:pPr>
              <w:pStyle w:val="Domanda"/>
              <w:rPr>
                <w:szCs w:val="20"/>
              </w:rPr>
            </w:pPr>
            <w:r w:rsidRPr="00647DC0">
              <w:t>No</w:t>
            </w:r>
          </w:p>
        </w:tc>
        <w:tc>
          <w:tcPr>
            <w:tcW w:w="312" w:type="dxa"/>
            <w:vAlign w:val="center"/>
          </w:tcPr>
          <w:p w:rsidR="00C15CFE" w:rsidRPr="005D12FC" w:rsidRDefault="002C0696" w:rsidP="00880676">
            <w:pPr>
              <w:pStyle w:val="Domanda"/>
              <w:rPr>
                <w:szCs w:val="20"/>
              </w:rPr>
            </w:pPr>
            <w:r w:rsidRPr="00647DC0">
              <w:t>F</w:t>
            </w:r>
          </w:p>
        </w:tc>
      </w:tr>
      <w:tr w:rsidR="00C15CFE" w:rsidRPr="005D12FC" w:rsidTr="00880676">
        <w:trPr>
          <w:cantSplit/>
        </w:trPr>
        <w:tc>
          <w:tcPr>
            <w:tcW w:w="959" w:type="dxa"/>
            <w:tcBorders>
              <w:top w:val="nil"/>
              <w:bottom w:val="nil"/>
            </w:tcBorders>
            <w:vAlign w:val="center"/>
          </w:tcPr>
          <w:p w:rsidR="00C15CFE" w:rsidRPr="005D12FC" w:rsidRDefault="00C15CFE" w:rsidP="00880676">
            <w:pPr>
              <w:pStyle w:val="Domanda"/>
            </w:pPr>
          </w:p>
        </w:tc>
        <w:tc>
          <w:tcPr>
            <w:tcW w:w="306" w:type="dxa"/>
            <w:vAlign w:val="center"/>
          </w:tcPr>
          <w:p w:rsidR="00C15CFE" w:rsidRPr="005D12FC" w:rsidRDefault="00C15CFE" w:rsidP="00880676">
            <w:pPr>
              <w:pStyle w:val="Domanda"/>
            </w:pPr>
            <w:r w:rsidRPr="005D12FC">
              <w:t>2</w:t>
            </w:r>
          </w:p>
        </w:tc>
        <w:tc>
          <w:tcPr>
            <w:tcW w:w="8789" w:type="dxa"/>
            <w:vAlign w:val="center"/>
          </w:tcPr>
          <w:p w:rsidR="00C15CFE" w:rsidRPr="005D12FC" w:rsidRDefault="002C0696" w:rsidP="00880676">
            <w:pPr>
              <w:pStyle w:val="Domanda"/>
              <w:rPr>
                <w:szCs w:val="20"/>
              </w:rPr>
            </w:pPr>
            <w:r w:rsidRPr="00647DC0">
              <w:t xml:space="preserve">Sì, </w:t>
            </w:r>
            <w:r>
              <w:t xml:space="preserve">almeno </w:t>
            </w:r>
            <w:r w:rsidRPr="00647DC0">
              <w:t>con due carri a due assi</w:t>
            </w:r>
          </w:p>
        </w:tc>
        <w:tc>
          <w:tcPr>
            <w:tcW w:w="312" w:type="dxa"/>
            <w:vAlign w:val="center"/>
          </w:tcPr>
          <w:p w:rsidR="00C15CFE" w:rsidRPr="005D12FC" w:rsidRDefault="002C0696" w:rsidP="00880676">
            <w:pPr>
              <w:pStyle w:val="Domanda"/>
              <w:rPr>
                <w:szCs w:val="20"/>
              </w:rPr>
            </w:pPr>
            <w:r w:rsidRPr="00647DC0">
              <w:t>V</w:t>
            </w:r>
          </w:p>
        </w:tc>
      </w:tr>
      <w:tr w:rsidR="00C15CFE" w:rsidRPr="005D12FC" w:rsidTr="00880676">
        <w:trPr>
          <w:cantSplit/>
        </w:trPr>
        <w:tc>
          <w:tcPr>
            <w:tcW w:w="959" w:type="dxa"/>
            <w:tcBorders>
              <w:top w:val="nil"/>
            </w:tcBorders>
            <w:vAlign w:val="center"/>
          </w:tcPr>
          <w:p w:rsidR="00C15CFE" w:rsidRPr="005D12FC" w:rsidRDefault="00C15CFE" w:rsidP="00880676">
            <w:pPr>
              <w:pStyle w:val="Domanda"/>
              <w:keepNext w:val="0"/>
            </w:pPr>
          </w:p>
        </w:tc>
        <w:tc>
          <w:tcPr>
            <w:tcW w:w="306" w:type="dxa"/>
            <w:vAlign w:val="center"/>
          </w:tcPr>
          <w:p w:rsidR="00C15CFE" w:rsidRPr="005D12FC" w:rsidRDefault="00C15CFE" w:rsidP="00880676">
            <w:pPr>
              <w:pStyle w:val="Domanda"/>
              <w:keepNext w:val="0"/>
            </w:pPr>
            <w:r w:rsidRPr="005D12FC">
              <w:t>3</w:t>
            </w:r>
          </w:p>
        </w:tc>
        <w:tc>
          <w:tcPr>
            <w:tcW w:w="8789" w:type="dxa"/>
            <w:vAlign w:val="center"/>
          </w:tcPr>
          <w:p w:rsidR="00C15CFE" w:rsidRPr="005D12FC" w:rsidRDefault="002C0696" w:rsidP="00880676">
            <w:pPr>
              <w:pStyle w:val="Domanda"/>
              <w:keepNext w:val="0"/>
              <w:rPr>
                <w:szCs w:val="20"/>
              </w:rPr>
            </w:pPr>
            <w:r w:rsidRPr="00647DC0">
              <w:t>Sì, di almeno 18 metri tra i due piatti dei respingenti dei carri</w:t>
            </w:r>
          </w:p>
        </w:tc>
        <w:tc>
          <w:tcPr>
            <w:tcW w:w="312" w:type="dxa"/>
            <w:vAlign w:val="center"/>
          </w:tcPr>
          <w:p w:rsidR="00C15CFE" w:rsidRPr="005D12FC" w:rsidRDefault="002C0696" w:rsidP="00880676">
            <w:pPr>
              <w:pStyle w:val="Domanda"/>
              <w:keepNext w:val="0"/>
              <w:rPr>
                <w:szCs w:val="20"/>
              </w:rPr>
            </w:pPr>
            <w:r w:rsidRPr="00647DC0">
              <w:t>V</w:t>
            </w:r>
          </w:p>
        </w:tc>
      </w:tr>
    </w:tbl>
    <w:p w:rsidR="002F2741" w:rsidRPr="005D12FC" w:rsidRDefault="002F2741" w:rsidP="002F2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F2741" w:rsidRPr="005D12FC" w:rsidTr="00880676">
        <w:trPr>
          <w:cantSplit/>
        </w:trPr>
        <w:tc>
          <w:tcPr>
            <w:tcW w:w="959" w:type="dxa"/>
            <w:tcBorders>
              <w:bottom w:val="nil"/>
            </w:tcBorders>
            <w:vAlign w:val="center"/>
          </w:tcPr>
          <w:p w:rsidR="002F2741" w:rsidRPr="005D12FC" w:rsidRDefault="002C0696" w:rsidP="00880676">
            <w:pPr>
              <w:pStyle w:val="Domanda"/>
              <w:rPr>
                <w:szCs w:val="20"/>
              </w:rPr>
            </w:pPr>
            <w:r w:rsidRPr="00647DC0">
              <w:t>MF-015</w:t>
            </w:r>
          </w:p>
        </w:tc>
        <w:tc>
          <w:tcPr>
            <w:tcW w:w="9407" w:type="dxa"/>
            <w:gridSpan w:val="3"/>
            <w:vAlign w:val="center"/>
          </w:tcPr>
          <w:p w:rsidR="002F2741" w:rsidRPr="005D12FC" w:rsidRDefault="002C0696" w:rsidP="00880676">
            <w:pPr>
              <w:pStyle w:val="Domanda"/>
              <w:rPr>
                <w:szCs w:val="20"/>
              </w:rPr>
            </w:pPr>
            <w:r w:rsidRPr="00647DC0">
              <w:t>Per il trasporto di un veicolo stradale in Traffico combinato strada-ferrovia:</w:t>
            </w:r>
          </w:p>
        </w:tc>
      </w:tr>
      <w:tr w:rsidR="002F2741" w:rsidRPr="005D12FC" w:rsidTr="00880676">
        <w:trPr>
          <w:cantSplit/>
        </w:trPr>
        <w:tc>
          <w:tcPr>
            <w:tcW w:w="959" w:type="dxa"/>
            <w:tcBorders>
              <w:top w:val="nil"/>
              <w:bottom w:val="nil"/>
            </w:tcBorders>
            <w:vAlign w:val="center"/>
          </w:tcPr>
          <w:p w:rsidR="002F2741" w:rsidRPr="005D12FC" w:rsidRDefault="002F2741" w:rsidP="00880676">
            <w:pPr>
              <w:pStyle w:val="Domanda"/>
            </w:pPr>
          </w:p>
        </w:tc>
        <w:tc>
          <w:tcPr>
            <w:tcW w:w="306" w:type="dxa"/>
            <w:vAlign w:val="center"/>
          </w:tcPr>
          <w:p w:rsidR="002F2741" w:rsidRPr="005D12FC" w:rsidRDefault="002F2741" w:rsidP="00880676">
            <w:pPr>
              <w:pStyle w:val="Domanda"/>
            </w:pPr>
            <w:r w:rsidRPr="005D12FC">
              <w:t>1</w:t>
            </w:r>
          </w:p>
        </w:tc>
        <w:tc>
          <w:tcPr>
            <w:tcW w:w="8789" w:type="dxa"/>
            <w:vAlign w:val="center"/>
          </w:tcPr>
          <w:p w:rsidR="002F2741" w:rsidRPr="005D12FC" w:rsidRDefault="002C0696" w:rsidP="00880676">
            <w:pPr>
              <w:pStyle w:val="Domanda"/>
              <w:rPr>
                <w:szCs w:val="20"/>
              </w:rPr>
            </w:pPr>
            <w:r w:rsidRPr="00647DC0">
              <w:t>deve essere data comunicazione al gestore dell'infrastruttura ferroviaria che trattasi di un Traffico combinato strada-ferrovia</w:t>
            </w:r>
          </w:p>
        </w:tc>
        <w:tc>
          <w:tcPr>
            <w:tcW w:w="312" w:type="dxa"/>
            <w:vAlign w:val="center"/>
          </w:tcPr>
          <w:p w:rsidR="002F2741" w:rsidRPr="005D12FC" w:rsidRDefault="002C0696" w:rsidP="00880676">
            <w:pPr>
              <w:pStyle w:val="Domanda"/>
              <w:rPr>
                <w:szCs w:val="20"/>
              </w:rPr>
            </w:pPr>
            <w:r w:rsidRPr="00647DC0">
              <w:t>F</w:t>
            </w:r>
          </w:p>
        </w:tc>
      </w:tr>
      <w:tr w:rsidR="002F2741" w:rsidRPr="005D12FC" w:rsidTr="00880676">
        <w:trPr>
          <w:cantSplit/>
        </w:trPr>
        <w:tc>
          <w:tcPr>
            <w:tcW w:w="959" w:type="dxa"/>
            <w:tcBorders>
              <w:top w:val="nil"/>
              <w:bottom w:val="nil"/>
            </w:tcBorders>
            <w:vAlign w:val="center"/>
          </w:tcPr>
          <w:p w:rsidR="002F2741" w:rsidRPr="005D12FC" w:rsidRDefault="002F2741" w:rsidP="00880676">
            <w:pPr>
              <w:pStyle w:val="Domanda"/>
            </w:pPr>
          </w:p>
        </w:tc>
        <w:tc>
          <w:tcPr>
            <w:tcW w:w="306" w:type="dxa"/>
            <w:vAlign w:val="center"/>
          </w:tcPr>
          <w:p w:rsidR="002F2741" w:rsidRPr="005D12FC" w:rsidRDefault="002F2741" w:rsidP="00880676">
            <w:pPr>
              <w:pStyle w:val="Domanda"/>
            </w:pPr>
            <w:r w:rsidRPr="005D12FC">
              <w:t>2</w:t>
            </w:r>
          </w:p>
        </w:tc>
        <w:tc>
          <w:tcPr>
            <w:tcW w:w="8789" w:type="dxa"/>
            <w:vAlign w:val="center"/>
          </w:tcPr>
          <w:p w:rsidR="002F2741" w:rsidRPr="005D12FC" w:rsidRDefault="002C0696" w:rsidP="00880676">
            <w:pPr>
              <w:pStyle w:val="Domanda"/>
              <w:rPr>
                <w:szCs w:val="20"/>
              </w:rPr>
            </w:pPr>
            <w:r w:rsidRPr="00647DC0">
              <w:t>il documento di trasporto ferroviario deve recare la dicitura: "Trasporto secondo 1.1.4.4"</w:t>
            </w:r>
          </w:p>
        </w:tc>
        <w:tc>
          <w:tcPr>
            <w:tcW w:w="312" w:type="dxa"/>
            <w:vAlign w:val="center"/>
          </w:tcPr>
          <w:p w:rsidR="002F2741" w:rsidRPr="005D12FC" w:rsidRDefault="002C0696" w:rsidP="00880676">
            <w:pPr>
              <w:pStyle w:val="Domanda"/>
              <w:rPr>
                <w:szCs w:val="20"/>
              </w:rPr>
            </w:pPr>
            <w:r w:rsidRPr="00647DC0">
              <w:t>V</w:t>
            </w:r>
          </w:p>
        </w:tc>
      </w:tr>
      <w:tr w:rsidR="002F2741" w:rsidRPr="005D12FC" w:rsidTr="00880676">
        <w:trPr>
          <w:cantSplit/>
        </w:trPr>
        <w:tc>
          <w:tcPr>
            <w:tcW w:w="959" w:type="dxa"/>
            <w:tcBorders>
              <w:top w:val="nil"/>
            </w:tcBorders>
            <w:vAlign w:val="center"/>
          </w:tcPr>
          <w:p w:rsidR="002F2741" w:rsidRPr="005D12FC" w:rsidRDefault="002F2741" w:rsidP="00880676">
            <w:pPr>
              <w:pStyle w:val="Domanda"/>
              <w:keepNext w:val="0"/>
            </w:pPr>
          </w:p>
        </w:tc>
        <w:tc>
          <w:tcPr>
            <w:tcW w:w="306" w:type="dxa"/>
            <w:vAlign w:val="center"/>
          </w:tcPr>
          <w:p w:rsidR="002F2741" w:rsidRPr="005D12FC" w:rsidRDefault="002F2741" w:rsidP="00880676">
            <w:pPr>
              <w:pStyle w:val="Domanda"/>
              <w:keepNext w:val="0"/>
            </w:pPr>
            <w:r w:rsidRPr="005D12FC">
              <w:t>3</w:t>
            </w:r>
          </w:p>
        </w:tc>
        <w:tc>
          <w:tcPr>
            <w:tcW w:w="8789" w:type="dxa"/>
            <w:vAlign w:val="center"/>
          </w:tcPr>
          <w:p w:rsidR="002F2741" w:rsidRPr="005D12FC" w:rsidRDefault="002C0696" w:rsidP="00880676">
            <w:pPr>
              <w:pStyle w:val="Domanda"/>
              <w:keepNext w:val="0"/>
              <w:rPr>
                <w:szCs w:val="20"/>
              </w:rPr>
            </w:pPr>
            <w:r w:rsidRPr="00647DC0">
              <w:t>il documento di trasporto ferroviario non deve recare alcuna dicitura oltre quelle già previste per il veicolo stradale</w:t>
            </w:r>
          </w:p>
        </w:tc>
        <w:tc>
          <w:tcPr>
            <w:tcW w:w="312" w:type="dxa"/>
            <w:vAlign w:val="center"/>
          </w:tcPr>
          <w:p w:rsidR="002F2741" w:rsidRPr="005D12FC" w:rsidRDefault="002C0696" w:rsidP="00880676">
            <w:pPr>
              <w:pStyle w:val="Domanda"/>
              <w:keepNext w:val="0"/>
              <w:rPr>
                <w:szCs w:val="20"/>
              </w:rPr>
            </w:pPr>
            <w:r w:rsidRPr="00647DC0">
              <w:t>F</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MF-016</w:t>
            </w:r>
          </w:p>
        </w:tc>
        <w:tc>
          <w:tcPr>
            <w:tcW w:w="9441" w:type="dxa"/>
            <w:gridSpan w:val="3"/>
            <w:vAlign w:val="center"/>
          </w:tcPr>
          <w:p w:rsidR="002C0696" w:rsidRPr="005D12FC" w:rsidRDefault="002C0696" w:rsidP="00880676">
            <w:pPr>
              <w:pStyle w:val="Domanda"/>
              <w:rPr>
                <w:szCs w:val="20"/>
              </w:rPr>
            </w:pPr>
            <w:r w:rsidRPr="00647DC0">
              <w:t>Quali condizioni deve rispettare un veicolo che trasporta merce pericolosa presentato al trasporto in Traffico combinato strada-rotaia?</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Codice della strada</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La specifica sottosezione del RID</w:t>
            </w:r>
          </w:p>
        </w:tc>
        <w:tc>
          <w:tcPr>
            <w:tcW w:w="346" w:type="dxa"/>
            <w:vAlign w:val="center"/>
          </w:tcPr>
          <w:p w:rsidR="002C0696" w:rsidRPr="005D12FC" w:rsidRDefault="002C0696" w:rsidP="00880676">
            <w:pPr>
              <w:pStyle w:val="Domanda"/>
              <w:rPr>
                <w:szCs w:val="20"/>
              </w:rPr>
            </w:pPr>
            <w:r w:rsidRPr="00647DC0">
              <w:t>V</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Non deve trasportare la materia di numero ONU 3533</w:t>
            </w:r>
          </w:p>
        </w:tc>
        <w:tc>
          <w:tcPr>
            <w:tcW w:w="346" w:type="dxa"/>
            <w:vAlign w:val="center"/>
          </w:tcPr>
          <w:p w:rsidR="002C0696" w:rsidRPr="005D12FC" w:rsidRDefault="002C0696" w:rsidP="00880676">
            <w:pPr>
              <w:pStyle w:val="Domanda"/>
              <w:keepNext w:val="0"/>
              <w:rPr>
                <w:szCs w:val="20"/>
              </w:rPr>
            </w:pPr>
            <w:r w:rsidRPr="00647DC0">
              <w:t>V</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MF-017</w:t>
            </w:r>
          </w:p>
        </w:tc>
        <w:tc>
          <w:tcPr>
            <w:tcW w:w="9441" w:type="dxa"/>
            <w:gridSpan w:val="3"/>
            <w:vAlign w:val="center"/>
          </w:tcPr>
          <w:p w:rsidR="002C0696" w:rsidRPr="005D12FC" w:rsidRDefault="002C0696" w:rsidP="00880676">
            <w:pPr>
              <w:pStyle w:val="Domanda"/>
              <w:rPr>
                <w:szCs w:val="20"/>
              </w:rPr>
            </w:pPr>
            <w:r w:rsidRPr="00647DC0">
              <w:t>Un carro ferroviario trasporta un rimorchio stradale, separato dalla sua motrice, contenente colli di merci pericolose, in Traffico combinato strada-rotaia:</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i pannelli arancioni devono essere apposti sulla parte anteriore del rimorchio oppure le placche (grandi etichette di p</w:t>
            </w:r>
            <w:r w:rsidRPr="00647DC0">
              <w:t>e</w:t>
            </w:r>
            <w:r w:rsidRPr="00647DC0">
              <w:t>ricolo) corrispondenti devono essere apposte su entrambi i lati del rimorchio</w:t>
            </w:r>
          </w:p>
        </w:tc>
        <w:tc>
          <w:tcPr>
            <w:tcW w:w="346" w:type="dxa"/>
            <w:vAlign w:val="center"/>
          </w:tcPr>
          <w:p w:rsidR="002C0696" w:rsidRPr="005D12FC" w:rsidRDefault="002C0696" w:rsidP="00880676">
            <w:pPr>
              <w:pStyle w:val="Domanda"/>
              <w:rPr>
                <w:szCs w:val="20"/>
              </w:rPr>
            </w:pPr>
            <w:r w:rsidRPr="00647DC0">
              <w:t>V</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il rimorchio deve recare l'indicazione "Trasporto combinato"</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non è necessario apporre i pannelli arancioni sul rimorchio perché trattasi di un trasporto combinato strada-rotaia ind</w:t>
            </w:r>
            <w:r w:rsidRPr="00647DC0">
              <w:t>i</w:t>
            </w:r>
            <w:r w:rsidRPr="00647DC0">
              <w:t>cato nel documento di trasporto</w:t>
            </w:r>
          </w:p>
        </w:tc>
        <w:tc>
          <w:tcPr>
            <w:tcW w:w="346" w:type="dxa"/>
            <w:vAlign w:val="center"/>
          </w:tcPr>
          <w:p w:rsidR="002C0696" w:rsidRPr="005D12FC" w:rsidRDefault="002C0696" w:rsidP="00880676">
            <w:pPr>
              <w:pStyle w:val="Domanda"/>
              <w:keepNext w:val="0"/>
              <w:rPr>
                <w:szCs w:val="20"/>
              </w:rPr>
            </w:pPr>
            <w:r w:rsidRPr="00647DC0">
              <w:t>F</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MF-018</w:t>
            </w:r>
          </w:p>
        </w:tc>
        <w:tc>
          <w:tcPr>
            <w:tcW w:w="9441" w:type="dxa"/>
            <w:gridSpan w:val="3"/>
            <w:vAlign w:val="center"/>
          </w:tcPr>
          <w:p w:rsidR="002C0696" w:rsidRPr="005D12FC" w:rsidRDefault="002C0696" w:rsidP="00880676">
            <w:pPr>
              <w:pStyle w:val="Domanda"/>
              <w:rPr>
                <w:szCs w:val="20"/>
              </w:rPr>
            </w:pPr>
            <w:r w:rsidRPr="00647DC0">
              <w:t>Un carro ferroviario trasporta un veicolo stradale, contenente merci pericolose, in Traffico combinato strada-rotaia:</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il carro ferroviario deve recare l'indicazione "Trasporto combinato"</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il carro ferroviario deve sempre essere etichettato, anche se il veicolo stradale non è etichettato secondo l'ADR</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non è necessario apporre le etichette sul carro ferroviario se il veicolo stradale è etichettato conformemente al capitolo 5.3 dell'ADR</w:t>
            </w:r>
          </w:p>
        </w:tc>
        <w:tc>
          <w:tcPr>
            <w:tcW w:w="346" w:type="dxa"/>
            <w:vAlign w:val="center"/>
          </w:tcPr>
          <w:p w:rsidR="002C0696" w:rsidRPr="005D12FC" w:rsidRDefault="002C0696" w:rsidP="00880676">
            <w:pPr>
              <w:pStyle w:val="Domanda"/>
              <w:keepNext w:val="0"/>
              <w:rPr>
                <w:szCs w:val="20"/>
              </w:rPr>
            </w:pPr>
            <w:r w:rsidRPr="00647DC0">
              <w:t>V</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MF-019</w:t>
            </w:r>
          </w:p>
        </w:tc>
        <w:tc>
          <w:tcPr>
            <w:tcW w:w="9441" w:type="dxa"/>
            <w:gridSpan w:val="3"/>
            <w:vAlign w:val="center"/>
          </w:tcPr>
          <w:p w:rsidR="002C0696" w:rsidRPr="005D12FC" w:rsidRDefault="002C0696" w:rsidP="00880676">
            <w:pPr>
              <w:pStyle w:val="Domanda"/>
              <w:rPr>
                <w:szCs w:val="20"/>
              </w:rPr>
            </w:pPr>
            <w:r w:rsidRPr="00647DC0">
              <w:t>Cosa significa quando nella colonna (12) della Tabella A del capitolo 3.2 del RID, in corrispondenza di una certa materia, è riportata l'indicazione (M)?</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Che il carro-cisterna è soggetto a restrizioni di manovra</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Che la materia è ammessa al trasporto in carri-batteria o CGEM</w:t>
            </w:r>
          </w:p>
        </w:tc>
        <w:tc>
          <w:tcPr>
            <w:tcW w:w="346" w:type="dxa"/>
            <w:vAlign w:val="center"/>
          </w:tcPr>
          <w:p w:rsidR="002C0696" w:rsidRPr="005D12FC" w:rsidRDefault="002C0696" w:rsidP="00880676">
            <w:pPr>
              <w:pStyle w:val="Domanda"/>
              <w:rPr>
                <w:szCs w:val="20"/>
              </w:rPr>
            </w:pPr>
            <w:r w:rsidRPr="00647DC0">
              <w:t>V</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Che per il trasporto della merce in carri-cisterna sono possibili gradi di riempimento multipli</w:t>
            </w:r>
          </w:p>
        </w:tc>
        <w:tc>
          <w:tcPr>
            <w:tcW w:w="346" w:type="dxa"/>
            <w:vAlign w:val="center"/>
          </w:tcPr>
          <w:p w:rsidR="002C0696" w:rsidRPr="005D12FC" w:rsidRDefault="002C0696" w:rsidP="00880676">
            <w:pPr>
              <w:pStyle w:val="Domanda"/>
              <w:keepNext w:val="0"/>
              <w:rPr>
                <w:szCs w:val="20"/>
              </w:rPr>
            </w:pPr>
            <w:r w:rsidRPr="00647DC0">
              <w:t>F</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MF-020</w:t>
            </w:r>
          </w:p>
        </w:tc>
        <w:tc>
          <w:tcPr>
            <w:tcW w:w="9441" w:type="dxa"/>
            <w:gridSpan w:val="3"/>
            <w:vAlign w:val="center"/>
          </w:tcPr>
          <w:p w:rsidR="002C0696" w:rsidRPr="005D12FC" w:rsidRDefault="002C0696" w:rsidP="00880676">
            <w:pPr>
              <w:pStyle w:val="Domanda"/>
              <w:rPr>
                <w:szCs w:val="20"/>
              </w:rPr>
            </w:pPr>
            <w:r w:rsidRPr="00647DC0">
              <w:t>Su ciascuno dei lati di un carro-cisterna devono essere iscritte le seguenti indicazioni, per le materie per le quali è riportato il segno (+) dopo il codice cisterna nella colonna (12) della tabella A del capitolo 3.2 RID:</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la designazione ufficiale di trasporto della/e materia/e ammessa/e al trasporto</w:t>
            </w:r>
          </w:p>
        </w:tc>
        <w:tc>
          <w:tcPr>
            <w:tcW w:w="346" w:type="dxa"/>
            <w:vAlign w:val="center"/>
          </w:tcPr>
          <w:p w:rsidR="002C0696" w:rsidRPr="005D12FC" w:rsidRDefault="002C0696" w:rsidP="00880676">
            <w:pPr>
              <w:pStyle w:val="Domanda"/>
              <w:rPr>
                <w:szCs w:val="20"/>
              </w:rPr>
            </w:pPr>
            <w:r w:rsidRPr="00647DC0">
              <w:t>V</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la quantità della materia/e caricata/e espressa in kg</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le lettere UN seguite dal numero ONU della/e materia/e ammessa/e al trasporto</w:t>
            </w:r>
          </w:p>
        </w:tc>
        <w:tc>
          <w:tcPr>
            <w:tcW w:w="346" w:type="dxa"/>
            <w:vAlign w:val="center"/>
          </w:tcPr>
          <w:p w:rsidR="002C0696" w:rsidRPr="005D12FC" w:rsidRDefault="002C0696" w:rsidP="00880676">
            <w:pPr>
              <w:pStyle w:val="Domanda"/>
              <w:keepNext w:val="0"/>
              <w:rPr>
                <w:szCs w:val="20"/>
              </w:rPr>
            </w:pPr>
            <w:r w:rsidRPr="00647DC0">
              <w:t>F</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MF-021</w:t>
            </w:r>
          </w:p>
        </w:tc>
        <w:tc>
          <w:tcPr>
            <w:tcW w:w="9441" w:type="dxa"/>
            <w:gridSpan w:val="3"/>
            <w:vAlign w:val="center"/>
          </w:tcPr>
          <w:p w:rsidR="002C0696" w:rsidRPr="005D12FC" w:rsidRDefault="002C0696" w:rsidP="00880676">
            <w:pPr>
              <w:pStyle w:val="Domanda"/>
              <w:rPr>
                <w:szCs w:val="20"/>
              </w:rPr>
            </w:pPr>
            <w:r w:rsidRPr="00647DC0">
              <w:t>Cosa significa la fascia (banda) arancione alta 300 mm sulla mezzeria longitudinale di un serbatoio di un carro-cisterna?</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Che il carro-cisterna trasporta un gas liquefatto, disciolto o liquefatto refrigerato della classe 2</w:t>
            </w:r>
          </w:p>
        </w:tc>
        <w:tc>
          <w:tcPr>
            <w:tcW w:w="346" w:type="dxa"/>
            <w:vAlign w:val="center"/>
          </w:tcPr>
          <w:p w:rsidR="002C0696" w:rsidRPr="005D12FC" w:rsidRDefault="002C0696" w:rsidP="00880676">
            <w:pPr>
              <w:pStyle w:val="Domanda"/>
              <w:rPr>
                <w:szCs w:val="20"/>
              </w:rPr>
            </w:pPr>
            <w:r w:rsidRPr="00647DC0">
              <w:t>V</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Che il carro-cisterna trasporta una materia della classe 8</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Che il carro-cisterna trasporta una merce pericolosa qualsiasi</w:t>
            </w:r>
          </w:p>
        </w:tc>
        <w:tc>
          <w:tcPr>
            <w:tcW w:w="346" w:type="dxa"/>
            <w:vAlign w:val="center"/>
          </w:tcPr>
          <w:p w:rsidR="002C0696" w:rsidRPr="005D12FC" w:rsidRDefault="002C0696" w:rsidP="00880676">
            <w:pPr>
              <w:pStyle w:val="Domanda"/>
              <w:keepNext w:val="0"/>
              <w:rPr>
                <w:szCs w:val="20"/>
              </w:rPr>
            </w:pPr>
            <w:r w:rsidRPr="00647DC0">
              <w:t>F</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MF-022</w:t>
            </w:r>
          </w:p>
        </w:tc>
        <w:tc>
          <w:tcPr>
            <w:tcW w:w="9441" w:type="dxa"/>
            <w:gridSpan w:val="3"/>
            <w:vAlign w:val="center"/>
          </w:tcPr>
          <w:p w:rsidR="002C0696" w:rsidRPr="005D12FC" w:rsidRDefault="002C0696" w:rsidP="00880676">
            <w:pPr>
              <w:pStyle w:val="Domanda"/>
              <w:rPr>
                <w:szCs w:val="20"/>
              </w:rPr>
            </w:pPr>
            <w:r w:rsidRPr="00647DC0">
              <w:t>Dove deve essere applicato il pannello arancione?</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Su ogni fiancata dei carri-cisterna</w:t>
            </w:r>
          </w:p>
        </w:tc>
        <w:tc>
          <w:tcPr>
            <w:tcW w:w="346" w:type="dxa"/>
            <w:vAlign w:val="center"/>
          </w:tcPr>
          <w:p w:rsidR="002C0696" w:rsidRPr="005D12FC" w:rsidRDefault="002C0696" w:rsidP="00880676">
            <w:pPr>
              <w:pStyle w:val="Domanda"/>
              <w:rPr>
                <w:szCs w:val="20"/>
              </w:rPr>
            </w:pPr>
            <w:r w:rsidRPr="00647DC0">
              <w:t>V</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Sui due lati e a ogni estremità di grandi container e container-cisterna</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Sui quattro lati del carro per il trasporto alla rinfusa</w:t>
            </w:r>
          </w:p>
        </w:tc>
        <w:tc>
          <w:tcPr>
            <w:tcW w:w="346" w:type="dxa"/>
            <w:vAlign w:val="center"/>
          </w:tcPr>
          <w:p w:rsidR="002C0696" w:rsidRPr="005D12FC" w:rsidRDefault="002C0696" w:rsidP="00880676">
            <w:pPr>
              <w:pStyle w:val="Domanda"/>
              <w:keepNext w:val="0"/>
              <w:rPr>
                <w:szCs w:val="20"/>
              </w:rPr>
            </w:pPr>
            <w:r w:rsidRPr="00647DC0">
              <w:t>F</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2C0696">
        <w:trPr>
          <w:cantSplit/>
        </w:trPr>
        <w:tc>
          <w:tcPr>
            <w:tcW w:w="959" w:type="dxa"/>
            <w:tcBorders>
              <w:bottom w:val="nil"/>
            </w:tcBorders>
            <w:vAlign w:val="center"/>
          </w:tcPr>
          <w:p w:rsidR="002C0696" w:rsidRPr="005D12FC" w:rsidRDefault="002C0696" w:rsidP="00880676">
            <w:pPr>
              <w:pStyle w:val="Domanda"/>
              <w:rPr>
                <w:szCs w:val="20"/>
              </w:rPr>
            </w:pPr>
            <w:r w:rsidRPr="00647DC0">
              <w:t>MF-023</w:t>
            </w:r>
          </w:p>
        </w:tc>
        <w:tc>
          <w:tcPr>
            <w:tcW w:w="9441" w:type="dxa"/>
            <w:gridSpan w:val="3"/>
            <w:vAlign w:val="center"/>
          </w:tcPr>
          <w:p w:rsidR="002C0696" w:rsidRPr="005D12FC" w:rsidRDefault="002C0696" w:rsidP="00880676">
            <w:pPr>
              <w:pStyle w:val="Domanda"/>
              <w:rPr>
                <w:szCs w:val="20"/>
              </w:rPr>
            </w:pPr>
            <w:r w:rsidRPr="00647DC0">
              <w:t>Dove è indicata, su un carro-cisterna che trasporta merce pericolosa, la data (mese e anno) dell'ultima/o prova/controllo peri</w:t>
            </w:r>
            <w:r w:rsidRPr="00647DC0">
              <w:t>o</w:t>
            </w:r>
            <w:r w:rsidRPr="00647DC0">
              <w:t>dica/o subita/o dal serbatoio?</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2C0696" w:rsidP="00880676">
            <w:pPr>
              <w:pStyle w:val="Domanda"/>
              <w:rPr>
                <w:szCs w:val="20"/>
              </w:rPr>
            </w:pPr>
            <w:r w:rsidRPr="00647DC0">
              <w:t>Sui pannelli laterali applicati sui carri</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2C0696" w:rsidP="00880676">
            <w:pPr>
              <w:pStyle w:val="Domanda"/>
              <w:rPr>
                <w:szCs w:val="20"/>
              </w:rPr>
            </w:pPr>
            <w:r w:rsidRPr="00647DC0">
              <w:t>Sulla tabella delle revisioni sulla sottostruttura</w:t>
            </w:r>
          </w:p>
        </w:tc>
        <w:tc>
          <w:tcPr>
            <w:tcW w:w="346" w:type="dxa"/>
            <w:vAlign w:val="center"/>
          </w:tcPr>
          <w:p w:rsidR="002C0696" w:rsidRPr="005D12FC" w:rsidRDefault="002C0696" w:rsidP="00880676">
            <w:pPr>
              <w:pStyle w:val="Domanda"/>
              <w:rPr>
                <w:szCs w:val="20"/>
              </w:rPr>
            </w:pPr>
            <w:r w:rsidRPr="00647DC0">
              <w:t>F</w:t>
            </w:r>
          </w:p>
        </w:tc>
      </w:tr>
      <w:tr w:rsidR="002C0696" w:rsidRPr="005D12FC" w:rsidTr="002C0696">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2C0696" w:rsidP="00880676">
            <w:pPr>
              <w:pStyle w:val="Domanda"/>
              <w:keepNext w:val="0"/>
              <w:rPr>
                <w:szCs w:val="20"/>
              </w:rPr>
            </w:pPr>
            <w:r w:rsidRPr="00647DC0">
              <w:t>Sulla targa (placca) della cisterna</w:t>
            </w:r>
          </w:p>
        </w:tc>
        <w:tc>
          <w:tcPr>
            <w:tcW w:w="346" w:type="dxa"/>
            <w:vAlign w:val="center"/>
          </w:tcPr>
          <w:p w:rsidR="002C0696" w:rsidRPr="005D12FC" w:rsidRDefault="002C0696" w:rsidP="00880676">
            <w:pPr>
              <w:pStyle w:val="Domanda"/>
              <w:keepNext w:val="0"/>
              <w:rPr>
                <w:szCs w:val="20"/>
              </w:rPr>
            </w:pPr>
            <w:r w:rsidRPr="00647DC0">
              <w:t>V</w:t>
            </w:r>
          </w:p>
        </w:tc>
      </w:tr>
    </w:tbl>
    <w:p w:rsidR="002C0696" w:rsidRPr="005D12FC" w:rsidRDefault="002C0696" w:rsidP="002C06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C0696" w:rsidRPr="005D12FC" w:rsidTr="001541CA">
        <w:trPr>
          <w:cantSplit/>
        </w:trPr>
        <w:tc>
          <w:tcPr>
            <w:tcW w:w="959" w:type="dxa"/>
            <w:tcBorders>
              <w:bottom w:val="nil"/>
            </w:tcBorders>
            <w:vAlign w:val="center"/>
          </w:tcPr>
          <w:p w:rsidR="002C0696" w:rsidRPr="005D12FC" w:rsidRDefault="001541CA" w:rsidP="00880676">
            <w:pPr>
              <w:pStyle w:val="Domanda"/>
              <w:rPr>
                <w:szCs w:val="20"/>
              </w:rPr>
            </w:pPr>
            <w:r w:rsidRPr="00647DC0">
              <w:lastRenderedPageBreak/>
              <w:t>MF-024</w:t>
            </w:r>
          </w:p>
        </w:tc>
        <w:tc>
          <w:tcPr>
            <w:tcW w:w="9441" w:type="dxa"/>
            <w:gridSpan w:val="3"/>
            <w:vAlign w:val="center"/>
          </w:tcPr>
          <w:p w:rsidR="002C0696" w:rsidRPr="005D12FC" w:rsidRDefault="001541CA" w:rsidP="001541CA">
            <w:pPr>
              <w:pStyle w:val="Domanda"/>
              <w:rPr>
                <w:szCs w:val="20"/>
              </w:rPr>
            </w:pPr>
            <w:r w:rsidRPr="00647DC0">
              <w:t xml:space="preserve">Per le materie diverse da quelle indicate al 4.3.4.1.3, i codici alfanumerici di </w:t>
            </w:r>
            <w:r>
              <w:t>quali</w:t>
            </w:r>
            <w:r w:rsidRPr="00647DC0">
              <w:t xml:space="preserve"> disposizioni speciali che figurano nella c</w:t>
            </w:r>
            <w:r w:rsidRPr="00647DC0">
              <w:t>o</w:t>
            </w:r>
            <w:r w:rsidRPr="00647DC0">
              <w:t>lonna (13) della Tabella A del capitolo 3.2 per le materie da trasportare nella cisterna devono scritte su ciascuna fiancata del carro-cisterna  (sulla cisterna stessa o su un pannello)?</w:t>
            </w:r>
          </w:p>
        </w:tc>
      </w:tr>
      <w:tr w:rsidR="002C0696" w:rsidRPr="005D12FC" w:rsidTr="001541CA">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1</w:t>
            </w:r>
          </w:p>
        </w:tc>
        <w:tc>
          <w:tcPr>
            <w:tcW w:w="8789" w:type="dxa"/>
            <w:vAlign w:val="center"/>
          </w:tcPr>
          <w:p w:rsidR="002C0696" w:rsidRPr="005D12FC" w:rsidRDefault="001541CA" w:rsidP="00880676">
            <w:pPr>
              <w:pStyle w:val="Domanda"/>
              <w:rPr>
                <w:szCs w:val="20"/>
              </w:rPr>
            </w:pPr>
            <w:r>
              <w:t>Nessuna</w:t>
            </w:r>
          </w:p>
        </w:tc>
        <w:tc>
          <w:tcPr>
            <w:tcW w:w="346" w:type="dxa"/>
            <w:vAlign w:val="center"/>
          </w:tcPr>
          <w:p w:rsidR="002C0696" w:rsidRPr="005D12FC" w:rsidRDefault="001541CA" w:rsidP="00880676">
            <w:pPr>
              <w:pStyle w:val="Domanda"/>
              <w:rPr>
                <w:szCs w:val="20"/>
              </w:rPr>
            </w:pPr>
            <w:r w:rsidRPr="00647DC0">
              <w:t>F</w:t>
            </w:r>
          </w:p>
        </w:tc>
      </w:tr>
      <w:tr w:rsidR="002C0696" w:rsidRPr="005D12FC" w:rsidTr="001541CA">
        <w:trPr>
          <w:cantSplit/>
        </w:trPr>
        <w:tc>
          <w:tcPr>
            <w:tcW w:w="959" w:type="dxa"/>
            <w:tcBorders>
              <w:top w:val="nil"/>
              <w:bottom w:val="nil"/>
            </w:tcBorders>
            <w:vAlign w:val="center"/>
          </w:tcPr>
          <w:p w:rsidR="002C0696" w:rsidRPr="005D12FC" w:rsidRDefault="002C0696" w:rsidP="00880676">
            <w:pPr>
              <w:pStyle w:val="Domanda"/>
            </w:pPr>
          </w:p>
        </w:tc>
        <w:tc>
          <w:tcPr>
            <w:tcW w:w="306" w:type="dxa"/>
            <w:vAlign w:val="center"/>
          </w:tcPr>
          <w:p w:rsidR="002C0696" w:rsidRPr="005D12FC" w:rsidRDefault="002C0696" w:rsidP="00880676">
            <w:pPr>
              <w:pStyle w:val="Domanda"/>
            </w:pPr>
            <w:r w:rsidRPr="005D12FC">
              <w:t>2</w:t>
            </w:r>
          </w:p>
        </w:tc>
        <w:tc>
          <w:tcPr>
            <w:tcW w:w="8789" w:type="dxa"/>
            <w:vAlign w:val="center"/>
          </w:tcPr>
          <w:p w:rsidR="002C0696" w:rsidRPr="005D12FC" w:rsidRDefault="001541CA" w:rsidP="00880676">
            <w:pPr>
              <w:pStyle w:val="Domanda"/>
              <w:rPr>
                <w:szCs w:val="20"/>
              </w:rPr>
            </w:pPr>
            <w:r w:rsidRPr="00647DC0">
              <w:t>Sì</w:t>
            </w:r>
            <w:r>
              <w:t>, le TC e le TE</w:t>
            </w:r>
          </w:p>
        </w:tc>
        <w:tc>
          <w:tcPr>
            <w:tcW w:w="346" w:type="dxa"/>
            <w:vAlign w:val="center"/>
          </w:tcPr>
          <w:p w:rsidR="002C0696" w:rsidRPr="005D12FC" w:rsidRDefault="001541CA" w:rsidP="00880676">
            <w:pPr>
              <w:pStyle w:val="Domanda"/>
              <w:rPr>
                <w:szCs w:val="20"/>
              </w:rPr>
            </w:pPr>
            <w:r w:rsidRPr="00647DC0">
              <w:t>V</w:t>
            </w:r>
          </w:p>
        </w:tc>
      </w:tr>
      <w:tr w:rsidR="002C0696" w:rsidRPr="005D12FC" w:rsidTr="001541CA">
        <w:trPr>
          <w:cantSplit/>
        </w:trPr>
        <w:tc>
          <w:tcPr>
            <w:tcW w:w="959" w:type="dxa"/>
            <w:tcBorders>
              <w:top w:val="nil"/>
            </w:tcBorders>
            <w:vAlign w:val="center"/>
          </w:tcPr>
          <w:p w:rsidR="002C0696" w:rsidRPr="005D12FC" w:rsidRDefault="002C0696" w:rsidP="00880676">
            <w:pPr>
              <w:pStyle w:val="Domanda"/>
              <w:keepNext w:val="0"/>
            </w:pPr>
          </w:p>
        </w:tc>
        <w:tc>
          <w:tcPr>
            <w:tcW w:w="306" w:type="dxa"/>
            <w:vAlign w:val="center"/>
          </w:tcPr>
          <w:p w:rsidR="002C0696" w:rsidRPr="005D12FC" w:rsidRDefault="002C0696" w:rsidP="00880676">
            <w:pPr>
              <w:pStyle w:val="Domanda"/>
              <w:keepNext w:val="0"/>
            </w:pPr>
            <w:r w:rsidRPr="005D12FC">
              <w:t>3</w:t>
            </w:r>
          </w:p>
        </w:tc>
        <w:tc>
          <w:tcPr>
            <w:tcW w:w="8789" w:type="dxa"/>
            <w:vAlign w:val="center"/>
          </w:tcPr>
          <w:p w:rsidR="002C0696" w:rsidRPr="005D12FC" w:rsidRDefault="001541CA" w:rsidP="00880676">
            <w:pPr>
              <w:pStyle w:val="Domanda"/>
              <w:keepNext w:val="0"/>
              <w:rPr>
                <w:szCs w:val="20"/>
              </w:rPr>
            </w:pPr>
            <w:r w:rsidRPr="00647DC0">
              <w:t>Sì, ma soltanto le TE</w:t>
            </w:r>
          </w:p>
        </w:tc>
        <w:tc>
          <w:tcPr>
            <w:tcW w:w="346" w:type="dxa"/>
            <w:vAlign w:val="center"/>
          </w:tcPr>
          <w:p w:rsidR="002C0696"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MF-025</w:t>
            </w:r>
          </w:p>
        </w:tc>
        <w:tc>
          <w:tcPr>
            <w:tcW w:w="9441" w:type="dxa"/>
            <w:gridSpan w:val="3"/>
            <w:vAlign w:val="center"/>
          </w:tcPr>
          <w:p w:rsidR="001541CA" w:rsidRPr="005D12FC" w:rsidRDefault="001541CA" w:rsidP="00880676">
            <w:pPr>
              <w:pStyle w:val="Domanda"/>
              <w:rPr>
                <w:szCs w:val="20"/>
              </w:rPr>
            </w:pPr>
            <w:r w:rsidRPr="00647DC0">
              <w:t>Quale è l'intervallo massimo per i controlli periodici dei serbatoi di carri-cisterna?</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4 anni</w:t>
            </w:r>
          </w:p>
        </w:tc>
        <w:tc>
          <w:tcPr>
            <w:tcW w:w="346"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6 anni</w:t>
            </w:r>
          </w:p>
        </w:tc>
        <w:tc>
          <w:tcPr>
            <w:tcW w:w="346"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8 anni</w:t>
            </w:r>
          </w:p>
        </w:tc>
        <w:tc>
          <w:tcPr>
            <w:tcW w:w="346" w:type="dxa"/>
            <w:vAlign w:val="center"/>
          </w:tcPr>
          <w:p w:rsidR="001541CA" w:rsidRPr="005D12FC" w:rsidRDefault="001541CA" w:rsidP="00880676">
            <w:pPr>
              <w:pStyle w:val="Domanda"/>
              <w:keepNext w:val="0"/>
              <w:rPr>
                <w:szCs w:val="20"/>
              </w:rPr>
            </w:pPr>
            <w:r w:rsidRPr="00647DC0">
              <w:t>V</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MF-026</w:t>
            </w:r>
          </w:p>
        </w:tc>
        <w:tc>
          <w:tcPr>
            <w:tcW w:w="9412" w:type="dxa"/>
            <w:gridSpan w:val="3"/>
            <w:vAlign w:val="center"/>
          </w:tcPr>
          <w:p w:rsidR="001541CA" w:rsidRPr="005D12FC" w:rsidRDefault="001541CA" w:rsidP="00880676">
            <w:pPr>
              <w:pStyle w:val="Domanda"/>
              <w:rPr>
                <w:szCs w:val="20"/>
              </w:rPr>
            </w:pPr>
            <w:r w:rsidRPr="00647DC0">
              <w:t>Quale è l'intervallo massimo per il controllo intermedio del serbatoio e del suo equipaggiamento dei carri-cisterna?</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2,5 anni</w:t>
            </w:r>
          </w:p>
        </w:tc>
        <w:tc>
          <w:tcPr>
            <w:tcW w:w="317"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3 anni</w:t>
            </w:r>
          </w:p>
        </w:tc>
        <w:tc>
          <w:tcPr>
            <w:tcW w:w="317"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5 anni</w:t>
            </w:r>
          </w:p>
        </w:tc>
        <w:tc>
          <w:tcPr>
            <w:tcW w:w="317" w:type="dxa"/>
            <w:vAlign w:val="center"/>
          </w:tcPr>
          <w:p w:rsidR="001541CA"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MF-027</w:t>
            </w:r>
          </w:p>
        </w:tc>
        <w:tc>
          <w:tcPr>
            <w:tcW w:w="9441" w:type="dxa"/>
            <w:gridSpan w:val="3"/>
            <w:vAlign w:val="center"/>
          </w:tcPr>
          <w:p w:rsidR="001541CA" w:rsidRPr="005D12FC" w:rsidRDefault="001541CA" w:rsidP="00880676">
            <w:pPr>
              <w:pStyle w:val="Domanda"/>
              <w:rPr>
                <w:szCs w:val="20"/>
              </w:rPr>
            </w:pPr>
            <w:r w:rsidRPr="00647DC0">
              <w:t>Sulle fiancate di un carro, con</w:t>
            </w:r>
            <w:r>
              <w:t xml:space="preserve"> un</w:t>
            </w:r>
            <w:r w:rsidRPr="00647DC0">
              <w:t xml:space="preserve"> carico completo costituito di colli contenenti una sola e medesima merce pericolosa:</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deve trovarsi sempre il pannello arancione</w:t>
            </w:r>
          </w:p>
        </w:tc>
        <w:tc>
          <w:tcPr>
            <w:tcW w:w="346"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devono essere sempre applicate le placche (grandi etichette di pericolo)</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può non esserci il pannello arancione</w:t>
            </w:r>
          </w:p>
        </w:tc>
        <w:tc>
          <w:tcPr>
            <w:tcW w:w="346" w:type="dxa"/>
            <w:vAlign w:val="center"/>
          </w:tcPr>
          <w:p w:rsidR="001541CA" w:rsidRPr="005D12FC" w:rsidRDefault="001541CA" w:rsidP="00880676">
            <w:pPr>
              <w:pStyle w:val="Domanda"/>
              <w:keepNext w:val="0"/>
              <w:rPr>
                <w:szCs w:val="20"/>
              </w:rPr>
            </w:pPr>
            <w:r w:rsidRPr="00647DC0">
              <w:t>V</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MF-028</w:t>
            </w:r>
          </w:p>
        </w:tc>
        <w:tc>
          <w:tcPr>
            <w:tcW w:w="9441" w:type="dxa"/>
            <w:gridSpan w:val="3"/>
            <w:vAlign w:val="center"/>
          </w:tcPr>
          <w:p w:rsidR="001541CA" w:rsidRPr="005D12FC" w:rsidRDefault="001541CA" w:rsidP="00880676">
            <w:pPr>
              <w:pStyle w:val="Domanda"/>
              <w:rPr>
                <w:szCs w:val="20"/>
              </w:rPr>
            </w:pPr>
            <w:r w:rsidRPr="00647DC0">
              <w:t>Come aiuto in situazioni di emergenza in caso di incidente che possa sopravvenire durante un trasporto:</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le istruzioni scritte devono essere redatte in una lingua comprensibile dall'agente di condotta</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le istruzioni scritte previste devono trovarsi all'interno della cabina dell'agente di condotta</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le istruzioni scritte, specifiche per ogni materia presente nel treno caratterizzata da un differente numero ONU, devono trovarsi all'interno della cabina dell'agente di condotta</w:t>
            </w:r>
          </w:p>
        </w:tc>
        <w:tc>
          <w:tcPr>
            <w:tcW w:w="346" w:type="dxa"/>
            <w:vAlign w:val="center"/>
          </w:tcPr>
          <w:p w:rsidR="001541CA"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MF-029</w:t>
            </w:r>
          </w:p>
        </w:tc>
        <w:tc>
          <w:tcPr>
            <w:tcW w:w="9441" w:type="dxa"/>
            <w:gridSpan w:val="3"/>
            <w:vAlign w:val="center"/>
          </w:tcPr>
          <w:p w:rsidR="001541CA" w:rsidRPr="005D12FC" w:rsidRDefault="001541CA" w:rsidP="00880676">
            <w:pPr>
              <w:pStyle w:val="Domanda"/>
              <w:rPr>
                <w:szCs w:val="20"/>
              </w:rPr>
            </w:pPr>
            <w:r w:rsidRPr="00647DC0">
              <w:t>L'equipaggiamento del mezzo di trazione deve comprendere:</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indumenti di segnalazione per l'agente di condotta</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un apparecchio di illuminazione portatile</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un badile</w:t>
            </w:r>
          </w:p>
        </w:tc>
        <w:tc>
          <w:tcPr>
            <w:tcW w:w="346" w:type="dxa"/>
            <w:vAlign w:val="center"/>
          </w:tcPr>
          <w:p w:rsidR="001541CA"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MF-030</w:t>
            </w:r>
          </w:p>
        </w:tc>
        <w:tc>
          <w:tcPr>
            <w:tcW w:w="9441" w:type="dxa"/>
            <w:gridSpan w:val="3"/>
            <w:vAlign w:val="center"/>
          </w:tcPr>
          <w:p w:rsidR="001541CA" w:rsidRPr="005D12FC" w:rsidRDefault="001541CA" w:rsidP="00880676">
            <w:pPr>
              <w:pStyle w:val="Domanda"/>
              <w:rPr>
                <w:szCs w:val="20"/>
              </w:rPr>
            </w:pPr>
            <w:r w:rsidRPr="00647DC0">
              <w:t>Quando per una data merce pericolosa è richiesta una segnalazione con pannelli arancioni, quale indicazione e con quale ord</w:t>
            </w:r>
            <w:r w:rsidRPr="00647DC0">
              <w:t>i</w:t>
            </w:r>
            <w:r w:rsidRPr="00647DC0">
              <w:t>ne, deve sempre figurare nel documento di trasporto, per una spedizione di un carro-cisterna carico della stessa merce pericol</w:t>
            </w:r>
            <w:r w:rsidRPr="00647DC0">
              <w:t>o</w:t>
            </w:r>
            <w:r w:rsidRPr="00647DC0">
              <w:t>sa, oltre al numero ONU e alla designazione della materia?</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Numero della etichetta di pericolo prima della designazione della materia</w:t>
            </w:r>
          </w:p>
        </w:tc>
        <w:tc>
          <w:tcPr>
            <w:tcW w:w="346"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Numero di identificazione del pericolo prima della sigla "UN", poi numero ONU e designazione della materia</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Sigla RID dopo la designazione della materia</w:t>
            </w:r>
          </w:p>
        </w:tc>
        <w:tc>
          <w:tcPr>
            <w:tcW w:w="346" w:type="dxa"/>
            <w:vAlign w:val="center"/>
          </w:tcPr>
          <w:p w:rsidR="001541CA"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MF-031</w:t>
            </w:r>
          </w:p>
        </w:tc>
        <w:tc>
          <w:tcPr>
            <w:tcW w:w="9441" w:type="dxa"/>
            <w:gridSpan w:val="3"/>
            <w:vAlign w:val="center"/>
          </w:tcPr>
          <w:p w:rsidR="001541CA" w:rsidRPr="005D12FC" w:rsidRDefault="001541CA" w:rsidP="00880676">
            <w:pPr>
              <w:pStyle w:val="Domanda"/>
              <w:rPr>
                <w:szCs w:val="20"/>
              </w:rPr>
            </w:pPr>
            <w:r w:rsidRPr="00647DC0">
              <w:t>Se la lettera "L" non figura sul carro-cisterna dopo la data del prossimo controllo:</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il carro-cisterna non può essere inoltrato al trasporto</w:t>
            </w:r>
          </w:p>
        </w:tc>
        <w:tc>
          <w:tcPr>
            <w:tcW w:w="346"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il carro-cisterna può essere inoltrato al trasporto entro 1 mese dalla data indicata se riempito prima della data di sc</w:t>
            </w:r>
            <w:r w:rsidRPr="00647DC0">
              <w:t>a</w:t>
            </w:r>
            <w:r w:rsidRPr="00647DC0">
              <w:t>denza</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il carro-cisterna può essere inoltrato al trasporto entro i 3 mesi dalla data indicata</w:t>
            </w:r>
          </w:p>
        </w:tc>
        <w:tc>
          <w:tcPr>
            <w:tcW w:w="346" w:type="dxa"/>
            <w:vAlign w:val="center"/>
          </w:tcPr>
          <w:p w:rsidR="001541CA"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1541CA">
        <w:trPr>
          <w:cantSplit/>
        </w:trPr>
        <w:tc>
          <w:tcPr>
            <w:tcW w:w="959" w:type="dxa"/>
            <w:tcBorders>
              <w:bottom w:val="nil"/>
            </w:tcBorders>
            <w:vAlign w:val="center"/>
          </w:tcPr>
          <w:p w:rsidR="001541CA" w:rsidRPr="005D12FC" w:rsidRDefault="001541CA" w:rsidP="00880676">
            <w:pPr>
              <w:pStyle w:val="Domanda"/>
              <w:rPr>
                <w:szCs w:val="20"/>
              </w:rPr>
            </w:pPr>
            <w:r w:rsidRPr="00647DC0">
              <w:t>MF-032</w:t>
            </w:r>
          </w:p>
        </w:tc>
        <w:tc>
          <w:tcPr>
            <w:tcW w:w="9441" w:type="dxa"/>
            <w:gridSpan w:val="3"/>
            <w:vAlign w:val="center"/>
          </w:tcPr>
          <w:p w:rsidR="001541CA" w:rsidRPr="005D12FC" w:rsidRDefault="001541CA" w:rsidP="00880676">
            <w:pPr>
              <w:pStyle w:val="Domanda"/>
              <w:rPr>
                <w:szCs w:val="20"/>
              </w:rPr>
            </w:pPr>
            <w:r w:rsidRPr="00647DC0">
              <w:t>Sulla fiancata di un carro-cisterna è riportata la data (mese e anno) del controllo/ successivo seguita dalla lettera "L", cosa sign</w:t>
            </w:r>
            <w:r w:rsidRPr="00647DC0">
              <w:t>i</w:t>
            </w:r>
            <w:r w:rsidRPr="00647DC0">
              <w:t>fica tale lettera?</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Che al prossimo controllo non è possibile effettuare una prova intermedia</w:t>
            </w:r>
          </w:p>
        </w:tc>
        <w:tc>
          <w:tcPr>
            <w:tcW w:w="346" w:type="dxa"/>
            <w:vAlign w:val="center"/>
          </w:tcPr>
          <w:p w:rsidR="001541CA" w:rsidRPr="005D12FC" w:rsidRDefault="001541CA" w:rsidP="00880676">
            <w:pPr>
              <w:pStyle w:val="Domanda"/>
              <w:rPr>
                <w:szCs w:val="20"/>
              </w:rPr>
            </w:pPr>
            <w:r w:rsidRPr="00647DC0">
              <w:t>F</w:t>
            </w:r>
          </w:p>
        </w:tc>
      </w:tr>
      <w:tr w:rsidR="001541CA" w:rsidRPr="005D12FC" w:rsidTr="001541CA">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1541CA" w:rsidP="00880676">
            <w:pPr>
              <w:pStyle w:val="Domanda"/>
              <w:rPr>
                <w:szCs w:val="20"/>
              </w:rPr>
            </w:pPr>
            <w:r w:rsidRPr="00647DC0">
              <w:t>Che il prossimo controllo è intermedio</w:t>
            </w:r>
          </w:p>
        </w:tc>
        <w:tc>
          <w:tcPr>
            <w:tcW w:w="346" w:type="dxa"/>
            <w:vAlign w:val="center"/>
          </w:tcPr>
          <w:p w:rsidR="001541CA" w:rsidRPr="005D12FC" w:rsidRDefault="001541CA" w:rsidP="00880676">
            <w:pPr>
              <w:pStyle w:val="Domanda"/>
              <w:rPr>
                <w:szCs w:val="20"/>
              </w:rPr>
            </w:pPr>
            <w:r w:rsidRPr="00647DC0">
              <w:t>V</w:t>
            </w:r>
          </w:p>
        </w:tc>
      </w:tr>
      <w:tr w:rsidR="001541CA" w:rsidRPr="005D12FC" w:rsidTr="001541CA">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1541CA" w:rsidP="00880676">
            <w:pPr>
              <w:pStyle w:val="Domanda"/>
              <w:keepNext w:val="0"/>
              <w:rPr>
                <w:szCs w:val="20"/>
              </w:rPr>
            </w:pPr>
            <w:r w:rsidRPr="00647DC0">
              <w:t>Che il prossimo controllo è periodico</w:t>
            </w:r>
          </w:p>
        </w:tc>
        <w:tc>
          <w:tcPr>
            <w:tcW w:w="346" w:type="dxa"/>
            <w:vAlign w:val="center"/>
          </w:tcPr>
          <w:p w:rsidR="001541CA" w:rsidRPr="005D12FC" w:rsidRDefault="001541CA" w:rsidP="00880676">
            <w:pPr>
              <w:pStyle w:val="Domanda"/>
              <w:keepNext w:val="0"/>
              <w:rPr>
                <w:szCs w:val="20"/>
              </w:rPr>
            </w:pPr>
            <w:r w:rsidRPr="00647DC0">
              <w:t>F</w:t>
            </w:r>
          </w:p>
        </w:tc>
      </w:tr>
    </w:tbl>
    <w:p w:rsidR="001541CA" w:rsidRPr="005D12FC" w:rsidRDefault="001541CA" w:rsidP="001541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541CA" w:rsidRPr="005D12FC" w:rsidTr="00CC51D0">
        <w:trPr>
          <w:cantSplit/>
        </w:trPr>
        <w:tc>
          <w:tcPr>
            <w:tcW w:w="959" w:type="dxa"/>
            <w:tcBorders>
              <w:bottom w:val="nil"/>
            </w:tcBorders>
            <w:vAlign w:val="center"/>
          </w:tcPr>
          <w:p w:rsidR="001541CA" w:rsidRPr="005D12FC" w:rsidRDefault="001541CA" w:rsidP="00880676">
            <w:pPr>
              <w:pStyle w:val="Domanda"/>
              <w:rPr>
                <w:szCs w:val="20"/>
              </w:rPr>
            </w:pPr>
            <w:r w:rsidRPr="00647DC0">
              <w:t>MF-033</w:t>
            </w:r>
          </w:p>
        </w:tc>
        <w:tc>
          <w:tcPr>
            <w:tcW w:w="9441" w:type="dxa"/>
            <w:gridSpan w:val="3"/>
            <w:vAlign w:val="center"/>
          </w:tcPr>
          <w:p w:rsidR="001541CA" w:rsidRPr="005D12FC" w:rsidRDefault="001541CA" w:rsidP="00880676">
            <w:pPr>
              <w:pStyle w:val="Domanda"/>
              <w:rPr>
                <w:szCs w:val="20"/>
              </w:rPr>
            </w:pPr>
            <w:r w:rsidRPr="00647DC0">
              <w:t>Sulla targa (placca di metallo) della cisterna di un carro ferroviario quale/i data/e deve/devono essere riportata/e relativamente alle prove e controlli periodici che ha subito la cisterna stessa?</w:t>
            </w:r>
          </w:p>
        </w:tc>
      </w:tr>
      <w:tr w:rsidR="001541CA" w:rsidRPr="005D12FC" w:rsidTr="00CC51D0">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1</w:t>
            </w:r>
          </w:p>
        </w:tc>
        <w:tc>
          <w:tcPr>
            <w:tcW w:w="8789" w:type="dxa"/>
            <w:vAlign w:val="center"/>
          </w:tcPr>
          <w:p w:rsidR="001541CA" w:rsidRPr="005D12FC" w:rsidRDefault="001541CA" w:rsidP="00880676">
            <w:pPr>
              <w:pStyle w:val="Domanda"/>
              <w:rPr>
                <w:szCs w:val="20"/>
              </w:rPr>
            </w:pPr>
            <w:r w:rsidRPr="00647DC0">
              <w:t>Quella relativa alla prova iniziale</w:t>
            </w:r>
          </w:p>
        </w:tc>
        <w:tc>
          <w:tcPr>
            <w:tcW w:w="346" w:type="dxa"/>
            <w:vAlign w:val="center"/>
          </w:tcPr>
          <w:p w:rsidR="001541CA" w:rsidRPr="005D12FC" w:rsidRDefault="00CC51D0" w:rsidP="00880676">
            <w:pPr>
              <w:pStyle w:val="Domanda"/>
              <w:rPr>
                <w:szCs w:val="20"/>
              </w:rPr>
            </w:pPr>
            <w:r w:rsidRPr="00647DC0">
              <w:t>V</w:t>
            </w:r>
          </w:p>
        </w:tc>
      </w:tr>
      <w:tr w:rsidR="001541CA" w:rsidRPr="005D12FC" w:rsidTr="00CC51D0">
        <w:trPr>
          <w:cantSplit/>
        </w:trPr>
        <w:tc>
          <w:tcPr>
            <w:tcW w:w="959" w:type="dxa"/>
            <w:tcBorders>
              <w:top w:val="nil"/>
              <w:bottom w:val="nil"/>
            </w:tcBorders>
            <w:vAlign w:val="center"/>
          </w:tcPr>
          <w:p w:rsidR="001541CA" w:rsidRPr="005D12FC" w:rsidRDefault="001541CA" w:rsidP="00880676">
            <w:pPr>
              <w:pStyle w:val="Domanda"/>
            </w:pPr>
          </w:p>
        </w:tc>
        <w:tc>
          <w:tcPr>
            <w:tcW w:w="306" w:type="dxa"/>
            <w:vAlign w:val="center"/>
          </w:tcPr>
          <w:p w:rsidR="001541CA" w:rsidRPr="005D12FC" w:rsidRDefault="001541CA" w:rsidP="00880676">
            <w:pPr>
              <w:pStyle w:val="Domanda"/>
            </w:pPr>
            <w:r w:rsidRPr="005D12FC">
              <w:t>2</w:t>
            </w:r>
          </w:p>
        </w:tc>
        <w:tc>
          <w:tcPr>
            <w:tcW w:w="8789" w:type="dxa"/>
            <w:vAlign w:val="center"/>
          </w:tcPr>
          <w:p w:rsidR="001541CA" w:rsidRPr="005D12FC" w:rsidRDefault="00CC51D0" w:rsidP="00880676">
            <w:pPr>
              <w:pStyle w:val="Domanda"/>
              <w:rPr>
                <w:szCs w:val="20"/>
              </w:rPr>
            </w:pPr>
            <w:r w:rsidRPr="00647DC0">
              <w:t>Quella relativa all'ultimo controllo intermedio</w:t>
            </w:r>
          </w:p>
        </w:tc>
        <w:tc>
          <w:tcPr>
            <w:tcW w:w="346" w:type="dxa"/>
            <w:vAlign w:val="center"/>
          </w:tcPr>
          <w:p w:rsidR="001541CA" w:rsidRPr="005D12FC" w:rsidRDefault="00CC51D0" w:rsidP="00880676">
            <w:pPr>
              <w:pStyle w:val="Domanda"/>
              <w:rPr>
                <w:szCs w:val="20"/>
              </w:rPr>
            </w:pPr>
            <w:r w:rsidRPr="00647DC0">
              <w:t>V</w:t>
            </w:r>
          </w:p>
        </w:tc>
      </w:tr>
      <w:tr w:rsidR="001541CA" w:rsidRPr="005D12FC" w:rsidTr="00CC51D0">
        <w:trPr>
          <w:cantSplit/>
        </w:trPr>
        <w:tc>
          <w:tcPr>
            <w:tcW w:w="959" w:type="dxa"/>
            <w:tcBorders>
              <w:top w:val="nil"/>
            </w:tcBorders>
            <w:vAlign w:val="center"/>
          </w:tcPr>
          <w:p w:rsidR="001541CA" w:rsidRPr="005D12FC" w:rsidRDefault="001541CA" w:rsidP="00880676">
            <w:pPr>
              <w:pStyle w:val="Domanda"/>
              <w:keepNext w:val="0"/>
            </w:pPr>
          </w:p>
        </w:tc>
        <w:tc>
          <w:tcPr>
            <w:tcW w:w="306" w:type="dxa"/>
            <w:vAlign w:val="center"/>
          </w:tcPr>
          <w:p w:rsidR="001541CA" w:rsidRPr="005D12FC" w:rsidRDefault="001541CA" w:rsidP="00880676">
            <w:pPr>
              <w:pStyle w:val="Domanda"/>
              <w:keepNext w:val="0"/>
            </w:pPr>
            <w:r w:rsidRPr="005D12FC">
              <w:t>3</w:t>
            </w:r>
          </w:p>
        </w:tc>
        <w:tc>
          <w:tcPr>
            <w:tcW w:w="8789" w:type="dxa"/>
            <w:vAlign w:val="center"/>
          </w:tcPr>
          <w:p w:rsidR="001541CA" w:rsidRPr="005D12FC" w:rsidRDefault="00CC51D0" w:rsidP="00880676">
            <w:pPr>
              <w:pStyle w:val="Domanda"/>
              <w:keepNext w:val="0"/>
              <w:rPr>
                <w:szCs w:val="20"/>
              </w:rPr>
            </w:pPr>
            <w:r w:rsidRPr="00647DC0">
              <w:t>Quella relativa all'ultimo controllo periodico</w:t>
            </w:r>
          </w:p>
        </w:tc>
        <w:tc>
          <w:tcPr>
            <w:tcW w:w="346" w:type="dxa"/>
            <w:vAlign w:val="center"/>
          </w:tcPr>
          <w:p w:rsidR="001541CA" w:rsidRPr="005D12FC" w:rsidRDefault="00CC51D0" w:rsidP="00880676">
            <w:pPr>
              <w:pStyle w:val="Domanda"/>
              <w:keepNext w:val="0"/>
              <w:rPr>
                <w:szCs w:val="20"/>
              </w:rPr>
            </w:pPr>
            <w:r w:rsidRPr="00647DC0">
              <w:t>V</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MF-034</w:t>
            </w:r>
          </w:p>
        </w:tc>
        <w:tc>
          <w:tcPr>
            <w:tcW w:w="9441" w:type="dxa"/>
            <w:gridSpan w:val="3"/>
            <w:vAlign w:val="center"/>
          </w:tcPr>
          <w:p w:rsidR="00CC51D0" w:rsidRPr="005D12FC" w:rsidRDefault="00CC51D0" w:rsidP="00880676">
            <w:pPr>
              <w:pStyle w:val="Domanda"/>
              <w:rPr>
                <w:szCs w:val="20"/>
              </w:rPr>
            </w:pPr>
            <w:r w:rsidRPr="00647DC0">
              <w:t>Un carro-cisterna autorizzato al trasporto di merce pericolosa, vuoto non ripulito, è scaduto di revisione (controllo periodico) del serbatoio. Nonostante ciò, il mittente spedisce il carro all'impianto che eseguirà il controllo. Questa spedizione è ammessa?</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No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Sì</w:t>
            </w:r>
          </w:p>
        </w:tc>
        <w:tc>
          <w:tcPr>
            <w:tcW w:w="346" w:type="dxa"/>
            <w:vAlign w:val="center"/>
          </w:tcPr>
          <w:p w:rsidR="00CC51D0" w:rsidRPr="005D12FC" w:rsidRDefault="00CC51D0" w:rsidP="00880676">
            <w:pPr>
              <w:pStyle w:val="Domanda"/>
              <w:rPr>
                <w:szCs w:val="20"/>
              </w:rPr>
            </w:pPr>
            <w:r w:rsidRPr="00647DC0">
              <w:t>V</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Sì, a condizione che non siano trascorsi più di 15 giorni dalla data di scadenza</w:t>
            </w:r>
          </w:p>
        </w:tc>
        <w:tc>
          <w:tcPr>
            <w:tcW w:w="346" w:type="dxa"/>
            <w:vAlign w:val="center"/>
          </w:tcPr>
          <w:p w:rsidR="00CC51D0" w:rsidRPr="005D12FC" w:rsidRDefault="00CC51D0" w:rsidP="00880676">
            <w:pPr>
              <w:pStyle w:val="Domanda"/>
              <w:keepNext w:val="0"/>
              <w:rPr>
                <w:szCs w:val="20"/>
              </w:rPr>
            </w:pPr>
            <w:r w:rsidRPr="00647DC0">
              <w:t>F</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MF-035</w:t>
            </w:r>
          </w:p>
        </w:tc>
        <w:tc>
          <w:tcPr>
            <w:tcW w:w="9441" w:type="dxa"/>
            <w:gridSpan w:val="3"/>
            <w:vAlign w:val="center"/>
          </w:tcPr>
          <w:p w:rsidR="00CC51D0" w:rsidRPr="005D12FC" w:rsidRDefault="00CC51D0" w:rsidP="00880676">
            <w:pPr>
              <w:pStyle w:val="Domanda"/>
              <w:rPr>
                <w:szCs w:val="20"/>
              </w:rPr>
            </w:pPr>
            <w:r w:rsidRPr="00647DC0">
              <w:t>Un carro-cisterna avente codice L4BH è stato sottoposto il 04.gennaio.2017 al controllo periodico e non porta sulle fiancate del serbatoio la lettera "L" dopo la data (mese e anno) del controllo successivo. Tale situazione è conforme al RID?</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No</w:t>
            </w:r>
          </w:p>
        </w:tc>
        <w:tc>
          <w:tcPr>
            <w:tcW w:w="346" w:type="dxa"/>
            <w:vAlign w:val="center"/>
          </w:tcPr>
          <w:p w:rsidR="00CC51D0" w:rsidRPr="005D12FC" w:rsidRDefault="00CC51D0" w:rsidP="00880676">
            <w:pPr>
              <w:pStyle w:val="Domanda"/>
              <w:rPr>
                <w:szCs w:val="20"/>
              </w:rPr>
            </w:pPr>
            <w:r w:rsidRPr="00647DC0">
              <w:t>V</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Sì</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Sì, ma solo se il carro avesse il codice cisterne L10BH</w:t>
            </w:r>
          </w:p>
        </w:tc>
        <w:tc>
          <w:tcPr>
            <w:tcW w:w="346" w:type="dxa"/>
            <w:vAlign w:val="center"/>
          </w:tcPr>
          <w:p w:rsidR="00CC51D0" w:rsidRPr="005D12FC" w:rsidRDefault="00CC51D0" w:rsidP="00880676">
            <w:pPr>
              <w:pStyle w:val="Domanda"/>
              <w:keepNext w:val="0"/>
              <w:rPr>
                <w:szCs w:val="20"/>
              </w:rPr>
            </w:pPr>
            <w:r w:rsidRPr="00647DC0">
              <w:t>F</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MF-036</w:t>
            </w:r>
          </w:p>
        </w:tc>
        <w:tc>
          <w:tcPr>
            <w:tcW w:w="9441" w:type="dxa"/>
            <w:gridSpan w:val="3"/>
            <w:vAlign w:val="center"/>
          </w:tcPr>
          <w:p w:rsidR="00CC51D0" w:rsidRPr="005D12FC" w:rsidRDefault="00CC51D0" w:rsidP="00880676">
            <w:pPr>
              <w:pStyle w:val="Domanda"/>
              <w:rPr>
                <w:szCs w:val="20"/>
              </w:rPr>
            </w:pPr>
            <w:r w:rsidRPr="00647DC0">
              <w:t>Un carro-cisterna avente codice L4DH è stato sottoposto il 04.gennaio.2017 al controllo intermedio e non porta sulle fiancate del serbatoio la lettera "L" dopo la data (mese e anno) della prova successiva. Tale situazione è conforme al RID?</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No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Sì</w:t>
            </w:r>
          </w:p>
        </w:tc>
        <w:tc>
          <w:tcPr>
            <w:tcW w:w="346" w:type="dxa"/>
            <w:vAlign w:val="center"/>
          </w:tcPr>
          <w:p w:rsidR="00CC51D0" w:rsidRPr="005D12FC" w:rsidRDefault="00CC51D0" w:rsidP="00880676">
            <w:pPr>
              <w:pStyle w:val="Domanda"/>
              <w:rPr>
                <w:szCs w:val="20"/>
              </w:rPr>
            </w:pPr>
            <w:r w:rsidRPr="00647DC0">
              <w:t>V</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Sì, ma solo se il carro avesse il codice cisterna L4BH</w:t>
            </w:r>
          </w:p>
        </w:tc>
        <w:tc>
          <w:tcPr>
            <w:tcW w:w="346" w:type="dxa"/>
            <w:vAlign w:val="center"/>
          </w:tcPr>
          <w:p w:rsidR="00CC51D0" w:rsidRPr="005D12FC" w:rsidRDefault="00CC51D0" w:rsidP="00880676">
            <w:pPr>
              <w:pStyle w:val="Domanda"/>
              <w:keepNext w:val="0"/>
              <w:rPr>
                <w:szCs w:val="20"/>
              </w:rPr>
            </w:pPr>
            <w:r w:rsidRPr="00647DC0">
              <w:t>F</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MF-037</w:t>
            </w:r>
          </w:p>
        </w:tc>
        <w:tc>
          <w:tcPr>
            <w:tcW w:w="9441" w:type="dxa"/>
            <w:gridSpan w:val="3"/>
            <w:vAlign w:val="center"/>
          </w:tcPr>
          <w:p w:rsidR="00CC51D0" w:rsidRPr="005D12FC" w:rsidRDefault="00CC51D0" w:rsidP="00880676">
            <w:pPr>
              <w:pStyle w:val="Domanda"/>
              <w:rPr>
                <w:szCs w:val="20"/>
              </w:rPr>
            </w:pPr>
            <w:r w:rsidRPr="00647DC0">
              <w:t>Un carro-cisterna ha subito con esito negativo, dopo il 1° luglio 2016, un controllo periodico; se o dove deve essere indicato il risultato negativo di tale controllo?</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In nessun documento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Nel certificato di omologazione della cisterna rilasciato dall'Autorità competente</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Nell'attestato rilasciato dall'Esperto riconosciuto dall'Autorità competente</w:t>
            </w:r>
          </w:p>
        </w:tc>
        <w:tc>
          <w:tcPr>
            <w:tcW w:w="346" w:type="dxa"/>
            <w:vAlign w:val="center"/>
          </w:tcPr>
          <w:p w:rsidR="00CC51D0" w:rsidRPr="005D12FC" w:rsidRDefault="00CC51D0" w:rsidP="00880676">
            <w:pPr>
              <w:pStyle w:val="Domanda"/>
              <w:keepNext w:val="0"/>
              <w:rPr>
                <w:szCs w:val="20"/>
              </w:rPr>
            </w:pPr>
            <w:r w:rsidRPr="00647DC0">
              <w:t>V</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MF-038</w:t>
            </w:r>
          </w:p>
        </w:tc>
        <w:tc>
          <w:tcPr>
            <w:tcW w:w="9441" w:type="dxa"/>
            <w:gridSpan w:val="3"/>
            <w:vAlign w:val="center"/>
          </w:tcPr>
          <w:p w:rsidR="00CC51D0" w:rsidRPr="005D12FC" w:rsidRDefault="00CC51D0" w:rsidP="00880676">
            <w:pPr>
              <w:pStyle w:val="Domanda"/>
              <w:rPr>
                <w:szCs w:val="20"/>
              </w:rPr>
            </w:pPr>
            <w:r w:rsidRPr="00647DC0">
              <w:t>Un carro-cisterna presentato al trasporto nel mese di agosto 2017 riporta iscritto 01.17 come data per il prossimo controllo:</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il carro-cisterna carico non deve essere inoltrato al trasporto</w:t>
            </w:r>
          </w:p>
        </w:tc>
        <w:tc>
          <w:tcPr>
            <w:tcW w:w="346" w:type="dxa"/>
            <w:vAlign w:val="center"/>
          </w:tcPr>
          <w:p w:rsidR="00CC51D0" w:rsidRPr="005D12FC" w:rsidRDefault="00CC51D0" w:rsidP="00880676">
            <w:pPr>
              <w:pStyle w:val="Domanda"/>
              <w:rPr>
                <w:szCs w:val="20"/>
              </w:rPr>
            </w:pPr>
            <w:r w:rsidRPr="00647DC0">
              <w:t>V</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il carro-cisterna vuoto non ripulito può essere inoltrato al trasporto se destinato a essere ricaricato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il carro-cisterna vuoto non ripulito può essere inoltrato se destinato ai controlli di revisione</w:t>
            </w:r>
          </w:p>
        </w:tc>
        <w:tc>
          <w:tcPr>
            <w:tcW w:w="346" w:type="dxa"/>
            <w:vAlign w:val="center"/>
          </w:tcPr>
          <w:p w:rsidR="00CC51D0" w:rsidRPr="005D12FC" w:rsidRDefault="00CC51D0" w:rsidP="00880676">
            <w:pPr>
              <w:pStyle w:val="Domanda"/>
              <w:keepNext w:val="0"/>
              <w:rPr>
                <w:szCs w:val="20"/>
              </w:rPr>
            </w:pPr>
            <w:r w:rsidRPr="00647DC0">
              <w:t>V</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MF-039</w:t>
            </w:r>
          </w:p>
        </w:tc>
        <w:tc>
          <w:tcPr>
            <w:tcW w:w="9441" w:type="dxa"/>
            <w:gridSpan w:val="3"/>
            <w:vAlign w:val="center"/>
          </w:tcPr>
          <w:p w:rsidR="00CC51D0" w:rsidRPr="005D12FC" w:rsidRDefault="00CC51D0" w:rsidP="00880676">
            <w:pPr>
              <w:pStyle w:val="Domanda"/>
              <w:rPr>
                <w:szCs w:val="20"/>
              </w:rPr>
            </w:pPr>
            <w:r w:rsidRPr="00647DC0">
              <w:t>Un carro-cisterna presentato al trasporto nel mese di marzo dell'anno 2010 riporta iscritto 02.10 L come data per il prossimo controllo:</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il carro-cisterna carico non deve essere inoltrato al trasporto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il carro-cisterna carico può essere inoltrato al trasporto solo se destinato ai controlli periodici</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il carro-cisterna vuoto non ripulito può essere inoltrato se destinato ai controlli di revisione</w:t>
            </w:r>
          </w:p>
        </w:tc>
        <w:tc>
          <w:tcPr>
            <w:tcW w:w="346" w:type="dxa"/>
            <w:vAlign w:val="center"/>
          </w:tcPr>
          <w:p w:rsidR="00CC51D0" w:rsidRPr="005D12FC" w:rsidRDefault="00CC51D0" w:rsidP="00880676">
            <w:pPr>
              <w:pStyle w:val="Domanda"/>
              <w:keepNext w:val="0"/>
              <w:rPr>
                <w:szCs w:val="20"/>
              </w:rPr>
            </w:pPr>
            <w:r w:rsidRPr="00647DC0">
              <w:t>V</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MF-040</w:t>
            </w:r>
          </w:p>
        </w:tc>
        <w:tc>
          <w:tcPr>
            <w:tcW w:w="9441" w:type="dxa"/>
            <w:gridSpan w:val="3"/>
            <w:vAlign w:val="center"/>
          </w:tcPr>
          <w:p w:rsidR="00CC51D0" w:rsidRPr="005D12FC" w:rsidRDefault="00CC51D0" w:rsidP="00880676">
            <w:pPr>
              <w:pStyle w:val="Domanda"/>
              <w:rPr>
                <w:szCs w:val="20"/>
              </w:rPr>
            </w:pPr>
            <w:r w:rsidRPr="00647DC0">
              <w:t>Un carro-cisterna, che ha trasportato delle merci pericolose, deve essere inviato, dopo lo scarico, la degassificazione e la pulizia del serbatoio, a un altro destinatario; in tale caso le segnalazioni arancio devono essere asportate o coperte prima della sped</w:t>
            </w:r>
            <w:r w:rsidRPr="00647DC0">
              <w:t>i</w:t>
            </w:r>
            <w:r w:rsidRPr="00647DC0">
              <w:t>zione?</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No, se il carro-cisterna, nel giro di 48 ore, verrà nuovamente riempito con del prodotto analogo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No, se la spedizione avviene di notte</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Sì</w:t>
            </w:r>
          </w:p>
        </w:tc>
        <w:tc>
          <w:tcPr>
            <w:tcW w:w="346" w:type="dxa"/>
            <w:vAlign w:val="center"/>
          </w:tcPr>
          <w:p w:rsidR="00CC51D0" w:rsidRPr="005D12FC" w:rsidRDefault="00CC51D0" w:rsidP="00880676">
            <w:pPr>
              <w:pStyle w:val="Domanda"/>
              <w:keepNext w:val="0"/>
              <w:rPr>
                <w:szCs w:val="20"/>
              </w:rPr>
            </w:pPr>
            <w:r w:rsidRPr="00647DC0">
              <w:t>V</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MF-041</w:t>
            </w:r>
          </w:p>
        </w:tc>
        <w:tc>
          <w:tcPr>
            <w:tcW w:w="9441" w:type="dxa"/>
            <w:gridSpan w:val="3"/>
            <w:vAlign w:val="center"/>
          </w:tcPr>
          <w:p w:rsidR="00CC51D0" w:rsidRPr="005D12FC" w:rsidRDefault="00CC51D0" w:rsidP="00880676">
            <w:pPr>
              <w:pStyle w:val="Domanda"/>
              <w:rPr>
                <w:szCs w:val="20"/>
              </w:rPr>
            </w:pPr>
            <w:r w:rsidRPr="00647DC0">
              <w:t>Un grande container carico di merce pericolosa viene trasportato per ferrovia fino a un porto di mare per poi continuare il pe</w:t>
            </w:r>
            <w:r w:rsidRPr="00647DC0">
              <w:t>r</w:t>
            </w:r>
            <w:r w:rsidRPr="00647DC0">
              <w:t>corso marittimo. Quale documento deve essere fornito con il documento di trasporto?</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Certificato di carico conforme alla sezione 5.4.2 del codice IMDG</w:t>
            </w:r>
          </w:p>
        </w:tc>
        <w:tc>
          <w:tcPr>
            <w:tcW w:w="346" w:type="dxa"/>
            <w:vAlign w:val="center"/>
          </w:tcPr>
          <w:p w:rsidR="00CC51D0" w:rsidRPr="005D12FC" w:rsidRDefault="00CC51D0" w:rsidP="00880676">
            <w:pPr>
              <w:pStyle w:val="Domanda"/>
              <w:rPr>
                <w:szCs w:val="20"/>
              </w:rPr>
            </w:pPr>
            <w:r w:rsidRPr="00647DC0">
              <w:t>V</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Documentazione relativa all'itinerario marittimo</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Il piano di security</w:t>
            </w:r>
          </w:p>
        </w:tc>
        <w:tc>
          <w:tcPr>
            <w:tcW w:w="346" w:type="dxa"/>
            <w:vAlign w:val="center"/>
          </w:tcPr>
          <w:p w:rsidR="00CC51D0" w:rsidRPr="005D12FC" w:rsidRDefault="00CC51D0" w:rsidP="00880676">
            <w:pPr>
              <w:pStyle w:val="Domanda"/>
              <w:keepNext w:val="0"/>
              <w:rPr>
                <w:szCs w:val="20"/>
              </w:rPr>
            </w:pPr>
            <w:r w:rsidRPr="00647DC0">
              <w:t>F</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CC51D0">
        <w:trPr>
          <w:cantSplit/>
        </w:trPr>
        <w:tc>
          <w:tcPr>
            <w:tcW w:w="959" w:type="dxa"/>
            <w:tcBorders>
              <w:bottom w:val="nil"/>
            </w:tcBorders>
            <w:vAlign w:val="center"/>
          </w:tcPr>
          <w:p w:rsidR="00CC51D0" w:rsidRPr="005D12FC" w:rsidRDefault="00CC51D0" w:rsidP="00880676">
            <w:pPr>
              <w:pStyle w:val="Domanda"/>
              <w:rPr>
                <w:szCs w:val="20"/>
              </w:rPr>
            </w:pPr>
            <w:r w:rsidRPr="00647DC0">
              <w:t>MF-042</w:t>
            </w:r>
          </w:p>
        </w:tc>
        <w:tc>
          <w:tcPr>
            <w:tcW w:w="9441" w:type="dxa"/>
            <w:gridSpan w:val="3"/>
            <w:vAlign w:val="center"/>
          </w:tcPr>
          <w:p w:rsidR="00CC51D0" w:rsidRPr="005D12FC" w:rsidRDefault="00CC51D0" w:rsidP="00880676">
            <w:pPr>
              <w:pStyle w:val="Domanda"/>
              <w:rPr>
                <w:szCs w:val="20"/>
              </w:rPr>
            </w:pPr>
            <w:r w:rsidRPr="00647DC0">
              <w:t>Chi può eseguire la manutenzione di un carro-cisterna?</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CC51D0" w:rsidP="00880676">
            <w:pPr>
              <w:pStyle w:val="Domanda"/>
              <w:rPr>
                <w:szCs w:val="20"/>
              </w:rPr>
            </w:pPr>
            <w:r w:rsidRPr="00647DC0">
              <w:t>La ditta più vicina dopo lo svuotamento del carro-cisterna</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CC51D0" w:rsidP="00880676">
            <w:pPr>
              <w:pStyle w:val="Domanda"/>
              <w:rPr>
                <w:szCs w:val="20"/>
              </w:rPr>
            </w:pPr>
            <w:r w:rsidRPr="00647DC0">
              <w:t>Un</w:t>
            </w:r>
            <w:r>
              <w:t>a</w:t>
            </w:r>
            <w:r w:rsidRPr="00647DC0">
              <w:t xml:space="preserve"> ditta in grado di eseguire la manutenzione anche se priva di qualsiasi certificazione</w:t>
            </w:r>
          </w:p>
        </w:tc>
        <w:tc>
          <w:tcPr>
            <w:tcW w:w="346" w:type="dxa"/>
            <w:vAlign w:val="center"/>
          </w:tcPr>
          <w:p w:rsidR="00CC51D0" w:rsidRPr="005D12FC" w:rsidRDefault="00CC51D0" w:rsidP="00880676">
            <w:pPr>
              <w:pStyle w:val="Domanda"/>
              <w:rPr>
                <w:szCs w:val="20"/>
              </w:rPr>
            </w:pPr>
            <w:r w:rsidRPr="00647DC0">
              <w:t>F</w:t>
            </w:r>
          </w:p>
        </w:tc>
      </w:tr>
      <w:tr w:rsidR="00CC51D0" w:rsidRPr="005D12FC" w:rsidTr="00CC51D0">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CC51D0" w:rsidP="00880676">
            <w:pPr>
              <w:pStyle w:val="Domanda"/>
              <w:keepNext w:val="0"/>
              <w:rPr>
                <w:szCs w:val="20"/>
              </w:rPr>
            </w:pPr>
            <w:r w:rsidRPr="00647DC0">
              <w:t>Una ditta certificata e incaricata conformemente all'Appendice G della COTIF</w:t>
            </w:r>
          </w:p>
        </w:tc>
        <w:tc>
          <w:tcPr>
            <w:tcW w:w="346" w:type="dxa"/>
            <w:vAlign w:val="center"/>
          </w:tcPr>
          <w:p w:rsidR="00CC51D0" w:rsidRPr="005D12FC" w:rsidRDefault="00CC51D0" w:rsidP="00880676">
            <w:pPr>
              <w:pStyle w:val="Domanda"/>
              <w:keepNext w:val="0"/>
              <w:rPr>
                <w:szCs w:val="20"/>
              </w:rPr>
            </w:pPr>
            <w:r w:rsidRPr="00647DC0">
              <w:t>V</w:t>
            </w:r>
          </w:p>
        </w:tc>
      </w:tr>
    </w:tbl>
    <w:p w:rsidR="00CC51D0" w:rsidRPr="005D12FC" w:rsidRDefault="00CC51D0" w:rsidP="00CC5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C51D0" w:rsidRPr="005D12FC" w:rsidTr="00880676">
        <w:trPr>
          <w:cantSplit/>
        </w:trPr>
        <w:tc>
          <w:tcPr>
            <w:tcW w:w="959" w:type="dxa"/>
            <w:tcBorders>
              <w:bottom w:val="nil"/>
            </w:tcBorders>
            <w:vAlign w:val="center"/>
          </w:tcPr>
          <w:p w:rsidR="00CC51D0" w:rsidRPr="005D12FC" w:rsidRDefault="00880676" w:rsidP="00880676">
            <w:pPr>
              <w:pStyle w:val="Domanda"/>
              <w:rPr>
                <w:szCs w:val="20"/>
              </w:rPr>
            </w:pPr>
            <w:r w:rsidRPr="00647DC0">
              <w:t>MF-043</w:t>
            </w:r>
          </w:p>
        </w:tc>
        <w:tc>
          <w:tcPr>
            <w:tcW w:w="9441" w:type="dxa"/>
            <w:gridSpan w:val="3"/>
            <w:vAlign w:val="center"/>
          </w:tcPr>
          <w:p w:rsidR="00CC51D0" w:rsidRPr="005D12FC" w:rsidRDefault="00880676" w:rsidP="00880676">
            <w:pPr>
              <w:pStyle w:val="Domanda"/>
              <w:rPr>
                <w:szCs w:val="20"/>
              </w:rPr>
            </w:pPr>
            <w:r w:rsidRPr="00647DC0">
              <w:t>Un carro-cisterna ha riportato sulla fiancata come prossima prova la data 07.17. Il serbatoio è riempito il giorno 28 luglio 2017 ed è presentato al trasporto il giorno 2 agosto 2017</w:t>
            </w:r>
          </w:p>
        </w:tc>
      </w:tr>
      <w:tr w:rsidR="00CC51D0" w:rsidRPr="005D12FC" w:rsidTr="00880676">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1</w:t>
            </w:r>
          </w:p>
        </w:tc>
        <w:tc>
          <w:tcPr>
            <w:tcW w:w="8789" w:type="dxa"/>
            <w:vAlign w:val="center"/>
          </w:tcPr>
          <w:p w:rsidR="00CC51D0" w:rsidRPr="005D12FC" w:rsidRDefault="00880676" w:rsidP="00880676">
            <w:pPr>
              <w:pStyle w:val="Domanda"/>
              <w:rPr>
                <w:szCs w:val="20"/>
              </w:rPr>
            </w:pPr>
            <w:r w:rsidRPr="00647DC0">
              <w:t>Il carro-cisterna può essere trasportato entro agosto 2017 anche se riempito con merci pericolose non destinate alla loro eliminazione o  riciclaggio</w:t>
            </w:r>
          </w:p>
        </w:tc>
        <w:tc>
          <w:tcPr>
            <w:tcW w:w="346" w:type="dxa"/>
            <w:vAlign w:val="center"/>
          </w:tcPr>
          <w:p w:rsidR="00CC51D0" w:rsidRPr="005D12FC" w:rsidRDefault="00880676" w:rsidP="00880676">
            <w:pPr>
              <w:pStyle w:val="Domanda"/>
              <w:rPr>
                <w:szCs w:val="20"/>
              </w:rPr>
            </w:pPr>
            <w:r w:rsidRPr="00647DC0">
              <w:t>V</w:t>
            </w:r>
          </w:p>
        </w:tc>
      </w:tr>
      <w:tr w:rsidR="00CC51D0" w:rsidRPr="005D12FC" w:rsidTr="00880676">
        <w:trPr>
          <w:cantSplit/>
        </w:trPr>
        <w:tc>
          <w:tcPr>
            <w:tcW w:w="959" w:type="dxa"/>
            <w:tcBorders>
              <w:top w:val="nil"/>
              <w:bottom w:val="nil"/>
            </w:tcBorders>
            <w:vAlign w:val="center"/>
          </w:tcPr>
          <w:p w:rsidR="00CC51D0" w:rsidRPr="005D12FC" w:rsidRDefault="00CC51D0" w:rsidP="00880676">
            <w:pPr>
              <w:pStyle w:val="Domanda"/>
            </w:pPr>
          </w:p>
        </w:tc>
        <w:tc>
          <w:tcPr>
            <w:tcW w:w="306" w:type="dxa"/>
            <w:vAlign w:val="center"/>
          </w:tcPr>
          <w:p w:rsidR="00CC51D0" w:rsidRPr="005D12FC" w:rsidRDefault="00CC51D0" w:rsidP="00880676">
            <w:pPr>
              <w:pStyle w:val="Domanda"/>
            </w:pPr>
            <w:r w:rsidRPr="005D12FC">
              <w:t>2</w:t>
            </w:r>
          </w:p>
        </w:tc>
        <w:tc>
          <w:tcPr>
            <w:tcW w:w="8789" w:type="dxa"/>
            <w:vAlign w:val="center"/>
          </w:tcPr>
          <w:p w:rsidR="00CC51D0" w:rsidRPr="005D12FC" w:rsidRDefault="00880676" w:rsidP="00880676">
            <w:pPr>
              <w:pStyle w:val="Domanda"/>
              <w:rPr>
                <w:szCs w:val="20"/>
              </w:rPr>
            </w:pPr>
            <w:r w:rsidRPr="00647DC0">
              <w:t>Il carro-cisterna non può essere trasportato</w:t>
            </w:r>
          </w:p>
        </w:tc>
        <w:tc>
          <w:tcPr>
            <w:tcW w:w="346" w:type="dxa"/>
            <w:vAlign w:val="center"/>
          </w:tcPr>
          <w:p w:rsidR="00CC51D0" w:rsidRPr="005D12FC" w:rsidRDefault="00880676" w:rsidP="00880676">
            <w:pPr>
              <w:pStyle w:val="Domanda"/>
              <w:rPr>
                <w:szCs w:val="20"/>
              </w:rPr>
            </w:pPr>
            <w:r w:rsidRPr="00647DC0">
              <w:t>F</w:t>
            </w:r>
          </w:p>
        </w:tc>
      </w:tr>
      <w:tr w:rsidR="00CC51D0" w:rsidRPr="005D12FC" w:rsidTr="00880676">
        <w:trPr>
          <w:cantSplit/>
        </w:trPr>
        <w:tc>
          <w:tcPr>
            <w:tcW w:w="959" w:type="dxa"/>
            <w:tcBorders>
              <w:top w:val="nil"/>
            </w:tcBorders>
            <w:vAlign w:val="center"/>
          </w:tcPr>
          <w:p w:rsidR="00CC51D0" w:rsidRPr="005D12FC" w:rsidRDefault="00CC51D0" w:rsidP="00880676">
            <w:pPr>
              <w:pStyle w:val="Domanda"/>
              <w:keepNext w:val="0"/>
            </w:pPr>
          </w:p>
        </w:tc>
        <w:tc>
          <w:tcPr>
            <w:tcW w:w="306" w:type="dxa"/>
            <w:vAlign w:val="center"/>
          </w:tcPr>
          <w:p w:rsidR="00CC51D0" w:rsidRPr="005D12FC" w:rsidRDefault="00CC51D0" w:rsidP="00880676">
            <w:pPr>
              <w:pStyle w:val="Domanda"/>
              <w:keepNext w:val="0"/>
            </w:pPr>
            <w:r w:rsidRPr="005D12FC">
              <w:t>3</w:t>
            </w:r>
          </w:p>
        </w:tc>
        <w:tc>
          <w:tcPr>
            <w:tcW w:w="8789" w:type="dxa"/>
            <w:vAlign w:val="center"/>
          </w:tcPr>
          <w:p w:rsidR="00CC51D0" w:rsidRPr="005D12FC" w:rsidRDefault="00880676" w:rsidP="00880676">
            <w:pPr>
              <w:pStyle w:val="Domanda"/>
              <w:keepNext w:val="0"/>
              <w:rPr>
                <w:szCs w:val="20"/>
              </w:rPr>
            </w:pPr>
            <w:r w:rsidRPr="00647DC0">
              <w:t>Il carro-cisterna può essere trasportato solo se arriva a destino entro 5 giorni dalla data di partenza</w:t>
            </w:r>
          </w:p>
        </w:tc>
        <w:tc>
          <w:tcPr>
            <w:tcW w:w="346" w:type="dxa"/>
            <w:vAlign w:val="center"/>
          </w:tcPr>
          <w:p w:rsidR="00CC51D0" w:rsidRPr="005D12FC" w:rsidRDefault="00880676" w:rsidP="00880676">
            <w:pPr>
              <w:pStyle w:val="Domanda"/>
              <w:keepNext w:val="0"/>
              <w:rPr>
                <w:szCs w:val="20"/>
              </w:rPr>
            </w:pPr>
            <w:r w:rsidRPr="00647DC0">
              <w:t>F</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t>MF-044</w:t>
            </w:r>
          </w:p>
        </w:tc>
        <w:tc>
          <w:tcPr>
            <w:tcW w:w="9441" w:type="dxa"/>
            <w:gridSpan w:val="3"/>
            <w:vAlign w:val="center"/>
          </w:tcPr>
          <w:p w:rsidR="00880676" w:rsidRPr="005D12FC" w:rsidRDefault="00880676" w:rsidP="00880676">
            <w:pPr>
              <w:pStyle w:val="Domanda"/>
              <w:rPr>
                <w:szCs w:val="20"/>
              </w:rPr>
            </w:pPr>
            <w:r w:rsidRPr="00647DC0">
              <w:t>Nell’ambito dell’1.4.1 del RID, il soggetto responsabile della manutenzione (SRM) deve in particolare assicurare che:</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I lavori di manutenzione sulla cisterna ed i suoi equipaggiamenti siano effettuati nel paese di omologazione della c</w:t>
            </w:r>
            <w:r w:rsidRPr="00647DC0">
              <w:t>i</w:t>
            </w:r>
            <w:r w:rsidRPr="00647DC0">
              <w:t>sterna</w:t>
            </w:r>
          </w:p>
        </w:tc>
        <w:tc>
          <w:tcPr>
            <w:tcW w:w="346" w:type="dxa"/>
            <w:vAlign w:val="center"/>
          </w:tcPr>
          <w:p w:rsidR="00880676" w:rsidRPr="005D12FC" w:rsidRDefault="00880676" w:rsidP="00880676">
            <w:pPr>
              <w:pStyle w:val="Domanda"/>
              <w:rPr>
                <w:szCs w:val="20"/>
              </w:rPr>
            </w:pPr>
            <w:r w:rsidRPr="00647DC0">
              <w:t>F</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I lavori di manutenzione sulla cisterna ed i suoi equipaggiamenti siano registrati nel fascicolo di manutenzione</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880676" w:rsidP="00880676">
            <w:pPr>
              <w:pStyle w:val="Domanda"/>
              <w:keepNext w:val="0"/>
              <w:rPr>
                <w:szCs w:val="20"/>
              </w:rPr>
            </w:pPr>
            <w:r w:rsidRPr="00647DC0">
              <w:t>I lavori di manutenzione sulla cisterna ed i suoi equipaggiamenti siano registrati nel fascicolo di manutenzione solo se effettuati nel paese di omologazione della cisterna</w:t>
            </w:r>
          </w:p>
        </w:tc>
        <w:tc>
          <w:tcPr>
            <w:tcW w:w="346" w:type="dxa"/>
            <w:vAlign w:val="center"/>
          </w:tcPr>
          <w:p w:rsidR="00880676" w:rsidRPr="005D12FC" w:rsidRDefault="00880676" w:rsidP="00880676">
            <w:pPr>
              <w:pStyle w:val="Domanda"/>
              <w:keepNext w:val="0"/>
              <w:rPr>
                <w:szCs w:val="20"/>
              </w:rPr>
            </w:pPr>
            <w:r w:rsidRPr="00647DC0">
              <w:t>F</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t>MF-045</w:t>
            </w:r>
          </w:p>
        </w:tc>
        <w:tc>
          <w:tcPr>
            <w:tcW w:w="9441" w:type="dxa"/>
            <w:gridSpan w:val="3"/>
            <w:vAlign w:val="center"/>
          </w:tcPr>
          <w:p w:rsidR="00880676" w:rsidRPr="005D12FC" w:rsidRDefault="00880676" w:rsidP="00880676">
            <w:pPr>
              <w:pStyle w:val="Domanda"/>
              <w:rPr>
                <w:szCs w:val="20"/>
              </w:rPr>
            </w:pPr>
            <w:r w:rsidRPr="00647DC0">
              <w:t>Per ogni trasporto in cisterna di gas liquefatto refrigerato il tempo di tenuta reale deve essere calcolato tenendo conto di :</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Densità di riempimento reale</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Pressione di riempimento reale</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880676" w:rsidP="00880676">
            <w:pPr>
              <w:pStyle w:val="Domanda"/>
              <w:keepNext w:val="0"/>
              <w:rPr>
                <w:szCs w:val="20"/>
              </w:rPr>
            </w:pPr>
            <w:r w:rsidRPr="00647DC0">
              <w:t>Velocità massima consentita al carro cisterna carico</w:t>
            </w:r>
          </w:p>
        </w:tc>
        <w:tc>
          <w:tcPr>
            <w:tcW w:w="346" w:type="dxa"/>
            <w:vAlign w:val="center"/>
          </w:tcPr>
          <w:p w:rsidR="00880676" w:rsidRPr="005D12FC" w:rsidRDefault="00880676" w:rsidP="00880676">
            <w:pPr>
              <w:pStyle w:val="Domanda"/>
              <w:keepNext w:val="0"/>
              <w:rPr>
                <w:szCs w:val="20"/>
              </w:rPr>
            </w:pPr>
            <w:r w:rsidRPr="00647DC0">
              <w:t>F</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t>MF-046</w:t>
            </w:r>
          </w:p>
        </w:tc>
        <w:tc>
          <w:tcPr>
            <w:tcW w:w="9441" w:type="dxa"/>
            <w:gridSpan w:val="3"/>
            <w:vAlign w:val="center"/>
          </w:tcPr>
          <w:p w:rsidR="00880676" w:rsidRPr="005D12FC" w:rsidRDefault="00880676" w:rsidP="00880676">
            <w:pPr>
              <w:pStyle w:val="Domanda"/>
              <w:rPr>
                <w:szCs w:val="20"/>
              </w:rPr>
            </w:pPr>
            <w:r w:rsidRPr="00647DC0">
              <w:t>Un carro-cisterna ha riportato sulla fiancata come prossima prova la data 07.17. Il serbatoio è riempito il giorno 28 luglio 2017 ed è presentato al trasporto il giorno 2 agosto 2017</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Il carro</w:t>
            </w:r>
            <w:r>
              <w:t>-</w:t>
            </w:r>
            <w:r w:rsidRPr="00647DC0">
              <w:t>cisterna può essere trasportato entro agosto 2017 anche se riempito con merci pericolose non destinate alla loro eliminazione o  riciclaggio</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Il carro</w:t>
            </w:r>
            <w:r>
              <w:t>-</w:t>
            </w:r>
            <w:r w:rsidRPr="00647DC0">
              <w:t>cisterna può essere trasportato entro ottobre 2017 se contiene merci pericolose destinate alla loro eliminazione o riciclaggio</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880676" w:rsidP="00880676">
            <w:pPr>
              <w:pStyle w:val="Domanda"/>
              <w:keepNext w:val="0"/>
              <w:rPr>
                <w:szCs w:val="20"/>
              </w:rPr>
            </w:pPr>
            <w:r w:rsidRPr="00647DC0">
              <w:t>Il carro-cisterna non può essere trasportato</w:t>
            </w:r>
          </w:p>
        </w:tc>
        <w:tc>
          <w:tcPr>
            <w:tcW w:w="346" w:type="dxa"/>
            <w:vAlign w:val="center"/>
          </w:tcPr>
          <w:p w:rsidR="00880676" w:rsidRPr="005D12FC" w:rsidRDefault="00880676" w:rsidP="00880676">
            <w:pPr>
              <w:pStyle w:val="Domanda"/>
              <w:keepNext w:val="0"/>
              <w:rPr>
                <w:szCs w:val="20"/>
              </w:rPr>
            </w:pPr>
            <w:r w:rsidRPr="00647DC0">
              <w:t>F</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lastRenderedPageBreak/>
              <w:t>MF-047</w:t>
            </w:r>
          </w:p>
        </w:tc>
        <w:tc>
          <w:tcPr>
            <w:tcW w:w="9441" w:type="dxa"/>
            <w:gridSpan w:val="3"/>
            <w:vAlign w:val="center"/>
          </w:tcPr>
          <w:p w:rsidR="00880676" w:rsidRPr="005D12FC" w:rsidRDefault="00880676" w:rsidP="00880676">
            <w:pPr>
              <w:pStyle w:val="Domanda"/>
              <w:rPr>
                <w:szCs w:val="20"/>
              </w:rPr>
            </w:pPr>
            <w:r w:rsidRPr="00647DC0">
              <w:t>Un carro che trasporta colli con pile al litio ionico. L’etichetta di pericolo da apporre all’esterno del carro è:</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Modello 9</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Modello 9A</w:t>
            </w:r>
          </w:p>
        </w:tc>
        <w:tc>
          <w:tcPr>
            <w:tcW w:w="346" w:type="dxa"/>
            <w:vAlign w:val="center"/>
          </w:tcPr>
          <w:p w:rsidR="00880676" w:rsidRPr="005D12FC" w:rsidRDefault="00880676" w:rsidP="00880676">
            <w:pPr>
              <w:pStyle w:val="Domanda"/>
              <w:rPr>
                <w:szCs w:val="20"/>
              </w:rPr>
            </w:pPr>
            <w:r w:rsidRPr="00647DC0">
              <w:t>F</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880676" w:rsidP="00880676">
            <w:pPr>
              <w:pStyle w:val="Domanda"/>
              <w:keepNext w:val="0"/>
              <w:rPr>
                <w:szCs w:val="20"/>
              </w:rPr>
            </w:pPr>
            <w:r w:rsidRPr="00647DC0">
              <w:t>Modello 9A e modello 9</w:t>
            </w:r>
          </w:p>
        </w:tc>
        <w:tc>
          <w:tcPr>
            <w:tcW w:w="346" w:type="dxa"/>
            <w:vAlign w:val="center"/>
          </w:tcPr>
          <w:p w:rsidR="00880676" w:rsidRPr="005D12FC" w:rsidRDefault="00880676" w:rsidP="00880676">
            <w:pPr>
              <w:pStyle w:val="Domanda"/>
              <w:keepNext w:val="0"/>
              <w:rPr>
                <w:szCs w:val="20"/>
              </w:rPr>
            </w:pPr>
            <w:r w:rsidRPr="00647DC0">
              <w:t>F</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t>MF-048</w:t>
            </w:r>
          </w:p>
        </w:tc>
        <w:tc>
          <w:tcPr>
            <w:tcW w:w="9441" w:type="dxa"/>
            <w:gridSpan w:val="3"/>
            <w:vAlign w:val="center"/>
          </w:tcPr>
          <w:p w:rsidR="00880676" w:rsidRPr="005D12FC" w:rsidRDefault="00880676" w:rsidP="00880676">
            <w:pPr>
              <w:pStyle w:val="Domanda"/>
              <w:rPr>
                <w:szCs w:val="20"/>
              </w:rPr>
            </w:pPr>
            <w:r w:rsidRPr="00647DC0">
              <w:t>La distanza di protezione tra un carro recante l’etichetta modello 1.5 e un veicolo stradale recante l’etichetta modello 5.1 caric</w:t>
            </w:r>
            <w:r w:rsidRPr="00647DC0">
              <w:t>a</w:t>
            </w:r>
            <w:r w:rsidRPr="00647DC0">
              <w:t>to su un carro, ambedue sullo stesso convoglio, deve essere realizzata:</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Con un carro a 2 assi</w:t>
            </w:r>
          </w:p>
        </w:tc>
        <w:tc>
          <w:tcPr>
            <w:tcW w:w="346" w:type="dxa"/>
            <w:vAlign w:val="center"/>
          </w:tcPr>
          <w:p w:rsidR="00880676" w:rsidRPr="005D12FC" w:rsidRDefault="00880676" w:rsidP="00880676">
            <w:pPr>
              <w:pStyle w:val="Domanda"/>
              <w:rPr>
                <w:szCs w:val="20"/>
              </w:rPr>
            </w:pPr>
            <w:r w:rsidRPr="00647DC0">
              <w:t>F</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Con un carro a 4 assi</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880676" w:rsidP="00880676">
            <w:pPr>
              <w:pStyle w:val="Domanda"/>
              <w:keepNext w:val="0"/>
              <w:rPr>
                <w:szCs w:val="20"/>
              </w:rPr>
            </w:pPr>
            <w:r w:rsidRPr="00647DC0">
              <w:t xml:space="preserve">Con un carro </w:t>
            </w:r>
            <w:r>
              <w:t xml:space="preserve">a 2 assi </w:t>
            </w:r>
            <w:r w:rsidRPr="00647DC0">
              <w:t>che non reca etichette di pericolo</w:t>
            </w:r>
          </w:p>
        </w:tc>
        <w:tc>
          <w:tcPr>
            <w:tcW w:w="346" w:type="dxa"/>
            <w:vAlign w:val="center"/>
          </w:tcPr>
          <w:p w:rsidR="00880676" w:rsidRPr="005D12FC" w:rsidRDefault="00880676" w:rsidP="00880676">
            <w:pPr>
              <w:pStyle w:val="Domanda"/>
              <w:keepNext w:val="0"/>
              <w:rPr>
                <w:szCs w:val="20"/>
              </w:rPr>
            </w:pPr>
            <w:r w:rsidRPr="00647DC0">
              <w:t>F</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t>MF-049</w:t>
            </w:r>
          </w:p>
        </w:tc>
        <w:tc>
          <w:tcPr>
            <w:tcW w:w="9441" w:type="dxa"/>
            <w:gridSpan w:val="3"/>
            <w:vAlign w:val="center"/>
          </w:tcPr>
          <w:p w:rsidR="00880676" w:rsidRPr="005D12FC" w:rsidRDefault="00880676" w:rsidP="00880676">
            <w:pPr>
              <w:pStyle w:val="Domanda"/>
              <w:rPr>
                <w:szCs w:val="20"/>
              </w:rPr>
            </w:pPr>
            <w:r w:rsidRPr="00647DC0">
              <w:t xml:space="preserve">Il documento di trasporto di imballaggi vuoti non ripuliti che hanno contenuto merci delle classi </w:t>
            </w:r>
            <w:r>
              <w:t xml:space="preserve">8, </w:t>
            </w:r>
            <w:r w:rsidRPr="00647DC0">
              <w:t>3, 6.1 può essere compilato in questo modo:</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Imballaggi vuoti con residui di 3, 6.1, 8</w:t>
            </w:r>
          </w:p>
        </w:tc>
        <w:tc>
          <w:tcPr>
            <w:tcW w:w="346" w:type="dxa"/>
            <w:vAlign w:val="center"/>
          </w:tcPr>
          <w:p w:rsidR="00880676" w:rsidRPr="005D12FC" w:rsidRDefault="00880676" w:rsidP="00880676">
            <w:pPr>
              <w:pStyle w:val="Domanda"/>
              <w:rPr>
                <w:szCs w:val="20"/>
              </w:rPr>
            </w:pPr>
            <w:r w:rsidRPr="00647DC0">
              <w:t>V</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Imballaggi vuoti con residui di materie infiammabili, tossiche e corrosive</w:t>
            </w:r>
          </w:p>
        </w:tc>
        <w:tc>
          <w:tcPr>
            <w:tcW w:w="346" w:type="dxa"/>
            <w:vAlign w:val="center"/>
          </w:tcPr>
          <w:p w:rsidR="00880676" w:rsidRPr="005D12FC" w:rsidRDefault="00880676" w:rsidP="00880676">
            <w:pPr>
              <w:pStyle w:val="Domanda"/>
              <w:rPr>
                <w:szCs w:val="20"/>
              </w:rPr>
            </w:pPr>
            <w:r w:rsidRPr="00647DC0">
              <w:t>F</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880676" w:rsidP="00880676">
            <w:pPr>
              <w:pStyle w:val="Domanda"/>
              <w:keepNext w:val="0"/>
              <w:rPr>
                <w:szCs w:val="20"/>
              </w:rPr>
            </w:pPr>
            <w:r w:rsidRPr="00647DC0">
              <w:t>Imballaggio vuoto, 3</w:t>
            </w:r>
          </w:p>
        </w:tc>
        <w:tc>
          <w:tcPr>
            <w:tcW w:w="346" w:type="dxa"/>
            <w:vAlign w:val="center"/>
          </w:tcPr>
          <w:p w:rsidR="00880676" w:rsidRPr="005D12FC" w:rsidRDefault="00880676" w:rsidP="00880676">
            <w:pPr>
              <w:pStyle w:val="Domanda"/>
              <w:keepNext w:val="0"/>
              <w:rPr>
                <w:szCs w:val="20"/>
              </w:rPr>
            </w:pPr>
            <w:r w:rsidRPr="00647DC0">
              <w:t>V</w:t>
            </w:r>
          </w:p>
        </w:tc>
      </w:tr>
    </w:tbl>
    <w:p w:rsidR="00880676" w:rsidRPr="005D12FC" w:rsidRDefault="00880676" w:rsidP="008806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80676" w:rsidRPr="005D12FC" w:rsidTr="00880676">
        <w:trPr>
          <w:cantSplit/>
        </w:trPr>
        <w:tc>
          <w:tcPr>
            <w:tcW w:w="959" w:type="dxa"/>
            <w:tcBorders>
              <w:bottom w:val="nil"/>
            </w:tcBorders>
            <w:vAlign w:val="center"/>
          </w:tcPr>
          <w:p w:rsidR="00880676" w:rsidRPr="005D12FC" w:rsidRDefault="00880676" w:rsidP="00880676">
            <w:pPr>
              <w:pStyle w:val="Domanda"/>
              <w:rPr>
                <w:szCs w:val="20"/>
              </w:rPr>
            </w:pPr>
            <w:r w:rsidRPr="00647DC0">
              <w:t>MF-050</w:t>
            </w:r>
          </w:p>
        </w:tc>
        <w:tc>
          <w:tcPr>
            <w:tcW w:w="9407" w:type="dxa"/>
            <w:gridSpan w:val="3"/>
            <w:vAlign w:val="center"/>
          </w:tcPr>
          <w:p w:rsidR="00880676" w:rsidRPr="005D12FC" w:rsidRDefault="00880676" w:rsidP="00880676">
            <w:pPr>
              <w:pStyle w:val="Domanda"/>
              <w:rPr>
                <w:szCs w:val="20"/>
              </w:rPr>
            </w:pPr>
            <w:r w:rsidRPr="00647DC0">
              <w:t>Un carro-cisterna riempito, con merci pericolose non destinate alla loro eliminazione o riciclaggio,  prima della scadenza dell’ultimo controllo periodico:</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1</w:t>
            </w:r>
          </w:p>
        </w:tc>
        <w:tc>
          <w:tcPr>
            <w:tcW w:w="8789" w:type="dxa"/>
            <w:vAlign w:val="center"/>
          </w:tcPr>
          <w:p w:rsidR="00880676" w:rsidRPr="005D12FC" w:rsidRDefault="00880676" w:rsidP="00880676">
            <w:pPr>
              <w:pStyle w:val="Domanda"/>
              <w:rPr>
                <w:szCs w:val="20"/>
              </w:rPr>
            </w:pPr>
            <w:r w:rsidRPr="00647DC0">
              <w:t>Non può essere trasportato oltre la data di scadenza del suddetto controllo periodico</w:t>
            </w:r>
          </w:p>
        </w:tc>
        <w:tc>
          <w:tcPr>
            <w:tcW w:w="312" w:type="dxa"/>
            <w:vAlign w:val="center"/>
          </w:tcPr>
          <w:p w:rsidR="00880676" w:rsidRPr="005D12FC" w:rsidRDefault="00880676" w:rsidP="00880676">
            <w:pPr>
              <w:pStyle w:val="Domanda"/>
              <w:rPr>
                <w:szCs w:val="20"/>
              </w:rPr>
            </w:pPr>
            <w:r w:rsidRPr="00647DC0">
              <w:t>F</w:t>
            </w:r>
          </w:p>
        </w:tc>
      </w:tr>
      <w:tr w:rsidR="00880676" w:rsidRPr="005D12FC" w:rsidTr="00880676">
        <w:trPr>
          <w:cantSplit/>
        </w:trPr>
        <w:tc>
          <w:tcPr>
            <w:tcW w:w="959" w:type="dxa"/>
            <w:tcBorders>
              <w:top w:val="nil"/>
              <w:bottom w:val="nil"/>
            </w:tcBorders>
            <w:vAlign w:val="center"/>
          </w:tcPr>
          <w:p w:rsidR="00880676" w:rsidRPr="005D12FC" w:rsidRDefault="00880676" w:rsidP="00880676">
            <w:pPr>
              <w:pStyle w:val="Domanda"/>
            </w:pPr>
          </w:p>
        </w:tc>
        <w:tc>
          <w:tcPr>
            <w:tcW w:w="306" w:type="dxa"/>
            <w:vAlign w:val="center"/>
          </w:tcPr>
          <w:p w:rsidR="00880676" w:rsidRPr="005D12FC" w:rsidRDefault="00880676" w:rsidP="00880676">
            <w:pPr>
              <w:pStyle w:val="Domanda"/>
            </w:pPr>
            <w:r w:rsidRPr="005D12FC">
              <w:t>2</w:t>
            </w:r>
          </w:p>
        </w:tc>
        <w:tc>
          <w:tcPr>
            <w:tcW w:w="8789" w:type="dxa"/>
            <w:vAlign w:val="center"/>
          </w:tcPr>
          <w:p w:rsidR="00880676" w:rsidRPr="005D12FC" w:rsidRDefault="00880676" w:rsidP="00880676">
            <w:pPr>
              <w:pStyle w:val="Domanda"/>
              <w:rPr>
                <w:szCs w:val="20"/>
              </w:rPr>
            </w:pPr>
            <w:r w:rsidRPr="00647DC0">
              <w:t>Può essere trasportato per un periodo di 1 mese oltre la data di scadenza del suddetto controllo periodico</w:t>
            </w:r>
          </w:p>
        </w:tc>
        <w:tc>
          <w:tcPr>
            <w:tcW w:w="312" w:type="dxa"/>
            <w:vAlign w:val="center"/>
          </w:tcPr>
          <w:p w:rsidR="00880676" w:rsidRPr="005D12FC" w:rsidRDefault="00091C11" w:rsidP="00880676">
            <w:pPr>
              <w:pStyle w:val="Domanda"/>
              <w:rPr>
                <w:szCs w:val="20"/>
              </w:rPr>
            </w:pPr>
            <w:r w:rsidRPr="00647DC0">
              <w:t>V</w:t>
            </w:r>
          </w:p>
        </w:tc>
      </w:tr>
      <w:tr w:rsidR="00880676" w:rsidRPr="005D12FC" w:rsidTr="00880676">
        <w:trPr>
          <w:cantSplit/>
        </w:trPr>
        <w:tc>
          <w:tcPr>
            <w:tcW w:w="959" w:type="dxa"/>
            <w:tcBorders>
              <w:top w:val="nil"/>
            </w:tcBorders>
            <w:vAlign w:val="center"/>
          </w:tcPr>
          <w:p w:rsidR="00880676" w:rsidRPr="005D12FC" w:rsidRDefault="00880676" w:rsidP="00880676">
            <w:pPr>
              <w:pStyle w:val="Domanda"/>
              <w:keepNext w:val="0"/>
            </w:pPr>
          </w:p>
        </w:tc>
        <w:tc>
          <w:tcPr>
            <w:tcW w:w="306" w:type="dxa"/>
            <w:vAlign w:val="center"/>
          </w:tcPr>
          <w:p w:rsidR="00880676" w:rsidRPr="005D12FC" w:rsidRDefault="00880676" w:rsidP="00880676">
            <w:pPr>
              <w:pStyle w:val="Domanda"/>
              <w:keepNext w:val="0"/>
            </w:pPr>
            <w:r w:rsidRPr="005D12FC">
              <w:t>3</w:t>
            </w:r>
          </w:p>
        </w:tc>
        <w:tc>
          <w:tcPr>
            <w:tcW w:w="8789" w:type="dxa"/>
            <w:vAlign w:val="center"/>
          </w:tcPr>
          <w:p w:rsidR="00880676" w:rsidRPr="005D12FC" w:rsidRDefault="00091C11" w:rsidP="00880676">
            <w:pPr>
              <w:pStyle w:val="Domanda"/>
              <w:keepNext w:val="0"/>
              <w:rPr>
                <w:szCs w:val="20"/>
              </w:rPr>
            </w:pPr>
            <w:r w:rsidRPr="00647DC0">
              <w:t>Può essere trasportato per un periodo di 3 mesi oltre la data di scadenza del suddetto controllo periodico</w:t>
            </w:r>
          </w:p>
        </w:tc>
        <w:tc>
          <w:tcPr>
            <w:tcW w:w="312" w:type="dxa"/>
            <w:vAlign w:val="center"/>
          </w:tcPr>
          <w:p w:rsidR="00880676" w:rsidRPr="005D12FC" w:rsidRDefault="00091C11" w:rsidP="00880676">
            <w:pPr>
              <w:pStyle w:val="Domanda"/>
              <w:keepNext w:val="0"/>
              <w:rPr>
                <w:szCs w:val="20"/>
              </w:rPr>
            </w:pPr>
            <w:r w:rsidRPr="00647DC0">
              <w:t>F</w:t>
            </w:r>
          </w:p>
        </w:tc>
      </w:tr>
    </w:tbl>
    <w:p w:rsidR="003011D1" w:rsidRDefault="003011D1" w:rsidP="003011D1">
      <w:pPr>
        <w:pStyle w:val="Domanda"/>
        <w:keepNext w:val="0"/>
        <w:keepLines w:val="0"/>
      </w:pPr>
    </w:p>
    <w:p w:rsidR="00091C11" w:rsidRPr="005D12FC" w:rsidRDefault="00091C11" w:rsidP="00091C11">
      <w:pPr>
        <w:pStyle w:val="Titolo1"/>
      </w:pPr>
      <w:bookmarkStart w:id="24" w:name="_Toc486232945"/>
      <w:bookmarkStart w:id="25" w:name="_Toc486766792"/>
      <w:r w:rsidRPr="005D12FC">
        <w:lastRenderedPageBreak/>
        <w:t>"MS" Modalità trasporto stradale</w:t>
      </w:r>
      <w:bookmarkEnd w:id="24"/>
      <w:bookmarkEnd w:id="25"/>
    </w:p>
    <w:p w:rsidR="00091C11" w:rsidRPr="005D12FC" w:rsidRDefault="00091C11" w:rsidP="00091C11">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1C11" w:rsidRPr="005D12FC" w:rsidTr="005D067F">
        <w:trPr>
          <w:cantSplit/>
        </w:trPr>
        <w:tc>
          <w:tcPr>
            <w:tcW w:w="959" w:type="dxa"/>
            <w:tcBorders>
              <w:bottom w:val="nil"/>
            </w:tcBorders>
            <w:vAlign w:val="center"/>
          </w:tcPr>
          <w:p w:rsidR="00091C11" w:rsidRPr="005D12FC" w:rsidRDefault="00091C11" w:rsidP="005D067F">
            <w:pPr>
              <w:pStyle w:val="Domanda"/>
              <w:rPr>
                <w:szCs w:val="20"/>
              </w:rPr>
            </w:pPr>
            <w:r w:rsidRPr="00647DC0">
              <w:t>MS-001</w:t>
            </w:r>
          </w:p>
        </w:tc>
        <w:tc>
          <w:tcPr>
            <w:tcW w:w="9384" w:type="dxa"/>
            <w:gridSpan w:val="3"/>
            <w:vAlign w:val="center"/>
          </w:tcPr>
          <w:p w:rsidR="00091C11" w:rsidRPr="005D12FC" w:rsidRDefault="00091C11" w:rsidP="005D067F">
            <w:pPr>
              <w:pStyle w:val="Domanda"/>
              <w:rPr>
                <w:szCs w:val="20"/>
              </w:rPr>
            </w:pPr>
            <w:r w:rsidRPr="00647DC0">
              <w:t>Quale documentazione deve attestare l'idoneità del veicolo al trasporto su strada in regime nazionale di merci pericolose in colli diversi?</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283" w:type="dxa"/>
            <w:vAlign w:val="center"/>
          </w:tcPr>
          <w:p w:rsidR="00091C11" w:rsidRPr="005D12FC" w:rsidRDefault="00091C11" w:rsidP="005D067F">
            <w:pPr>
              <w:pStyle w:val="Domanda"/>
            </w:pPr>
            <w:r w:rsidRPr="005D12FC">
              <w:t>1</w:t>
            </w:r>
          </w:p>
        </w:tc>
        <w:tc>
          <w:tcPr>
            <w:tcW w:w="8789" w:type="dxa"/>
            <w:vAlign w:val="center"/>
          </w:tcPr>
          <w:p w:rsidR="00091C11" w:rsidRPr="005D12FC" w:rsidRDefault="00091C11" w:rsidP="005D067F">
            <w:pPr>
              <w:pStyle w:val="Domanda"/>
              <w:rPr>
                <w:szCs w:val="20"/>
              </w:rPr>
            </w:pPr>
            <w:r w:rsidRPr="00647DC0">
              <w:t>Carta di circolazione con l'annotazione di idoneità al trasporto di merce pericolosa da parte dell'Ufficio periferico del Dipartimento per i trasporti, la navigazione, gli affari generali ed il personale</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283" w:type="dxa"/>
            <w:vAlign w:val="center"/>
          </w:tcPr>
          <w:p w:rsidR="00091C11" w:rsidRPr="005D12FC" w:rsidRDefault="00091C11" w:rsidP="005D067F">
            <w:pPr>
              <w:pStyle w:val="Domanda"/>
            </w:pPr>
            <w:r w:rsidRPr="005D12FC">
              <w:t>2</w:t>
            </w:r>
          </w:p>
        </w:tc>
        <w:tc>
          <w:tcPr>
            <w:tcW w:w="8789" w:type="dxa"/>
            <w:vAlign w:val="center"/>
          </w:tcPr>
          <w:p w:rsidR="00091C11" w:rsidRPr="005D12FC" w:rsidRDefault="00091C11" w:rsidP="005D067F">
            <w:pPr>
              <w:pStyle w:val="Domanda"/>
              <w:rPr>
                <w:szCs w:val="20"/>
              </w:rPr>
            </w:pPr>
            <w:r w:rsidRPr="00647DC0">
              <w:t>Certificato di approvazione ADR (barrato rosa)</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tcBorders>
            <w:vAlign w:val="center"/>
          </w:tcPr>
          <w:p w:rsidR="00091C11" w:rsidRPr="005D12FC" w:rsidRDefault="00091C11" w:rsidP="00091C11">
            <w:pPr>
              <w:pStyle w:val="Domanda"/>
              <w:keepNext w:val="0"/>
            </w:pPr>
          </w:p>
        </w:tc>
        <w:tc>
          <w:tcPr>
            <w:tcW w:w="283" w:type="dxa"/>
            <w:vAlign w:val="center"/>
          </w:tcPr>
          <w:p w:rsidR="00091C11" w:rsidRPr="005D12FC" w:rsidRDefault="00091C11" w:rsidP="00091C11">
            <w:pPr>
              <w:pStyle w:val="Domanda"/>
              <w:keepNext w:val="0"/>
            </w:pPr>
            <w:r w:rsidRPr="005D12FC">
              <w:t>3</w:t>
            </w:r>
          </w:p>
        </w:tc>
        <w:tc>
          <w:tcPr>
            <w:tcW w:w="8789" w:type="dxa"/>
            <w:vAlign w:val="center"/>
          </w:tcPr>
          <w:p w:rsidR="00091C11" w:rsidRPr="005D12FC" w:rsidRDefault="00091C11" w:rsidP="00091C11">
            <w:pPr>
              <w:pStyle w:val="Domanda"/>
              <w:keepNext w:val="0"/>
              <w:rPr>
                <w:szCs w:val="20"/>
              </w:rPr>
            </w:pPr>
            <w:r w:rsidRPr="00647DC0">
              <w:t>Nessuna, per carichi diversi dagli esplosivi</w:t>
            </w:r>
          </w:p>
        </w:tc>
        <w:tc>
          <w:tcPr>
            <w:tcW w:w="312" w:type="dxa"/>
            <w:vAlign w:val="center"/>
          </w:tcPr>
          <w:p w:rsidR="00091C11" w:rsidRPr="005D12FC" w:rsidRDefault="00091C11" w:rsidP="00091C11">
            <w:pPr>
              <w:pStyle w:val="Domanda"/>
              <w:keepNext w:val="0"/>
              <w:rPr>
                <w:szCs w:val="20"/>
              </w:rPr>
            </w:pPr>
            <w:r w:rsidRPr="00647DC0">
              <w:t>V</w:t>
            </w:r>
          </w:p>
        </w:tc>
      </w:tr>
    </w:tbl>
    <w:p w:rsidR="00091C11" w:rsidRPr="005D12FC" w:rsidRDefault="00091C11" w:rsidP="00091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1C11" w:rsidRPr="005D12FC" w:rsidTr="005D067F">
        <w:trPr>
          <w:cantSplit/>
        </w:trPr>
        <w:tc>
          <w:tcPr>
            <w:tcW w:w="959" w:type="dxa"/>
            <w:tcBorders>
              <w:bottom w:val="nil"/>
            </w:tcBorders>
            <w:vAlign w:val="center"/>
          </w:tcPr>
          <w:p w:rsidR="00091C11" w:rsidRPr="005D12FC" w:rsidRDefault="00091C11" w:rsidP="005D067F">
            <w:pPr>
              <w:pStyle w:val="Domanda"/>
              <w:rPr>
                <w:szCs w:val="20"/>
              </w:rPr>
            </w:pPr>
            <w:r w:rsidRPr="00647DC0">
              <w:t>MS-002</w:t>
            </w:r>
          </w:p>
        </w:tc>
        <w:tc>
          <w:tcPr>
            <w:tcW w:w="9407" w:type="dxa"/>
            <w:gridSpan w:val="3"/>
            <w:vAlign w:val="center"/>
          </w:tcPr>
          <w:p w:rsidR="00091C11" w:rsidRPr="005D12FC" w:rsidRDefault="00091C11" w:rsidP="005D067F">
            <w:pPr>
              <w:pStyle w:val="Domanda"/>
              <w:rPr>
                <w:szCs w:val="20"/>
              </w:rPr>
            </w:pPr>
            <w:r w:rsidRPr="00647DC0">
              <w:t>Quali tra i seguenti documenti sono previsti nel trasporto regolamentato dell'ADR?</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1</w:t>
            </w:r>
          </w:p>
        </w:tc>
        <w:tc>
          <w:tcPr>
            <w:tcW w:w="8789" w:type="dxa"/>
            <w:vAlign w:val="center"/>
          </w:tcPr>
          <w:p w:rsidR="00091C11" w:rsidRPr="005D12FC" w:rsidRDefault="00091C11" w:rsidP="005D067F">
            <w:pPr>
              <w:pStyle w:val="Domanda"/>
              <w:rPr>
                <w:szCs w:val="20"/>
              </w:rPr>
            </w:pPr>
            <w:r w:rsidRPr="00647DC0">
              <w:t>Le istruzioni scritte per il conducente</w:t>
            </w:r>
          </w:p>
        </w:tc>
        <w:tc>
          <w:tcPr>
            <w:tcW w:w="312" w:type="dxa"/>
            <w:vAlign w:val="center"/>
          </w:tcPr>
          <w:p w:rsidR="00091C11" w:rsidRPr="005D12FC" w:rsidRDefault="00091C11" w:rsidP="005D067F">
            <w:pPr>
              <w:pStyle w:val="Domanda"/>
              <w:rPr>
                <w:szCs w:val="20"/>
              </w:rPr>
            </w:pPr>
            <w:r w:rsidRPr="00647DC0">
              <w:t>V</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2</w:t>
            </w:r>
          </w:p>
        </w:tc>
        <w:tc>
          <w:tcPr>
            <w:tcW w:w="8789" w:type="dxa"/>
            <w:vAlign w:val="center"/>
          </w:tcPr>
          <w:p w:rsidR="00091C11" w:rsidRPr="005D12FC" w:rsidRDefault="00091C11" w:rsidP="005D067F">
            <w:pPr>
              <w:pStyle w:val="Domanda"/>
              <w:rPr>
                <w:szCs w:val="20"/>
              </w:rPr>
            </w:pPr>
            <w:r w:rsidRPr="00647DC0">
              <w:t>Un documento di trasporto</w:t>
            </w:r>
          </w:p>
        </w:tc>
        <w:tc>
          <w:tcPr>
            <w:tcW w:w="312" w:type="dxa"/>
            <w:vAlign w:val="center"/>
          </w:tcPr>
          <w:p w:rsidR="00091C11" w:rsidRPr="005D12FC" w:rsidRDefault="00091C11" w:rsidP="005D067F">
            <w:pPr>
              <w:pStyle w:val="Domanda"/>
              <w:rPr>
                <w:szCs w:val="20"/>
              </w:rPr>
            </w:pPr>
            <w:r w:rsidRPr="00647DC0">
              <w:t>V</w:t>
            </w:r>
          </w:p>
        </w:tc>
      </w:tr>
      <w:tr w:rsidR="00091C11" w:rsidRPr="005D12FC" w:rsidTr="005D067F">
        <w:trPr>
          <w:cantSplit/>
        </w:trPr>
        <w:tc>
          <w:tcPr>
            <w:tcW w:w="959" w:type="dxa"/>
            <w:tcBorders>
              <w:top w:val="nil"/>
            </w:tcBorders>
            <w:vAlign w:val="center"/>
          </w:tcPr>
          <w:p w:rsidR="00091C11" w:rsidRPr="005D12FC" w:rsidRDefault="00091C11" w:rsidP="00091C11">
            <w:pPr>
              <w:pStyle w:val="Domanda"/>
              <w:keepNext w:val="0"/>
            </w:pPr>
          </w:p>
        </w:tc>
        <w:tc>
          <w:tcPr>
            <w:tcW w:w="306" w:type="dxa"/>
            <w:vAlign w:val="center"/>
          </w:tcPr>
          <w:p w:rsidR="00091C11" w:rsidRPr="005D12FC" w:rsidRDefault="00091C11" w:rsidP="00091C11">
            <w:pPr>
              <w:pStyle w:val="Domanda"/>
              <w:keepNext w:val="0"/>
            </w:pPr>
            <w:r w:rsidRPr="005D12FC">
              <w:t>3</w:t>
            </w:r>
          </w:p>
        </w:tc>
        <w:tc>
          <w:tcPr>
            <w:tcW w:w="8789" w:type="dxa"/>
            <w:vAlign w:val="center"/>
          </w:tcPr>
          <w:p w:rsidR="00091C11" w:rsidRPr="005D12FC" w:rsidRDefault="00091C11" w:rsidP="00091C11">
            <w:pPr>
              <w:pStyle w:val="Domanda"/>
              <w:keepNext w:val="0"/>
              <w:rPr>
                <w:szCs w:val="20"/>
              </w:rPr>
            </w:pPr>
            <w:r w:rsidRPr="00647DC0">
              <w:t>Una dichiarazione del vettore che precisi l'itinerario autorizzato</w:t>
            </w:r>
          </w:p>
        </w:tc>
        <w:tc>
          <w:tcPr>
            <w:tcW w:w="312" w:type="dxa"/>
            <w:vAlign w:val="center"/>
          </w:tcPr>
          <w:p w:rsidR="00091C11" w:rsidRPr="005D12FC" w:rsidRDefault="00091C11" w:rsidP="00091C11">
            <w:pPr>
              <w:pStyle w:val="Domanda"/>
              <w:keepNext w:val="0"/>
              <w:rPr>
                <w:szCs w:val="20"/>
              </w:rPr>
            </w:pPr>
            <w:r w:rsidRPr="00647DC0">
              <w:t>F</w:t>
            </w:r>
          </w:p>
        </w:tc>
      </w:tr>
    </w:tbl>
    <w:p w:rsidR="00091C11" w:rsidRPr="005D12FC" w:rsidRDefault="00091C11" w:rsidP="00091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1C11" w:rsidRPr="005D12FC" w:rsidTr="005D067F">
        <w:trPr>
          <w:cantSplit/>
        </w:trPr>
        <w:tc>
          <w:tcPr>
            <w:tcW w:w="959" w:type="dxa"/>
            <w:tcBorders>
              <w:bottom w:val="nil"/>
            </w:tcBorders>
            <w:vAlign w:val="center"/>
          </w:tcPr>
          <w:p w:rsidR="00091C11" w:rsidRPr="005D12FC" w:rsidRDefault="00091C11" w:rsidP="005D067F">
            <w:pPr>
              <w:pStyle w:val="Domanda"/>
              <w:rPr>
                <w:szCs w:val="20"/>
              </w:rPr>
            </w:pPr>
            <w:r w:rsidRPr="00647DC0">
              <w:t>MS-003</w:t>
            </w:r>
          </w:p>
        </w:tc>
        <w:tc>
          <w:tcPr>
            <w:tcW w:w="9407" w:type="dxa"/>
            <w:gridSpan w:val="3"/>
            <w:vAlign w:val="center"/>
          </w:tcPr>
          <w:p w:rsidR="00091C11" w:rsidRPr="005D12FC" w:rsidRDefault="00091C11" w:rsidP="005D067F">
            <w:pPr>
              <w:pStyle w:val="Domanda"/>
              <w:rPr>
                <w:szCs w:val="20"/>
              </w:rPr>
            </w:pPr>
            <w:r w:rsidRPr="00647DC0">
              <w:t>Tra i documenti elencati quale è quello che il caricatore non ha l'obbligo di richiedere al conducente?</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1</w:t>
            </w:r>
          </w:p>
        </w:tc>
        <w:tc>
          <w:tcPr>
            <w:tcW w:w="8789" w:type="dxa"/>
            <w:vAlign w:val="center"/>
          </w:tcPr>
          <w:p w:rsidR="00091C11" w:rsidRPr="005D12FC" w:rsidRDefault="00091C11" w:rsidP="005D067F">
            <w:pPr>
              <w:pStyle w:val="Domanda"/>
              <w:rPr>
                <w:szCs w:val="20"/>
              </w:rPr>
            </w:pPr>
            <w:r w:rsidRPr="00647DC0">
              <w:t>Il certificato di approvazione ADR del veicolo (se ricorrente)</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2</w:t>
            </w:r>
          </w:p>
        </w:tc>
        <w:tc>
          <w:tcPr>
            <w:tcW w:w="8789" w:type="dxa"/>
            <w:vAlign w:val="center"/>
          </w:tcPr>
          <w:p w:rsidR="00091C11" w:rsidRPr="005D12FC" w:rsidRDefault="00091C11" w:rsidP="005D067F">
            <w:pPr>
              <w:pStyle w:val="Domanda"/>
              <w:rPr>
                <w:szCs w:val="20"/>
              </w:rPr>
            </w:pPr>
            <w:r w:rsidRPr="00647DC0">
              <w:t>Il certificato di formazione professionale ADR (CFP) del conducente</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tcBorders>
            <w:vAlign w:val="center"/>
          </w:tcPr>
          <w:p w:rsidR="00091C11" w:rsidRPr="005D12FC" w:rsidRDefault="00091C11" w:rsidP="005D067F">
            <w:pPr>
              <w:pStyle w:val="Domanda"/>
              <w:keepNext w:val="0"/>
            </w:pPr>
          </w:p>
        </w:tc>
        <w:tc>
          <w:tcPr>
            <w:tcW w:w="306" w:type="dxa"/>
            <w:vAlign w:val="center"/>
          </w:tcPr>
          <w:p w:rsidR="00091C11" w:rsidRPr="005D12FC" w:rsidRDefault="00091C11" w:rsidP="005D067F">
            <w:pPr>
              <w:pStyle w:val="Domanda"/>
              <w:keepNext w:val="0"/>
            </w:pPr>
            <w:r w:rsidRPr="005D12FC">
              <w:t>3</w:t>
            </w:r>
          </w:p>
        </w:tc>
        <w:tc>
          <w:tcPr>
            <w:tcW w:w="8789" w:type="dxa"/>
            <w:vAlign w:val="center"/>
          </w:tcPr>
          <w:p w:rsidR="00091C11" w:rsidRPr="005D12FC" w:rsidRDefault="00091C11" w:rsidP="005D067F">
            <w:pPr>
              <w:pStyle w:val="Domanda"/>
              <w:keepNext w:val="0"/>
              <w:rPr>
                <w:szCs w:val="20"/>
              </w:rPr>
            </w:pPr>
            <w:r w:rsidRPr="00647DC0">
              <w:t>La polizza di assicurazione del veicolo</w:t>
            </w:r>
          </w:p>
        </w:tc>
        <w:tc>
          <w:tcPr>
            <w:tcW w:w="312" w:type="dxa"/>
            <w:vAlign w:val="center"/>
          </w:tcPr>
          <w:p w:rsidR="00091C11" w:rsidRPr="005D12FC" w:rsidRDefault="00091C11" w:rsidP="005D067F">
            <w:pPr>
              <w:pStyle w:val="Domanda"/>
              <w:keepNext w:val="0"/>
              <w:rPr>
                <w:szCs w:val="20"/>
              </w:rPr>
            </w:pPr>
            <w:r w:rsidRPr="00647DC0">
              <w:t>V</w:t>
            </w:r>
          </w:p>
        </w:tc>
      </w:tr>
    </w:tbl>
    <w:p w:rsidR="00091C11" w:rsidRPr="005D12FC" w:rsidRDefault="00091C11" w:rsidP="00091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1C11" w:rsidRPr="005D12FC" w:rsidTr="005D067F">
        <w:trPr>
          <w:cantSplit/>
        </w:trPr>
        <w:tc>
          <w:tcPr>
            <w:tcW w:w="959" w:type="dxa"/>
            <w:tcBorders>
              <w:bottom w:val="nil"/>
            </w:tcBorders>
            <w:vAlign w:val="center"/>
          </w:tcPr>
          <w:p w:rsidR="00091C11" w:rsidRPr="005D12FC" w:rsidRDefault="00091C11" w:rsidP="005D067F">
            <w:pPr>
              <w:pStyle w:val="Domanda"/>
              <w:rPr>
                <w:szCs w:val="20"/>
              </w:rPr>
            </w:pPr>
            <w:r w:rsidRPr="00647DC0">
              <w:t>MS-004</w:t>
            </w:r>
          </w:p>
        </w:tc>
        <w:tc>
          <w:tcPr>
            <w:tcW w:w="9407" w:type="dxa"/>
            <w:gridSpan w:val="3"/>
            <w:vAlign w:val="center"/>
          </w:tcPr>
          <w:p w:rsidR="00091C11" w:rsidRPr="005D12FC" w:rsidRDefault="00091C11" w:rsidP="005D067F">
            <w:pPr>
              <w:pStyle w:val="Domanda"/>
              <w:rPr>
                <w:szCs w:val="20"/>
              </w:rPr>
            </w:pPr>
            <w:r w:rsidRPr="00647DC0">
              <w:t>In generale il certificato di formazione professionale ADR (CFP) per il conducente:</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1</w:t>
            </w:r>
          </w:p>
        </w:tc>
        <w:tc>
          <w:tcPr>
            <w:tcW w:w="8789" w:type="dxa"/>
            <w:vAlign w:val="center"/>
          </w:tcPr>
          <w:p w:rsidR="00091C11" w:rsidRPr="005D12FC" w:rsidRDefault="00091C11" w:rsidP="005D067F">
            <w:pPr>
              <w:pStyle w:val="Domanda"/>
              <w:rPr>
                <w:szCs w:val="20"/>
              </w:rPr>
            </w:pPr>
            <w:r w:rsidRPr="00647DC0">
              <w:t>è rilasciato dall'Ufficio periferico del Dipartimento per i trasporti, la navigazione, gli affari generali ed il personale</w:t>
            </w:r>
          </w:p>
        </w:tc>
        <w:tc>
          <w:tcPr>
            <w:tcW w:w="312" w:type="dxa"/>
            <w:vAlign w:val="center"/>
          </w:tcPr>
          <w:p w:rsidR="00091C11" w:rsidRPr="005D12FC" w:rsidRDefault="00091C11" w:rsidP="005D067F">
            <w:pPr>
              <w:pStyle w:val="Domanda"/>
              <w:rPr>
                <w:szCs w:val="20"/>
              </w:rPr>
            </w:pPr>
            <w:r w:rsidRPr="00647DC0">
              <w:t>V</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2</w:t>
            </w:r>
          </w:p>
        </w:tc>
        <w:tc>
          <w:tcPr>
            <w:tcW w:w="8789" w:type="dxa"/>
            <w:vAlign w:val="center"/>
          </w:tcPr>
          <w:p w:rsidR="00091C11" w:rsidRPr="005D12FC" w:rsidRDefault="00091C11" w:rsidP="005D067F">
            <w:pPr>
              <w:pStyle w:val="Domanda"/>
              <w:rPr>
                <w:szCs w:val="20"/>
              </w:rPr>
            </w:pPr>
            <w:r w:rsidRPr="00647DC0">
              <w:t>è rinnovato d'ufficio in base alla documentata attività svolta negli ultimi 5 anni</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tcBorders>
            <w:vAlign w:val="center"/>
          </w:tcPr>
          <w:p w:rsidR="00091C11" w:rsidRPr="005D12FC" w:rsidRDefault="00091C11" w:rsidP="005D067F">
            <w:pPr>
              <w:pStyle w:val="Domanda"/>
              <w:keepNext w:val="0"/>
            </w:pPr>
          </w:p>
        </w:tc>
        <w:tc>
          <w:tcPr>
            <w:tcW w:w="306" w:type="dxa"/>
            <w:vAlign w:val="center"/>
          </w:tcPr>
          <w:p w:rsidR="00091C11" w:rsidRPr="005D12FC" w:rsidRDefault="00091C11" w:rsidP="005D067F">
            <w:pPr>
              <w:pStyle w:val="Domanda"/>
              <w:keepNext w:val="0"/>
            </w:pPr>
            <w:r w:rsidRPr="005D12FC">
              <w:t>3</w:t>
            </w:r>
          </w:p>
        </w:tc>
        <w:tc>
          <w:tcPr>
            <w:tcW w:w="8789" w:type="dxa"/>
            <w:vAlign w:val="center"/>
          </w:tcPr>
          <w:p w:rsidR="00091C11" w:rsidRPr="005D12FC" w:rsidRDefault="00091C11" w:rsidP="005D067F">
            <w:pPr>
              <w:pStyle w:val="Domanda"/>
              <w:keepNext w:val="0"/>
              <w:rPr>
                <w:szCs w:val="20"/>
              </w:rPr>
            </w:pPr>
            <w:r w:rsidRPr="00647DC0">
              <w:t>ha validità 4 anni dalla data del rilascio</w:t>
            </w:r>
          </w:p>
        </w:tc>
        <w:tc>
          <w:tcPr>
            <w:tcW w:w="312" w:type="dxa"/>
            <w:vAlign w:val="center"/>
          </w:tcPr>
          <w:p w:rsidR="00091C11" w:rsidRPr="005D12FC" w:rsidRDefault="00091C11" w:rsidP="005D067F">
            <w:pPr>
              <w:pStyle w:val="Domanda"/>
              <w:keepNext w:val="0"/>
              <w:rPr>
                <w:szCs w:val="20"/>
              </w:rPr>
            </w:pPr>
            <w:r w:rsidRPr="00647DC0">
              <w:t>F</w:t>
            </w:r>
          </w:p>
        </w:tc>
      </w:tr>
    </w:tbl>
    <w:p w:rsidR="00091C11" w:rsidRPr="005D12FC" w:rsidRDefault="00091C11" w:rsidP="00091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1C11" w:rsidRPr="005D12FC" w:rsidTr="005D067F">
        <w:trPr>
          <w:cantSplit/>
        </w:trPr>
        <w:tc>
          <w:tcPr>
            <w:tcW w:w="959" w:type="dxa"/>
            <w:tcBorders>
              <w:bottom w:val="nil"/>
            </w:tcBorders>
            <w:vAlign w:val="center"/>
          </w:tcPr>
          <w:p w:rsidR="00091C11" w:rsidRPr="005D12FC" w:rsidRDefault="00091C11" w:rsidP="005D067F">
            <w:pPr>
              <w:pStyle w:val="Domanda"/>
              <w:rPr>
                <w:szCs w:val="20"/>
              </w:rPr>
            </w:pPr>
            <w:r w:rsidRPr="00647DC0">
              <w:t>MS-005</w:t>
            </w:r>
          </w:p>
        </w:tc>
        <w:tc>
          <w:tcPr>
            <w:tcW w:w="9407" w:type="dxa"/>
            <w:gridSpan w:val="3"/>
            <w:vAlign w:val="center"/>
          </w:tcPr>
          <w:p w:rsidR="00091C11" w:rsidRPr="005D12FC" w:rsidRDefault="00091C11" w:rsidP="005D067F">
            <w:pPr>
              <w:pStyle w:val="Domanda"/>
              <w:rPr>
                <w:szCs w:val="20"/>
              </w:rPr>
            </w:pPr>
            <w:r w:rsidRPr="00647DC0">
              <w:t>Il certificato di formazione professionale ADR (CFP) per i conducenti di veicoli che trasportano merci pericolose è valido:</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1</w:t>
            </w:r>
          </w:p>
        </w:tc>
        <w:tc>
          <w:tcPr>
            <w:tcW w:w="8789" w:type="dxa"/>
            <w:vAlign w:val="center"/>
          </w:tcPr>
          <w:p w:rsidR="00091C11" w:rsidRPr="005D12FC" w:rsidRDefault="00091C11" w:rsidP="005D067F">
            <w:pPr>
              <w:pStyle w:val="Domanda"/>
              <w:rPr>
                <w:szCs w:val="20"/>
              </w:rPr>
            </w:pPr>
            <w:r w:rsidRPr="00647DC0">
              <w:t>10 anni</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2</w:t>
            </w:r>
          </w:p>
        </w:tc>
        <w:tc>
          <w:tcPr>
            <w:tcW w:w="8789" w:type="dxa"/>
            <w:vAlign w:val="center"/>
          </w:tcPr>
          <w:p w:rsidR="00091C11" w:rsidRPr="005D12FC" w:rsidRDefault="00091C11" w:rsidP="005D067F">
            <w:pPr>
              <w:pStyle w:val="Domanda"/>
              <w:rPr>
                <w:szCs w:val="20"/>
              </w:rPr>
            </w:pPr>
            <w:r w:rsidRPr="00647DC0">
              <w:t>3 anni</w:t>
            </w:r>
          </w:p>
        </w:tc>
        <w:tc>
          <w:tcPr>
            <w:tcW w:w="312" w:type="dxa"/>
            <w:vAlign w:val="center"/>
          </w:tcPr>
          <w:p w:rsidR="00091C11" w:rsidRPr="005D12FC" w:rsidRDefault="00091C11" w:rsidP="005D067F">
            <w:pPr>
              <w:pStyle w:val="Domanda"/>
              <w:rPr>
                <w:szCs w:val="20"/>
              </w:rPr>
            </w:pPr>
            <w:r w:rsidRPr="00647DC0">
              <w:t>F</w:t>
            </w:r>
          </w:p>
        </w:tc>
      </w:tr>
      <w:tr w:rsidR="00091C11" w:rsidRPr="005D12FC" w:rsidTr="005D067F">
        <w:trPr>
          <w:cantSplit/>
        </w:trPr>
        <w:tc>
          <w:tcPr>
            <w:tcW w:w="959" w:type="dxa"/>
            <w:tcBorders>
              <w:top w:val="nil"/>
            </w:tcBorders>
            <w:vAlign w:val="center"/>
          </w:tcPr>
          <w:p w:rsidR="00091C11" w:rsidRPr="005D12FC" w:rsidRDefault="00091C11" w:rsidP="005D067F">
            <w:pPr>
              <w:pStyle w:val="Domanda"/>
              <w:keepNext w:val="0"/>
            </w:pPr>
          </w:p>
        </w:tc>
        <w:tc>
          <w:tcPr>
            <w:tcW w:w="306" w:type="dxa"/>
            <w:vAlign w:val="center"/>
          </w:tcPr>
          <w:p w:rsidR="00091C11" w:rsidRPr="005D12FC" w:rsidRDefault="00091C11" w:rsidP="005D067F">
            <w:pPr>
              <w:pStyle w:val="Domanda"/>
              <w:keepNext w:val="0"/>
            </w:pPr>
            <w:r w:rsidRPr="005D12FC">
              <w:t>3</w:t>
            </w:r>
          </w:p>
        </w:tc>
        <w:tc>
          <w:tcPr>
            <w:tcW w:w="8789" w:type="dxa"/>
            <w:vAlign w:val="center"/>
          </w:tcPr>
          <w:p w:rsidR="00091C11" w:rsidRPr="005D12FC" w:rsidRDefault="00091C11" w:rsidP="005D067F">
            <w:pPr>
              <w:pStyle w:val="Domanda"/>
              <w:keepNext w:val="0"/>
              <w:rPr>
                <w:szCs w:val="20"/>
              </w:rPr>
            </w:pPr>
            <w:r w:rsidRPr="00647DC0">
              <w:t>5 anni</w:t>
            </w:r>
          </w:p>
        </w:tc>
        <w:tc>
          <w:tcPr>
            <w:tcW w:w="312" w:type="dxa"/>
            <w:vAlign w:val="center"/>
          </w:tcPr>
          <w:p w:rsidR="00091C11" w:rsidRPr="005D12FC" w:rsidRDefault="00091C11" w:rsidP="005D067F">
            <w:pPr>
              <w:pStyle w:val="Domanda"/>
              <w:keepNext w:val="0"/>
              <w:rPr>
                <w:szCs w:val="20"/>
              </w:rPr>
            </w:pPr>
            <w:r w:rsidRPr="00647DC0">
              <w:t>V</w:t>
            </w:r>
          </w:p>
        </w:tc>
      </w:tr>
    </w:tbl>
    <w:p w:rsidR="00091C11" w:rsidRPr="005D12FC" w:rsidRDefault="00091C11" w:rsidP="00091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1C11" w:rsidRPr="005D12FC" w:rsidTr="005D067F">
        <w:trPr>
          <w:cantSplit/>
        </w:trPr>
        <w:tc>
          <w:tcPr>
            <w:tcW w:w="959" w:type="dxa"/>
            <w:tcBorders>
              <w:bottom w:val="nil"/>
            </w:tcBorders>
            <w:vAlign w:val="center"/>
          </w:tcPr>
          <w:p w:rsidR="00091C11" w:rsidRPr="005D12FC" w:rsidRDefault="005D067F" w:rsidP="005D067F">
            <w:pPr>
              <w:pStyle w:val="Domanda"/>
              <w:rPr>
                <w:szCs w:val="20"/>
              </w:rPr>
            </w:pPr>
            <w:r w:rsidRPr="00647DC0">
              <w:t>MS-006</w:t>
            </w:r>
          </w:p>
        </w:tc>
        <w:tc>
          <w:tcPr>
            <w:tcW w:w="9407" w:type="dxa"/>
            <w:gridSpan w:val="3"/>
            <w:vAlign w:val="center"/>
          </w:tcPr>
          <w:p w:rsidR="00091C11" w:rsidRPr="005D12FC" w:rsidRDefault="005D067F" w:rsidP="005D067F">
            <w:pPr>
              <w:pStyle w:val="Domanda"/>
              <w:rPr>
                <w:szCs w:val="20"/>
              </w:rPr>
            </w:pPr>
            <w:r w:rsidRPr="00647DC0">
              <w:t>Il certificato di formazione professionale ADR (CFP) per il conducente, tipo base:</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1</w:t>
            </w:r>
          </w:p>
        </w:tc>
        <w:tc>
          <w:tcPr>
            <w:tcW w:w="8789" w:type="dxa"/>
            <w:vAlign w:val="center"/>
          </w:tcPr>
          <w:p w:rsidR="00091C11" w:rsidRPr="005D12FC" w:rsidRDefault="005D067F" w:rsidP="005D067F">
            <w:pPr>
              <w:pStyle w:val="Domanda"/>
              <w:rPr>
                <w:szCs w:val="20"/>
              </w:rPr>
            </w:pPr>
            <w:r w:rsidRPr="00647DC0">
              <w:t>è obbligatorio per il trasporto di merci pericolose in colli, senza alcuna eccezione</w:t>
            </w:r>
          </w:p>
        </w:tc>
        <w:tc>
          <w:tcPr>
            <w:tcW w:w="312" w:type="dxa"/>
            <w:vAlign w:val="center"/>
          </w:tcPr>
          <w:p w:rsidR="00091C11" w:rsidRPr="005D12FC" w:rsidRDefault="005D067F" w:rsidP="005D067F">
            <w:pPr>
              <w:pStyle w:val="Domanda"/>
              <w:rPr>
                <w:szCs w:val="20"/>
              </w:rPr>
            </w:pPr>
            <w:r w:rsidRPr="00647DC0">
              <w:t>F</w:t>
            </w:r>
          </w:p>
        </w:tc>
      </w:tr>
      <w:tr w:rsidR="00091C11" w:rsidRPr="005D12FC" w:rsidTr="005D067F">
        <w:trPr>
          <w:cantSplit/>
        </w:trPr>
        <w:tc>
          <w:tcPr>
            <w:tcW w:w="959" w:type="dxa"/>
            <w:tcBorders>
              <w:top w:val="nil"/>
              <w:bottom w:val="nil"/>
            </w:tcBorders>
            <w:vAlign w:val="center"/>
          </w:tcPr>
          <w:p w:rsidR="00091C11" w:rsidRPr="005D12FC" w:rsidRDefault="00091C11" w:rsidP="005D067F">
            <w:pPr>
              <w:pStyle w:val="Domanda"/>
            </w:pPr>
          </w:p>
        </w:tc>
        <w:tc>
          <w:tcPr>
            <w:tcW w:w="306" w:type="dxa"/>
            <w:vAlign w:val="center"/>
          </w:tcPr>
          <w:p w:rsidR="00091C11" w:rsidRPr="005D12FC" w:rsidRDefault="00091C11" w:rsidP="005D067F">
            <w:pPr>
              <w:pStyle w:val="Domanda"/>
            </w:pPr>
            <w:r w:rsidRPr="005D12FC">
              <w:t>2</w:t>
            </w:r>
          </w:p>
        </w:tc>
        <w:tc>
          <w:tcPr>
            <w:tcW w:w="8789" w:type="dxa"/>
            <w:vAlign w:val="center"/>
          </w:tcPr>
          <w:p w:rsidR="00091C11" w:rsidRPr="005D12FC" w:rsidRDefault="005D067F" w:rsidP="005D067F">
            <w:pPr>
              <w:pStyle w:val="Domanda"/>
              <w:rPr>
                <w:szCs w:val="20"/>
              </w:rPr>
            </w:pPr>
            <w:r w:rsidRPr="00647DC0">
              <w:t>è valido 5 anni; alla scadenza deve essere rinnovato con corso di aggiornamento ed esame</w:t>
            </w:r>
          </w:p>
        </w:tc>
        <w:tc>
          <w:tcPr>
            <w:tcW w:w="312" w:type="dxa"/>
            <w:vAlign w:val="center"/>
          </w:tcPr>
          <w:p w:rsidR="00091C11" w:rsidRPr="005D12FC" w:rsidRDefault="005D067F" w:rsidP="005D067F">
            <w:pPr>
              <w:pStyle w:val="Domanda"/>
              <w:rPr>
                <w:szCs w:val="20"/>
              </w:rPr>
            </w:pPr>
            <w:r w:rsidRPr="00647DC0">
              <w:t>V</w:t>
            </w:r>
          </w:p>
        </w:tc>
      </w:tr>
      <w:tr w:rsidR="00091C11" w:rsidRPr="005D12FC" w:rsidTr="005D067F">
        <w:trPr>
          <w:cantSplit/>
        </w:trPr>
        <w:tc>
          <w:tcPr>
            <w:tcW w:w="959" w:type="dxa"/>
            <w:tcBorders>
              <w:top w:val="nil"/>
            </w:tcBorders>
            <w:vAlign w:val="center"/>
          </w:tcPr>
          <w:p w:rsidR="00091C11" w:rsidRPr="005D12FC" w:rsidRDefault="00091C11" w:rsidP="005D067F">
            <w:pPr>
              <w:pStyle w:val="Domanda"/>
              <w:keepNext w:val="0"/>
            </w:pPr>
          </w:p>
        </w:tc>
        <w:tc>
          <w:tcPr>
            <w:tcW w:w="306" w:type="dxa"/>
            <w:vAlign w:val="center"/>
          </w:tcPr>
          <w:p w:rsidR="00091C11" w:rsidRPr="005D12FC" w:rsidRDefault="00091C11" w:rsidP="005D067F">
            <w:pPr>
              <w:pStyle w:val="Domanda"/>
              <w:keepNext w:val="0"/>
            </w:pPr>
            <w:r w:rsidRPr="005D12FC">
              <w:t>3</w:t>
            </w:r>
          </w:p>
        </w:tc>
        <w:tc>
          <w:tcPr>
            <w:tcW w:w="8789" w:type="dxa"/>
            <w:vAlign w:val="center"/>
          </w:tcPr>
          <w:p w:rsidR="00091C11" w:rsidRPr="005D12FC" w:rsidRDefault="005D067F" w:rsidP="005D067F">
            <w:pPr>
              <w:pStyle w:val="Domanda"/>
              <w:keepNext w:val="0"/>
              <w:rPr>
                <w:szCs w:val="20"/>
              </w:rPr>
            </w:pPr>
            <w:r w:rsidRPr="00647DC0">
              <w:t>non è obbligatorio per il trasporto di merci pericolose in colli con automezzi di peso massimo autorizzato non superi</w:t>
            </w:r>
            <w:r w:rsidRPr="00647DC0">
              <w:t>o</w:t>
            </w:r>
            <w:r w:rsidRPr="00647DC0">
              <w:t>re a 3,5 t</w:t>
            </w:r>
          </w:p>
        </w:tc>
        <w:tc>
          <w:tcPr>
            <w:tcW w:w="312" w:type="dxa"/>
            <w:vAlign w:val="center"/>
          </w:tcPr>
          <w:p w:rsidR="00091C11" w:rsidRPr="005D12FC" w:rsidRDefault="005D067F" w:rsidP="005D067F">
            <w:pPr>
              <w:pStyle w:val="Domanda"/>
              <w:keepNext w:val="0"/>
              <w:rPr>
                <w:szCs w:val="20"/>
              </w:rPr>
            </w:pPr>
            <w:r w:rsidRPr="00647DC0">
              <w:t>F</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MS-007</w:t>
            </w:r>
          </w:p>
        </w:tc>
        <w:tc>
          <w:tcPr>
            <w:tcW w:w="9441" w:type="dxa"/>
            <w:gridSpan w:val="3"/>
            <w:vAlign w:val="center"/>
          </w:tcPr>
          <w:p w:rsidR="005D067F" w:rsidRPr="005D12FC" w:rsidRDefault="005D067F" w:rsidP="005D067F">
            <w:pPr>
              <w:pStyle w:val="Domanda"/>
              <w:rPr>
                <w:szCs w:val="20"/>
              </w:rPr>
            </w:pPr>
            <w:r w:rsidRPr="00647DC0">
              <w:t>Il certificato di formazione professionale ADR (CFP) per il conducente, tipo base:</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autorizza al trasporto di radioattivi</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non autorizza al trasporto di merci pericolose imballate in contenitori intermedi per il trasporto alla rinfusa (IBC)</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 xml:space="preserve">non autorizza al trasporto di merci pericolose in container-cisterna di capacità individuale </w:t>
            </w:r>
            <w:r>
              <w:t>maggiore di</w:t>
            </w:r>
            <w:r w:rsidRPr="00647DC0">
              <w:t xml:space="preserve"> 3000 litri</w:t>
            </w:r>
          </w:p>
        </w:tc>
        <w:tc>
          <w:tcPr>
            <w:tcW w:w="346" w:type="dxa"/>
            <w:vAlign w:val="center"/>
          </w:tcPr>
          <w:p w:rsidR="005D067F" w:rsidRPr="005D12FC" w:rsidRDefault="005D067F" w:rsidP="005D067F">
            <w:pPr>
              <w:pStyle w:val="Domanda"/>
              <w:keepNext w:val="0"/>
              <w:rPr>
                <w:szCs w:val="20"/>
              </w:rPr>
            </w:pPr>
            <w:r w:rsidRPr="00647DC0">
              <w:t>V</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MS-008</w:t>
            </w:r>
          </w:p>
        </w:tc>
        <w:tc>
          <w:tcPr>
            <w:tcW w:w="9441" w:type="dxa"/>
            <w:gridSpan w:val="3"/>
            <w:vAlign w:val="center"/>
          </w:tcPr>
          <w:p w:rsidR="005D067F" w:rsidRPr="005D12FC" w:rsidRDefault="005D067F" w:rsidP="005D067F">
            <w:pPr>
              <w:pStyle w:val="Domanda"/>
              <w:rPr>
                <w:szCs w:val="20"/>
              </w:rPr>
            </w:pPr>
            <w:r w:rsidRPr="00647DC0">
              <w:t>L'obbligo del possesso del certificato di formazione professionale ADR (CFP) riguarda i conducenti che guidano:</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solo i veicoli di massa complessiva superiore a 3,5 t che trasportano merci pericolose</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tutti i veicoli, anche quelli di massa complessiva inferiore a 3,5 t</w:t>
            </w:r>
          </w:p>
        </w:tc>
        <w:tc>
          <w:tcPr>
            <w:tcW w:w="346" w:type="dxa"/>
            <w:vAlign w:val="center"/>
          </w:tcPr>
          <w:p w:rsidR="005D067F" w:rsidRPr="005D12FC" w:rsidRDefault="005D067F" w:rsidP="005D067F">
            <w:pPr>
              <w:pStyle w:val="Domanda"/>
              <w:rPr>
                <w:szCs w:val="20"/>
              </w:rPr>
            </w:pPr>
            <w:r w:rsidRPr="00647DC0">
              <w:t>V</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veicoli che trasportano merci pericolose in cisterne fisse o smontabili</w:t>
            </w:r>
          </w:p>
        </w:tc>
        <w:tc>
          <w:tcPr>
            <w:tcW w:w="346" w:type="dxa"/>
            <w:vAlign w:val="center"/>
          </w:tcPr>
          <w:p w:rsidR="005D067F" w:rsidRPr="005D12FC" w:rsidRDefault="005D067F" w:rsidP="005D067F">
            <w:pPr>
              <w:pStyle w:val="Domanda"/>
              <w:keepNext w:val="0"/>
              <w:rPr>
                <w:szCs w:val="20"/>
              </w:rPr>
            </w:pPr>
            <w:r w:rsidRPr="00647DC0">
              <w:t>V</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MS-009</w:t>
            </w:r>
          </w:p>
        </w:tc>
        <w:tc>
          <w:tcPr>
            <w:tcW w:w="9441" w:type="dxa"/>
            <w:gridSpan w:val="3"/>
            <w:vAlign w:val="center"/>
          </w:tcPr>
          <w:p w:rsidR="005D067F" w:rsidRPr="005D12FC" w:rsidRDefault="005D067F" w:rsidP="005D067F">
            <w:pPr>
              <w:pStyle w:val="Domanda"/>
              <w:rPr>
                <w:szCs w:val="20"/>
              </w:rPr>
            </w:pPr>
            <w:r w:rsidRPr="00647DC0">
              <w:t>La dotazione di un giubbotto ad alta visibilità (o indumento equivalente) per il trasporto di merci pericolose in colli ADR è o</w:t>
            </w:r>
            <w:r w:rsidRPr="00647DC0">
              <w:t>b</w:t>
            </w:r>
            <w:r w:rsidRPr="00647DC0">
              <w:t>bligatoria?</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Dipende dalla classe di appartenenza della merce trasportata</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No</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Sì</w:t>
            </w:r>
          </w:p>
        </w:tc>
        <w:tc>
          <w:tcPr>
            <w:tcW w:w="346" w:type="dxa"/>
            <w:vAlign w:val="center"/>
          </w:tcPr>
          <w:p w:rsidR="005D067F" w:rsidRPr="005D12FC" w:rsidRDefault="005D067F" w:rsidP="005D067F">
            <w:pPr>
              <w:pStyle w:val="Domanda"/>
              <w:keepNext w:val="0"/>
              <w:rPr>
                <w:szCs w:val="20"/>
              </w:rPr>
            </w:pPr>
            <w:r w:rsidRPr="00647DC0">
              <w:t>V</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MS-010</w:t>
            </w:r>
          </w:p>
        </w:tc>
        <w:tc>
          <w:tcPr>
            <w:tcW w:w="9441" w:type="dxa"/>
            <w:gridSpan w:val="3"/>
            <w:vAlign w:val="center"/>
          </w:tcPr>
          <w:p w:rsidR="005D067F" w:rsidRPr="005D12FC" w:rsidRDefault="005D067F" w:rsidP="005D067F">
            <w:pPr>
              <w:pStyle w:val="Domanda"/>
              <w:rPr>
                <w:szCs w:val="20"/>
              </w:rPr>
            </w:pPr>
            <w:r w:rsidRPr="00647DC0">
              <w:t>Tutti i veicoli per il trasporto ADR devono essere obbligatoriamente equipaggiati con:</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dispositivo rallentatore della velocità</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equipaggiamento elettrico speciale secondo le prescrizioni ADR</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mezzi portatili per l'estinzione di piccoli incendi</w:t>
            </w:r>
          </w:p>
        </w:tc>
        <w:tc>
          <w:tcPr>
            <w:tcW w:w="346" w:type="dxa"/>
            <w:vAlign w:val="center"/>
          </w:tcPr>
          <w:p w:rsidR="005D067F" w:rsidRPr="005D12FC" w:rsidRDefault="005D067F" w:rsidP="005D067F">
            <w:pPr>
              <w:pStyle w:val="Domanda"/>
              <w:keepNext w:val="0"/>
              <w:rPr>
                <w:szCs w:val="20"/>
              </w:rPr>
            </w:pPr>
            <w:r w:rsidRPr="00647DC0">
              <w:t>V</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MS-011</w:t>
            </w:r>
          </w:p>
        </w:tc>
        <w:tc>
          <w:tcPr>
            <w:tcW w:w="9441" w:type="dxa"/>
            <w:gridSpan w:val="3"/>
            <w:vAlign w:val="center"/>
          </w:tcPr>
          <w:p w:rsidR="005D067F" w:rsidRPr="005D12FC" w:rsidRDefault="005D067F" w:rsidP="005D067F">
            <w:pPr>
              <w:pStyle w:val="Domanda"/>
              <w:rPr>
                <w:szCs w:val="20"/>
              </w:rPr>
            </w:pPr>
            <w:r w:rsidRPr="00647DC0">
              <w:t>Un veicolo ADR per il trasporto deve essere obbligatoriamente munito di sistema frenante antibloccaggio?</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Dipende dall'anno di immatricolazione e dalla massa complessiva</w:t>
            </w:r>
          </w:p>
        </w:tc>
        <w:tc>
          <w:tcPr>
            <w:tcW w:w="346" w:type="dxa"/>
            <w:vAlign w:val="center"/>
          </w:tcPr>
          <w:p w:rsidR="005D067F" w:rsidRPr="005D12FC" w:rsidRDefault="005D067F" w:rsidP="005D067F">
            <w:pPr>
              <w:pStyle w:val="Domanda"/>
              <w:rPr>
                <w:szCs w:val="20"/>
              </w:rPr>
            </w:pPr>
            <w:r w:rsidRPr="00647DC0">
              <w:t>V</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No</w:t>
            </w:r>
          </w:p>
        </w:tc>
        <w:tc>
          <w:tcPr>
            <w:tcW w:w="346" w:type="dxa"/>
            <w:vAlign w:val="center"/>
          </w:tcPr>
          <w:p w:rsidR="005D067F" w:rsidRPr="005D12FC" w:rsidRDefault="005D067F" w:rsidP="005D067F">
            <w:pPr>
              <w:pStyle w:val="Domanda"/>
              <w:rPr>
                <w:szCs w:val="20"/>
              </w:rPr>
            </w:pPr>
            <w:r w:rsidRPr="00647DC0">
              <w:t>V</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Sì</w:t>
            </w:r>
          </w:p>
        </w:tc>
        <w:tc>
          <w:tcPr>
            <w:tcW w:w="346" w:type="dxa"/>
            <w:vAlign w:val="center"/>
          </w:tcPr>
          <w:p w:rsidR="005D067F" w:rsidRPr="005D12FC" w:rsidRDefault="005D067F" w:rsidP="005D067F">
            <w:pPr>
              <w:pStyle w:val="Domanda"/>
              <w:keepNext w:val="0"/>
              <w:rPr>
                <w:szCs w:val="20"/>
              </w:rPr>
            </w:pPr>
            <w:r w:rsidRPr="00647DC0">
              <w:t>F</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MS-012</w:t>
            </w:r>
          </w:p>
        </w:tc>
        <w:tc>
          <w:tcPr>
            <w:tcW w:w="9412" w:type="dxa"/>
            <w:gridSpan w:val="3"/>
            <w:vAlign w:val="center"/>
          </w:tcPr>
          <w:p w:rsidR="005D067F" w:rsidRPr="005D12FC" w:rsidRDefault="005D067F" w:rsidP="005D067F">
            <w:pPr>
              <w:pStyle w:val="Domanda"/>
              <w:rPr>
                <w:szCs w:val="20"/>
              </w:rPr>
            </w:pPr>
            <w:r w:rsidRPr="00647DC0">
              <w:t>Il limitatore di velocità si applica ai veicoli-cisterna:</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a prescindere dalla loro massa massima autorizzata, immatricolati dopo il 31 dicembre 1987</w:t>
            </w:r>
          </w:p>
        </w:tc>
        <w:tc>
          <w:tcPr>
            <w:tcW w:w="317"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di massa autorizzata maggiore di 12 t, a prescindere dalla loro data di immatricolazione</w:t>
            </w:r>
          </w:p>
        </w:tc>
        <w:tc>
          <w:tcPr>
            <w:tcW w:w="317"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di massa massima autorizzata maggiore di 3,5 t ma non superiore a 12 t, immatricolati dopo il 31 dicembre 2006</w:t>
            </w:r>
          </w:p>
        </w:tc>
        <w:tc>
          <w:tcPr>
            <w:tcW w:w="317" w:type="dxa"/>
            <w:vAlign w:val="center"/>
          </w:tcPr>
          <w:p w:rsidR="005D067F" w:rsidRPr="005D12FC" w:rsidRDefault="005D067F" w:rsidP="005D067F">
            <w:pPr>
              <w:pStyle w:val="Domanda"/>
              <w:keepNext w:val="0"/>
              <w:rPr>
                <w:szCs w:val="20"/>
              </w:rPr>
            </w:pPr>
            <w:r w:rsidRPr="00647DC0">
              <w:t>F</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lastRenderedPageBreak/>
              <w:t>MS-013</w:t>
            </w:r>
          </w:p>
        </w:tc>
        <w:tc>
          <w:tcPr>
            <w:tcW w:w="9441" w:type="dxa"/>
            <w:gridSpan w:val="3"/>
            <w:vAlign w:val="center"/>
          </w:tcPr>
          <w:p w:rsidR="005D067F" w:rsidRPr="005D12FC" w:rsidRDefault="005D067F" w:rsidP="005D067F">
            <w:pPr>
              <w:pStyle w:val="Domanda"/>
              <w:rPr>
                <w:szCs w:val="20"/>
              </w:rPr>
            </w:pPr>
            <w:r w:rsidRPr="00647DC0">
              <w:t>Gli estintori di un'unità di trasporto con cisterna, di massa massima autorizzata tra 3,5 e 7,5 tonnellate, devono essere almeno:</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due estintori per complessivi 8 kg (2 + 6 kg) di materiale estinguente idoneo, nel caso di un veicolo-cisterna isolato, senza rimorchio</w:t>
            </w:r>
          </w:p>
        </w:tc>
        <w:tc>
          <w:tcPr>
            <w:tcW w:w="346" w:type="dxa"/>
            <w:vAlign w:val="center"/>
          </w:tcPr>
          <w:p w:rsidR="005D067F" w:rsidRPr="005D12FC" w:rsidRDefault="005D067F" w:rsidP="005D067F">
            <w:pPr>
              <w:pStyle w:val="Domanda"/>
              <w:rPr>
                <w:szCs w:val="20"/>
              </w:rPr>
            </w:pPr>
            <w:r w:rsidRPr="00647DC0">
              <w:t>V</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per esempio, due estintori da 6 kg sull'autocarro</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un estintore da 10 kg per il motore e due estintori da 10 kg per il carico</w:t>
            </w:r>
          </w:p>
        </w:tc>
        <w:tc>
          <w:tcPr>
            <w:tcW w:w="346" w:type="dxa"/>
            <w:vAlign w:val="center"/>
          </w:tcPr>
          <w:p w:rsidR="005D067F" w:rsidRPr="005D12FC" w:rsidRDefault="005D067F" w:rsidP="005D067F">
            <w:pPr>
              <w:pStyle w:val="Domanda"/>
              <w:keepNext w:val="0"/>
              <w:rPr>
                <w:szCs w:val="20"/>
              </w:rPr>
            </w:pPr>
            <w:r w:rsidRPr="00647DC0">
              <w:t>F</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5D067F">
        <w:trPr>
          <w:cantSplit/>
        </w:trPr>
        <w:tc>
          <w:tcPr>
            <w:tcW w:w="959" w:type="dxa"/>
            <w:tcBorders>
              <w:bottom w:val="nil"/>
            </w:tcBorders>
            <w:vAlign w:val="center"/>
          </w:tcPr>
          <w:p w:rsidR="005D067F" w:rsidRPr="005D12FC" w:rsidRDefault="005D067F" w:rsidP="005D067F">
            <w:pPr>
              <w:pStyle w:val="Domanda"/>
              <w:rPr>
                <w:szCs w:val="20"/>
              </w:rPr>
            </w:pPr>
            <w:r w:rsidRPr="00647DC0">
              <w:t>MS-014</w:t>
            </w:r>
          </w:p>
        </w:tc>
        <w:tc>
          <w:tcPr>
            <w:tcW w:w="9441" w:type="dxa"/>
            <w:gridSpan w:val="3"/>
            <w:vAlign w:val="center"/>
          </w:tcPr>
          <w:p w:rsidR="005D067F" w:rsidRPr="005D12FC" w:rsidRDefault="005D067F" w:rsidP="005D067F">
            <w:pPr>
              <w:pStyle w:val="Domanda"/>
              <w:rPr>
                <w:szCs w:val="20"/>
              </w:rPr>
            </w:pPr>
            <w:r w:rsidRPr="00647DC0">
              <w:t>Un veicolo ADR di massa massima autorizzata di 6 tonnellate per il trasporto di merci in colli deve essere munito almeno dei seguenti estintori portatili:</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due estintori, per una capacità minima totale estinguente di 8 kg, di cui almeno uno di capacità minima estinguente di 6 kg</w:t>
            </w:r>
          </w:p>
        </w:tc>
        <w:tc>
          <w:tcPr>
            <w:tcW w:w="346" w:type="dxa"/>
            <w:vAlign w:val="center"/>
          </w:tcPr>
          <w:p w:rsidR="005D067F" w:rsidRPr="005D12FC" w:rsidRDefault="005D067F" w:rsidP="005D067F">
            <w:pPr>
              <w:pStyle w:val="Domanda"/>
              <w:rPr>
                <w:szCs w:val="20"/>
              </w:rPr>
            </w:pPr>
            <w:r w:rsidRPr="00647DC0">
              <w:t>V</w:t>
            </w:r>
          </w:p>
        </w:tc>
      </w:tr>
      <w:tr w:rsidR="005D067F" w:rsidRPr="005D12FC" w:rsidTr="005D067F">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tre estintori da 10 kg ciascuno</w:t>
            </w:r>
          </w:p>
        </w:tc>
        <w:tc>
          <w:tcPr>
            <w:tcW w:w="346" w:type="dxa"/>
            <w:vAlign w:val="center"/>
          </w:tcPr>
          <w:p w:rsidR="005D067F" w:rsidRPr="005D12FC" w:rsidRDefault="005D067F" w:rsidP="005D067F">
            <w:pPr>
              <w:pStyle w:val="Domanda"/>
              <w:rPr>
                <w:szCs w:val="20"/>
              </w:rPr>
            </w:pPr>
            <w:r w:rsidRPr="00647DC0">
              <w:t>F</w:t>
            </w:r>
          </w:p>
        </w:tc>
      </w:tr>
      <w:tr w:rsidR="005D067F" w:rsidRPr="005D12FC" w:rsidTr="005D067F">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un estintore da 10 kg e un estintore da 20 kg</w:t>
            </w:r>
          </w:p>
        </w:tc>
        <w:tc>
          <w:tcPr>
            <w:tcW w:w="346" w:type="dxa"/>
            <w:vAlign w:val="center"/>
          </w:tcPr>
          <w:p w:rsidR="005D067F" w:rsidRPr="005D12FC" w:rsidRDefault="005D067F" w:rsidP="005D067F">
            <w:pPr>
              <w:pStyle w:val="Domanda"/>
              <w:keepNext w:val="0"/>
              <w:rPr>
                <w:szCs w:val="20"/>
              </w:rPr>
            </w:pPr>
            <w:r w:rsidRPr="00647DC0">
              <w:t>F</w:t>
            </w:r>
          </w:p>
        </w:tc>
      </w:tr>
    </w:tbl>
    <w:p w:rsidR="005D067F" w:rsidRPr="005D12FC" w:rsidRDefault="005D067F" w:rsidP="005D0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D067F" w:rsidRPr="005D12FC" w:rsidTr="00EA5A70">
        <w:trPr>
          <w:cantSplit/>
        </w:trPr>
        <w:tc>
          <w:tcPr>
            <w:tcW w:w="959" w:type="dxa"/>
            <w:tcBorders>
              <w:bottom w:val="nil"/>
            </w:tcBorders>
            <w:vAlign w:val="center"/>
          </w:tcPr>
          <w:p w:rsidR="005D067F" w:rsidRPr="005D12FC" w:rsidRDefault="005D067F" w:rsidP="005D067F">
            <w:pPr>
              <w:pStyle w:val="Domanda"/>
              <w:rPr>
                <w:szCs w:val="20"/>
              </w:rPr>
            </w:pPr>
            <w:r w:rsidRPr="00647DC0">
              <w:t>MS-015</w:t>
            </w:r>
          </w:p>
        </w:tc>
        <w:tc>
          <w:tcPr>
            <w:tcW w:w="9441" w:type="dxa"/>
            <w:gridSpan w:val="3"/>
            <w:vAlign w:val="center"/>
          </w:tcPr>
          <w:p w:rsidR="005D067F" w:rsidRPr="005D12FC" w:rsidRDefault="005D067F" w:rsidP="005D067F">
            <w:pPr>
              <w:pStyle w:val="Domanda"/>
              <w:rPr>
                <w:szCs w:val="20"/>
              </w:rPr>
            </w:pPr>
            <w:r w:rsidRPr="00647DC0">
              <w:t>Un veicolo ADR di massa massima autorizzata superiore a 7,5 tonnellate deve essere munito almeno dei seguenti estintori po</w:t>
            </w:r>
            <w:r w:rsidRPr="00647DC0">
              <w:t>r</w:t>
            </w:r>
            <w:r w:rsidRPr="00647DC0">
              <w:t>tatili:</w:t>
            </w:r>
          </w:p>
        </w:tc>
      </w:tr>
      <w:tr w:rsidR="005D067F" w:rsidRPr="005D12FC" w:rsidTr="00EA5A70">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1</w:t>
            </w:r>
          </w:p>
        </w:tc>
        <w:tc>
          <w:tcPr>
            <w:tcW w:w="8789" w:type="dxa"/>
            <w:vAlign w:val="center"/>
          </w:tcPr>
          <w:p w:rsidR="005D067F" w:rsidRPr="005D12FC" w:rsidRDefault="005D067F" w:rsidP="005D067F">
            <w:pPr>
              <w:pStyle w:val="Domanda"/>
              <w:rPr>
                <w:szCs w:val="20"/>
              </w:rPr>
            </w:pPr>
            <w:r w:rsidRPr="00647DC0">
              <w:t>due o più estintori, per una capacità minima totale estinguente di 12 kg, di cui almeno uno di capacità minima esti</w:t>
            </w:r>
            <w:r w:rsidRPr="00647DC0">
              <w:t>n</w:t>
            </w:r>
            <w:r w:rsidRPr="00647DC0">
              <w:t>guente di 6 kg</w:t>
            </w:r>
          </w:p>
        </w:tc>
        <w:tc>
          <w:tcPr>
            <w:tcW w:w="346" w:type="dxa"/>
            <w:vAlign w:val="center"/>
          </w:tcPr>
          <w:p w:rsidR="005D067F" w:rsidRPr="005D12FC" w:rsidRDefault="005D067F" w:rsidP="005D067F">
            <w:pPr>
              <w:pStyle w:val="Domanda"/>
              <w:rPr>
                <w:szCs w:val="20"/>
              </w:rPr>
            </w:pPr>
            <w:r w:rsidRPr="00647DC0">
              <w:t>V</w:t>
            </w:r>
          </w:p>
        </w:tc>
      </w:tr>
      <w:tr w:rsidR="005D067F" w:rsidRPr="005D12FC" w:rsidTr="00EA5A70">
        <w:trPr>
          <w:cantSplit/>
        </w:trPr>
        <w:tc>
          <w:tcPr>
            <w:tcW w:w="959" w:type="dxa"/>
            <w:tcBorders>
              <w:top w:val="nil"/>
              <w:bottom w:val="nil"/>
            </w:tcBorders>
            <w:vAlign w:val="center"/>
          </w:tcPr>
          <w:p w:rsidR="005D067F" w:rsidRPr="005D12FC" w:rsidRDefault="005D067F" w:rsidP="005D067F">
            <w:pPr>
              <w:pStyle w:val="Domanda"/>
            </w:pPr>
          </w:p>
        </w:tc>
        <w:tc>
          <w:tcPr>
            <w:tcW w:w="306" w:type="dxa"/>
            <w:vAlign w:val="center"/>
          </w:tcPr>
          <w:p w:rsidR="005D067F" w:rsidRPr="005D12FC" w:rsidRDefault="005D067F" w:rsidP="005D067F">
            <w:pPr>
              <w:pStyle w:val="Domanda"/>
            </w:pPr>
            <w:r w:rsidRPr="005D12FC">
              <w:t>2</w:t>
            </w:r>
          </w:p>
        </w:tc>
        <w:tc>
          <w:tcPr>
            <w:tcW w:w="8789" w:type="dxa"/>
            <w:vAlign w:val="center"/>
          </w:tcPr>
          <w:p w:rsidR="005D067F" w:rsidRPr="005D12FC" w:rsidRDefault="005D067F" w:rsidP="005D067F">
            <w:pPr>
              <w:pStyle w:val="Domanda"/>
              <w:rPr>
                <w:szCs w:val="20"/>
              </w:rPr>
            </w:pPr>
            <w:r w:rsidRPr="00647DC0">
              <w:t>quattro estintori da 3 kg ciascuno</w:t>
            </w:r>
          </w:p>
        </w:tc>
        <w:tc>
          <w:tcPr>
            <w:tcW w:w="346" w:type="dxa"/>
            <w:vAlign w:val="center"/>
          </w:tcPr>
          <w:p w:rsidR="005D067F" w:rsidRPr="005D12FC" w:rsidRDefault="005D067F" w:rsidP="005D067F">
            <w:pPr>
              <w:pStyle w:val="Domanda"/>
              <w:rPr>
                <w:szCs w:val="20"/>
              </w:rPr>
            </w:pPr>
            <w:r w:rsidRPr="00647DC0">
              <w:t>F</w:t>
            </w:r>
          </w:p>
        </w:tc>
      </w:tr>
      <w:tr w:rsidR="005D067F" w:rsidRPr="005D12FC" w:rsidTr="00EA5A70">
        <w:trPr>
          <w:cantSplit/>
        </w:trPr>
        <w:tc>
          <w:tcPr>
            <w:tcW w:w="959" w:type="dxa"/>
            <w:tcBorders>
              <w:top w:val="nil"/>
            </w:tcBorders>
            <w:vAlign w:val="center"/>
          </w:tcPr>
          <w:p w:rsidR="005D067F" w:rsidRPr="005D12FC" w:rsidRDefault="005D067F" w:rsidP="005D067F">
            <w:pPr>
              <w:pStyle w:val="Domanda"/>
              <w:keepNext w:val="0"/>
            </w:pPr>
          </w:p>
        </w:tc>
        <w:tc>
          <w:tcPr>
            <w:tcW w:w="306" w:type="dxa"/>
            <w:vAlign w:val="center"/>
          </w:tcPr>
          <w:p w:rsidR="005D067F" w:rsidRPr="005D12FC" w:rsidRDefault="005D067F" w:rsidP="005D067F">
            <w:pPr>
              <w:pStyle w:val="Domanda"/>
              <w:keepNext w:val="0"/>
            </w:pPr>
            <w:r w:rsidRPr="005D12FC">
              <w:t>3</w:t>
            </w:r>
          </w:p>
        </w:tc>
        <w:tc>
          <w:tcPr>
            <w:tcW w:w="8789" w:type="dxa"/>
            <w:vAlign w:val="center"/>
          </w:tcPr>
          <w:p w:rsidR="005D067F" w:rsidRPr="005D12FC" w:rsidRDefault="005D067F" w:rsidP="005D067F">
            <w:pPr>
              <w:pStyle w:val="Domanda"/>
              <w:keepNext w:val="0"/>
              <w:rPr>
                <w:szCs w:val="20"/>
              </w:rPr>
            </w:pPr>
            <w:r w:rsidRPr="00647DC0">
              <w:t>un estintore da 2 kg e un estintore da 8 kg per un totale di 10 kg di carica estinguente</w:t>
            </w:r>
          </w:p>
        </w:tc>
        <w:tc>
          <w:tcPr>
            <w:tcW w:w="346" w:type="dxa"/>
            <w:vAlign w:val="center"/>
          </w:tcPr>
          <w:p w:rsidR="005D067F" w:rsidRPr="005D12FC" w:rsidRDefault="00EA5A70" w:rsidP="005D067F">
            <w:pPr>
              <w:pStyle w:val="Domanda"/>
              <w:keepNext w:val="0"/>
              <w:rPr>
                <w:szCs w:val="20"/>
              </w:rPr>
            </w:pPr>
            <w:r w:rsidRPr="00647DC0">
              <w:t>F</w:t>
            </w:r>
          </w:p>
        </w:tc>
      </w:tr>
    </w:tbl>
    <w:p w:rsidR="00EA5A70" w:rsidRPr="005D12FC" w:rsidRDefault="00EA5A70" w:rsidP="00EA5A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A5A70" w:rsidRPr="005D12FC" w:rsidTr="00EA5A70">
        <w:trPr>
          <w:cantSplit/>
        </w:trPr>
        <w:tc>
          <w:tcPr>
            <w:tcW w:w="959" w:type="dxa"/>
            <w:tcBorders>
              <w:bottom w:val="nil"/>
            </w:tcBorders>
            <w:vAlign w:val="center"/>
          </w:tcPr>
          <w:p w:rsidR="00EA5A70" w:rsidRPr="005D12FC" w:rsidRDefault="00EA5A70" w:rsidP="005E6935">
            <w:pPr>
              <w:pStyle w:val="Domanda"/>
              <w:rPr>
                <w:szCs w:val="20"/>
              </w:rPr>
            </w:pPr>
            <w:r w:rsidRPr="00647DC0">
              <w:t>MS-016</w:t>
            </w:r>
          </w:p>
        </w:tc>
        <w:tc>
          <w:tcPr>
            <w:tcW w:w="9441" w:type="dxa"/>
            <w:gridSpan w:val="3"/>
            <w:vAlign w:val="center"/>
          </w:tcPr>
          <w:p w:rsidR="00EA5A70" w:rsidRPr="005D12FC" w:rsidRDefault="00EA5A70" w:rsidP="005E6935">
            <w:pPr>
              <w:pStyle w:val="Domanda"/>
              <w:rPr>
                <w:szCs w:val="20"/>
              </w:rPr>
            </w:pPr>
            <w:r w:rsidRPr="00647DC0">
              <w:t>Gli estintori devono avere un’iscrizione che indichi almeno la data (mese, anno) della prossima ispezione periodica o il periodo limite di utilizzo, perciò:</w:t>
            </w:r>
          </w:p>
        </w:tc>
      </w:tr>
      <w:tr w:rsidR="00EA5A70" w:rsidRPr="005D12FC" w:rsidTr="00EA5A70">
        <w:trPr>
          <w:cantSplit/>
        </w:trPr>
        <w:tc>
          <w:tcPr>
            <w:tcW w:w="959" w:type="dxa"/>
            <w:tcBorders>
              <w:top w:val="nil"/>
              <w:bottom w:val="nil"/>
            </w:tcBorders>
            <w:vAlign w:val="center"/>
          </w:tcPr>
          <w:p w:rsidR="00EA5A70" w:rsidRPr="005D12FC" w:rsidRDefault="00EA5A70" w:rsidP="005E6935">
            <w:pPr>
              <w:pStyle w:val="Domanda"/>
            </w:pPr>
          </w:p>
        </w:tc>
        <w:tc>
          <w:tcPr>
            <w:tcW w:w="306" w:type="dxa"/>
            <w:vAlign w:val="center"/>
          </w:tcPr>
          <w:p w:rsidR="00EA5A70" w:rsidRPr="005D12FC" w:rsidRDefault="00EA5A70" w:rsidP="005E6935">
            <w:pPr>
              <w:pStyle w:val="Domanda"/>
            </w:pPr>
            <w:r w:rsidRPr="005D12FC">
              <w:t>1</w:t>
            </w:r>
          </w:p>
        </w:tc>
        <w:tc>
          <w:tcPr>
            <w:tcW w:w="8789" w:type="dxa"/>
            <w:vAlign w:val="center"/>
          </w:tcPr>
          <w:p w:rsidR="00EA5A70" w:rsidRPr="005D12FC" w:rsidRDefault="00EA5A70" w:rsidP="005E6935">
            <w:pPr>
              <w:pStyle w:val="Domanda"/>
              <w:rPr>
                <w:szCs w:val="20"/>
              </w:rPr>
            </w:pPr>
            <w:r w:rsidRPr="00647DC0">
              <w:t>durante il trasporto la data indicata non deve essere superata</w:t>
            </w:r>
          </w:p>
        </w:tc>
        <w:tc>
          <w:tcPr>
            <w:tcW w:w="346" w:type="dxa"/>
            <w:vAlign w:val="center"/>
          </w:tcPr>
          <w:p w:rsidR="00EA5A70" w:rsidRPr="005D12FC" w:rsidRDefault="00EA5A70" w:rsidP="005E6935">
            <w:pPr>
              <w:pStyle w:val="Domanda"/>
              <w:rPr>
                <w:szCs w:val="20"/>
              </w:rPr>
            </w:pPr>
            <w:r w:rsidRPr="00647DC0">
              <w:t>V</w:t>
            </w:r>
          </w:p>
        </w:tc>
      </w:tr>
      <w:tr w:rsidR="00EA5A70" w:rsidRPr="005D12FC" w:rsidTr="00EA5A70">
        <w:trPr>
          <w:cantSplit/>
        </w:trPr>
        <w:tc>
          <w:tcPr>
            <w:tcW w:w="959" w:type="dxa"/>
            <w:tcBorders>
              <w:top w:val="nil"/>
              <w:bottom w:val="nil"/>
            </w:tcBorders>
            <w:vAlign w:val="center"/>
          </w:tcPr>
          <w:p w:rsidR="00EA5A70" w:rsidRPr="005D12FC" w:rsidRDefault="00EA5A70" w:rsidP="005E6935">
            <w:pPr>
              <w:pStyle w:val="Domanda"/>
            </w:pPr>
          </w:p>
        </w:tc>
        <w:tc>
          <w:tcPr>
            <w:tcW w:w="306" w:type="dxa"/>
            <w:vAlign w:val="center"/>
          </w:tcPr>
          <w:p w:rsidR="00EA5A70" w:rsidRPr="005D12FC" w:rsidRDefault="00EA5A70" w:rsidP="005E6935">
            <w:pPr>
              <w:pStyle w:val="Domanda"/>
            </w:pPr>
            <w:r w:rsidRPr="005D12FC">
              <w:t>2</w:t>
            </w:r>
          </w:p>
        </w:tc>
        <w:tc>
          <w:tcPr>
            <w:tcW w:w="8789" w:type="dxa"/>
            <w:vAlign w:val="center"/>
          </w:tcPr>
          <w:p w:rsidR="00EA5A70" w:rsidRPr="005D12FC" w:rsidRDefault="00EA5A70" w:rsidP="005E6935">
            <w:pPr>
              <w:pStyle w:val="Domanda"/>
              <w:rPr>
                <w:szCs w:val="20"/>
              </w:rPr>
            </w:pPr>
            <w:r w:rsidRPr="00647DC0">
              <w:t>il trasporto non può iniziare se la data indicata è superata</w:t>
            </w:r>
          </w:p>
        </w:tc>
        <w:tc>
          <w:tcPr>
            <w:tcW w:w="346" w:type="dxa"/>
            <w:vAlign w:val="center"/>
          </w:tcPr>
          <w:p w:rsidR="00EA5A70" w:rsidRPr="005D12FC" w:rsidRDefault="00EA5A70" w:rsidP="005E6935">
            <w:pPr>
              <w:pStyle w:val="Domanda"/>
              <w:rPr>
                <w:szCs w:val="20"/>
              </w:rPr>
            </w:pPr>
            <w:r w:rsidRPr="00647DC0">
              <w:t>V</w:t>
            </w:r>
          </w:p>
        </w:tc>
      </w:tr>
      <w:tr w:rsidR="00EA5A70" w:rsidRPr="005D12FC" w:rsidTr="00EA5A70">
        <w:trPr>
          <w:cantSplit/>
        </w:trPr>
        <w:tc>
          <w:tcPr>
            <w:tcW w:w="959" w:type="dxa"/>
            <w:tcBorders>
              <w:top w:val="nil"/>
            </w:tcBorders>
            <w:vAlign w:val="center"/>
          </w:tcPr>
          <w:p w:rsidR="00EA5A70" w:rsidRPr="005D12FC" w:rsidRDefault="00EA5A70" w:rsidP="005E6935">
            <w:pPr>
              <w:pStyle w:val="Domanda"/>
              <w:keepNext w:val="0"/>
            </w:pPr>
          </w:p>
        </w:tc>
        <w:tc>
          <w:tcPr>
            <w:tcW w:w="306" w:type="dxa"/>
            <w:vAlign w:val="center"/>
          </w:tcPr>
          <w:p w:rsidR="00EA5A70" w:rsidRPr="005D12FC" w:rsidRDefault="00EA5A70" w:rsidP="005E6935">
            <w:pPr>
              <w:pStyle w:val="Domanda"/>
              <w:keepNext w:val="0"/>
            </w:pPr>
            <w:r w:rsidRPr="005D12FC">
              <w:t>3</w:t>
            </w:r>
          </w:p>
        </w:tc>
        <w:tc>
          <w:tcPr>
            <w:tcW w:w="8789" w:type="dxa"/>
            <w:vAlign w:val="center"/>
          </w:tcPr>
          <w:p w:rsidR="00EA5A70" w:rsidRPr="005D12FC" w:rsidRDefault="00EA5A70" w:rsidP="005E6935">
            <w:pPr>
              <w:pStyle w:val="Domanda"/>
              <w:keepNext w:val="0"/>
              <w:rPr>
                <w:szCs w:val="20"/>
              </w:rPr>
            </w:pPr>
            <w:r w:rsidRPr="00647DC0">
              <w:t>il trasporto può proseguire se è iniziato prima della data (mese, anno) della prossima ispezione periodica o il periodo limite di utilizzo</w:t>
            </w:r>
          </w:p>
        </w:tc>
        <w:tc>
          <w:tcPr>
            <w:tcW w:w="346" w:type="dxa"/>
            <w:vAlign w:val="center"/>
          </w:tcPr>
          <w:p w:rsidR="00EA5A70" w:rsidRPr="005D12FC" w:rsidRDefault="00EA5A70" w:rsidP="005E6935">
            <w:pPr>
              <w:pStyle w:val="Domanda"/>
              <w:keepNext w:val="0"/>
              <w:rPr>
                <w:szCs w:val="20"/>
              </w:rPr>
            </w:pPr>
            <w:r w:rsidRPr="00647DC0">
              <w:t>F</w:t>
            </w:r>
          </w:p>
        </w:tc>
      </w:tr>
    </w:tbl>
    <w:p w:rsidR="00EA5A70" w:rsidRPr="005D12FC" w:rsidRDefault="00EA5A70" w:rsidP="00EA5A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A5A70" w:rsidRPr="005D12FC" w:rsidTr="00EA5A70">
        <w:trPr>
          <w:cantSplit/>
        </w:trPr>
        <w:tc>
          <w:tcPr>
            <w:tcW w:w="959" w:type="dxa"/>
            <w:tcBorders>
              <w:bottom w:val="nil"/>
            </w:tcBorders>
            <w:vAlign w:val="center"/>
          </w:tcPr>
          <w:p w:rsidR="00EA5A70" w:rsidRPr="005D12FC" w:rsidRDefault="00EA5A70" w:rsidP="005E6935">
            <w:pPr>
              <w:pStyle w:val="Domanda"/>
              <w:rPr>
                <w:szCs w:val="20"/>
              </w:rPr>
            </w:pPr>
            <w:r w:rsidRPr="00647DC0">
              <w:t>MS-017</w:t>
            </w:r>
          </w:p>
        </w:tc>
        <w:tc>
          <w:tcPr>
            <w:tcW w:w="9441" w:type="dxa"/>
            <w:gridSpan w:val="3"/>
            <w:vAlign w:val="center"/>
          </w:tcPr>
          <w:p w:rsidR="00EA5A70" w:rsidRPr="005D12FC" w:rsidRDefault="00EA5A70" w:rsidP="005E6935">
            <w:pPr>
              <w:pStyle w:val="Domanda"/>
              <w:rPr>
                <w:szCs w:val="20"/>
              </w:rPr>
            </w:pPr>
            <w:r w:rsidRPr="00647DC0">
              <w:t>Gli estintori costruiti prima del 1° luglio 2011:</w:t>
            </w:r>
          </w:p>
        </w:tc>
      </w:tr>
      <w:tr w:rsidR="00EA5A70" w:rsidRPr="005D12FC" w:rsidTr="00EA5A70">
        <w:trPr>
          <w:cantSplit/>
        </w:trPr>
        <w:tc>
          <w:tcPr>
            <w:tcW w:w="959" w:type="dxa"/>
            <w:tcBorders>
              <w:top w:val="nil"/>
              <w:bottom w:val="nil"/>
            </w:tcBorders>
            <w:vAlign w:val="center"/>
          </w:tcPr>
          <w:p w:rsidR="00EA5A70" w:rsidRPr="005D12FC" w:rsidRDefault="00EA5A70" w:rsidP="005E6935">
            <w:pPr>
              <w:pStyle w:val="Domanda"/>
            </w:pPr>
          </w:p>
        </w:tc>
        <w:tc>
          <w:tcPr>
            <w:tcW w:w="306" w:type="dxa"/>
            <w:vAlign w:val="center"/>
          </w:tcPr>
          <w:p w:rsidR="00EA5A70" w:rsidRPr="005D12FC" w:rsidRDefault="00EA5A70" w:rsidP="005E6935">
            <w:pPr>
              <w:pStyle w:val="Domanda"/>
            </w:pPr>
            <w:r w:rsidRPr="005D12FC">
              <w:t>1</w:t>
            </w:r>
          </w:p>
        </w:tc>
        <w:tc>
          <w:tcPr>
            <w:tcW w:w="8789" w:type="dxa"/>
            <w:vAlign w:val="center"/>
          </w:tcPr>
          <w:p w:rsidR="00EA5A70" w:rsidRPr="005D12FC" w:rsidRDefault="00EA5A70" w:rsidP="005E6935">
            <w:pPr>
              <w:pStyle w:val="Domanda"/>
              <w:rPr>
                <w:szCs w:val="20"/>
              </w:rPr>
            </w:pPr>
            <w:r w:rsidRPr="00647DC0">
              <w:t>non possono più essere usati</w:t>
            </w:r>
          </w:p>
        </w:tc>
        <w:tc>
          <w:tcPr>
            <w:tcW w:w="346" w:type="dxa"/>
            <w:vAlign w:val="center"/>
          </w:tcPr>
          <w:p w:rsidR="00EA5A70" w:rsidRPr="005D12FC" w:rsidRDefault="00EA5A70" w:rsidP="005E6935">
            <w:pPr>
              <w:pStyle w:val="Domanda"/>
              <w:rPr>
                <w:szCs w:val="20"/>
              </w:rPr>
            </w:pPr>
            <w:r w:rsidRPr="00647DC0">
              <w:t>F</w:t>
            </w:r>
          </w:p>
        </w:tc>
      </w:tr>
      <w:tr w:rsidR="00EA5A70" w:rsidRPr="005D12FC" w:rsidTr="00EA5A70">
        <w:trPr>
          <w:cantSplit/>
        </w:trPr>
        <w:tc>
          <w:tcPr>
            <w:tcW w:w="959" w:type="dxa"/>
            <w:tcBorders>
              <w:top w:val="nil"/>
              <w:bottom w:val="nil"/>
            </w:tcBorders>
            <w:vAlign w:val="center"/>
          </w:tcPr>
          <w:p w:rsidR="00EA5A70" w:rsidRPr="005D12FC" w:rsidRDefault="00EA5A70" w:rsidP="005E6935">
            <w:pPr>
              <w:pStyle w:val="Domanda"/>
            </w:pPr>
          </w:p>
        </w:tc>
        <w:tc>
          <w:tcPr>
            <w:tcW w:w="306" w:type="dxa"/>
            <w:vAlign w:val="center"/>
          </w:tcPr>
          <w:p w:rsidR="00EA5A70" w:rsidRPr="005D12FC" w:rsidRDefault="00EA5A70" w:rsidP="005E6935">
            <w:pPr>
              <w:pStyle w:val="Domanda"/>
            </w:pPr>
            <w:r w:rsidRPr="005D12FC">
              <w:t>2</w:t>
            </w:r>
          </w:p>
        </w:tc>
        <w:tc>
          <w:tcPr>
            <w:tcW w:w="8789" w:type="dxa"/>
            <w:vAlign w:val="center"/>
          </w:tcPr>
          <w:p w:rsidR="00EA5A70" w:rsidRPr="005D12FC" w:rsidRDefault="00EA5A70" w:rsidP="005E6935">
            <w:pPr>
              <w:pStyle w:val="Domanda"/>
              <w:rPr>
                <w:szCs w:val="20"/>
              </w:rPr>
            </w:pPr>
            <w:r w:rsidRPr="00647DC0">
              <w:t>possono essere usati se costruiti secondo le disposizioni del 8.1.4.3 applicabili fino al 31 dicembre 2010</w:t>
            </w:r>
          </w:p>
        </w:tc>
        <w:tc>
          <w:tcPr>
            <w:tcW w:w="346" w:type="dxa"/>
            <w:vAlign w:val="center"/>
          </w:tcPr>
          <w:p w:rsidR="00EA5A70" w:rsidRPr="005D12FC" w:rsidRDefault="00EA5A70" w:rsidP="005E6935">
            <w:pPr>
              <w:pStyle w:val="Domanda"/>
              <w:rPr>
                <w:szCs w:val="20"/>
              </w:rPr>
            </w:pPr>
            <w:r w:rsidRPr="00647DC0">
              <w:t>V</w:t>
            </w:r>
          </w:p>
        </w:tc>
      </w:tr>
      <w:tr w:rsidR="00EA5A70" w:rsidRPr="005D12FC" w:rsidTr="00EA5A70">
        <w:trPr>
          <w:cantSplit/>
        </w:trPr>
        <w:tc>
          <w:tcPr>
            <w:tcW w:w="959" w:type="dxa"/>
            <w:tcBorders>
              <w:top w:val="nil"/>
            </w:tcBorders>
            <w:vAlign w:val="center"/>
          </w:tcPr>
          <w:p w:rsidR="00EA5A70" w:rsidRPr="005D12FC" w:rsidRDefault="00EA5A70" w:rsidP="005E6935">
            <w:pPr>
              <w:pStyle w:val="Domanda"/>
              <w:keepNext w:val="0"/>
            </w:pPr>
          </w:p>
        </w:tc>
        <w:tc>
          <w:tcPr>
            <w:tcW w:w="306" w:type="dxa"/>
            <w:vAlign w:val="center"/>
          </w:tcPr>
          <w:p w:rsidR="00EA5A70" w:rsidRPr="005D12FC" w:rsidRDefault="00EA5A70" w:rsidP="005E6935">
            <w:pPr>
              <w:pStyle w:val="Domanda"/>
              <w:keepNext w:val="0"/>
            </w:pPr>
            <w:r w:rsidRPr="005D12FC">
              <w:t>3</w:t>
            </w:r>
          </w:p>
        </w:tc>
        <w:tc>
          <w:tcPr>
            <w:tcW w:w="8789" w:type="dxa"/>
            <w:vAlign w:val="center"/>
          </w:tcPr>
          <w:p w:rsidR="00EA5A70" w:rsidRPr="005D12FC" w:rsidRDefault="00EA5A70" w:rsidP="005E6935">
            <w:pPr>
              <w:pStyle w:val="Domanda"/>
              <w:keepNext w:val="0"/>
              <w:rPr>
                <w:szCs w:val="20"/>
              </w:rPr>
            </w:pPr>
            <w:r w:rsidRPr="00647DC0">
              <w:t>possono essere usati se costruiti secondo le disposizioni del 8.2.4.3 applicabili fino al 31 dicembre 2010</w:t>
            </w:r>
          </w:p>
        </w:tc>
        <w:tc>
          <w:tcPr>
            <w:tcW w:w="346" w:type="dxa"/>
            <w:vAlign w:val="center"/>
          </w:tcPr>
          <w:p w:rsidR="00EA5A70" w:rsidRPr="005D12FC" w:rsidRDefault="00EA5A70" w:rsidP="005E6935">
            <w:pPr>
              <w:pStyle w:val="Domanda"/>
              <w:keepNext w:val="0"/>
              <w:rPr>
                <w:szCs w:val="20"/>
              </w:rPr>
            </w:pPr>
            <w:r w:rsidRPr="00647DC0">
              <w:t>F</w:t>
            </w:r>
          </w:p>
        </w:tc>
      </w:tr>
    </w:tbl>
    <w:p w:rsidR="00EA5A70" w:rsidRPr="005D12FC" w:rsidRDefault="00EA5A70" w:rsidP="00EA5A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A5A70" w:rsidRPr="005D12FC" w:rsidTr="00923922">
        <w:trPr>
          <w:cantSplit/>
        </w:trPr>
        <w:tc>
          <w:tcPr>
            <w:tcW w:w="959" w:type="dxa"/>
            <w:tcBorders>
              <w:bottom w:val="nil"/>
            </w:tcBorders>
            <w:vAlign w:val="center"/>
          </w:tcPr>
          <w:p w:rsidR="00EA5A70" w:rsidRPr="005D12FC" w:rsidRDefault="00923922" w:rsidP="005E6935">
            <w:pPr>
              <w:pStyle w:val="Domanda"/>
              <w:rPr>
                <w:szCs w:val="20"/>
              </w:rPr>
            </w:pPr>
            <w:r w:rsidRPr="00647DC0">
              <w:t>MS-018</w:t>
            </w:r>
          </w:p>
        </w:tc>
        <w:tc>
          <w:tcPr>
            <w:tcW w:w="9441" w:type="dxa"/>
            <w:gridSpan w:val="3"/>
            <w:vAlign w:val="center"/>
          </w:tcPr>
          <w:p w:rsidR="00EA5A70" w:rsidRPr="005D12FC" w:rsidRDefault="00923922" w:rsidP="005E6935">
            <w:pPr>
              <w:pStyle w:val="Domanda"/>
              <w:rPr>
                <w:szCs w:val="20"/>
              </w:rPr>
            </w:pPr>
            <w:r w:rsidRPr="00647DC0">
              <w:t>Quanti segnali di avvertimento autoportanti devono essere a bordo di un veicolo ADR?</w:t>
            </w:r>
          </w:p>
        </w:tc>
      </w:tr>
      <w:tr w:rsidR="00EA5A70" w:rsidRPr="005D12FC" w:rsidTr="00923922">
        <w:trPr>
          <w:cantSplit/>
        </w:trPr>
        <w:tc>
          <w:tcPr>
            <w:tcW w:w="959" w:type="dxa"/>
            <w:tcBorders>
              <w:top w:val="nil"/>
              <w:bottom w:val="nil"/>
            </w:tcBorders>
            <w:vAlign w:val="center"/>
          </w:tcPr>
          <w:p w:rsidR="00EA5A70" w:rsidRPr="005D12FC" w:rsidRDefault="00EA5A70" w:rsidP="005E6935">
            <w:pPr>
              <w:pStyle w:val="Domanda"/>
            </w:pPr>
          </w:p>
        </w:tc>
        <w:tc>
          <w:tcPr>
            <w:tcW w:w="306" w:type="dxa"/>
            <w:vAlign w:val="center"/>
          </w:tcPr>
          <w:p w:rsidR="00EA5A70" w:rsidRPr="005D12FC" w:rsidRDefault="00EA5A70" w:rsidP="005E6935">
            <w:pPr>
              <w:pStyle w:val="Domanda"/>
            </w:pPr>
            <w:r w:rsidRPr="005D12FC">
              <w:t>1</w:t>
            </w:r>
          </w:p>
        </w:tc>
        <w:tc>
          <w:tcPr>
            <w:tcW w:w="8789" w:type="dxa"/>
            <w:vAlign w:val="center"/>
          </w:tcPr>
          <w:p w:rsidR="00EA5A70" w:rsidRPr="005D12FC" w:rsidRDefault="00923922" w:rsidP="005E6935">
            <w:pPr>
              <w:pStyle w:val="Domanda"/>
              <w:rPr>
                <w:szCs w:val="20"/>
              </w:rPr>
            </w:pPr>
            <w:r w:rsidRPr="00647DC0">
              <w:t>Almeno due</w:t>
            </w:r>
          </w:p>
        </w:tc>
        <w:tc>
          <w:tcPr>
            <w:tcW w:w="346" w:type="dxa"/>
            <w:vAlign w:val="center"/>
          </w:tcPr>
          <w:p w:rsidR="00EA5A70" w:rsidRPr="005D12FC" w:rsidRDefault="00923922" w:rsidP="005E6935">
            <w:pPr>
              <w:pStyle w:val="Domanda"/>
              <w:rPr>
                <w:szCs w:val="20"/>
              </w:rPr>
            </w:pPr>
            <w:r w:rsidRPr="00647DC0">
              <w:t>V</w:t>
            </w:r>
          </w:p>
        </w:tc>
      </w:tr>
      <w:tr w:rsidR="00EA5A70" w:rsidRPr="005D12FC" w:rsidTr="00923922">
        <w:trPr>
          <w:cantSplit/>
        </w:trPr>
        <w:tc>
          <w:tcPr>
            <w:tcW w:w="959" w:type="dxa"/>
            <w:tcBorders>
              <w:top w:val="nil"/>
              <w:bottom w:val="nil"/>
            </w:tcBorders>
            <w:vAlign w:val="center"/>
          </w:tcPr>
          <w:p w:rsidR="00EA5A70" w:rsidRPr="005D12FC" w:rsidRDefault="00EA5A70" w:rsidP="005E6935">
            <w:pPr>
              <w:pStyle w:val="Domanda"/>
            </w:pPr>
          </w:p>
        </w:tc>
        <w:tc>
          <w:tcPr>
            <w:tcW w:w="306" w:type="dxa"/>
            <w:vAlign w:val="center"/>
          </w:tcPr>
          <w:p w:rsidR="00EA5A70" w:rsidRPr="005D12FC" w:rsidRDefault="00EA5A70" w:rsidP="005E6935">
            <w:pPr>
              <w:pStyle w:val="Domanda"/>
            </w:pPr>
            <w:r w:rsidRPr="005D12FC">
              <w:t>2</w:t>
            </w:r>
          </w:p>
        </w:tc>
        <w:tc>
          <w:tcPr>
            <w:tcW w:w="8789" w:type="dxa"/>
            <w:vAlign w:val="center"/>
          </w:tcPr>
          <w:p w:rsidR="00EA5A70" w:rsidRPr="005D12FC" w:rsidRDefault="00923922" w:rsidP="005E6935">
            <w:pPr>
              <w:pStyle w:val="Domanda"/>
              <w:rPr>
                <w:szCs w:val="20"/>
              </w:rPr>
            </w:pPr>
            <w:r w:rsidRPr="00647DC0">
              <w:t>Nessuno, salvo per alcune classi di materie a pericolosità particolarmente elevata</w:t>
            </w:r>
          </w:p>
        </w:tc>
        <w:tc>
          <w:tcPr>
            <w:tcW w:w="346" w:type="dxa"/>
            <w:vAlign w:val="center"/>
          </w:tcPr>
          <w:p w:rsidR="00EA5A70" w:rsidRPr="005D12FC" w:rsidRDefault="00923922" w:rsidP="005E6935">
            <w:pPr>
              <w:pStyle w:val="Domanda"/>
              <w:rPr>
                <w:szCs w:val="20"/>
              </w:rPr>
            </w:pPr>
            <w:r w:rsidRPr="00647DC0">
              <w:t>F</w:t>
            </w:r>
          </w:p>
        </w:tc>
      </w:tr>
      <w:tr w:rsidR="00EA5A70" w:rsidRPr="005D12FC" w:rsidTr="00923922">
        <w:trPr>
          <w:cantSplit/>
        </w:trPr>
        <w:tc>
          <w:tcPr>
            <w:tcW w:w="959" w:type="dxa"/>
            <w:tcBorders>
              <w:top w:val="nil"/>
            </w:tcBorders>
            <w:vAlign w:val="center"/>
          </w:tcPr>
          <w:p w:rsidR="00EA5A70" w:rsidRPr="005D12FC" w:rsidRDefault="00EA5A70" w:rsidP="005E6935">
            <w:pPr>
              <w:pStyle w:val="Domanda"/>
              <w:keepNext w:val="0"/>
            </w:pPr>
          </w:p>
        </w:tc>
        <w:tc>
          <w:tcPr>
            <w:tcW w:w="306" w:type="dxa"/>
            <w:vAlign w:val="center"/>
          </w:tcPr>
          <w:p w:rsidR="00EA5A70" w:rsidRPr="005D12FC" w:rsidRDefault="00EA5A70" w:rsidP="005E6935">
            <w:pPr>
              <w:pStyle w:val="Domanda"/>
              <w:keepNext w:val="0"/>
            </w:pPr>
            <w:r w:rsidRPr="005D12FC">
              <w:t>3</w:t>
            </w:r>
          </w:p>
        </w:tc>
        <w:tc>
          <w:tcPr>
            <w:tcW w:w="8789" w:type="dxa"/>
            <w:vAlign w:val="center"/>
          </w:tcPr>
          <w:p w:rsidR="00EA5A70" w:rsidRPr="005D12FC" w:rsidRDefault="00923922" w:rsidP="005E6935">
            <w:pPr>
              <w:pStyle w:val="Domanda"/>
              <w:keepNext w:val="0"/>
              <w:rPr>
                <w:szCs w:val="20"/>
              </w:rPr>
            </w:pPr>
            <w:r w:rsidRPr="00647DC0">
              <w:t>Uno di tipo elettrico purché autonomo (non alimentato dall'impianto elettrico)</w:t>
            </w:r>
          </w:p>
        </w:tc>
        <w:tc>
          <w:tcPr>
            <w:tcW w:w="346" w:type="dxa"/>
            <w:vAlign w:val="center"/>
          </w:tcPr>
          <w:p w:rsidR="00EA5A70"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MS-019</w:t>
            </w:r>
          </w:p>
        </w:tc>
        <w:tc>
          <w:tcPr>
            <w:tcW w:w="9441" w:type="dxa"/>
            <w:gridSpan w:val="3"/>
            <w:vAlign w:val="center"/>
          </w:tcPr>
          <w:p w:rsidR="00923922" w:rsidRPr="005D12FC" w:rsidRDefault="00923922" w:rsidP="005E6935">
            <w:pPr>
              <w:pStyle w:val="Domanda"/>
              <w:rPr>
                <w:szCs w:val="20"/>
              </w:rPr>
            </w:pPr>
            <w:r w:rsidRPr="00647DC0">
              <w:t>Quale delle attrezzature sotto elencate non è obbligatoria per un veicolo che trasporta materie pericolose?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Cassetta degli utensili per le riparazioni di fortun</w:t>
            </w:r>
            <w:r>
              <w:t>a</w:t>
            </w:r>
          </w:p>
        </w:tc>
        <w:tc>
          <w:tcPr>
            <w:tcW w:w="346" w:type="dxa"/>
            <w:vAlign w:val="center"/>
          </w:tcPr>
          <w:p w:rsidR="00923922" w:rsidRPr="005D12FC" w:rsidRDefault="00923922" w:rsidP="005E6935">
            <w:pPr>
              <w:pStyle w:val="Domanda"/>
              <w:rPr>
                <w:szCs w:val="20"/>
              </w:rPr>
            </w:pPr>
            <w:r w:rsidRPr="00647DC0">
              <w:t>V</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Giubbotto ad alta visibilità</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Un ceppo di dimensioni adeguate alla massa massima del veicolo e al diametro delle ruote</w:t>
            </w:r>
          </w:p>
        </w:tc>
        <w:tc>
          <w:tcPr>
            <w:tcW w:w="346" w:type="dxa"/>
            <w:vAlign w:val="center"/>
          </w:tcPr>
          <w:p w:rsidR="00923922"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MS-020</w:t>
            </w:r>
          </w:p>
        </w:tc>
        <w:tc>
          <w:tcPr>
            <w:tcW w:w="9441" w:type="dxa"/>
            <w:gridSpan w:val="3"/>
            <w:vAlign w:val="center"/>
          </w:tcPr>
          <w:p w:rsidR="00923922" w:rsidRPr="005D12FC" w:rsidRDefault="00923922" w:rsidP="005E6935">
            <w:pPr>
              <w:pStyle w:val="Domanda"/>
              <w:rPr>
                <w:szCs w:val="20"/>
              </w:rPr>
            </w:pPr>
            <w:r w:rsidRPr="00647DC0">
              <w:t>La formazione delle persone diverse dai conducenti, impiegate nel trasporto di merci pericolose deve: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essere completata periodicamente mediante corsi di aggiornamento per tener conto dei cambiamenti intervenuti nelle normative</w:t>
            </w:r>
          </w:p>
        </w:tc>
        <w:tc>
          <w:tcPr>
            <w:tcW w:w="346" w:type="dxa"/>
            <w:vAlign w:val="center"/>
          </w:tcPr>
          <w:p w:rsidR="00923922" w:rsidRPr="005D12FC" w:rsidRDefault="00923922" w:rsidP="005E6935">
            <w:pPr>
              <w:pStyle w:val="Domanda"/>
              <w:rPr>
                <w:szCs w:val="20"/>
              </w:rPr>
            </w:pPr>
            <w:r w:rsidRPr="00647DC0">
              <w:t>V</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essere documentata attraverso la partecipazione a un corso di qualificazione presso il Ministero Infrastrutture e Tr</w:t>
            </w:r>
            <w:r w:rsidRPr="00647DC0">
              <w:t>a</w:t>
            </w:r>
            <w:r w:rsidRPr="00647DC0">
              <w:t>sporti</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essere documentata e la relativa documentazione deve essere conservata dal datore di lavoro</w:t>
            </w:r>
          </w:p>
        </w:tc>
        <w:tc>
          <w:tcPr>
            <w:tcW w:w="346" w:type="dxa"/>
            <w:vAlign w:val="center"/>
          </w:tcPr>
          <w:p w:rsidR="00923922" w:rsidRPr="005D12FC" w:rsidRDefault="00923922" w:rsidP="005E6935">
            <w:pPr>
              <w:pStyle w:val="Domanda"/>
              <w:keepNext w:val="0"/>
              <w:rPr>
                <w:szCs w:val="20"/>
              </w:rPr>
            </w:pPr>
            <w:r w:rsidRPr="00647DC0">
              <w:t>V</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MS-021</w:t>
            </w:r>
          </w:p>
        </w:tc>
        <w:tc>
          <w:tcPr>
            <w:tcW w:w="9441" w:type="dxa"/>
            <w:gridSpan w:val="3"/>
            <w:vAlign w:val="center"/>
          </w:tcPr>
          <w:p w:rsidR="00923922" w:rsidRPr="005D12FC" w:rsidRDefault="00923922" w:rsidP="005E6935">
            <w:pPr>
              <w:pStyle w:val="Domanda"/>
              <w:rPr>
                <w:szCs w:val="20"/>
              </w:rPr>
            </w:pPr>
            <w:r w:rsidRPr="00647DC0">
              <w:t>La formazione è obbligatoria anche per il personale, diverso dal conducente, la cui attività è afferente al trasporto su strada de</w:t>
            </w:r>
            <w:r w:rsidRPr="00647DC0">
              <w:t>l</w:t>
            </w:r>
            <w:r w:rsidRPr="00647DC0">
              <w:t>le merci pericolose?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No</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Sì, con il superamento di un esame per il conseguimento di un certificato di formazione professionale</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Sì, senza superamento di un esame per il conseguimento di un certificato di formazione professionale</w:t>
            </w:r>
          </w:p>
        </w:tc>
        <w:tc>
          <w:tcPr>
            <w:tcW w:w="346" w:type="dxa"/>
            <w:vAlign w:val="center"/>
          </w:tcPr>
          <w:p w:rsidR="00923922" w:rsidRPr="005D12FC" w:rsidRDefault="00923922" w:rsidP="005E6935">
            <w:pPr>
              <w:pStyle w:val="Domanda"/>
              <w:keepNext w:val="0"/>
              <w:rPr>
                <w:szCs w:val="20"/>
              </w:rPr>
            </w:pPr>
            <w:r w:rsidRPr="00647DC0">
              <w:t>V</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MS-022</w:t>
            </w:r>
          </w:p>
        </w:tc>
        <w:tc>
          <w:tcPr>
            <w:tcW w:w="9441" w:type="dxa"/>
            <w:gridSpan w:val="3"/>
            <w:vAlign w:val="center"/>
          </w:tcPr>
          <w:p w:rsidR="00923922" w:rsidRPr="005D12FC" w:rsidRDefault="00923922" w:rsidP="005E6935">
            <w:pPr>
              <w:pStyle w:val="Domanda"/>
              <w:rPr>
                <w:szCs w:val="20"/>
              </w:rPr>
            </w:pPr>
            <w:r w:rsidRPr="00647DC0">
              <w:t>La presenza sul veicolo che trasporta materie pericolose di personale diverso dall'equipaggio è vietata:</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per tutte le classi indipendentemente dalla quantità trasportata</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per tutte le classi ma solo per le quantità superiori ai limiti della sottosezione 1.1.3.6 e ai capitoli 3.4 e 3.5</w:t>
            </w:r>
          </w:p>
        </w:tc>
        <w:tc>
          <w:tcPr>
            <w:tcW w:w="346" w:type="dxa"/>
            <w:vAlign w:val="center"/>
          </w:tcPr>
          <w:p w:rsidR="00923922" w:rsidRPr="005D12FC" w:rsidRDefault="00923922" w:rsidP="005E6935">
            <w:pPr>
              <w:pStyle w:val="Domanda"/>
              <w:rPr>
                <w:szCs w:val="20"/>
              </w:rPr>
            </w:pPr>
            <w:r w:rsidRPr="00647DC0">
              <w:t>V</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solo per le materie e oggetti della classe 1 (eccetto 1.4S)</w:t>
            </w:r>
          </w:p>
        </w:tc>
        <w:tc>
          <w:tcPr>
            <w:tcW w:w="346" w:type="dxa"/>
            <w:vAlign w:val="center"/>
          </w:tcPr>
          <w:p w:rsidR="00923922"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MS-023</w:t>
            </w:r>
          </w:p>
        </w:tc>
        <w:tc>
          <w:tcPr>
            <w:tcW w:w="9412" w:type="dxa"/>
            <w:gridSpan w:val="3"/>
            <w:vAlign w:val="center"/>
          </w:tcPr>
          <w:p w:rsidR="00923922" w:rsidRPr="005D12FC" w:rsidRDefault="00923922" w:rsidP="005E6935">
            <w:pPr>
              <w:pStyle w:val="Domanda"/>
              <w:rPr>
                <w:szCs w:val="20"/>
              </w:rPr>
            </w:pPr>
            <w:r w:rsidRPr="00647DC0">
              <w:t>Chi deve fornire le istruzioni scritte al conducente?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Il fabbricante della merce da trasportare</w:t>
            </w:r>
          </w:p>
        </w:tc>
        <w:tc>
          <w:tcPr>
            <w:tcW w:w="317"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Il proprietario del veicolo</w:t>
            </w:r>
          </w:p>
        </w:tc>
        <w:tc>
          <w:tcPr>
            <w:tcW w:w="317"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Lo speditore</w:t>
            </w:r>
          </w:p>
        </w:tc>
        <w:tc>
          <w:tcPr>
            <w:tcW w:w="317" w:type="dxa"/>
            <w:vAlign w:val="center"/>
          </w:tcPr>
          <w:p w:rsidR="00923922"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MS-024</w:t>
            </w:r>
          </w:p>
        </w:tc>
        <w:tc>
          <w:tcPr>
            <w:tcW w:w="9441" w:type="dxa"/>
            <w:gridSpan w:val="3"/>
            <w:vAlign w:val="center"/>
          </w:tcPr>
          <w:p w:rsidR="00923922" w:rsidRPr="005D12FC" w:rsidRDefault="00923922" w:rsidP="005E6935">
            <w:pPr>
              <w:pStyle w:val="Domanda"/>
              <w:rPr>
                <w:szCs w:val="20"/>
              </w:rPr>
            </w:pPr>
            <w:r w:rsidRPr="00647DC0">
              <w:t>Quante copie di istruzioni scritte per il conducente si devono trovare a bordo del veicolo durante il trasporto?</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Il più possibile, purché comprendano quelle riguardanti le merci pericolose che sono a bordo</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Tante copie quante sono le classi di pericolo trasportate</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Una sola copia, nel formato unico previsto dall'ADR</w:t>
            </w:r>
          </w:p>
        </w:tc>
        <w:tc>
          <w:tcPr>
            <w:tcW w:w="346" w:type="dxa"/>
            <w:vAlign w:val="center"/>
          </w:tcPr>
          <w:p w:rsidR="00923922" w:rsidRPr="005D12FC" w:rsidRDefault="00923922" w:rsidP="005E6935">
            <w:pPr>
              <w:pStyle w:val="Domanda"/>
              <w:keepNext w:val="0"/>
              <w:rPr>
                <w:szCs w:val="20"/>
              </w:rPr>
            </w:pPr>
            <w:r w:rsidRPr="00647DC0">
              <w:t>V</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MS-025</w:t>
            </w:r>
          </w:p>
        </w:tc>
        <w:tc>
          <w:tcPr>
            <w:tcW w:w="9441" w:type="dxa"/>
            <w:gridSpan w:val="3"/>
            <w:vAlign w:val="center"/>
          </w:tcPr>
          <w:p w:rsidR="00923922" w:rsidRPr="005D12FC" w:rsidRDefault="00923922" w:rsidP="005E6935">
            <w:pPr>
              <w:pStyle w:val="Domanda"/>
              <w:rPr>
                <w:szCs w:val="20"/>
              </w:rPr>
            </w:pPr>
            <w:r w:rsidRPr="00647DC0">
              <w:t>Quali tra le seguenti indicazioni sono contenute nelle istruzioni scritte per il conducente in caso di incidente?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Le misure di carattere generale da prendere, per esempio avvertire gli altri utenti della strada e chiamare la Polizia e/o i Vigili del fuoco</w:t>
            </w:r>
          </w:p>
        </w:tc>
        <w:tc>
          <w:tcPr>
            <w:tcW w:w="346" w:type="dxa"/>
            <w:vAlign w:val="center"/>
          </w:tcPr>
          <w:p w:rsidR="00923922" w:rsidRPr="005D12FC" w:rsidRDefault="00923922" w:rsidP="005E6935">
            <w:pPr>
              <w:pStyle w:val="Domanda"/>
              <w:rPr>
                <w:szCs w:val="20"/>
              </w:rPr>
            </w:pPr>
            <w:r w:rsidRPr="00647DC0">
              <w:t>V</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Le misure di carattere supplementare da prendere per fare fronte a perdite o spandimenti limitati</w:t>
            </w:r>
          </w:p>
        </w:tc>
        <w:tc>
          <w:tcPr>
            <w:tcW w:w="346" w:type="dxa"/>
            <w:vAlign w:val="center"/>
          </w:tcPr>
          <w:p w:rsidR="00923922" w:rsidRPr="005D12FC" w:rsidRDefault="00923922" w:rsidP="005E6935">
            <w:pPr>
              <w:pStyle w:val="Domanda"/>
              <w:rPr>
                <w:szCs w:val="20"/>
              </w:rPr>
            </w:pPr>
            <w:r w:rsidRPr="00647DC0">
              <w:t>V</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L'ubicazione e i numeri di telefono dei centri di pronto soccorso da interessare in caso di incidente</w:t>
            </w:r>
          </w:p>
        </w:tc>
        <w:tc>
          <w:tcPr>
            <w:tcW w:w="346" w:type="dxa"/>
            <w:vAlign w:val="center"/>
          </w:tcPr>
          <w:p w:rsidR="00923922"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MS-026</w:t>
            </w:r>
          </w:p>
        </w:tc>
        <w:tc>
          <w:tcPr>
            <w:tcW w:w="9412" w:type="dxa"/>
            <w:gridSpan w:val="3"/>
            <w:vAlign w:val="center"/>
          </w:tcPr>
          <w:p w:rsidR="00923922" w:rsidRPr="005D12FC" w:rsidRDefault="00923922" w:rsidP="005E6935">
            <w:pPr>
              <w:pStyle w:val="Domanda"/>
              <w:rPr>
                <w:szCs w:val="20"/>
              </w:rPr>
            </w:pPr>
            <w:r w:rsidRPr="00647DC0">
              <w:t>Le restrizioni nelle gallerie: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rsidRPr="00647DC0">
              <w:t>Si applicano al trasporto di merci pericolose imballate in quantità limitate per unità di collo con veicoli di massa ma</w:t>
            </w:r>
            <w:r w:rsidRPr="00647DC0">
              <w:t>s</w:t>
            </w:r>
            <w:r w:rsidRPr="00647DC0">
              <w:t>sima autorizzata maggiore di 12 t se il carico è inferiore a 8 t</w:t>
            </w:r>
          </w:p>
        </w:tc>
        <w:tc>
          <w:tcPr>
            <w:tcW w:w="317"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Si applicano al trasporto di merci pericolose in quantità limitate per unità di trasporto con veicoli di massa massima autorizzata per unità di trasporto maggiore di 12 t</w:t>
            </w:r>
          </w:p>
        </w:tc>
        <w:tc>
          <w:tcPr>
            <w:tcW w:w="317"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Si applicano al trasporto di merci pericolose nel transito di gallerie di Categoria A limitatamente ai veicoli di massa massima autorizzata maggiore di 12 t</w:t>
            </w:r>
          </w:p>
        </w:tc>
        <w:tc>
          <w:tcPr>
            <w:tcW w:w="317" w:type="dxa"/>
            <w:vAlign w:val="center"/>
          </w:tcPr>
          <w:p w:rsidR="00923922"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23922" w:rsidRPr="005D12FC" w:rsidTr="00923922">
        <w:trPr>
          <w:cantSplit/>
        </w:trPr>
        <w:tc>
          <w:tcPr>
            <w:tcW w:w="959" w:type="dxa"/>
            <w:tcBorders>
              <w:bottom w:val="nil"/>
            </w:tcBorders>
            <w:vAlign w:val="center"/>
          </w:tcPr>
          <w:p w:rsidR="00923922" w:rsidRPr="005D12FC" w:rsidRDefault="00923922" w:rsidP="005E6935">
            <w:pPr>
              <w:pStyle w:val="Domanda"/>
              <w:rPr>
                <w:szCs w:val="20"/>
              </w:rPr>
            </w:pPr>
            <w:r w:rsidRPr="00647DC0">
              <w:t>MS-027</w:t>
            </w:r>
          </w:p>
        </w:tc>
        <w:tc>
          <w:tcPr>
            <w:tcW w:w="9441" w:type="dxa"/>
            <w:gridSpan w:val="3"/>
            <w:vAlign w:val="center"/>
          </w:tcPr>
          <w:p w:rsidR="00923922" w:rsidRPr="005D12FC" w:rsidRDefault="00923922" w:rsidP="005E6935">
            <w:pPr>
              <w:pStyle w:val="Domanda"/>
              <w:rPr>
                <w:szCs w:val="20"/>
              </w:rPr>
            </w:pPr>
            <w:r w:rsidRPr="00647DC0">
              <w:t>Le restrizioni al transito nelle gallerie si applicano alle merci pericolose imballate in quantità limitate:</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923922" w:rsidP="005E6935">
            <w:pPr>
              <w:pStyle w:val="Domanda"/>
              <w:rPr>
                <w:szCs w:val="20"/>
              </w:rPr>
            </w:pPr>
            <w:r>
              <w:t>o</w:t>
            </w:r>
            <w:r w:rsidRPr="00647DC0">
              <w:t>gniqualvolta che il codice di restrizione in galleria, assegnato all'intero carico dell'unità di trasporto, sia stato dete</w:t>
            </w:r>
            <w:r w:rsidRPr="00647DC0">
              <w:t>r</w:t>
            </w:r>
            <w:r w:rsidRPr="00647DC0">
              <w:t>minato</w:t>
            </w:r>
          </w:p>
        </w:tc>
        <w:tc>
          <w:tcPr>
            <w:tcW w:w="346" w:type="dxa"/>
            <w:vAlign w:val="center"/>
          </w:tcPr>
          <w:p w:rsidR="00923922" w:rsidRPr="005D12FC" w:rsidRDefault="00923922" w:rsidP="005E6935">
            <w:pPr>
              <w:pStyle w:val="Domanda"/>
              <w:rPr>
                <w:szCs w:val="20"/>
              </w:rPr>
            </w:pPr>
            <w:r w:rsidRPr="00647DC0">
              <w:t>F</w:t>
            </w:r>
          </w:p>
        </w:tc>
      </w:tr>
      <w:tr w:rsidR="00923922" w:rsidRPr="005D12FC" w:rsidTr="00923922">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923922" w:rsidP="005E6935">
            <w:pPr>
              <w:pStyle w:val="Domanda"/>
              <w:rPr>
                <w:szCs w:val="20"/>
              </w:rPr>
            </w:pPr>
            <w:r w:rsidRPr="00647DC0">
              <w:t>se l'unità di trasporto ha massa massima superiore a 12 t e la massa lorda dei colli supera le 8 t</w:t>
            </w:r>
          </w:p>
        </w:tc>
        <w:tc>
          <w:tcPr>
            <w:tcW w:w="346" w:type="dxa"/>
            <w:vAlign w:val="center"/>
          </w:tcPr>
          <w:p w:rsidR="00923922" w:rsidRPr="005D12FC" w:rsidRDefault="00923922" w:rsidP="005E6935">
            <w:pPr>
              <w:pStyle w:val="Domanda"/>
              <w:rPr>
                <w:szCs w:val="20"/>
              </w:rPr>
            </w:pPr>
            <w:r w:rsidRPr="00647DC0">
              <w:t>V</w:t>
            </w:r>
          </w:p>
        </w:tc>
      </w:tr>
      <w:tr w:rsidR="00923922" w:rsidRPr="005D12FC" w:rsidTr="00923922">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923922" w:rsidP="005E6935">
            <w:pPr>
              <w:pStyle w:val="Domanda"/>
              <w:keepNext w:val="0"/>
              <w:rPr>
                <w:szCs w:val="20"/>
              </w:rPr>
            </w:pPr>
            <w:r w:rsidRPr="00647DC0">
              <w:t>se l'unità di trasporto, a prescindere dalla massa lorda dei colli, ha massa massima superiore a 12 t</w:t>
            </w:r>
          </w:p>
        </w:tc>
        <w:tc>
          <w:tcPr>
            <w:tcW w:w="346" w:type="dxa"/>
            <w:vAlign w:val="center"/>
          </w:tcPr>
          <w:p w:rsidR="00923922" w:rsidRPr="005D12FC" w:rsidRDefault="00923922" w:rsidP="005E6935">
            <w:pPr>
              <w:pStyle w:val="Domanda"/>
              <w:keepNext w:val="0"/>
              <w:rPr>
                <w:szCs w:val="20"/>
              </w:rPr>
            </w:pPr>
            <w:r w:rsidRPr="00647DC0">
              <w:t>F</w:t>
            </w:r>
          </w:p>
        </w:tc>
      </w:tr>
    </w:tbl>
    <w:p w:rsidR="00923922" w:rsidRPr="005D12FC" w:rsidRDefault="00923922" w:rsidP="00923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923922" w:rsidRPr="005D12FC" w:rsidTr="00823D14">
        <w:trPr>
          <w:cantSplit/>
        </w:trPr>
        <w:tc>
          <w:tcPr>
            <w:tcW w:w="959" w:type="dxa"/>
            <w:tcBorders>
              <w:bottom w:val="nil"/>
            </w:tcBorders>
            <w:vAlign w:val="center"/>
          </w:tcPr>
          <w:p w:rsidR="00923922" w:rsidRPr="005D12FC" w:rsidRDefault="00823D14" w:rsidP="005E6935">
            <w:pPr>
              <w:pStyle w:val="Domanda"/>
              <w:rPr>
                <w:szCs w:val="20"/>
              </w:rPr>
            </w:pPr>
            <w:r w:rsidRPr="00647DC0">
              <w:t>MS-028</w:t>
            </w:r>
          </w:p>
        </w:tc>
        <w:tc>
          <w:tcPr>
            <w:tcW w:w="9412" w:type="dxa"/>
            <w:gridSpan w:val="3"/>
            <w:vAlign w:val="center"/>
          </w:tcPr>
          <w:p w:rsidR="00923922" w:rsidRPr="005D12FC" w:rsidRDefault="00823D14" w:rsidP="005E6935">
            <w:pPr>
              <w:pStyle w:val="Domanda"/>
              <w:rPr>
                <w:szCs w:val="20"/>
              </w:rPr>
            </w:pPr>
            <w:r w:rsidRPr="00647DC0">
              <w:t>Il transito:</w:t>
            </w:r>
          </w:p>
        </w:tc>
      </w:tr>
      <w:tr w:rsidR="00923922" w:rsidRPr="005D12FC" w:rsidTr="00823D14">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1</w:t>
            </w:r>
          </w:p>
        </w:tc>
        <w:tc>
          <w:tcPr>
            <w:tcW w:w="8789" w:type="dxa"/>
            <w:vAlign w:val="center"/>
          </w:tcPr>
          <w:p w:rsidR="00923922" w:rsidRPr="005D12FC" w:rsidRDefault="00823D14" w:rsidP="005E6935">
            <w:pPr>
              <w:pStyle w:val="Domanda"/>
              <w:rPr>
                <w:szCs w:val="20"/>
              </w:rPr>
            </w:pPr>
            <w:r w:rsidRPr="00647DC0">
              <w:t>di gas asfissianti la cui pressione nel recipiente, a una temperatura di 15°C, è ≤ 200 kPa e che sono interamente gassosi durante il trasporto, è ammesso nelle gallerie di categoria E solo nel caso di trasporto in bombole</w:t>
            </w:r>
          </w:p>
        </w:tc>
        <w:tc>
          <w:tcPr>
            <w:tcW w:w="317" w:type="dxa"/>
            <w:vAlign w:val="center"/>
          </w:tcPr>
          <w:p w:rsidR="00923922" w:rsidRPr="005D12FC" w:rsidRDefault="00823D14" w:rsidP="005E6935">
            <w:pPr>
              <w:pStyle w:val="Domanda"/>
              <w:rPr>
                <w:szCs w:val="20"/>
              </w:rPr>
            </w:pPr>
            <w:r w:rsidRPr="00647DC0">
              <w:t>F</w:t>
            </w:r>
          </w:p>
        </w:tc>
      </w:tr>
      <w:tr w:rsidR="00923922" w:rsidRPr="005D12FC" w:rsidTr="00823D14">
        <w:trPr>
          <w:cantSplit/>
        </w:trPr>
        <w:tc>
          <w:tcPr>
            <w:tcW w:w="959" w:type="dxa"/>
            <w:tcBorders>
              <w:top w:val="nil"/>
              <w:bottom w:val="nil"/>
            </w:tcBorders>
            <w:vAlign w:val="center"/>
          </w:tcPr>
          <w:p w:rsidR="00923922" w:rsidRPr="005D12FC" w:rsidRDefault="00923922" w:rsidP="005E6935">
            <w:pPr>
              <w:pStyle w:val="Domanda"/>
            </w:pPr>
          </w:p>
        </w:tc>
        <w:tc>
          <w:tcPr>
            <w:tcW w:w="306" w:type="dxa"/>
            <w:vAlign w:val="center"/>
          </w:tcPr>
          <w:p w:rsidR="00923922" w:rsidRPr="005D12FC" w:rsidRDefault="00923922" w:rsidP="005E6935">
            <w:pPr>
              <w:pStyle w:val="Domanda"/>
            </w:pPr>
            <w:r w:rsidRPr="005D12FC">
              <w:t>2</w:t>
            </w:r>
          </w:p>
        </w:tc>
        <w:tc>
          <w:tcPr>
            <w:tcW w:w="8789" w:type="dxa"/>
            <w:vAlign w:val="center"/>
          </w:tcPr>
          <w:p w:rsidR="00923922" w:rsidRPr="005D12FC" w:rsidRDefault="00823D14" w:rsidP="005E6935">
            <w:pPr>
              <w:pStyle w:val="Domanda"/>
              <w:rPr>
                <w:szCs w:val="20"/>
              </w:rPr>
            </w:pPr>
            <w:r w:rsidRPr="00647DC0">
              <w:t>di gas comburenti la cui pressione nel recipiente, a una temperatura di 15°C, è ≤ 200 kPa e che siano interamente ga</w:t>
            </w:r>
            <w:r w:rsidRPr="00647DC0">
              <w:t>s</w:t>
            </w:r>
            <w:r w:rsidRPr="00647DC0">
              <w:t>sosi durante il trasporto, è ammesso nelle gallerie di categoria C solo nel caso di trasporto in cisterna</w:t>
            </w:r>
          </w:p>
        </w:tc>
        <w:tc>
          <w:tcPr>
            <w:tcW w:w="317" w:type="dxa"/>
            <w:vAlign w:val="center"/>
          </w:tcPr>
          <w:p w:rsidR="00923922" w:rsidRPr="005D12FC" w:rsidRDefault="00823D14" w:rsidP="005E6935">
            <w:pPr>
              <w:pStyle w:val="Domanda"/>
              <w:rPr>
                <w:szCs w:val="20"/>
              </w:rPr>
            </w:pPr>
            <w:r w:rsidRPr="00647DC0">
              <w:t>F</w:t>
            </w:r>
          </w:p>
        </w:tc>
      </w:tr>
      <w:tr w:rsidR="00923922" w:rsidRPr="005D12FC" w:rsidTr="00823D14">
        <w:trPr>
          <w:cantSplit/>
        </w:trPr>
        <w:tc>
          <w:tcPr>
            <w:tcW w:w="959" w:type="dxa"/>
            <w:tcBorders>
              <w:top w:val="nil"/>
            </w:tcBorders>
            <w:vAlign w:val="center"/>
          </w:tcPr>
          <w:p w:rsidR="00923922" w:rsidRPr="005D12FC" w:rsidRDefault="00923922" w:rsidP="005E6935">
            <w:pPr>
              <w:pStyle w:val="Domanda"/>
              <w:keepNext w:val="0"/>
            </w:pPr>
          </w:p>
        </w:tc>
        <w:tc>
          <w:tcPr>
            <w:tcW w:w="306" w:type="dxa"/>
            <w:vAlign w:val="center"/>
          </w:tcPr>
          <w:p w:rsidR="00923922" w:rsidRPr="005D12FC" w:rsidRDefault="00923922" w:rsidP="005E6935">
            <w:pPr>
              <w:pStyle w:val="Domanda"/>
              <w:keepNext w:val="0"/>
            </w:pPr>
            <w:r w:rsidRPr="005D12FC">
              <w:t>3</w:t>
            </w:r>
          </w:p>
        </w:tc>
        <w:tc>
          <w:tcPr>
            <w:tcW w:w="8789" w:type="dxa"/>
            <w:vAlign w:val="center"/>
          </w:tcPr>
          <w:p w:rsidR="00923922" w:rsidRPr="005D12FC" w:rsidRDefault="00823D14" w:rsidP="005E6935">
            <w:pPr>
              <w:pStyle w:val="Domanda"/>
              <w:keepNext w:val="0"/>
              <w:rPr>
                <w:szCs w:val="20"/>
              </w:rPr>
            </w:pPr>
            <w:r w:rsidRPr="00647DC0">
              <w:t>in galleria è sempre ammesso nei trasporti in contenitori intermedi per il trasporto alla rinfusa (IBC) di merci pericol</w:t>
            </w:r>
            <w:r w:rsidRPr="00647DC0">
              <w:t>o</w:t>
            </w:r>
            <w:r w:rsidRPr="00647DC0">
              <w:t>se effettuati da privati quando queste merci sono confezionate per la vendita al dettaglio e sono destinate al loro uso personale o domestico o attività ricreative o sportive</w:t>
            </w:r>
          </w:p>
        </w:tc>
        <w:tc>
          <w:tcPr>
            <w:tcW w:w="317" w:type="dxa"/>
            <w:vAlign w:val="center"/>
          </w:tcPr>
          <w:p w:rsidR="00923922" w:rsidRPr="005D12FC" w:rsidRDefault="00823D14" w:rsidP="005E6935">
            <w:pPr>
              <w:pStyle w:val="Domanda"/>
              <w:keepNext w:val="0"/>
              <w:rPr>
                <w:szCs w:val="20"/>
              </w:rPr>
            </w:pPr>
            <w:r w:rsidRPr="00647DC0">
              <w:t>F</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823D14">
        <w:trPr>
          <w:cantSplit/>
        </w:trPr>
        <w:tc>
          <w:tcPr>
            <w:tcW w:w="959" w:type="dxa"/>
            <w:tcBorders>
              <w:bottom w:val="nil"/>
            </w:tcBorders>
            <w:vAlign w:val="center"/>
          </w:tcPr>
          <w:p w:rsidR="00823D14" w:rsidRPr="005D12FC" w:rsidRDefault="00823D14" w:rsidP="005E6935">
            <w:pPr>
              <w:pStyle w:val="Domanda"/>
              <w:rPr>
                <w:szCs w:val="20"/>
              </w:rPr>
            </w:pPr>
            <w:r w:rsidRPr="00647DC0">
              <w:t>MS-029</w:t>
            </w:r>
          </w:p>
        </w:tc>
        <w:tc>
          <w:tcPr>
            <w:tcW w:w="9441" w:type="dxa"/>
            <w:gridSpan w:val="3"/>
            <w:vAlign w:val="center"/>
          </w:tcPr>
          <w:p w:rsidR="00823D14" w:rsidRPr="005D12FC" w:rsidRDefault="00823D14" w:rsidP="005E6935">
            <w:pPr>
              <w:pStyle w:val="Domanda"/>
              <w:rPr>
                <w:szCs w:val="20"/>
              </w:rPr>
            </w:pPr>
            <w:r w:rsidRPr="00647DC0">
              <w:t>Per l'ancoraggio sicuro delle merci:</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non esistono norme prestabilite</w:t>
            </w:r>
          </w:p>
        </w:tc>
        <w:tc>
          <w:tcPr>
            <w:tcW w:w="346" w:type="dxa"/>
            <w:vAlign w:val="center"/>
          </w:tcPr>
          <w:p w:rsidR="00823D14" w:rsidRPr="005D12FC" w:rsidRDefault="00823D14" w:rsidP="005E6935">
            <w:pPr>
              <w:pStyle w:val="Domanda"/>
              <w:rPr>
                <w:szCs w:val="20"/>
              </w:rPr>
            </w:pPr>
            <w:r w:rsidRPr="00647DC0">
              <w:t>F</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possono essere seguite le specifiche indicazioni contenute nella norma tecnica EN 12195-1:2010</w:t>
            </w:r>
          </w:p>
        </w:tc>
        <w:tc>
          <w:tcPr>
            <w:tcW w:w="346" w:type="dxa"/>
            <w:vAlign w:val="center"/>
          </w:tcPr>
          <w:p w:rsidR="00823D14" w:rsidRPr="005D12FC" w:rsidRDefault="00823D14" w:rsidP="005E6935">
            <w:pPr>
              <w:pStyle w:val="Domanda"/>
              <w:rPr>
                <w:szCs w:val="20"/>
              </w:rPr>
            </w:pPr>
            <w:r w:rsidRPr="00647DC0">
              <w:t>V</w:t>
            </w:r>
          </w:p>
        </w:tc>
      </w:tr>
      <w:tr w:rsidR="00823D14" w:rsidRPr="005D12FC" w:rsidTr="00823D14">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solo il conducente ha titolo per stabilire quali accorgimenti utilizzare</w:t>
            </w:r>
          </w:p>
        </w:tc>
        <w:tc>
          <w:tcPr>
            <w:tcW w:w="346" w:type="dxa"/>
            <w:vAlign w:val="center"/>
          </w:tcPr>
          <w:p w:rsidR="00823D14" w:rsidRPr="005D12FC" w:rsidRDefault="00823D14" w:rsidP="005E6935">
            <w:pPr>
              <w:pStyle w:val="Domanda"/>
              <w:keepNext w:val="0"/>
              <w:rPr>
                <w:szCs w:val="20"/>
              </w:rPr>
            </w:pPr>
            <w:r w:rsidRPr="00647DC0">
              <w:t>F</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823D14">
        <w:trPr>
          <w:cantSplit/>
        </w:trPr>
        <w:tc>
          <w:tcPr>
            <w:tcW w:w="959" w:type="dxa"/>
            <w:tcBorders>
              <w:bottom w:val="nil"/>
            </w:tcBorders>
            <w:vAlign w:val="center"/>
          </w:tcPr>
          <w:p w:rsidR="00823D14" w:rsidRPr="005D12FC" w:rsidRDefault="00823D14" w:rsidP="005E6935">
            <w:pPr>
              <w:pStyle w:val="Domanda"/>
              <w:rPr>
                <w:szCs w:val="20"/>
              </w:rPr>
            </w:pPr>
            <w:r w:rsidRPr="00647DC0">
              <w:t>MS-030</w:t>
            </w:r>
          </w:p>
        </w:tc>
        <w:tc>
          <w:tcPr>
            <w:tcW w:w="9441" w:type="dxa"/>
            <w:gridSpan w:val="3"/>
            <w:vAlign w:val="center"/>
          </w:tcPr>
          <w:p w:rsidR="00823D14" w:rsidRPr="005D12FC" w:rsidRDefault="00823D14" w:rsidP="005E6935">
            <w:pPr>
              <w:pStyle w:val="Domanda"/>
              <w:rPr>
                <w:szCs w:val="20"/>
              </w:rPr>
            </w:pPr>
            <w:r w:rsidRPr="00647DC0">
              <w:t>I pannelli di segnalazione arancio con numeri devono essere applicati:</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su due lati opposti per ciascun compartimento del container-cisterna</w:t>
            </w:r>
          </w:p>
        </w:tc>
        <w:tc>
          <w:tcPr>
            <w:tcW w:w="346" w:type="dxa"/>
            <w:vAlign w:val="center"/>
          </w:tcPr>
          <w:p w:rsidR="00823D14" w:rsidRPr="005D12FC" w:rsidRDefault="00823D14" w:rsidP="005E6935">
            <w:pPr>
              <w:pStyle w:val="Domanda"/>
              <w:rPr>
                <w:szCs w:val="20"/>
              </w:rPr>
            </w:pPr>
            <w:r w:rsidRPr="00647DC0">
              <w:t>V</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sui quattro lati del container-cisterna</w:t>
            </w:r>
          </w:p>
        </w:tc>
        <w:tc>
          <w:tcPr>
            <w:tcW w:w="346" w:type="dxa"/>
            <w:vAlign w:val="center"/>
          </w:tcPr>
          <w:p w:rsidR="00823D14" w:rsidRPr="005D12FC" w:rsidRDefault="00823D14" w:rsidP="005E6935">
            <w:pPr>
              <w:pStyle w:val="Domanda"/>
              <w:rPr>
                <w:szCs w:val="20"/>
              </w:rPr>
            </w:pPr>
            <w:r w:rsidRPr="00647DC0">
              <w:t>F</w:t>
            </w:r>
          </w:p>
        </w:tc>
      </w:tr>
      <w:tr w:rsidR="00823D14" w:rsidRPr="005D12FC" w:rsidTr="00823D14">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sul container-cisterna e anche sui lati del veicolo se quelli sul container non sono visibili all'esterno del veicolo</w:t>
            </w:r>
          </w:p>
        </w:tc>
        <w:tc>
          <w:tcPr>
            <w:tcW w:w="346" w:type="dxa"/>
            <w:vAlign w:val="center"/>
          </w:tcPr>
          <w:p w:rsidR="00823D14" w:rsidRPr="005D12FC" w:rsidRDefault="00823D14" w:rsidP="005E6935">
            <w:pPr>
              <w:pStyle w:val="Domanda"/>
              <w:keepNext w:val="0"/>
              <w:rPr>
                <w:szCs w:val="20"/>
              </w:rPr>
            </w:pPr>
            <w:r w:rsidRPr="00647DC0">
              <w:t>V</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823D14">
        <w:trPr>
          <w:cantSplit/>
        </w:trPr>
        <w:tc>
          <w:tcPr>
            <w:tcW w:w="959" w:type="dxa"/>
            <w:tcBorders>
              <w:bottom w:val="nil"/>
            </w:tcBorders>
            <w:vAlign w:val="center"/>
          </w:tcPr>
          <w:p w:rsidR="00823D14" w:rsidRPr="005D12FC" w:rsidRDefault="00823D14" w:rsidP="005E6935">
            <w:pPr>
              <w:pStyle w:val="Domanda"/>
              <w:rPr>
                <w:szCs w:val="20"/>
              </w:rPr>
            </w:pPr>
            <w:r w:rsidRPr="00647DC0">
              <w:t>MS-031</w:t>
            </w:r>
          </w:p>
        </w:tc>
        <w:tc>
          <w:tcPr>
            <w:tcW w:w="9441" w:type="dxa"/>
            <w:gridSpan w:val="3"/>
            <w:vAlign w:val="center"/>
          </w:tcPr>
          <w:p w:rsidR="00823D14" w:rsidRPr="005D12FC" w:rsidRDefault="00823D14" w:rsidP="005E6935">
            <w:pPr>
              <w:pStyle w:val="Domanda"/>
              <w:rPr>
                <w:szCs w:val="20"/>
              </w:rPr>
            </w:pPr>
            <w:r w:rsidRPr="00647DC0">
              <w:t>Per il trasporto di un veicolo-cisterna stradale in traffico combinato strada-ferrovia, per il trasporto per il quale l'ADR prescrive un pannello arancione con il numero di identificazione del pericolo, nel documento di trasporto ferroviario:</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il numero di identificazione del pericolo deve essere inserito dopo il numero UN</w:t>
            </w:r>
          </w:p>
        </w:tc>
        <w:tc>
          <w:tcPr>
            <w:tcW w:w="346" w:type="dxa"/>
            <w:vAlign w:val="center"/>
          </w:tcPr>
          <w:p w:rsidR="00823D14" w:rsidRPr="005D12FC" w:rsidRDefault="00823D14" w:rsidP="005E6935">
            <w:pPr>
              <w:pStyle w:val="Domanda"/>
              <w:rPr>
                <w:szCs w:val="20"/>
              </w:rPr>
            </w:pPr>
            <w:r w:rsidRPr="00647DC0">
              <w:t>F</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il numero di identificazione del pericolo deve essere inserito prima del numero UN</w:t>
            </w:r>
          </w:p>
        </w:tc>
        <w:tc>
          <w:tcPr>
            <w:tcW w:w="346" w:type="dxa"/>
            <w:vAlign w:val="center"/>
          </w:tcPr>
          <w:p w:rsidR="00823D14" w:rsidRPr="005D12FC" w:rsidRDefault="00823D14" w:rsidP="005E6935">
            <w:pPr>
              <w:pStyle w:val="Domanda"/>
              <w:rPr>
                <w:szCs w:val="20"/>
              </w:rPr>
            </w:pPr>
            <w:r w:rsidRPr="00647DC0">
              <w:t>V</w:t>
            </w:r>
          </w:p>
        </w:tc>
      </w:tr>
      <w:tr w:rsidR="00823D14" w:rsidRPr="005D12FC" w:rsidTr="00823D14">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può non esserci indicato il numero di identificazione del pericolo</w:t>
            </w:r>
          </w:p>
        </w:tc>
        <w:tc>
          <w:tcPr>
            <w:tcW w:w="346" w:type="dxa"/>
            <w:vAlign w:val="center"/>
          </w:tcPr>
          <w:p w:rsidR="00823D14" w:rsidRPr="005D12FC" w:rsidRDefault="00823D14" w:rsidP="005E6935">
            <w:pPr>
              <w:pStyle w:val="Domanda"/>
              <w:keepNext w:val="0"/>
              <w:rPr>
                <w:szCs w:val="20"/>
              </w:rPr>
            </w:pPr>
            <w:r w:rsidRPr="00647DC0">
              <w:t>F</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823D14">
        <w:trPr>
          <w:cantSplit/>
        </w:trPr>
        <w:tc>
          <w:tcPr>
            <w:tcW w:w="959" w:type="dxa"/>
            <w:tcBorders>
              <w:bottom w:val="nil"/>
            </w:tcBorders>
            <w:vAlign w:val="center"/>
          </w:tcPr>
          <w:p w:rsidR="00823D14" w:rsidRPr="005D12FC" w:rsidRDefault="00823D14" w:rsidP="005E6935">
            <w:pPr>
              <w:pStyle w:val="Domanda"/>
              <w:rPr>
                <w:szCs w:val="20"/>
              </w:rPr>
            </w:pPr>
            <w:r w:rsidRPr="00647DC0">
              <w:t>MS-032</w:t>
            </w:r>
          </w:p>
        </w:tc>
        <w:tc>
          <w:tcPr>
            <w:tcW w:w="9441" w:type="dxa"/>
            <w:gridSpan w:val="3"/>
            <w:vAlign w:val="center"/>
          </w:tcPr>
          <w:p w:rsidR="00823D14" w:rsidRPr="005D12FC" w:rsidRDefault="00823D14" w:rsidP="005E6935">
            <w:pPr>
              <w:pStyle w:val="Domanda"/>
              <w:rPr>
                <w:szCs w:val="20"/>
              </w:rPr>
            </w:pPr>
            <w:r w:rsidRPr="00647DC0">
              <w:t>Le cisterne smontabili costruite prima del 1° gennaio 2003 secondo le disposizioni di calcolo dello spessore dei serbatoi appl</w:t>
            </w:r>
            <w:r w:rsidRPr="00647DC0">
              <w:t>i</w:t>
            </w:r>
            <w:r w:rsidRPr="00647DC0">
              <w:t>cabili fino al 31 dicembre 2002 ma che non soddisfano quelle applicabili dal 1° gennaio 2003:</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non possono essere più utilizzate dal 1° gennaio 2007</w:t>
            </w:r>
          </w:p>
        </w:tc>
        <w:tc>
          <w:tcPr>
            <w:tcW w:w="346" w:type="dxa"/>
            <w:vAlign w:val="center"/>
          </w:tcPr>
          <w:p w:rsidR="00823D14" w:rsidRPr="005D12FC" w:rsidRDefault="00823D14" w:rsidP="005E6935">
            <w:pPr>
              <w:pStyle w:val="Domanda"/>
              <w:rPr>
                <w:szCs w:val="20"/>
              </w:rPr>
            </w:pPr>
            <w:r w:rsidRPr="00647DC0">
              <w:t>F</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possono ancora essere utilizzate</w:t>
            </w:r>
          </w:p>
        </w:tc>
        <w:tc>
          <w:tcPr>
            <w:tcW w:w="346" w:type="dxa"/>
            <w:vAlign w:val="center"/>
          </w:tcPr>
          <w:p w:rsidR="00823D14" w:rsidRPr="005D12FC" w:rsidRDefault="00823D14" w:rsidP="005E6935">
            <w:pPr>
              <w:pStyle w:val="Domanda"/>
              <w:rPr>
                <w:szCs w:val="20"/>
              </w:rPr>
            </w:pPr>
            <w:r w:rsidRPr="00647DC0">
              <w:t>V</w:t>
            </w:r>
          </w:p>
        </w:tc>
      </w:tr>
      <w:tr w:rsidR="00823D14" w:rsidRPr="005D12FC" w:rsidTr="00823D14">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possono ancora essere utilizzate solo in regime nazionale</w:t>
            </w:r>
          </w:p>
        </w:tc>
        <w:tc>
          <w:tcPr>
            <w:tcW w:w="346" w:type="dxa"/>
            <w:vAlign w:val="center"/>
          </w:tcPr>
          <w:p w:rsidR="00823D14" w:rsidRPr="005D12FC" w:rsidRDefault="00823D14" w:rsidP="005E6935">
            <w:pPr>
              <w:pStyle w:val="Domanda"/>
              <w:keepNext w:val="0"/>
              <w:rPr>
                <w:szCs w:val="20"/>
              </w:rPr>
            </w:pPr>
            <w:r w:rsidRPr="00647DC0">
              <w:t>F</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823D14">
        <w:trPr>
          <w:cantSplit/>
        </w:trPr>
        <w:tc>
          <w:tcPr>
            <w:tcW w:w="959" w:type="dxa"/>
            <w:tcBorders>
              <w:bottom w:val="nil"/>
            </w:tcBorders>
            <w:vAlign w:val="center"/>
          </w:tcPr>
          <w:p w:rsidR="00823D14" w:rsidRPr="005D12FC" w:rsidRDefault="00823D14" w:rsidP="005E6935">
            <w:pPr>
              <w:pStyle w:val="Domanda"/>
              <w:rPr>
                <w:szCs w:val="20"/>
              </w:rPr>
            </w:pPr>
            <w:r w:rsidRPr="00647DC0">
              <w:t>MS-033</w:t>
            </w:r>
          </w:p>
        </w:tc>
        <w:tc>
          <w:tcPr>
            <w:tcW w:w="9441" w:type="dxa"/>
            <w:gridSpan w:val="3"/>
            <w:vAlign w:val="center"/>
          </w:tcPr>
          <w:p w:rsidR="00823D14" w:rsidRPr="005D12FC" w:rsidRDefault="00823D14" w:rsidP="005E6935">
            <w:pPr>
              <w:pStyle w:val="Domanda"/>
              <w:rPr>
                <w:szCs w:val="20"/>
              </w:rPr>
            </w:pPr>
            <w:r w:rsidRPr="00647DC0">
              <w:t>Una cisterna stradale trasportante liquidi composta da tre comparti aventi le seguenti capacità: 5000 litri, 7000 litri, 5000 litri, rispettivamente riempiti all'85%, 40% e 80% è autorizzata a circolare in queste condizioni?</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No</w:t>
            </w:r>
          </w:p>
        </w:tc>
        <w:tc>
          <w:tcPr>
            <w:tcW w:w="346" w:type="dxa"/>
            <w:vAlign w:val="center"/>
          </w:tcPr>
          <w:p w:rsidR="00823D14" w:rsidRPr="005D12FC" w:rsidRDefault="00823D14" w:rsidP="005E6935">
            <w:pPr>
              <w:pStyle w:val="Domanda"/>
              <w:rPr>
                <w:szCs w:val="20"/>
              </w:rPr>
            </w:pPr>
            <w:r w:rsidRPr="00647DC0">
              <w:t>F</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Sì</w:t>
            </w:r>
          </w:p>
        </w:tc>
        <w:tc>
          <w:tcPr>
            <w:tcW w:w="346" w:type="dxa"/>
            <w:vAlign w:val="center"/>
          </w:tcPr>
          <w:p w:rsidR="00823D14" w:rsidRPr="005D12FC" w:rsidRDefault="00823D14" w:rsidP="005E6935">
            <w:pPr>
              <w:pStyle w:val="Domanda"/>
              <w:rPr>
                <w:szCs w:val="20"/>
              </w:rPr>
            </w:pPr>
            <w:r w:rsidRPr="00647DC0">
              <w:t>V</w:t>
            </w:r>
          </w:p>
        </w:tc>
      </w:tr>
      <w:tr w:rsidR="00823D14" w:rsidRPr="005D12FC" w:rsidTr="00823D14">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Solo con permessi specifici dell'Ufficio periferico del Dipartimento per i trasporti, la navigazione, gli affari generali ed il personale</w:t>
            </w:r>
          </w:p>
        </w:tc>
        <w:tc>
          <w:tcPr>
            <w:tcW w:w="346" w:type="dxa"/>
            <w:vAlign w:val="center"/>
          </w:tcPr>
          <w:p w:rsidR="00823D14" w:rsidRPr="005D12FC" w:rsidRDefault="00823D14" w:rsidP="005E6935">
            <w:pPr>
              <w:pStyle w:val="Domanda"/>
              <w:keepNext w:val="0"/>
              <w:rPr>
                <w:szCs w:val="20"/>
              </w:rPr>
            </w:pPr>
            <w:r w:rsidRPr="00647DC0">
              <w:t>F</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823D14">
        <w:trPr>
          <w:cantSplit/>
        </w:trPr>
        <w:tc>
          <w:tcPr>
            <w:tcW w:w="959" w:type="dxa"/>
            <w:tcBorders>
              <w:bottom w:val="nil"/>
            </w:tcBorders>
            <w:vAlign w:val="center"/>
          </w:tcPr>
          <w:p w:rsidR="00823D14" w:rsidRPr="005D12FC" w:rsidRDefault="00823D14" w:rsidP="005E6935">
            <w:pPr>
              <w:pStyle w:val="Domanda"/>
              <w:rPr>
                <w:szCs w:val="20"/>
              </w:rPr>
            </w:pPr>
            <w:r w:rsidRPr="00647DC0">
              <w:t>MS-034</w:t>
            </w:r>
          </w:p>
        </w:tc>
        <w:tc>
          <w:tcPr>
            <w:tcW w:w="9441" w:type="dxa"/>
            <w:gridSpan w:val="3"/>
            <w:vAlign w:val="center"/>
          </w:tcPr>
          <w:p w:rsidR="00823D14" w:rsidRPr="005D12FC" w:rsidRDefault="00823D14" w:rsidP="005E6935">
            <w:pPr>
              <w:pStyle w:val="Domanda"/>
              <w:rPr>
                <w:szCs w:val="20"/>
              </w:rPr>
            </w:pPr>
            <w:r>
              <w:t xml:space="preserve">Quale/i </w:t>
            </w:r>
            <w:r w:rsidRPr="00647DC0">
              <w:t>delle seguenti affermazioni è</w:t>
            </w:r>
            <w:r>
              <w:t>/sono</w:t>
            </w:r>
            <w:r w:rsidRPr="00647DC0">
              <w:t xml:space="preserve"> corretta</w:t>
            </w:r>
            <w:r>
              <w:t>/e</w:t>
            </w:r>
            <w:r w:rsidRPr="00647DC0">
              <w:t>?</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Il limite di esenzione per unità di trasporto riguarda tutto il carico di merci pericolose sull'unità di trasporto</w:t>
            </w:r>
          </w:p>
        </w:tc>
        <w:tc>
          <w:tcPr>
            <w:tcW w:w="346" w:type="dxa"/>
            <w:vAlign w:val="center"/>
          </w:tcPr>
          <w:p w:rsidR="00823D14" w:rsidRPr="005D12FC" w:rsidRDefault="00823D14" w:rsidP="005E6935">
            <w:pPr>
              <w:pStyle w:val="Domanda"/>
              <w:rPr>
                <w:szCs w:val="20"/>
              </w:rPr>
            </w:pPr>
            <w:r w:rsidRPr="00647DC0">
              <w:t>V</w:t>
            </w:r>
          </w:p>
        </w:tc>
      </w:tr>
      <w:tr w:rsidR="00823D14" w:rsidRPr="005D12FC" w:rsidTr="00823D14">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Le esenzioni delle merci imballate in quantità limitate si applicano anche ai contenitori intermedi per il trasporto alla rinfusa (IBC)</w:t>
            </w:r>
          </w:p>
        </w:tc>
        <w:tc>
          <w:tcPr>
            <w:tcW w:w="346" w:type="dxa"/>
            <w:vAlign w:val="center"/>
          </w:tcPr>
          <w:p w:rsidR="00823D14" w:rsidRPr="005D12FC" w:rsidRDefault="00823D14" w:rsidP="005E6935">
            <w:pPr>
              <w:pStyle w:val="Domanda"/>
              <w:rPr>
                <w:szCs w:val="20"/>
              </w:rPr>
            </w:pPr>
            <w:r w:rsidRPr="00647DC0">
              <w:t>F</w:t>
            </w:r>
          </w:p>
        </w:tc>
      </w:tr>
      <w:tr w:rsidR="00823D14" w:rsidRPr="005D12FC" w:rsidTr="00823D14">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Le esenzioni delle merci imballate in quantità limitate vuol dire esclusione completa della merce dall'ADR</w:t>
            </w:r>
          </w:p>
        </w:tc>
        <w:tc>
          <w:tcPr>
            <w:tcW w:w="346" w:type="dxa"/>
            <w:vAlign w:val="center"/>
          </w:tcPr>
          <w:p w:rsidR="00823D14" w:rsidRPr="005D12FC" w:rsidRDefault="00823D14" w:rsidP="005E6935">
            <w:pPr>
              <w:pStyle w:val="Domanda"/>
              <w:keepNext w:val="0"/>
              <w:rPr>
                <w:szCs w:val="20"/>
              </w:rPr>
            </w:pPr>
            <w:r w:rsidRPr="00647DC0">
              <w:t>V</w:t>
            </w:r>
          </w:p>
        </w:tc>
      </w:tr>
    </w:tbl>
    <w:p w:rsidR="00823D14" w:rsidRPr="005D12FC" w:rsidRDefault="00823D14" w:rsidP="00823D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23D14" w:rsidRPr="005D12FC" w:rsidTr="005E6935">
        <w:trPr>
          <w:cantSplit/>
        </w:trPr>
        <w:tc>
          <w:tcPr>
            <w:tcW w:w="959" w:type="dxa"/>
            <w:tcBorders>
              <w:bottom w:val="nil"/>
            </w:tcBorders>
            <w:vAlign w:val="center"/>
          </w:tcPr>
          <w:p w:rsidR="00823D14" w:rsidRPr="005D12FC" w:rsidRDefault="00823D14" w:rsidP="005E6935">
            <w:pPr>
              <w:pStyle w:val="Domanda"/>
              <w:rPr>
                <w:szCs w:val="20"/>
              </w:rPr>
            </w:pPr>
            <w:r w:rsidRPr="00647DC0">
              <w:t>MS-035</w:t>
            </w:r>
          </w:p>
        </w:tc>
        <w:tc>
          <w:tcPr>
            <w:tcW w:w="9441" w:type="dxa"/>
            <w:gridSpan w:val="3"/>
            <w:vAlign w:val="center"/>
          </w:tcPr>
          <w:p w:rsidR="00823D14" w:rsidRPr="005D12FC" w:rsidRDefault="00823D14" w:rsidP="005E6935">
            <w:pPr>
              <w:pStyle w:val="Domanda"/>
              <w:rPr>
                <w:szCs w:val="20"/>
              </w:rPr>
            </w:pPr>
            <w:r w:rsidRPr="00647DC0">
              <w:t>Quale</w:t>
            </w:r>
            <w:r>
              <w:t>/i</w:t>
            </w:r>
            <w:r w:rsidRPr="00647DC0">
              <w:t xml:space="preserve"> delle seguenti prescrizioni ADR deve</w:t>
            </w:r>
            <w:r>
              <w:t>/devono</w:t>
            </w:r>
            <w:r w:rsidRPr="00647DC0">
              <w:t xml:space="preserve"> essere soddisfatta</w:t>
            </w:r>
            <w:r>
              <w:t>/e</w:t>
            </w:r>
            <w:r w:rsidRPr="00647DC0">
              <w:t xml:space="preserve"> se il carico è in esenzione per unità di trasporto?</w:t>
            </w:r>
          </w:p>
        </w:tc>
      </w:tr>
      <w:tr w:rsidR="00823D14" w:rsidRPr="005D12FC" w:rsidTr="005E6935">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1</w:t>
            </w:r>
          </w:p>
        </w:tc>
        <w:tc>
          <w:tcPr>
            <w:tcW w:w="8789" w:type="dxa"/>
            <w:vAlign w:val="center"/>
          </w:tcPr>
          <w:p w:rsidR="00823D14" w:rsidRPr="005D12FC" w:rsidRDefault="00823D14" w:rsidP="005E6935">
            <w:pPr>
              <w:pStyle w:val="Domanda"/>
              <w:rPr>
                <w:szCs w:val="20"/>
              </w:rPr>
            </w:pPr>
            <w:r w:rsidRPr="00647DC0">
              <w:t>Documento di trasporto ADR</w:t>
            </w:r>
          </w:p>
        </w:tc>
        <w:tc>
          <w:tcPr>
            <w:tcW w:w="346" w:type="dxa"/>
            <w:vAlign w:val="center"/>
          </w:tcPr>
          <w:p w:rsidR="00823D14" w:rsidRPr="005D12FC" w:rsidRDefault="00823D14" w:rsidP="005E6935">
            <w:pPr>
              <w:pStyle w:val="Domanda"/>
              <w:rPr>
                <w:szCs w:val="20"/>
              </w:rPr>
            </w:pPr>
            <w:r>
              <w:rPr>
                <w:szCs w:val="20"/>
              </w:rPr>
              <w:t>V</w:t>
            </w:r>
          </w:p>
        </w:tc>
      </w:tr>
      <w:tr w:rsidR="00823D14" w:rsidRPr="005D12FC" w:rsidTr="005E6935">
        <w:trPr>
          <w:cantSplit/>
        </w:trPr>
        <w:tc>
          <w:tcPr>
            <w:tcW w:w="959" w:type="dxa"/>
            <w:tcBorders>
              <w:top w:val="nil"/>
              <w:bottom w:val="nil"/>
            </w:tcBorders>
            <w:vAlign w:val="center"/>
          </w:tcPr>
          <w:p w:rsidR="00823D14" w:rsidRPr="005D12FC" w:rsidRDefault="00823D14" w:rsidP="005E6935">
            <w:pPr>
              <w:pStyle w:val="Domanda"/>
            </w:pPr>
          </w:p>
        </w:tc>
        <w:tc>
          <w:tcPr>
            <w:tcW w:w="306" w:type="dxa"/>
            <w:vAlign w:val="center"/>
          </w:tcPr>
          <w:p w:rsidR="00823D14" w:rsidRPr="005D12FC" w:rsidRDefault="00823D14" w:rsidP="005E6935">
            <w:pPr>
              <w:pStyle w:val="Domanda"/>
            </w:pPr>
            <w:r w:rsidRPr="005D12FC">
              <w:t>2</w:t>
            </w:r>
          </w:p>
        </w:tc>
        <w:tc>
          <w:tcPr>
            <w:tcW w:w="8789" w:type="dxa"/>
            <w:vAlign w:val="center"/>
          </w:tcPr>
          <w:p w:rsidR="00823D14" w:rsidRPr="005D12FC" w:rsidRDefault="00823D14" w:rsidP="005E6935">
            <w:pPr>
              <w:pStyle w:val="Domanda"/>
              <w:rPr>
                <w:szCs w:val="20"/>
              </w:rPr>
            </w:pPr>
            <w:r w:rsidRPr="00647DC0">
              <w:t>Omologazione degli imballaggi</w:t>
            </w:r>
          </w:p>
        </w:tc>
        <w:tc>
          <w:tcPr>
            <w:tcW w:w="346" w:type="dxa"/>
            <w:vAlign w:val="center"/>
          </w:tcPr>
          <w:p w:rsidR="00823D14" w:rsidRPr="005D12FC" w:rsidRDefault="00823D14" w:rsidP="005E6935">
            <w:pPr>
              <w:pStyle w:val="Domanda"/>
              <w:rPr>
                <w:szCs w:val="20"/>
              </w:rPr>
            </w:pPr>
            <w:r w:rsidRPr="00647DC0">
              <w:t>V</w:t>
            </w:r>
          </w:p>
        </w:tc>
      </w:tr>
      <w:tr w:rsidR="00823D14" w:rsidRPr="005D12FC" w:rsidTr="005E6935">
        <w:trPr>
          <w:cantSplit/>
        </w:trPr>
        <w:tc>
          <w:tcPr>
            <w:tcW w:w="959" w:type="dxa"/>
            <w:tcBorders>
              <w:top w:val="nil"/>
            </w:tcBorders>
            <w:vAlign w:val="center"/>
          </w:tcPr>
          <w:p w:rsidR="00823D14" w:rsidRPr="005D12FC" w:rsidRDefault="00823D14" w:rsidP="005E6935">
            <w:pPr>
              <w:pStyle w:val="Domanda"/>
              <w:keepNext w:val="0"/>
            </w:pPr>
          </w:p>
        </w:tc>
        <w:tc>
          <w:tcPr>
            <w:tcW w:w="306" w:type="dxa"/>
            <w:vAlign w:val="center"/>
          </w:tcPr>
          <w:p w:rsidR="00823D14" w:rsidRPr="005D12FC" w:rsidRDefault="00823D14" w:rsidP="005E6935">
            <w:pPr>
              <w:pStyle w:val="Domanda"/>
              <w:keepNext w:val="0"/>
            </w:pPr>
            <w:r w:rsidRPr="005D12FC">
              <w:t>3</w:t>
            </w:r>
          </w:p>
        </w:tc>
        <w:tc>
          <w:tcPr>
            <w:tcW w:w="8789" w:type="dxa"/>
            <w:vAlign w:val="center"/>
          </w:tcPr>
          <w:p w:rsidR="00823D14" w:rsidRPr="005D12FC" w:rsidRDefault="00823D14" w:rsidP="005E6935">
            <w:pPr>
              <w:pStyle w:val="Domanda"/>
              <w:keepNext w:val="0"/>
              <w:rPr>
                <w:szCs w:val="20"/>
              </w:rPr>
            </w:pPr>
            <w:r w:rsidRPr="00647DC0">
              <w:t>Possesso del certificato di formazione professionale ADR (CFP)</w:t>
            </w:r>
          </w:p>
        </w:tc>
        <w:tc>
          <w:tcPr>
            <w:tcW w:w="346" w:type="dxa"/>
            <w:vAlign w:val="center"/>
          </w:tcPr>
          <w:p w:rsidR="00823D14" w:rsidRPr="005D12FC" w:rsidRDefault="00823D14"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MS-036</w:t>
            </w:r>
          </w:p>
        </w:tc>
        <w:tc>
          <w:tcPr>
            <w:tcW w:w="9441" w:type="dxa"/>
            <w:gridSpan w:val="3"/>
            <w:vAlign w:val="center"/>
          </w:tcPr>
          <w:p w:rsidR="005E6935" w:rsidRPr="005D12FC" w:rsidRDefault="005E6935" w:rsidP="005E6935">
            <w:pPr>
              <w:pStyle w:val="Domanda"/>
              <w:rPr>
                <w:szCs w:val="20"/>
              </w:rPr>
            </w:pPr>
            <w:r w:rsidRPr="00647DC0">
              <w:t>Quando un'unità di trasporto contiene un carico di merci che rientra nei limiti previsti dalla esenzione per unità di trasporto, è richiesto un documento di trasporto?</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No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No, tranne che per i trasporti intermodali</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Sì</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MS-037</w:t>
            </w:r>
          </w:p>
        </w:tc>
        <w:tc>
          <w:tcPr>
            <w:tcW w:w="9441" w:type="dxa"/>
            <w:gridSpan w:val="3"/>
            <w:vAlign w:val="center"/>
          </w:tcPr>
          <w:p w:rsidR="005E6935" w:rsidRPr="005D12FC" w:rsidRDefault="005E6935" w:rsidP="005E6935">
            <w:pPr>
              <w:pStyle w:val="Domanda"/>
              <w:rPr>
                <w:szCs w:val="20"/>
              </w:rPr>
            </w:pPr>
            <w:r w:rsidRPr="00647DC0">
              <w:t>Quali tra le seguenti indicazioni deve contenere il documento di trasporto per un trasporto in cisterna fissa?</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Il gruppo di imballaggio ove applicabile</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Il numero di identificazione del pericolo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La designazione ufficiale di trasporto delle merci, compreso il Numero ONU di identificazione</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MS-038</w:t>
            </w:r>
          </w:p>
        </w:tc>
        <w:tc>
          <w:tcPr>
            <w:tcW w:w="9412" w:type="dxa"/>
            <w:gridSpan w:val="3"/>
            <w:vAlign w:val="center"/>
          </w:tcPr>
          <w:p w:rsidR="005E6935" w:rsidRPr="005D12FC" w:rsidRDefault="005E6935" w:rsidP="005E6935">
            <w:pPr>
              <w:pStyle w:val="Domanda"/>
              <w:rPr>
                <w:szCs w:val="20"/>
              </w:rPr>
            </w:pPr>
            <w:r w:rsidRPr="00647DC0">
              <w:t>Riguardo le cisterne vuote non ripulite: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il documento di trasporto deve riportare l'indicazione della quantità residua</w:t>
            </w:r>
          </w:p>
        </w:tc>
        <w:tc>
          <w:tcPr>
            <w:tcW w:w="317"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il documento di trasporto è sufficiente che riporti il riferimento alla classe ADR dell'ultimo prodotto trasportato</w:t>
            </w:r>
          </w:p>
        </w:tc>
        <w:tc>
          <w:tcPr>
            <w:tcW w:w="317"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per il viaggio di ritorno, qualunque sia la sua destinazione finale, può essere utilizzato il documento di trasporto orig</w:t>
            </w:r>
            <w:r w:rsidRPr="00647DC0">
              <w:t>i</w:t>
            </w:r>
            <w:r w:rsidRPr="00647DC0">
              <w:t>nale, cancellando la quantità e riportando l'indicazione RITORNO A VUOTO, NON RIPULITO</w:t>
            </w:r>
          </w:p>
        </w:tc>
        <w:tc>
          <w:tcPr>
            <w:tcW w:w="317"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MS-039</w:t>
            </w:r>
          </w:p>
        </w:tc>
        <w:tc>
          <w:tcPr>
            <w:tcW w:w="9441" w:type="dxa"/>
            <w:gridSpan w:val="3"/>
            <w:vAlign w:val="center"/>
          </w:tcPr>
          <w:p w:rsidR="005E6935" w:rsidRPr="005D12FC" w:rsidRDefault="005E6935" w:rsidP="005E6935">
            <w:pPr>
              <w:pStyle w:val="Domanda"/>
              <w:rPr>
                <w:szCs w:val="20"/>
              </w:rPr>
            </w:pPr>
            <w:r w:rsidRPr="00647DC0">
              <w:t>Se il trasporto su strada di merci pericolose precede un percorso marittimo:</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deve essere fornito un certificato di carico del container</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deve essere fornito un certificato di carico del container-cisterna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deve essere fornito un certificato di carico del veicolo</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MS-040</w:t>
            </w:r>
          </w:p>
        </w:tc>
        <w:tc>
          <w:tcPr>
            <w:tcW w:w="9441" w:type="dxa"/>
            <w:gridSpan w:val="3"/>
            <w:vAlign w:val="center"/>
          </w:tcPr>
          <w:p w:rsidR="005E6935" w:rsidRPr="005D12FC" w:rsidRDefault="005E6935" w:rsidP="005E6935">
            <w:pPr>
              <w:pStyle w:val="Domanda"/>
              <w:rPr>
                <w:szCs w:val="20"/>
              </w:rPr>
            </w:pPr>
            <w:r w:rsidRPr="00647DC0">
              <w:t>Le disposizioni del Capitolo 8.4 (ad esclusione degli esplosivi):</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Non è obbligatorio applicarle</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Si applicano ai veicoli che trasportano merci pericolose, con carichi superiori a determinati limiti di cui ad alcune d</w:t>
            </w:r>
            <w:r w:rsidRPr="00647DC0">
              <w:t>i</w:t>
            </w:r>
            <w:r w:rsidRPr="00647DC0">
              <w:t>sposizioni speciali “S”</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Si applicano sempre ai veicoli che trasportano merci pericolose, qualsiasi sia la quantità</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MS-041</w:t>
            </w:r>
          </w:p>
        </w:tc>
        <w:tc>
          <w:tcPr>
            <w:tcW w:w="9407" w:type="dxa"/>
            <w:gridSpan w:val="3"/>
            <w:vAlign w:val="center"/>
          </w:tcPr>
          <w:p w:rsidR="005E6935" w:rsidRPr="005D12FC" w:rsidRDefault="005E6935" w:rsidP="005E6935">
            <w:pPr>
              <w:pStyle w:val="Domanda"/>
              <w:rPr>
                <w:szCs w:val="20"/>
              </w:rPr>
            </w:pPr>
            <w:r w:rsidRPr="00647DC0">
              <w:t>L’impianto elettrico di una unità di trasporto trasportante merci pericolose: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Deve soddisfare le disposizioni da 9.2.2.2 a 9.2.2.6</w:t>
            </w:r>
          </w:p>
        </w:tc>
        <w:tc>
          <w:tcPr>
            <w:tcW w:w="312"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Deve soddisfare le disposizioni da 9.2.2.2 a 9.2.2.8</w:t>
            </w:r>
          </w:p>
        </w:tc>
        <w:tc>
          <w:tcPr>
            <w:tcW w:w="312"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Deve soddisfare le disposizioni da 9.2.2.2 a 9.2.2.9</w:t>
            </w:r>
          </w:p>
        </w:tc>
        <w:tc>
          <w:tcPr>
            <w:tcW w:w="312" w:type="dxa"/>
            <w:vAlign w:val="center"/>
          </w:tcPr>
          <w:p w:rsidR="005E6935" w:rsidRPr="005D12FC" w:rsidRDefault="005E6935" w:rsidP="005E6935">
            <w:pPr>
              <w:pStyle w:val="Domanda"/>
              <w:keepNext w:val="0"/>
              <w:rPr>
                <w:szCs w:val="20"/>
              </w:rPr>
            </w:pPr>
            <w:r w:rsidRPr="00647DC0">
              <w:t>V</w:t>
            </w:r>
          </w:p>
        </w:tc>
      </w:tr>
    </w:tbl>
    <w:p w:rsidR="00091C11" w:rsidRPr="005D12FC" w:rsidRDefault="00091C11" w:rsidP="00091C11"/>
    <w:p w:rsidR="005E6935" w:rsidRPr="005D12FC" w:rsidRDefault="005E6935" w:rsidP="005E6935">
      <w:pPr>
        <w:pStyle w:val="Titolo1"/>
      </w:pPr>
      <w:bookmarkStart w:id="26" w:name="_Toc486232947"/>
      <w:bookmarkStart w:id="27" w:name="_Toc486766793"/>
      <w:r w:rsidRPr="005D12FC">
        <w:lastRenderedPageBreak/>
        <w:t>"S1" Specializzazione esplosivi</w:t>
      </w:r>
      <w:bookmarkEnd w:id="26"/>
      <w:bookmarkEnd w:id="27"/>
    </w:p>
    <w:p w:rsidR="005E6935" w:rsidRPr="005D12FC" w:rsidRDefault="005E6935" w:rsidP="005E6935">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S1-001</w:t>
            </w:r>
          </w:p>
        </w:tc>
        <w:tc>
          <w:tcPr>
            <w:tcW w:w="9384" w:type="dxa"/>
            <w:gridSpan w:val="3"/>
            <w:vAlign w:val="center"/>
          </w:tcPr>
          <w:p w:rsidR="005E6935" w:rsidRPr="005D12FC" w:rsidRDefault="005E6935" w:rsidP="005E6935">
            <w:pPr>
              <w:pStyle w:val="Domanda"/>
              <w:rPr>
                <w:szCs w:val="20"/>
              </w:rPr>
            </w:pPr>
            <w:r w:rsidRPr="00647DC0">
              <w:t>Cosa si intende per materia esplosiva?</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283"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Una materia solida che per reazione chimica, può produrre solo un effetto calorifico o luminoso non detonante</w:t>
            </w:r>
          </w:p>
        </w:tc>
        <w:tc>
          <w:tcPr>
            <w:tcW w:w="312"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283"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Una materia solida che per reazione chimica, può produrre un effetto sonoro, gassoso o fumogeno senza deflagrazione</w:t>
            </w:r>
          </w:p>
        </w:tc>
        <w:tc>
          <w:tcPr>
            <w:tcW w:w="312"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283"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Una materia solida o liquida che per reazione chimica, può liberare dei gas a una temperatura, a una pressione e a una velocità tali da provocare danni all'ambiente circostante</w:t>
            </w:r>
          </w:p>
        </w:tc>
        <w:tc>
          <w:tcPr>
            <w:tcW w:w="312"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S1-002</w:t>
            </w:r>
          </w:p>
        </w:tc>
        <w:tc>
          <w:tcPr>
            <w:tcW w:w="9407" w:type="dxa"/>
            <w:gridSpan w:val="3"/>
            <w:vAlign w:val="center"/>
          </w:tcPr>
          <w:p w:rsidR="005E6935" w:rsidRPr="005D12FC" w:rsidRDefault="005E6935" w:rsidP="005E6935">
            <w:pPr>
              <w:pStyle w:val="Domanda"/>
              <w:rPr>
                <w:szCs w:val="20"/>
              </w:rPr>
            </w:pPr>
            <w:r w:rsidRPr="00647DC0">
              <w:t>Cosa sono gli oggetti esplosivi?</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Sono oggetti che contengono perossidi organici</w:t>
            </w:r>
          </w:p>
        </w:tc>
        <w:tc>
          <w:tcPr>
            <w:tcW w:w="312"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Sono oggetti che contengono una o più materie esplosive e/o materie pirotecniche</w:t>
            </w:r>
          </w:p>
        </w:tc>
        <w:tc>
          <w:tcPr>
            <w:tcW w:w="312"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Sono oggetti che contengono una o più materie pirotecniche</w:t>
            </w:r>
          </w:p>
        </w:tc>
        <w:tc>
          <w:tcPr>
            <w:tcW w:w="312"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S1-003</w:t>
            </w:r>
          </w:p>
        </w:tc>
        <w:tc>
          <w:tcPr>
            <w:tcW w:w="9441" w:type="dxa"/>
            <w:gridSpan w:val="3"/>
            <w:vAlign w:val="center"/>
          </w:tcPr>
          <w:p w:rsidR="005E6935" w:rsidRPr="005D12FC" w:rsidRDefault="005E6935" w:rsidP="005E6935">
            <w:pPr>
              <w:pStyle w:val="Domanda"/>
              <w:rPr>
                <w:szCs w:val="20"/>
              </w:rPr>
            </w:pPr>
            <w:r w:rsidRPr="00647DC0">
              <w:t>Il punto di deflagrazione/detonazione è:</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il grado di sensibilità dell'esplosivo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la temperatura alla quale la materia esplosiva deflagra/detona o si decompone rapidamente</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una pressione massima che si sviluppa nell'onda d'urto dell'esplosione</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S1-004</w:t>
            </w:r>
          </w:p>
        </w:tc>
        <w:tc>
          <w:tcPr>
            <w:tcW w:w="9441" w:type="dxa"/>
            <w:gridSpan w:val="3"/>
            <w:vAlign w:val="center"/>
          </w:tcPr>
          <w:p w:rsidR="005E6935" w:rsidRPr="005D12FC" w:rsidRDefault="005E6935" w:rsidP="005E6935">
            <w:pPr>
              <w:pStyle w:val="Domanda"/>
              <w:rPr>
                <w:szCs w:val="20"/>
              </w:rPr>
            </w:pPr>
            <w:r w:rsidRPr="00647DC0">
              <w:t>L'esplosione: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è un fenomeno di trasformazione chimica o chimico-fisica che avviene in tempo rapidissimo</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può essere indicata anche con il termine flemmatizzazione</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può essere specificata, riferendosi velocità di reazione, distinguendo tra i termini deflagrazione e detonazione</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S1-005</w:t>
            </w:r>
          </w:p>
        </w:tc>
        <w:tc>
          <w:tcPr>
            <w:tcW w:w="9441" w:type="dxa"/>
            <w:gridSpan w:val="3"/>
            <w:vAlign w:val="center"/>
          </w:tcPr>
          <w:p w:rsidR="005E6935" w:rsidRPr="005D12FC" w:rsidRDefault="005E6935" w:rsidP="005E6935">
            <w:pPr>
              <w:pStyle w:val="Domanda"/>
              <w:rPr>
                <w:szCs w:val="20"/>
              </w:rPr>
            </w:pPr>
            <w:r w:rsidRPr="00647DC0">
              <w:t>La flemmatizzazione di una materia esplosiva si ottiene: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aggiungendo una materia (agente flemmatizzante) che la rende insensibile o meno sensibile a calore, urti, impatti, pe</w:t>
            </w:r>
            <w:r w:rsidRPr="00647DC0">
              <w:t>r</w:t>
            </w:r>
            <w:r w:rsidRPr="00647DC0">
              <w:t>cussioni o frizioni</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miscelandola con un altro esplosivo meno sensibile</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raffreddandola con sostanze molto volatili</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S1-006</w:t>
            </w:r>
          </w:p>
        </w:tc>
        <w:tc>
          <w:tcPr>
            <w:tcW w:w="9441" w:type="dxa"/>
            <w:gridSpan w:val="3"/>
            <w:vAlign w:val="center"/>
          </w:tcPr>
          <w:p w:rsidR="005E6935" w:rsidRPr="005D12FC" w:rsidRDefault="005E6935" w:rsidP="005E6935">
            <w:pPr>
              <w:pStyle w:val="Domanda"/>
              <w:rPr>
                <w:szCs w:val="20"/>
              </w:rPr>
            </w:pPr>
            <w:r w:rsidRPr="00647DC0">
              <w:t>Perché sono pericolosi gli urti o gli sfregamenti delle materie esplosive?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Perché aumentano la sensibilità dell'esplosivo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Perché l'energia meccanica può trasformarsi in energia termica provocando l'esplosione</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Perché possono essere una fonte di innesco esplosivo</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S1-007</w:t>
            </w:r>
          </w:p>
        </w:tc>
        <w:tc>
          <w:tcPr>
            <w:tcW w:w="9441" w:type="dxa"/>
            <w:gridSpan w:val="3"/>
            <w:vAlign w:val="center"/>
          </w:tcPr>
          <w:p w:rsidR="005E6935" w:rsidRPr="005D12FC" w:rsidRDefault="005E6935" w:rsidP="005E6935">
            <w:pPr>
              <w:pStyle w:val="Domanda"/>
              <w:rPr>
                <w:szCs w:val="20"/>
              </w:rPr>
            </w:pPr>
            <w:r w:rsidRPr="00647DC0">
              <w:t>Perché sono pericolosi gli imballaggi vuoti non ripuliti che hanno contenuto materie esplosive?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Perché anche piccoli residui di materie esplosive possono provocare esplosioni</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Perché i residui sono corrosivi per l'imballaggio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Perché possono incendiarsi o esplodere</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S1-008</w:t>
            </w:r>
          </w:p>
        </w:tc>
        <w:tc>
          <w:tcPr>
            <w:tcW w:w="9441" w:type="dxa"/>
            <w:gridSpan w:val="3"/>
            <w:vAlign w:val="center"/>
          </w:tcPr>
          <w:p w:rsidR="005E6935" w:rsidRPr="005D12FC" w:rsidRDefault="005E6935" w:rsidP="005E6935">
            <w:pPr>
              <w:pStyle w:val="Domanda"/>
              <w:rPr>
                <w:szCs w:val="20"/>
              </w:rPr>
            </w:pPr>
            <w:r w:rsidRPr="00647DC0">
              <w:t>Quali materie e oggetti esplosivi della classe 1 devono essere accettati al trasporto?</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Anche quelle senza una designazione conforme al RID/ADR ma che, con autorizzazione confermata per iscritto al r</w:t>
            </w:r>
            <w:r w:rsidRPr="00647DC0">
              <w:t>i</w:t>
            </w:r>
            <w:r w:rsidRPr="00647DC0">
              <w:t>chiedente dell’autorità competente sono state inserite in una rubrica Materie o oggetti esplosivi n.a.s. prevista dal RID/ADR</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Le materie e oggetti esplosivi per i quali lo speditore fornisce un'attestazione di trasportabilità</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Solo quelle elencate nominativamente nella classe 1 che, perciò, è definita come classe limitativa</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S1-009</w:t>
            </w:r>
          </w:p>
        </w:tc>
        <w:tc>
          <w:tcPr>
            <w:tcW w:w="9441" w:type="dxa"/>
            <w:gridSpan w:val="3"/>
            <w:vAlign w:val="center"/>
          </w:tcPr>
          <w:p w:rsidR="005E6935" w:rsidRPr="005D12FC" w:rsidRDefault="005E6935" w:rsidP="005E6935">
            <w:pPr>
              <w:pStyle w:val="Domanda"/>
              <w:rPr>
                <w:szCs w:val="20"/>
              </w:rPr>
            </w:pPr>
            <w:r w:rsidRPr="00647DC0">
              <w:t>Quali merci sono sottoposte alle disposizioni della classe 1 del RID/ADR?</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Ad esempio i candelotti di dinamite usati nelle cave</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Ad esempio le armi (fucili, pistole, ecc.)</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Ad esempio le munizioni per fucili da caccia</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S1-010</w:t>
            </w:r>
          </w:p>
        </w:tc>
        <w:tc>
          <w:tcPr>
            <w:tcW w:w="9441" w:type="dxa"/>
            <w:gridSpan w:val="3"/>
            <w:vAlign w:val="center"/>
          </w:tcPr>
          <w:p w:rsidR="005E6935" w:rsidRPr="005D12FC" w:rsidRDefault="005E6935" w:rsidP="005E6935">
            <w:pPr>
              <w:pStyle w:val="Domanda"/>
              <w:rPr>
                <w:szCs w:val="20"/>
              </w:rPr>
            </w:pPr>
            <w:r w:rsidRPr="00647DC0">
              <w:t>Un oggetto può essere escluso dalla classe 1 quando, con l’approvazione dell’autorità competente, durante le prove: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accende un foglio di carta a contatto con l'oggetto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non si ha rottura o frammentazione dell'involucro esterno ad una distanza di più di un metro</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non si ha un effetto udibile superiore ad un picco di 135 db(C) ad una distanza di un metro</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S1-011</w:t>
            </w:r>
          </w:p>
        </w:tc>
        <w:tc>
          <w:tcPr>
            <w:tcW w:w="9441" w:type="dxa"/>
            <w:gridSpan w:val="3"/>
            <w:vAlign w:val="center"/>
          </w:tcPr>
          <w:p w:rsidR="005E6935" w:rsidRPr="005D12FC" w:rsidRDefault="005E6935" w:rsidP="005E6935">
            <w:pPr>
              <w:pStyle w:val="Domanda"/>
              <w:rPr>
                <w:szCs w:val="20"/>
              </w:rPr>
            </w:pPr>
            <w:r w:rsidRPr="00647DC0">
              <w:t>Un esplosivo primario è:</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l'esplosivo impiegato per innescare la carica esplosiva principale (p. es. il fulminato di mercurio, l'azoturo di piombo o lo stifnato di piombo)</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l'esplosivo più sensibile ai differenti modi di eccitazione</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un esplosivo che serve da base per la fabbricazione degli altri esplosivi</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S1-012</w:t>
            </w:r>
          </w:p>
        </w:tc>
        <w:tc>
          <w:tcPr>
            <w:tcW w:w="9441" w:type="dxa"/>
            <w:gridSpan w:val="3"/>
            <w:vAlign w:val="center"/>
          </w:tcPr>
          <w:p w:rsidR="005E6935" w:rsidRPr="005D12FC" w:rsidRDefault="005E6935" w:rsidP="005E6935">
            <w:pPr>
              <w:pStyle w:val="Domanda"/>
              <w:rPr>
                <w:szCs w:val="20"/>
              </w:rPr>
            </w:pPr>
            <w:r w:rsidRPr="00647DC0">
              <w:t>Il codice di classificazione degli esplosivi:</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consente di capire, consultando l'apposita tabella, se materie esplosive appartenenti a gruppi di compatibilità diversi possono essere caricate in comune su uno stesso veicolo</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è formato dal numero della divisione più una cifra di numerazione (ad es.: 1.2 – V°)</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può essere per esempio 1.1C oppure 1.2B</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lastRenderedPageBreak/>
              <w:t>S1-013</w:t>
            </w:r>
          </w:p>
        </w:tc>
        <w:tc>
          <w:tcPr>
            <w:tcW w:w="9441" w:type="dxa"/>
            <w:gridSpan w:val="3"/>
            <w:vAlign w:val="center"/>
          </w:tcPr>
          <w:p w:rsidR="005E6935" w:rsidRPr="005D12FC" w:rsidRDefault="005E6935" w:rsidP="005E6935">
            <w:pPr>
              <w:pStyle w:val="Domanda"/>
              <w:rPr>
                <w:szCs w:val="20"/>
              </w:rPr>
            </w:pPr>
            <w:r w:rsidRPr="00647DC0">
              <w:t>La divisione 1.1 comprende: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materie e oggetti comportanti un rischio di esplosione in massa</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materie e oggetti comportanti un rischio di proiezione senza rischio di esplosione in massa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materie e oggetti suscettibili di provocare un'esplosione che interessa in modo praticamente istantaneo la quasi totalità del carico</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S1-014</w:t>
            </w:r>
          </w:p>
        </w:tc>
        <w:tc>
          <w:tcPr>
            <w:tcW w:w="9441" w:type="dxa"/>
            <w:gridSpan w:val="3"/>
            <w:vAlign w:val="center"/>
          </w:tcPr>
          <w:p w:rsidR="005E6935" w:rsidRPr="005D12FC" w:rsidRDefault="005E6935" w:rsidP="005E6935">
            <w:pPr>
              <w:pStyle w:val="Domanda"/>
              <w:rPr>
                <w:szCs w:val="20"/>
              </w:rPr>
            </w:pPr>
            <w:r w:rsidRPr="00647DC0">
              <w:t>La divisione 1.2 comprende: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materie e oggetti che presentano un pericolo basso di esplosione in caso di accensione o innesco durante il trasporto</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materie e oggetti comportanti un rischio di esplosione in massa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materie e oggetti comportanti un rischio di proiezione senza rischio di esplosione in massa</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S1-015</w:t>
            </w:r>
          </w:p>
        </w:tc>
        <w:tc>
          <w:tcPr>
            <w:tcW w:w="9441" w:type="dxa"/>
            <w:gridSpan w:val="3"/>
            <w:vAlign w:val="center"/>
          </w:tcPr>
          <w:p w:rsidR="005E6935" w:rsidRPr="005D12FC" w:rsidRDefault="005E6935" w:rsidP="005E6935">
            <w:pPr>
              <w:pStyle w:val="Domanda"/>
              <w:rPr>
                <w:szCs w:val="20"/>
              </w:rPr>
            </w:pPr>
            <w:r w:rsidRPr="00647DC0">
              <w:t>La divisione 1.3 comprende: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materie e oggetti che bruciano uno dopo l'altro, con effetti minimi di spostamento d'aria o proiezione, ma senza il r</w:t>
            </w:r>
            <w:r w:rsidRPr="00647DC0">
              <w:t>i</w:t>
            </w:r>
            <w:r w:rsidRPr="00647DC0">
              <w:t>schio di esplosione in massa</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materie e oggetti che presentano un rischio di incendio con leggero rischio di spostamento d'aria o di proiezione o di entrambi, ma senza il rischio di esplosione in massa</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materie e oggetti comportanti un rischio di esplosione in massa</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S1-016</w:t>
            </w:r>
          </w:p>
        </w:tc>
        <w:tc>
          <w:tcPr>
            <w:tcW w:w="9441" w:type="dxa"/>
            <w:gridSpan w:val="3"/>
            <w:vAlign w:val="center"/>
          </w:tcPr>
          <w:p w:rsidR="005E6935" w:rsidRPr="005D12FC" w:rsidRDefault="005E6935" w:rsidP="005E6935">
            <w:pPr>
              <w:pStyle w:val="Domanda"/>
              <w:rPr>
                <w:szCs w:val="20"/>
              </w:rPr>
            </w:pPr>
            <w:r w:rsidRPr="00647DC0">
              <w:t>La divisione 1.4 comprende: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materie e oggetti che presentano un pericolo basso di esplosione in caso di accensione o innesco durante il trasporto, con effetti sostanzialmente limitati al collo, senza proiezione di frammenti di dimensioni apprezzabili o a distanza el</w:t>
            </w:r>
            <w:r w:rsidRPr="00647DC0">
              <w:t>e</w:t>
            </w:r>
            <w:r w:rsidRPr="00647DC0">
              <w:t>vata</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materie e oggetti comportanti un rischio di esplosione in massa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materie e oggetti comportanti un rischio di incendio con leggero rischio di spostamento d'aria o di proiezione o di e</w:t>
            </w:r>
            <w:r w:rsidRPr="00647DC0">
              <w:t>n</w:t>
            </w:r>
            <w:r w:rsidRPr="00647DC0">
              <w:t>trambi, ma senza il rischio di esplosione in massa</w:t>
            </w:r>
          </w:p>
        </w:tc>
        <w:tc>
          <w:tcPr>
            <w:tcW w:w="346" w:type="dxa"/>
            <w:vAlign w:val="center"/>
          </w:tcPr>
          <w:p w:rsidR="005E6935" w:rsidRPr="005D12FC" w:rsidRDefault="005E6935" w:rsidP="005E6935">
            <w:pPr>
              <w:pStyle w:val="Domanda"/>
              <w:keepNext w:val="0"/>
              <w:rPr>
                <w:szCs w:val="20"/>
              </w:rPr>
            </w:pPr>
            <w:r w:rsidRPr="00647DC0">
              <w:t>F</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S1-017</w:t>
            </w:r>
          </w:p>
        </w:tc>
        <w:tc>
          <w:tcPr>
            <w:tcW w:w="9441" w:type="dxa"/>
            <w:gridSpan w:val="3"/>
            <w:vAlign w:val="center"/>
          </w:tcPr>
          <w:p w:rsidR="005E6935" w:rsidRPr="005D12FC" w:rsidRDefault="005E6935" w:rsidP="005E6935">
            <w:pPr>
              <w:pStyle w:val="Domanda"/>
              <w:rPr>
                <w:szCs w:val="20"/>
              </w:rPr>
            </w:pPr>
            <w:r w:rsidRPr="00647DC0">
              <w:t>La divisione 1.5 comprende: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materie comportanti un rischio di proiezione senza rischio di esplosione in massa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materie molto poco sensibili, anche se comportanti un rischio di esplosione in massa e che, in normali condizioni di trasporto, hanno una bassissima probabilità di innesco</w:t>
            </w:r>
          </w:p>
        </w:tc>
        <w:tc>
          <w:tcPr>
            <w:tcW w:w="346" w:type="dxa"/>
            <w:vAlign w:val="center"/>
          </w:tcPr>
          <w:p w:rsidR="005E6935" w:rsidRPr="005D12FC" w:rsidRDefault="005E6935" w:rsidP="005E6935">
            <w:pPr>
              <w:pStyle w:val="Domanda"/>
              <w:rPr>
                <w:szCs w:val="20"/>
              </w:rPr>
            </w:pPr>
            <w:r w:rsidRPr="00647DC0">
              <w:t>V</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materie molto poco sensibili, anche se comportanti un rischio di esplosione in massa, la cui sensibilità è tale che, in condizioni di trasporto normali, c'è una lontanissima probabilità di passaggio dalla combustione alla detonazione</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5E6935">
        <w:trPr>
          <w:cantSplit/>
        </w:trPr>
        <w:tc>
          <w:tcPr>
            <w:tcW w:w="959" w:type="dxa"/>
            <w:tcBorders>
              <w:bottom w:val="nil"/>
            </w:tcBorders>
            <w:vAlign w:val="center"/>
          </w:tcPr>
          <w:p w:rsidR="005E6935" w:rsidRPr="005D12FC" w:rsidRDefault="005E6935" w:rsidP="005E6935">
            <w:pPr>
              <w:pStyle w:val="Domanda"/>
              <w:rPr>
                <w:szCs w:val="20"/>
              </w:rPr>
            </w:pPr>
            <w:r w:rsidRPr="00647DC0">
              <w:t>S1-018</w:t>
            </w:r>
          </w:p>
        </w:tc>
        <w:tc>
          <w:tcPr>
            <w:tcW w:w="9441" w:type="dxa"/>
            <w:gridSpan w:val="3"/>
            <w:vAlign w:val="center"/>
          </w:tcPr>
          <w:p w:rsidR="005E6935" w:rsidRPr="005D12FC" w:rsidRDefault="005E6935" w:rsidP="005E6935">
            <w:pPr>
              <w:pStyle w:val="Domanda"/>
              <w:rPr>
                <w:szCs w:val="20"/>
              </w:rPr>
            </w:pPr>
            <w:r w:rsidRPr="00647DC0">
              <w:t>La divisione 1.6 comprende:</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5E6935" w:rsidP="005E6935">
            <w:pPr>
              <w:pStyle w:val="Domanda"/>
              <w:rPr>
                <w:szCs w:val="20"/>
              </w:rPr>
            </w:pPr>
            <w:r w:rsidRPr="00647DC0">
              <w:t>oggetti comportanti un rischio di esplosione in massa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5E6935" w:rsidP="005E6935">
            <w:pPr>
              <w:pStyle w:val="Domanda"/>
              <w:rPr>
                <w:szCs w:val="20"/>
              </w:rPr>
            </w:pPr>
            <w:r w:rsidRPr="00647DC0">
              <w:t>oggetti comportanti un rischio di incendio con leggero rischio di spostamento d'aria o di proiezione o di entrambi, ma senza il rischio di esplosione in massa</w:t>
            </w:r>
          </w:p>
        </w:tc>
        <w:tc>
          <w:tcPr>
            <w:tcW w:w="346" w:type="dxa"/>
            <w:vAlign w:val="center"/>
          </w:tcPr>
          <w:p w:rsidR="005E6935" w:rsidRPr="005D12FC" w:rsidRDefault="005E6935" w:rsidP="005E6935">
            <w:pPr>
              <w:pStyle w:val="Domanda"/>
              <w:rPr>
                <w:szCs w:val="20"/>
              </w:rPr>
            </w:pPr>
            <w:r w:rsidRPr="00647DC0">
              <w:t>F</w:t>
            </w:r>
          </w:p>
        </w:tc>
      </w:tr>
      <w:tr w:rsidR="005E6935" w:rsidRPr="005D12FC" w:rsidTr="005E6935">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5E6935" w:rsidP="005E6935">
            <w:pPr>
              <w:pStyle w:val="Domanda"/>
              <w:keepNext w:val="0"/>
              <w:rPr>
                <w:szCs w:val="20"/>
              </w:rPr>
            </w:pPr>
            <w:r w:rsidRPr="00647DC0">
              <w:t>oggetti estremamente poco sensibili, non comportanti un rischio di esplosione in massa, che presentano una probabilità trascurabile d'innesco o propagazione accidentale</w:t>
            </w:r>
          </w:p>
        </w:tc>
        <w:tc>
          <w:tcPr>
            <w:tcW w:w="346" w:type="dxa"/>
            <w:vAlign w:val="center"/>
          </w:tcPr>
          <w:p w:rsidR="005E6935" w:rsidRPr="005D12FC" w:rsidRDefault="005E6935" w:rsidP="005E6935">
            <w:pPr>
              <w:pStyle w:val="Domanda"/>
              <w:keepNext w:val="0"/>
              <w:rPr>
                <w:szCs w:val="20"/>
              </w:rPr>
            </w:pPr>
            <w:r w:rsidRPr="00647DC0">
              <w:t>V</w:t>
            </w:r>
          </w:p>
        </w:tc>
      </w:tr>
    </w:tbl>
    <w:p w:rsidR="005E6935" w:rsidRPr="005D12FC" w:rsidRDefault="005E6935" w:rsidP="005E69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935" w:rsidRPr="005D12FC" w:rsidTr="00B30134">
        <w:trPr>
          <w:cantSplit/>
        </w:trPr>
        <w:tc>
          <w:tcPr>
            <w:tcW w:w="959" w:type="dxa"/>
            <w:tcBorders>
              <w:bottom w:val="nil"/>
            </w:tcBorders>
            <w:vAlign w:val="center"/>
          </w:tcPr>
          <w:p w:rsidR="005E6935" w:rsidRPr="005D12FC" w:rsidRDefault="00B30134" w:rsidP="005E6935">
            <w:pPr>
              <w:pStyle w:val="Domanda"/>
              <w:rPr>
                <w:szCs w:val="20"/>
              </w:rPr>
            </w:pPr>
            <w:r w:rsidRPr="00647DC0">
              <w:t>S1-019</w:t>
            </w:r>
          </w:p>
        </w:tc>
        <w:tc>
          <w:tcPr>
            <w:tcW w:w="9441" w:type="dxa"/>
            <w:gridSpan w:val="3"/>
            <w:vAlign w:val="center"/>
          </w:tcPr>
          <w:p w:rsidR="005E6935" w:rsidRPr="005D12FC" w:rsidRDefault="00B30134" w:rsidP="005E6935">
            <w:pPr>
              <w:pStyle w:val="Domanda"/>
              <w:rPr>
                <w:szCs w:val="20"/>
              </w:rPr>
            </w:pPr>
            <w:r w:rsidRPr="00647DC0">
              <w:t>Il gruppo di compatibilità di una materia o oggetto esplosivo:</w:t>
            </w:r>
          </w:p>
        </w:tc>
      </w:tr>
      <w:tr w:rsidR="005E6935" w:rsidRPr="005D12FC" w:rsidTr="00B30134">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1</w:t>
            </w:r>
          </w:p>
        </w:tc>
        <w:tc>
          <w:tcPr>
            <w:tcW w:w="8789" w:type="dxa"/>
            <w:vAlign w:val="center"/>
          </w:tcPr>
          <w:p w:rsidR="005E6935" w:rsidRPr="005D12FC" w:rsidRDefault="00B30134" w:rsidP="005E6935">
            <w:pPr>
              <w:pStyle w:val="Domanda"/>
              <w:rPr>
                <w:szCs w:val="20"/>
              </w:rPr>
            </w:pPr>
            <w:r w:rsidRPr="00647DC0">
              <w:t>definisce quali gruppi di esplosivi possono essere caricati con materie pericolose diverse dalla classe 9</w:t>
            </w:r>
          </w:p>
        </w:tc>
        <w:tc>
          <w:tcPr>
            <w:tcW w:w="346" w:type="dxa"/>
            <w:vAlign w:val="center"/>
          </w:tcPr>
          <w:p w:rsidR="005E6935" w:rsidRPr="005D12FC" w:rsidRDefault="00B30134" w:rsidP="005E6935">
            <w:pPr>
              <w:pStyle w:val="Domanda"/>
              <w:rPr>
                <w:szCs w:val="20"/>
              </w:rPr>
            </w:pPr>
            <w:r w:rsidRPr="00647DC0">
              <w:t>F</w:t>
            </w:r>
          </w:p>
        </w:tc>
      </w:tr>
      <w:tr w:rsidR="005E6935" w:rsidRPr="005D12FC" w:rsidTr="00B30134">
        <w:trPr>
          <w:cantSplit/>
        </w:trPr>
        <w:tc>
          <w:tcPr>
            <w:tcW w:w="959" w:type="dxa"/>
            <w:tcBorders>
              <w:top w:val="nil"/>
              <w:bottom w:val="nil"/>
            </w:tcBorders>
            <w:vAlign w:val="center"/>
          </w:tcPr>
          <w:p w:rsidR="005E6935" w:rsidRPr="005D12FC" w:rsidRDefault="005E6935" w:rsidP="005E6935">
            <w:pPr>
              <w:pStyle w:val="Domanda"/>
            </w:pPr>
          </w:p>
        </w:tc>
        <w:tc>
          <w:tcPr>
            <w:tcW w:w="306" w:type="dxa"/>
            <w:vAlign w:val="center"/>
          </w:tcPr>
          <w:p w:rsidR="005E6935" w:rsidRPr="005D12FC" w:rsidRDefault="005E6935" w:rsidP="005E6935">
            <w:pPr>
              <w:pStyle w:val="Domanda"/>
            </w:pPr>
            <w:r w:rsidRPr="005D12FC">
              <w:t>2</w:t>
            </w:r>
          </w:p>
        </w:tc>
        <w:tc>
          <w:tcPr>
            <w:tcW w:w="8789" w:type="dxa"/>
            <w:vAlign w:val="center"/>
          </w:tcPr>
          <w:p w:rsidR="005E6935" w:rsidRPr="005D12FC" w:rsidRDefault="00B30134" w:rsidP="005E6935">
            <w:pPr>
              <w:pStyle w:val="Domanda"/>
              <w:rPr>
                <w:szCs w:val="20"/>
              </w:rPr>
            </w:pPr>
            <w:r w:rsidRPr="00647DC0">
              <w:t>è individuato da una lettera maiuscola, dalla quale si desume se il trasporto contemporaneo tra materie appartenenti a gruppi diversi è ammesso sulla stessa unità di trasporto o di carico</w:t>
            </w:r>
          </w:p>
        </w:tc>
        <w:tc>
          <w:tcPr>
            <w:tcW w:w="346" w:type="dxa"/>
            <w:vAlign w:val="center"/>
          </w:tcPr>
          <w:p w:rsidR="005E6935" w:rsidRPr="005D12FC" w:rsidRDefault="00B30134" w:rsidP="005E6935">
            <w:pPr>
              <w:pStyle w:val="Domanda"/>
              <w:rPr>
                <w:szCs w:val="20"/>
              </w:rPr>
            </w:pPr>
            <w:r w:rsidRPr="00647DC0">
              <w:t>V</w:t>
            </w:r>
          </w:p>
        </w:tc>
      </w:tr>
      <w:tr w:rsidR="005E6935" w:rsidRPr="005D12FC" w:rsidTr="00B30134">
        <w:trPr>
          <w:cantSplit/>
        </w:trPr>
        <w:tc>
          <w:tcPr>
            <w:tcW w:w="959" w:type="dxa"/>
            <w:tcBorders>
              <w:top w:val="nil"/>
            </w:tcBorders>
            <w:vAlign w:val="center"/>
          </w:tcPr>
          <w:p w:rsidR="005E6935" w:rsidRPr="005D12FC" w:rsidRDefault="005E6935" w:rsidP="005E6935">
            <w:pPr>
              <w:pStyle w:val="Domanda"/>
              <w:keepNext w:val="0"/>
            </w:pPr>
          </w:p>
        </w:tc>
        <w:tc>
          <w:tcPr>
            <w:tcW w:w="306" w:type="dxa"/>
            <w:vAlign w:val="center"/>
          </w:tcPr>
          <w:p w:rsidR="005E6935" w:rsidRPr="005D12FC" w:rsidRDefault="005E6935" w:rsidP="005E6935">
            <w:pPr>
              <w:pStyle w:val="Domanda"/>
              <w:keepNext w:val="0"/>
            </w:pPr>
            <w:r w:rsidRPr="005D12FC">
              <w:t>3</w:t>
            </w:r>
          </w:p>
        </w:tc>
        <w:tc>
          <w:tcPr>
            <w:tcW w:w="8789" w:type="dxa"/>
            <w:vAlign w:val="center"/>
          </w:tcPr>
          <w:p w:rsidR="005E6935" w:rsidRPr="005D12FC" w:rsidRDefault="00B30134" w:rsidP="005E6935">
            <w:pPr>
              <w:pStyle w:val="Domanda"/>
              <w:keepNext w:val="0"/>
              <w:rPr>
                <w:szCs w:val="20"/>
              </w:rPr>
            </w:pPr>
            <w:r w:rsidRPr="00647DC0">
              <w:t>stabilisce le caratteristiche dell’imballaggio affinché sia compatibile con l'esplosivo in esso contenuto</w:t>
            </w:r>
          </w:p>
        </w:tc>
        <w:tc>
          <w:tcPr>
            <w:tcW w:w="346" w:type="dxa"/>
            <w:vAlign w:val="center"/>
          </w:tcPr>
          <w:p w:rsidR="005E6935" w:rsidRPr="005D12FC" w:rsidRDefault="00B30134" w:rsidP="005E6935">
            <w:pPr>
              <w:pStyle w:val="Domanda"/>
              <w:keepNext w:val="0"/>
              <w:rPr>
                <w:szCs w:val="20"/>
              </w:rPr>
            </w:pPr>
            <w:r w:rsidRPr="00647DC0">
              <w:t>F</w:t>
            </w:r>
          </w:p>
        </w:tc>
      </w:tr>
    </w:tbl>
    <w:p w:rsidR="00B30134" w:rsidRPr="005D12FC" w:rsidRDefault="00B30134" w:rsidP="00B30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0134" w:rsidRPr="005D12FC" w:rsidTr="00B30134">
        <w:trPr>
          <w:cantSplit/>
        </w:trPr>
        <w:tc>
          <w:tcPr>
            <w:tcW w:w="959" w:type="dxa"/>
            <w:tcBorders>
              <w:bottom w:val="nil"/>
            </w:tcBorders>
            <w:vAlign w:val="center"/>
          </w:tcPr>
          <w:p w:rsidR="00B30134" w:rsidRPr="005D12FC" w:rsidRDefault="00B30134" w:rsidP="0017063B">
            <w:pPr>
              <w:pStyle w:val="Domanda"/>
              <w:rPr>
                <w:szCs w:val="20"/>
              </w:rPr>
            </w:pPr>
            <w:r w:rsidRPr="00647DC0">
              <w:t>S1-020</w:t>
            </w:r>
          </w:p>
        </w:tc>
        <w:tc>
          <w:tcPr>
            <w:tcW w:w="9441" w:type="dxa"/>
            <w:gridSpan w:val="3"/>
            <w:vAlign w:val="center"/>
          </w:tcPr>
          <w:p w:rsidR="00B30134" w:rsidRPr="005D12FC" w:rsidRDefault="00B30134" w:rsidP="0017063B">
            <w:pPr>
              <w:pStyle w:val="Domanda"/>
              <w:rPr>
                <w:szCs w:val="20"/>
              </w:rPr>
            </w:pPr>
            <w:r w:rsidRPr="00647DC0">
              <w:t>Gli oggetti esplosivi del gruppo di compatibilità B:</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1</w:t>
            </w:r>
          </w:p>
        </w:tc>
        <w:tc>
          <w:tcPr>
            <w:tcW w:w="8789" w:type="dxa"/>
            <w:vAlign w:val="center"/>
          </w:tcPr>
          <w:p w:rsidR="00B30134" w:rsidRPr="005D12FC" w:rsidRDefault="00B30134" w:rsidP="0017063B">
            <w:pPr>
              <w:pStyle w:val="Domanda"/>
              <w:rPr>
                <w:szCs w:val="20"/>
              </w:rPr>
            </w:pPr>
            <w:r w:rsidRPr="00647DC0">
              <w:t>comprendono, per esempio, i detonatori da mina e i detonatori a percussione</w:t>
            </w:r>
          </w:p>
        </w:tc>
        <w:tc>
          <w:tcPr>
            <w:tcW w:w="346" w:type="dxa"/>
            <w:vAlign w:val="center"/>
          </w:tcPr>
          <w:p w:rsidR="00B30134" w:rsidRPr="005D12FC" w:rsidRDefault="00B30134" w:rsidP="0017063B">
            <w:pPr>
              <w:pStyle w:val="Domanda"/>
              <w:rPr>
                <w:szCs w:val="20"/>
              </w:rPr>
            </w:pPr>
            <w:r w:rsidRPr="00647DC0">
              <w:t>V</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2</w:t>
            </w:r>
          </w:p>
        </w:tc>
        <w:tc>
          <w:tcPr>
            <w:tcW w:w="8789" w:type="dxa"/>
            <w:vAlign w:val="center"/>
          </w:tcPr>
          <w:p w:rsidR="00B30134" w:rsidRPr="005D12FC" w:rsidRDefault="00B30134" w:rsidP="0017063B">
            <w:pPr>
              <w:pStyle w:val="Domanda"/>
              <w:rPr>
                <w:szCs w:val="20"/>
              </w:rPr>
            </w:pPr>
            <w:r w:rsidRPr="00647DC0">
              <w:t>contengono una materia esplosiva del gruppo di compatibilità A con meno di due efficaci dispositivi di sicurezza</w:t>
            </w:r>
          </w:p>
        </w:tc>
        <w:tc>
          <w:tcPr>
            <w:tcW w:w="346" w:type="dxa"/>
            <w:vAlign w:val="center"/>
          </w:tcPr>
          <w:p w:rsidR="00B30134" w:rsidRPr="005D12FC" w:rsidRDefault="00B30134" w:rsidP="0017063B">
            <w:pPr>
              <w:pStyle w:val="Domanda"/>
              <w:rPr>
                <w:szCs w:val="20"/>
              </w:rPr>
            </w:pPr>
            <w:r w:rsidRPr="00647DC0">
              <w:t>V</w:t>
            </w:r>
          </w:p>
        </w:tc>
      </w:tr>
      <w:tr w:rsidR="00B30134" w:rsidRPr="005D12FC" w:rsidTr="00B30134">
        <w:trPr>
          <w:cantSplit/>
        </w:trPr>
        <w:tc>
          <w:tcPr>
            <w:tcW w:w="959" w:type="dxa"/>
            <w:tcBorders>
              <w:top w:val="nil"/>
            </w:tcBorders>
            <w:vAlign w:val="center"/>
          </w:tcPr>
          <w:p w:rsidR="00B30134" w:rsidRPr="005D12FC" w:rsidRDefault="00B30134" w:rsidP="0017063B">
            <w:pPr>
              <w:pStyle w:val="Domanda"/>
              <w:keepNext w:val="0"/>
            </w:pPr>
          </w:p>
        </w:tc>
        <w:tc>
          <w:tcPr>
            <w:tcW w:w="306" w:type="dxa"/>
            <w:vAlign w:val="center"/>
          </w:tcPr>
          <w:p w:rsidR="00B30134" w:rsidRPr="005D12FC" w:rsidRDefault="00B30134" w:rsidP="0017063B">
            <w:pPr>
              <w:pStyle w:val="Domanda"/>
              <w:keepNext w:val="0"/>
            </w:pPr>
            <w:r w:rsidRPr="005D12FC">
              <w:t>3</w:t>
            </w:r>
          </w:p>
        </w:tc>
        <w:tc>
          <w:tcPr>
            <w:tcW w:w="8789" w:type="dxa"/>
            <w:vAlign w:val="center"/>
          </w:tcPr>
          <w:p w:rsidR="00B30134" w:rsidRPr="005D12FC" w:rsidRDefault="00B30134" w:rsidP="0017063B">
            <w:pPr>
              <w:pStyle w:val="Domanda"/>
              <w:keepNext w:val="0"/>
              <w:rPr>
                <w:szCs w:val="20"/>
              </w:rPr>
            </w:pPr>
            <w:r w:rsidRPr="00647DC0">
              <w:t>non possono essere caricati in comune sullo stesso veicolo con le materie esplosive primarie</w:t>
            </w:r>
          </w:p>
        </w:tc>
        <w:tc>
          <w:tcPr>
            <w:tcW w:w="346" w:type="dxa"/>
            <w:vAlign w:val="center"/>
          </w:tcPr>
          <w:p w:rsidR="00B30134" w:rsidRPr="005D12FC" w:rsidRDefault="00B30134" w:rsidP="0017063B">
            <w:pPr>
              <w:pStyle w:val="Domanda"/>
              <w:keepNext w:val="0"/>
              <w:rPr>
                <w:szCs w:val="20"/>
              </w:rPr>
            </w:pPr>
            <w:r w:rsidRPr="00647DC0">
              <w:t>F</w:t>
            </w:r>
          </w:p>
        </w:tc>
      </w:tr>
    </w:tbl>
    <w:p w:rsidR="00B30134" w:rsidRPr="005D12FC" w:rsidRDefault="00B30134" w:rsidP="00B30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0134" w:rsidRPr="005D12FC" w:rsidTr="00B30134">
        <w:trPr>
          <w:cantSplit/>
        </w:trPr>
        <w:tc>
          <w:tcPr>
            <w:tcW w:w="959" w:type="dxa"/>
            <w:tcBorders>
              <w:bottom w:val="nil"/>
            </w:tcBorders>
            <w:vAlign w:val="center"/>
          </w:tcPr>
          <w:p w:rsidR="00B30134" w:rsidRPr="005D12FC" w:rsidRDefault="00B30134" w:rsidP="0017063B">
            <w:pPr>
              <w:pStyle w:val="Domanda"/>
              <w:rPr>
                <w:szCs w:val="20"/>
              </w:rPr>
            </w:pPr>
            <w:r w:rsidRPr="00647DC0">
              <w:t>S1-021</w:t>
            </w:r>
          </w:p>
        </w:tc>
        <w:tc>
          <w:tcPr>
            <w:tcW w:w="9441" w:type="dxa"/>
            <w:gridSpan w:val="3"/>
            <w:vAlign w:val="center"/>
          </w:tcPr>
          <w:p w:rsidR="00B30134" w:rsidRPr="005D12FC" w:rsidRDefault="00B30134" w:rsidP="0017063B">
            <w:pPr>
              <w:pStyle w:val="Domanda"/>
              <w:rPr>
                <w:szCs w:val="20"/>
              </w:rPr>
            </w:pPr>
            <w:r w:rsidRPr="00647DC0">
              <w:t>Le materie e gli oggetti del gruppo di compatibilità C:</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1</w:t>
            </w:r>
          </w:p>
        </w:tc>
        <w:tc>
          <w:tcPr>
            <w:tcW w:w="8789" w:type="dxa"/>
            <w:vAlign w:val="center"/>
          </w:tcPr>
          <w:p w:rsidR="00B30134" w:rsidRPr="005D12FC" w:rsidRDefault="00B30134" w:rsidP="0017063B">
            <w:pPr>
              <w:pStyle w:val="Domanda"/>
              <w:rPr>
                <w:szCs w:val="20"/>
              </w:rPr>
            </w:pPr>
            <w:r w:rsidRPr="00647DC0">
              <w:t>comprendono le materie esplosive propellenti o deflagranti</w:t>
            </w:r>
          </w:p>
        </w:tc>
        <w:tc>
          <w:tcPr>
            <w:tcW w:w="346" w:type="dxa"/>
            <w:vAlign w:val="center"/>
          </w:tcPr>
          <w:p w:rsidR="00B30134" w:rsidRPr="005D12FC" w:rsidRDefault="00B30134" w:rsidP="0017063B">
            <w:pPr>
              <w:pStyle w:val="Domanda"/>
              <w:rPr>
                <w:szCs w:val="20"/>
              </w:rPr>
            </w:pPr>
            <w:r w:rsidRPr="00647DC0">
              <w:t>V</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2</w:t>
            </w:r>
          </w:p>
        </w:tc>
        <w:tc>
          <w:tcPr>
            <w:tcW w:w="8789" w:type="dxa"/>
            <w:vAlign w:val="center"/>
          </w:tcPr>
          <w:p w:rsidR="00B30134" w:rsidRPr="005D12FC" w:rsidRDefault="00B30134" w:rsidP="0017063B">
            <w:pPr>
              <w:pStyle w:val="Domanda"/>
              <w:rPr>
                <w:szCs w:val="20"/>
              </w:rPr>
            </w:pPr>
            <w:r w:rsidRPr="00647DC0">
              <w:t>comprendono, per esempio, l'esplosivo da mina di tipo C</w:t>
            </w:r>
          </w:p>
        </w:tc>
        <w:tc>
          <w:tcPr>
            <w:tcW w:w="346" w:type="dxa"/>
            <w:vAlign w:val="center"/>
          </w:tcPr>
          <w:p w:rsidR="00B30134" w:rsidRPr="005D12FC" w:rsidRDefault="00B30134" w:rsidP="0017063B">
            <w:pPr>
              <w:pStyle w:val="Domanda"/>
              <w:rPr>
                <w:szCs w:val="20"/>
              </w:rPr>
            </w:pPr>
            <w:r w:rsidRPr="00647DC0">
              <w:t>F</w:t>
            </w:r>
          </w:p>
        </w:tc>
      </w:tr>
      <w:tr w:rsidR="00B30134" w:rsidRPr="005D12FC" w:rsidTr="00B30134">
        <w:trPr>
          <w:cantSplit/>
        </w:trPr>
        <w:tc>
          <w:tcPr>
            <w:tcW w:w="959" w:type="dxa"/>
            <w:tcBorders>
              <w:top w:val="nil"/>
            </w:tcBorders>
            <w:vAlign w:val="center"/>
          </w:tcPr>
          <w:p w:rsidR="00B30134" w:rsidRPr="005D12FC" w:rsidRDefault="00B30134" w:rsidP="0017063B">
            <w:pPr>
              <w:pStyle w:val="Domanda"/>
              <w:keepNext w:val="0"/>
            </w:pPr>
          </w:p>
        </w:tc>
        <w:tc>
          <w:tcPr>
            <w:tcW w:w="306" w:type="dxa"/>
            <w:vAlign w:val="center"/>
          </w:tcPr>
          <w:p w:rsidR="00B30134" w:rsidRPr="005D12FC" w:rsidRDefault="00B30134" w:rsidP="0017063B">
            <w:pPr>
              <w:pStyle w:val="Domanda"/>
              <w:keepNext w:val="0"/>
            </w:pPr>
            <w:r w:rsidRPr="005D12FC">
              <w:t>3</w:t>
            </w:r>
          </w:p>
        </w:tc>
        <w:tc>
          <w:tcPr>
            <w:tcW w:w="8789" w:type="dxa"/>
            <w:vAlign w:val="center"/>
          </w:tcPr>
          <w:p w:rsidR="00B30134" w:rsidRPr="005D12FC" w:rsidRDefault="00B30134" w:rsidP="0017063B">
            <w:pPr>
              <w:pStyle w:val="Domanda"/>
              <w:keepNext w:val="0"/>
              <w:rPr>
                <w:szCs w:val="20"/>
              </w:rPr>
            </w:pPr>
            <w:r w:rsidRPr="00647DC0">
              <w:t>non possono essere caricati in comune sullo stesso veicolo con le materie esplosive primarie</w:t>
            </w:r>
          </w:p>
        </w:tc>
        <w:tc>
          <w:tcPr>
            <w:tcW w:w="346" w:type="dxa"/>
            <w:vAlign w:val="center"/>
          </w:tcPr>
          <w:p w:rsidR="00B30134" w:rsidRPr="005D12FC" w:rsidRDefault="00B30134" w:rsidP="0017063B">
            <w:pPr>
              <w:pStyle w:val="Domanda"/>
              <w:keepNext w:val="0"/>
              <w:rPr>
                <w:szCs w:val="20"/>
              </w:rPr>
            </w:pPr>
            <w:r w:rsidRPr="00647DC0">
              <w:t>V</w:t>
            </w:r>
          </w:p>
        </w:tc>
      </w:tr>
    </w:tbl>
    <w:p w:rsidR="00B30134" w:rsidRPr="005D12FC" w:rsidRDefault="00B30134" w:rsidP="00B30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0134" w:rsidRPr="005D12FC" w:rsidTr="00B30134">
        <w:trPr>
          <w:cantSplit/>
        </w:trPr>
        <w:tc>
          <w:tcPr>
            <w:tcW w:w="959" w:type="dxa"/>
            <w:tcBorders>
              <w:bottom w:val="nil"/>
            </w:tcBorders>
            <w:vAlign w:val="center"/>
          </w:tcPr>
          <w:p w:rsidR="00B30134" w:rsidRPr="005D12FC" w:rsidRDefault="00B30134" w:rsidP="0017063B">
            <w:pPr>
              <w:pStyle w:val="Domanda"/>
              <w:rPr>
                <w:szCs w:val="20"/>
              </w:rPr>
            </w:pPr>
            <w:r w:rsidRPr="00647DC0">
              <w:t>S1-022</w:t>
            </w:r>
          </w:p>
        </w:tc>
        <w:tc>
          <w:tcPr>
            <w:tcW w:w="9441" w:type="dxa"/>
            <w:gridSpan w:val="3"/>
            <w:vAlign w:val="center"/>
          </w:tcPr>
          <w:p w:rsidR="00B30134" w:rsidRPr="005D12FC" w:rsidRDefault="00B30134" w:rsidP="0017063B">
            <w:pPr>
              <w:pStyle w:val="Domanda"/>
              <w:rPr>
                <w:szCs w:val="20"/>
              </w:rPr>
            </w:pPr>
            <w:r w:rsidRPr="00647DC0">
              <w:t>Nel gruppo di compatibilità D:</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1</w:t>
            </w:r>
          </w:p>
        </w:tc>
        <w:tc>
          <w:tcPr>
            <w:tcW w:w="8789" w:type="dxa"/>
            <w:vAlign w:val="center"/>
          </w:tcPr>
          <w:p w:rsidR="00B30134" w:rsidRPr="005D12FC" w:rsidRDefault="00B30134" w:rsidP="0017063B">
            <w:pPr>
              <w:pStyle w:val="Domanda"/>
              <w:rPr>
                <w:szCs w:val="20"/>
              </w:rPr>
            </w:pPr>
            <w:r w:rsidRPr="00647DC0">
              <w:t>è compreso, per esempio, l'esplosivo da mina di tipo D</w:t>
            </w:r>
          </w:p>
        </w:tc>
        <w:tc>
          <w:tcPr>
            <w:tcW w:w="346" w:type="dxa"/>
            <w:vAlign w:val="center"/>
          </w:tcPr>
          <w:p w:rsidR="00B30134" w:rsidRPr="005D12FC" w:rsidRDefault="00B30134" w:rsidP="0017063B">
            <w:pPr>
              <w:pStyle w:val="Domanda"/>
              <w:rPr>
                <w:szCs w:val="20"/>
              </w:rPr>
            </w:pPr>
            <w:r w:rsidRPr="00647DC0">
              <w:t>V</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2</w:t>
            </w:r>
          </w:p>
        </w:tc>
        <w:tc>
          <w:tcPr>
            <w:tcW w:w="8789" w:type="dxa"/>
            <w:vAlign w:val="center"/>
          </w:tcPr>
          <w:p w:rsidR="00B30134" w:rsidRPr="005D12FC" w:rsidRDefault="00B30134" w:rsidP="0017063B">
            <w:pPr>
              <w:pStyle w:val="Domanda"/>
              <w:rPr>
                <w:szCs w:val="20"/>
              </w:rPr>
            </w:pPr>
            <w:r w:rsidRPr="00647DC0">
              <w:t>sono comprese le materie esplosive secondarie detonanti e la polvere nera</w:t>
            </w:r>
          </w:p>
        </w:tc>
        <w:tc>
          <w:tcPr>
            <w:tcW w:w="346" w:type="dxa"/>
            <w:vAlign w:val="center"/>
          </w:tcPr>
          <w:p w:rsidR="00B30134" w:rsidRPr="005D12FC" w:rsidRDefault="00B30134" w:rsidP="0017063B">
            <w:pPr>
              <w:pStyle w:val="Domanda"/>
              <w:rPr>
                <w:szCs w:val="20"/>
              </w:rPr>
            </w:pPr>
            <w:r w:rsidRPr="00647DC0">
              <w:t>V</w:t>
            </w:r>
          </w:p>
        </w:tc>
      </w:tr>
      <w:tr w:rsidR="00B30134" w:rsidRPr="005D12FC" w:rsidTr="00B30134">
        <w:trPr>
          <w:cantSplit/>
        </w:trPr>
        <w:tc>
          <w:tcPr>
            <w:tcW w:w="959" w:type="dxa"/>
            <w:tcBorders>
              <w:top w:val="nil"/>
            </w:tcBorders>
            <w:vAlign w:val="center"/>
          </w:tcPr>
          <w:p w:rsidR="00B30134" w:rsidRPr="005D12FC" w:rsidRDefault="00B30134" w:rsidP="0017063B">
            <w:pPr>
              <w:pStyle w:val="Domanda"/>
              <w:keepNext w:val="0"/>
            </w:pPr>
          </w:p>
        </w:tc>
        <w:tc>
          <w:tcPr>
            <w:tcW w:w="306" w:type="dxa"/>
            <w:vAlign w:val="center"/>
          </w:tcPr>
          <w:p w:rsidR="00B30134" w:rsidRPr="005D12FC" w:rsidRDefault="00B30134" w:rsidP="0017063B">
            <w:pPr>
              <w:pStyle w:val="Domanda"/>
              <w:keepNext w:val="0"/>
            </w:pPr>
            <w:r w:rsidRPr="005D12FC">
              <w:t>3</w:t>
            </w:r>
          </w:p>
        </w:tc>
        <w:tc>
          <w:tcPr>
            <w:tcW w:w="8789" w:type="dxa"/>
            <w:vAlign w:val="center"/>
          </w:tcPr>
          <w:p w:rsidR="00B30134" w:rsidRPr="005D12FC" w:rsidRDefault="00B30134" w:rsidP="0017063B">
            <w:pPr>
              <w:pStyle w:val="Domanda"/>
              <w:keepNext w:val="0"/>
              <w:rPr>
                <w:szCs w:val="20"/>
              </w:rPr>
            </w:pPr>
            <w:r w:rsidRPr="00647DC0">
              <w:t>sono compresi anche gli oggetti contenenti materia esplosiva secondaria detonante purché senza mezzi d'innesco né carica propellente</w:t>
            </w:r>
          </w:p>
        </w:tc>
        <w:tc>
          <w:tcPr>
            <w:tcW w:w="346" w:type="dxa"/>
            <w:vAlign w:val="center"/>
          </w:tcPr>
          <w:p w:rsidR="00B30134" w:rsidRPr="005D12FC" w:rsidRDefault="00B30134" w:rsidP="0017063B">
            <w:pPr>
              <w:pStyle w:val="Domanda"/>
              <w:keepNext w:val="0"/>
              <w:rPr>
                <w:szCs w:val="20"/>
              </w:rPr>
            </w:pPr>
            <w:r w:rsidRPr="00647DC0">
              <w:t>V</w:t>
            </w:r>
          </w:p>
        </w:tc>
      </w:tr>
    </w:tbl>
    <w:p w:rsidR="00B30134" w:rsidRPr="005D12FC" w:rsidRDefault="00B30134" w:rsidP="00B30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0134" w:rsidRPr="005D12FC" w:rsidTr="00B30134">
        <w:trPr>
          <w:cantSplit/>
        </w:trPr>
        <w:tc>
          <w:tcPr>
            <w:tcW w:w="959" w:type="dxa"/>
            <w:tcBorders>
              <w:bottom w:val="nil"/>
            </w:tcBorders>
            <w:vAlign w:val="center"/>
          </w:tcPr>
          <w:p w:rsidR="00B30134" w:rsidRPr="005D12FC" w:rsidRDefault="00B30134" w:rsidP="0017063B">
            <w:pPr>
              <w:pStyle w:val="Domanda"/>
              <w:rPr>
                <w:szCs w:val="20"/>
              </w:rPr>
            </w:pPr>
            <w:r w:rsidRPr="00647DC0">
              <w:t>S1-023</w:t>
            </w:r>
          </w:p>
        </w:tc>
        <w:tc>
          <w:tcPr>
            <w:tcW w:w="9441" w:type="dxa"/>
            <w:gridSpan w:val="3"/>
            <w:vAlign w:val="center"/>
          </w:tcPr>
          <w:p w:rsidR="00B30134" w:rsidRPr="005D12FC" w:rsidRDefault="00B30134" w:rsidP="0017063B">
            <w:pPr>
              <w:pStyle w:val="Domanda"/>
              <w:rPr>
                <w:szCs w:val="20"/>
              </w:rPr>
            </w:pPr>
            <w:r w:rsidRPr="00647DC0">
              <w:t>Nel gruppo di compatibilità E:</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1</w:t>
            </w:r>
          </w:p>
        </w:tc>
        <w:tc>
          <w:tcPr>
            <w:tcW w:w="8789" w:type="dxa"/>
            <w:vAlign w:val="center"/>
          </w:tcPr>
          <w:p w:rsidR="00B30134" w:rsidRPr="005D12FC" w:rsidRDefault="00B30134" w:rsidP="0017063B">
            <w:pPr>
              <w:pStyle w:val="Domanda"/>
              <w:rPr>
                <w:szCs w:val="20"/>
              </w:rPr>
            </w:pPr>
            <w:r w:rsidRPr="00647DC0">
              <w:t>è compreso, per esempio, l'esplosivo da mina di tipo E</w:t>
            </w:r>
          </w:p>
        </w:tc>
        <w:tc>
          <w:tcPr>
            <w:tcW w:w="346" w:type="dxa"/>
            <w:vAlign w:val="center"/>
          </w:tcPr>
          <w:p w:rsidR="00B30134" w:rsidRPr="005D12FC" w:rsidRDefault="00B30134" w:rsidP="0017063B">
            <w:pPr>
              <w:pStyle w:val="Domanda"/>
              <w:rPr>
                <w:szCs w:val="20"/>
              </w:rPr>
            </w:pPr>
            <w:r w:rsidRPr="00647DC0">
              <w:t>F</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2</w:t>
            </w:r>
          </w:p>
        </w:tc>
        <w:tc>
          <w:tcPr>
            <w:tcW w:w="8789" w:type="dxa"/>
            <w:vAlign w:val="center"/>
          </w:tcPr>
          <w:p w:rsidR="00B30134" w:rsidRPr="005D12FC" w:rsidRDefault="00B30134" w:rsidP="0017063B">
            <w:pPr>
              <w:pStyle w:val="Domanda"/>
              <w:rPr>
                <w:szCs w:val="20"/>
              </w:rPr>
            </w:pPr>
            <w:r w:rsidRPr="00647DC0">
              <w:t>sono comprese le materie esplosive secondarie detonanti e la polvere nera</w:t>
            </w:r>
          </w:p>
        </w:tc>
        <w:tc>
          <w:tcPr>
            <w:tcW w:w="346" w:type="dxa"/>
            <w:vAlign w:val="center"/>
          </w:tcPr>
          <w:p w:rsidR="00B30134" w:rsidRPr="005D12FC" w:rsidRDefault="00B30134" w:rsidP="0017063B">
            <w:pPr>
              <w:pStyle w:val="Domanda"/>
              <w:rPr>
                <w:szCs w:val="20"/>
              </w:rPr>
            </w:pPr>
            <w:r w:rsidRPr="00647DC0">
              <w:t>F</w:t>
            </w:r>
          </w:p>
        </w:tc>
      </w:tr>
      <w:tr w:rsidR="00B30134" w:rsidRPr="005D12FC" w:rsidTr="00B30134">
        <w:trPr>
          <w:cantSplit/>
        </w:trPr>
        <w:tc>
          <w:tcPr>
            <w:tcW w:w="959" w:type="dxa"/>
            <w:tcBorders>
              <w:top w:val="nil"/>
            </w:tcBorders>
            <w:vAlign w:val="center"/>
          </w:tcPr>
          <w:p w:rsidR="00B30134" w:rsidRPr="005D12FC" w:rsidRDefault="00B30134" w:rsidP="0017063B">
            <w:pPr>
              <w:pStyle w:val="Domanda"/>
              <w:keepNext w:val="0"/>
            </w:pPr>
          </w:p>
        </w:tc>
        <w:tc>
          <w:tcPr>
            <w:tcW w:w="306" w:type="dxa"/>
            <w:vAlign w:val="center"/>
          </w:tcPr>
          <w:p w:rsidR="00B30134" w:rsidRPr="005D12FC" w:rsidRDefault="00B30134" w:rsidP="0017063B">
            <w:pPr>
              <w:pStyle w:val="Domanda"/>
              <w:keepNext w:val="0"/>
            </w:pPr>
            <w:r w:rsidRPr="005D12FC">
              <w:t>3</w:t>
            </w:r>
          </w:p>
        </w:tc>
        <w:tc>
          <w:tcPr>
            <w:tcW w:w="8789" w:type="dxa"/>
            <w:vAlign w:val="center"/>
          </w:tcPr>
          <w:p w:rsidR="00B30134" w:rsidRPr="005D12FC" w:rsidRDefault="00B30134" w:rsidP="0017063B">
            <w:pPr>
              <w:pStyle w:val="Domanda"/>
              <w:keepNext w:val="0"/>
              <w:rPr>
                <w:szCs w:val="20"/>
              </w:rPr>
            </w:pPr>
            <w:r w:rsidRPr="00647DC0">
              <w:t>sono compresi soltanto gli oggetti contenenti materia esplosiva secondaria detonante, senza mezzi d'innesco, ma con carica propellente</w:t>
            </w:r>
          </w:p>
        </w:tc>
        <w:tc>
          <w:tcPr>
            <w:tcW w:w="346" w:type="dxa"/>
            <w:vAlign w:val="center"/>
          </w:tcPr>
          <w:p w:rsidR="00B30134" w:rsidRPr="005D12FC" w:rsidRDefault="00B30134" w:rsidP="0017063B">
            <w:pPr>
              <w:pStyle w:val="Domanda"/>
              <w:keepNext w:val="0"/>
              <w:rPr>
                <w:szCs w:val="20"/>
              </w:rPr>
            </w:pPr>
            <w:r w:rsidRPr="00647DC0">
              <w:t>V</w:t>
            </w:r>
          </w:p>
        </w:tc>
      </w:tr>
    </w:tbl>
    <w:p w:rsidR="00B30134" w:rsidRPr="005D12FC" w:rsidRDefault="00B30134" w:rsidP="00B30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0134" w:rsidRPr="005D12FC" w:rsidTr="00B30134">
        <w:trPr>
          <w:cantSplit/>
        </w:trPr>
        <w:tc>
          <w:tcPr>
            <w:tcW w:w="959" w:type="dxa"/>
            <w:tcBorders>
              <w:bottom w:val="nil"/>
            </w:tcBorders>
            <w:vAlign w:val="center"/>
          </w:tcPr>
          <w:p w:rsidR="00B30134" w:rsidRPr="005D12FC" w:rsidRDefault="00B30134" w:rsidP="0017063B">
            <w:pPr>
              <w:pStyle w:val="Domanda"/>
              <w:rPr>
                <w:szCs w:val="20"/>
              </w:rPr>
            </w:pPr>
            <w:r w:rsidRPr="00647DC0">
              <w:t>S1-024</w:t>
            </w:r>
          </w:p>
        </w:tc>
        <w:tc>
          <w:tcPr>
            <w:tcW w:w="9441" w:type="dxa"/>
            <w:gridSpan w:val="3"/>
            <w:vAlign w:val="center"/>
          </w:tcPr>
          <w:p w:rsidR="00B30134" w:rsidRPr="005D12FC" w:rsidRDefault="00B30134" w:rsidP="0017063B">
            <w:pPr>
              <w:pStyle w:val="Domanda"/>
              <w:rPr>
                <w:szCs w:val="20"/>
              </w:rPr>
            </w:pPr>
            <w:r w:rsidRPr="00647DC0">
              <w:t>Gli oggetti esplosivi del gruppo di compatibilità F:</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1</w:t>
            </w:r>
          </w:p>
        </w:tc>
        <w:tc>
          <w:tcPr>
            <w:tcW w:w="8789" w:type="dxa"/>
            <w:vAlign w:val="center"/>
          </w:tcPr>
          <w:p w:rsidR="00B30134" w:rsidRPr="005D12FC" w:rsidRDefault="00B30134" w:rsidP="0017063B">
            <w:pPr>
              <w:pStyle w:val="Domanda"/>
              <w:rPr>
                <w:szCs w:val="20"/>
              </w:rPr>
            </w:pPr>
            <w:r w:rsidRPr="00647DC0">
              <w:t>contengono materia esplosiva e fosforo bianco</w:t>
            </w:r>
          </w:p>
        </w:tc>
        <w:tc>
          <w:tcPr>
            <w:tcW w:w="346" w:type="dxa"/>
            <w:vAlign w:val="center"/>
          </w:tcPr>
          <w:p w:rsidR="00B30134" w:rsidRPr="005D12FC" w:rsidRDefault="00B30134" w:rsidP="0017063B">
            <w:pPr>
              <w:pStyle w:val="Domanda"/>
              <w:rPr>
                <w:szCs w:val="20"/>
              </w:rPr>
            </w:pPr>
            <w:r w:rsidRPr="00647DC0">
              <w:t>F</w:t>
            </w:r>
          </w:p>
        </w:tc>
      </w:tr>
      <w:tr w:rsidR="00B30134" w:rsidRPr="005D12FC" w:rsidTr="00B30134">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2</w:t>
            </w:r>
          </w:p>
        </w:tc>
        <w:tc>
          <w:tcPr>
            <w:tcW w:w="8789" w:type="dxa"/>
            <w:vAlign w:val="center"/>
          </w:tcPr>
          <w:p w:rsidR="00B30134" w:rsidRPr="005D12FC" w:rsidRDefault="00B30134" w:rsidP="0017063B">
            <w:pPr>
              <w:pStyle w:val="Domanda"/>
              <w:rPr>
                <w:szCs w:val="20"/>
              </w:rPr>
            </w:pPr>
            <w:r w:rsidRPr="00647DC0">
              <w:t>contengono materia esplosiva secondaria detonante, con i mezzi d'innesco, con o senza con carica propellente</w:t>
            </w:r>
          </w:p>
        </w:tc>
        <w:tc>
          <w:tcPr>
            <w:tcW w:w="346" w:type="dxa"/>
            <w:vAlign w:val="center"/>
          </w:tcPr>
          <w:p w:rsidR="00B30134" w:rsidRPr="005D12FC" w:rsidRDefault="00B30134" w:rsidP="0017063B">
            <w:pPr>
              <w:pStyle w:val="Domanda"/>
              <w:rPr>
                <w:szCs w:val="20"/>
              </w:rPr>
            </w:pPr>
            <w:r w:rsidRPr="00647DC0">
              <w:t>V</w:t>
            </w:r>
          </w:p>
        </w:tc>
      </w:tr>
      <w:tr w:rsidR="00B30134" w:rsidRPr="005D12FC" w:rsidTr="00B30134">
        <w:trPr>
          <w:cantSplit/>
        </w:trPr>
        <w:tc>
          <w:tcPr>
            <w:tcW w:w="959" w:type="dxa"/>
            <w:tcBorders>
              <w:top w:val="nil"/>
            </w:tcBorders>
            <w:vAlign w:val="center"/>
          </w:tcPr>
          <w:p w:rsidR="00B30134" w:rsidRPr="005D12FC" w:rsidRDefault="00B30134" w:rsidP="0017063B">
            <w:pPr>
              <w:pStyle w:val="Domanda"/>
              <w:keepNext w:val="0"/>
            </w:pPr>
          </w:p>
        </w:tc>
        <w:tc>
          <w:tcPr>
            <w:tcW w:w="306" w:type="dxa"/>
            <w:vAlign w:val="center"/>
          </w:tcPr>
          <w:p w:rsidR="00B30134" w:rsidRPr="005D12FC" w:rsidRDefault="00B30134" w:rsidP="0017063B">
            <w:pPr>
              <w:pStyle w:val="Domanda"/>
              <w:keepNext w:val="0"/>
            </w:pPr>
            <w:r w:rsidRPr="005D12FC">
              <w:t>3</w:t>
            </w:r>
          </w:p>
        </w:tc>
        <w:tc>
          <w:tcPr>
            <w:tcW w:w="8789" w:type="dxa"/>
            <w:vAlign w:val="center"/>
          </w:tcPr>
          <w:p w:rsidR="00B30134" w:rsidRPr="005D12FC" w:rsidRDefault="00B30134" w:rsidP="0017063B">
            <w:pPr>
              <w:pStyle w:val="Domanda"/>
              <w:keepNext w:val="0"/>
              <w:rPr>
                <w:szCs w:val="20"/>
              </w:rPr>
            </w:pPr>
            <w:r w:rsidRPr="00647DC0">
              <w:t>possono essere caricati in comune sullo stesso veicolo soltanto con esplosivi dello stesso gruppo di compatibilità oppure con il gruppo di compatibilità S</w:t>
            </w:r>
          </w:p>
        </w:tc>
        <w:tc>
          <w:tcPr>
            <w:tcW w:w="346" w:type="dxa"/>
            <w:vAlign w:val="center"/>
          </w:tcPr>
          <w:p w:rsidR="00B30134" w:rsidRPr="005D12FC" w:rsidRDefault="00B30134" w:rsidP="0017063B">
            <w:pPr>
              <w:pStyle w:val="Domanda"/>
              <w:keepNext w:val="0"/>
              <w:rPr>
                <w:szCs w:val="20"/>
              </w:rPr>
            </w:pPr>
            <w:r w:rsidRPr="00647DC0">
              <w:t>V</w:t>
            </w:r>
          </w:p>
        </w:tc>
      </w:tr>
    </w:tbl>
    <w:p w:rsidR="00B30134" w:rsidRPr="005D12FC" w:rsidRDefault="00B30134" w:rsidP="00B30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30134" w:rsidRPr="005D12FC" w:rsidTr="00500C8B">
        <w:trPr>
          <w:cantSplit/>
        </w:trPr>
        <w:tc>
          <w:tcPr>
            <w:tcW w:w="959" w:type="dxa"/>
            <w:tcBorders>
              <w:bottom w:val="nil"/>
            </w:tcBorders>
            <w:vAlign w:val="center"/>
          </w:tcPr>
          <w:p w:rsidR="00B30134" w:rsidRPr="005D12FC" w:rsidRDefault="00B30134" w:rsidP="0017063B">
            <w:pPr>
              <w:pStyle w:val="Domanda"/>
              <w:rPr>
                <w:szCs w:val="20"/>
              </w:rPr>
            </w:pPr>
            <w:r w:rsidRPr="00647DC0">
              <w:t>S1-025</w:t>
            </w:r>
          </w:p>
        </w:tc>
        <w:tc>
          <w:tcPr>
            <w:tcW w:w="9441" w:type="dxa"/>
            <w:gridSpan w:val="3"/>
            <w:vAlign w:val="center"/>
          </w:tcPr>
          <w:p w:rsidR="00B30134" w:rsidRPr="005D12FC" w:rsidRDefault="00B30134" w:rsidP="0017063B">
            <w:pPr>
              <w:pStyle w:val="Domanda"/>
              <w:rPr>
                <w:szCs w:val="20"/>
              </w:rPr>
            </w:pPr>
            <w:r w:rsidRPr="00647DC0">
              <w:t>Nel gruppo di compatibilità G:</w:t>
            </w:r>
          </w:p>
        </w:tc>
      </w:tr>
      <w:tr w:rsidR="00B30134" w:rsidRPr="005D12FC" w:rsidTr="00500C8B">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1</w:t>
            </w:r>
          </w:p>
        </w:tc>
        <w:tc>
          <w:tcPr>
            <w:tcW w:w="8789" w:type="dxa"/>
            <w:vAlign w:val="center"/>
          </w:tcPr>
          <w:p w:rsidR="00B30134" w:rsidRPr="005D12FC" w:rsidRDefault="00500C8B" w:rsidP="0017063B">
            <w:pPr>
              <w:pStyle w:val="Domanda"/>
              <w:rPr>
                <w:szCs w:val="20"/>
              </w:rPr>
            </w:pPr>
            <w:r w:rsidRPr="00647DC0">
              <w:t>sono comprese le materie pirotecniche e gli oggetti contenenti materia pirotecnica</w:t>
            </w:r>
          </w:p>
        </w:tc>
        <w:tc>
          <w:tcPr>
            <w:tcW w:w="346" w:type="dxa"/>
            <w:vAlign w:val="center"/>
          </w:tcPr>
          <w:p w:rsidR="00B30134" w:rsidRPr="005D12FC" w:rsidRDefault="00500C8B" w:rsidP="0017063B">
            <w:pPr>
              <w:pStyle w:val="Domanda"/>
              <w:rPr>
                <w:szCs w:val="20"/>
              </w:rPr>
            </w:pPr>
            <w:r w:rsidRPr="00647DC0">
              <w:t>V</w:t>
            </w:r>
          </w:p>
        </w:tc>
      </w:tr>
      <w:tr w:rsidR="00B30134" w:rsidRPr="005D12FC" w:rsidTr="00500C8B">
        <w:trPr>
          <w:cantSplit/>
        </w:trPr>
        <w:tc>
          <w:tcPr>
            <w:tcW w:w="959" w:type="dxa"/>
            <w:tcBorders>
              <w:top w:val="nil"/>
              <w:bottom w:val="nil"/>
            </w:tcBorders>
            <w:vAlign w:val="center"/>
          </w:tcPr>
          <w:p w:rsidR="00B30134" w:rsidRPr="005D12FC" w:rsidRDefault="00B30134" w:rsidP="0017063B">
            <w:pPr>
              <w:pStyle w:val="Domanda"/>
            </w:pPr>
          </w:p>
        </w:tc>
        <w:tc>
          <w:tcPr>
            <w:tcW w:w="306" w:type="dxa"/>
            <w:vAlign w:val="center"/>
          </w:tcPr>
          <w:p w:rsidR="00B30134" w:rsidRPr="005D12FC" w:rsidRDefault="00B30134" w:rsidP="0017063B">
            <w:pPr>
              <w:pStyle w:val="Domanda"/>
            </w:pPr>
            <w:r w:rsidRPr="005D12FC">
              <w:t>2</w:t>
            </w:r>
          </w:p>
        </w:tc>
        <w:tc>
          <w:tcPr>
            <w:tcW w:w="8789" w:type="dxa"/>
            <w:vAlign w:val="center"/>
          </w:tcPr>
          <w:p w:rsidR="00B30134" w:rsidRPr="005D12FC" w:rsidRDefault="00500C8B" w:rsidP="0017063B">
            <w:pPr>
              <w:pStyle w:val="Domanda"/>
              <w:rPr>
                <w:szCs w:val="20"/>
              </w:rPr>
            </w:pPr>
            <w:r w:rsidRPr="00647DC0">
              <w:t>sono comprese materie esplosive propellenti o deflagranti</w:t>
            </w:r>
          </w:p>
        </w:tc>
        <w:tc>
          <w:tcPr>
            <w:tcW w:w="346" w:type="dxa"/>
            <w:vAlign w:val="center"/>
          </w:tcPr>
          <w:p w:rsidR="00B30134" w:rsidRPr="005D12FC" w:rsidRDefault="00500C8B" w:rsidP="0017063B">
            <w:pPr>
              <w:pStyle w:val="Domanda"/>
              <w:rPr>
                <w:szCs w:val="20"/>
              </w:rPr>
            </w:pPr>
            <w:r w:rsidRPr="00647DC0">
              <w:t>F</w:t>
            </w:r>
          </w:p>
        </w:tc>
      </w:tr>
      <w:tr w:rsidR="00B30134" w:rsidRPr="005D12FC" w:rsidTr="00500C8B">
        <w:trPr>
          <w:cantSplit/>
        </w:trPr>
        <w:tc>
          <w:tcPr>
            <w:tcW w:w="959" w:type="dxa"/>
            <w:tcBorders>
              <w:top w:val="nil"/>
            </w:tcBorders>
            <w:vAlign w:val="center"/>
          </w:tcPr>
          <w:p w:rsidR="00B30134" w:rsidRPr="005D12FC" w:rsidRDefault="00B30134" w:rsidP="0017063B">
            <w:pPr>
              <w:pStyle w:val="Domanda"/>
              <w:keepNext w:val="0"/>
            </w:pPr>
          </w:p>
        </w:tc>
        <w:tc>
          <w:tcPr>
            <w:tcW w:w="306" w:type="dxa"/>
            <w:vAlign w:val="center"/>
          </w:tcPr>
          <w:p w:rsidR="00B30134" w:rsidRPr="005D12FC" w:rsidRDefault="00B30134" w:rsidP="0017063B">
            <w:pPr>
              <w:pStyle w:val="Domanda"/>
              <w:keepNext w:val="0"/>
            </w:pPr>
            <w:r w:rsidRPr="005D12FC">
              <w:t>3</w:t>
            </w:r>
          </w:p>
        </w:tc>
        <w:tc>
          <w:tcPr>
            <w:tcW w:w="8789" w:type="dxa"/>
            <w:vAlign w:val="center"/>
          </w:tcPr>
          <w:p w:rsidR="00B30134" w:rsidRPr="005D12FC" w:rsidRDefault="00500C8B" w:rsidP="0017063B">
            <w:pPr>
              <w:pStyle w:val="Domanda"/>
              <w:keepNext w:val="0"/>
              <w:rPr>
                <w:szCs w:val="20"/>
              </w:rPr>
            </w:pPr>
            <w:r w:rsidRPr="00647DC0">
              <w:t>sono compresi gli oggetti contenenti materia detonante estremamente poco sensibile</w:t>
            </w:r>
          </w:p>
        </w:tc>
        <w:tc>
          <w:tcPr>
            <w:tcW w:w="346" w:type="dxa"/>
            <w:vAlign w:val="center"/>
          </w:tcPr>
          <w:p w:rsidR="00B30134" w:rsidRPr="005D12FC" w:rsidRDefault="00500C8B" w:rsidP="0017063B">
            <w:pPr>
              <w:pStyle w:val="Domanda"/>
              <w:keepNext w:val="0"/>
              <w:rPr>
                <w:szCs w:val="20"/>
              </w:rPr>
            </w:pPr>
            <w:r w:rsidRPr="00647DC0">
              <w:t>F</w:t>
            </w:r>
          </w:p>
        </w:tc>
      </w:tr>
    </w:tbl>
    <w:p w:rsidR="00500C8B" w:rsidRPr="005D12FC" w:rsidRDefault="00500C8B" w:rsidP="00500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00C8B" w:rsidRPr="005D12FC" w:rsidTr="00500C8B">
        <w:trPr>
          <w:cantSplit/>
        </w:trPr>
        <w:tc>
          <w:tcPr>
            <w:tcW w:w="959" w:type="dxa"/>
            <w:tcBorders>
              <w:bottom w:val="nil"/>
            </w:tcBorders>
            <w:vAlign w:val="center"/>
          </w:tcPr>
          <w:p w:rsidR="00500C8B" w:rsidRPr="005D12FC" w:rsidRDefault="00500C8B" w:rsidP="0017063B">
            <w:pPr>
              <w:pStyle w:val="Domanda"/>
              <w:rPr>
                <w:szCs w:val="20"/>
              </w:rPr>
            </w:pPr>
            <w:r w:rsidRPr="00647DC0">
              <w:t>S1-026</w:t>
            </w:r>
          </w:p>
        </w:tc>
        <w:tc>
          <w:tcPr>
            <w:tcW w:w="9441" w:type="dxa"/>
            <w:gridSpan w:val="3"/>
            <w:vAlign w:val="center"/>
          </w:tcPr>
          <w:p w:rsidR="00500C8B" w:rsidRPr="005D12FC" w:rsidRDefault="00500C8B" w:rsidP="0017063B">
            <w:pPr>
              <w:pStyle w:val="Domanda"/>
              <w:rPr>
                <w:szCs w:val="20"/>
              </w:rPr>
            </w:pPr>
            <w:r w:rsidRPr="00647DC0">
              <w:t>Gli oggetti esplosivi del gruppo di compatibilità H:</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1</w:t>
            </w:r>
          </w:p>
        </w:tc>
        <w:tc>
          <w:tcPr>
            <w:tcW w:w="8789" w:type="dxa"/>
            <w:vAlign w:val="center"/>
          </w:tcPr>
          <w:p w:rsidR="00500C8B" w:rsidRPr="005D12FC" w:rsidRDefault="00500C8B" w:rsidP="0017063B">
            <w:pPr>
              <w:pStyle w:val="Domanda"/>
              <w:rPr>
                <w:szCs w:val="20"/>
              </w:rPr>
            </w:pPr>
            <w:r w:rsidRPr="00647DC0">
              <w:t>contengono materia detonante estremamente poco sensibile</w:t>
            </w:r>
          </w:p>
        </w:tc>
        <w:tc>
          <w:tcPr>
            <w:tcW w:w="346" w:type="dxa"/>
            <w:vAlign w:val="center"/>
          </w:tcPr>
          <w:p w:rsidR="00500C8B" w:rsidRPr="005D12FC" w:rsidRDefault="00500C8B" w:rsidP="0017063B">
            <w:pPr>
              <w:pStyle w:val="Domanda"/>
              <w:rPr>
                <w:szCs w:val="20"/>
              </w:rPr>
            </w:pPr>
            <w:r w:rsidRPr="00647DC0">
              <w:t>F</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2</w:t>
            </w:r>
          </w:p>
        </w:tc>
        <w:tc>
          <w:tcPr>
            <w:tcW w:w="8789" w:type="dxa"/>
            <w:vAlign w:val="center"/>
          </w:tcPr>
          <w:p w:rsidR="00500C8B" w:rsidRPr="005D12FC" w:rsidRDefault="00500C8B" w:rsidP="0017063B">
            <w:pPr>
              <w:pStyle w:val="Domanda"/>
              <w:rPr>
                <w:szCs w:val="20"/>
              </w:rPr>
            </w:pPr>
            <w:r w:rsidRPr="00647DC0">
              <w:t>contengono materia esplosiva e fosforo bianco</w:t>
            </w:r>
          </w:p>
        </w:tc>
        <w:tc>
          <w:tcPr>
            <w:tcW w:w="346" w:type="dxa"/>
            <w:vAlign w:val="center"/>
          </w:tcPr>
          <w:p w:rsidR="00500C8B" w:rsidRPr="005D12FC" w:rsidRDefault="00500C8B" w:rsidP="0017063B">
            <w:pPr>
              <w:pStyle w:val="Domanda"/>
              <w:rPr>
                <w:szCs w:val="20"/>
              </w:rPr>
            </w:pPr>
            <w:r w:rsidRPr="00647DC0">
              <w:t>V</w:t>
            </w:r>
          </w:p>
        </w:tc>
      </w:tr>
      <w:tr w:rsidR="00500C8B" w:rsidRPr="005D12FC" w:rsidTr="00500C8B">
        <w:trPr>
          <w:cantSplit/>
        </w:trPr>
        <w:tc>
          <w:tcPr>
            <w:tcW w:w="959" w:type="dxa"/>
            <w:tcBorders>
              <w:top w:val="nil"/>
            </w:tcBorders>
            <w:vAlign w:val="center"/>
          </w:tcPr>
          <w:p w:rsidR="00500C8B" w:rsidRPr="005D12FC" w:rsidRDefault="00500C8B" w:rsidP="0017063B">
            <w:pPr>
              <w:pStyle w:val="Domanda"/>
              <w:keepNext w:val="0"/>
            </w:pPr>
          </w:p>
        </w:tc>
        <w:tc>
          <w:tcPr>
            <w:tcW w:w="306" w:type="dxa"/>
            <w:vAlign w:val="center"/>
          </w:tcPr>
          <w:p w:rsidR="00500C8B" w:rsidRPr="005D12FC" w:rsidRDefault="00500C8B" w:rsidP="0017063B">
            <w:pPr>
              <w:pStyle w:val="Domanda"/>
              <w:keepNext w:val="0"/>
            </w:pPr>
            <w:r w:rsidRPr="005D12FC">
              <w:t>3</w:t>
            </w:r>
          </w:p>
        </w:tc>
        <w:tc>
          <w:tcPr>
            <w:tcW w:w="8789" w:type="dxa"/>
            <w:vAlign w:val="center"/>
          </w:tcPr>
          <w:p w:rsidR="00500C8B" w:rsidRPr="005D12FC" w:rsidRDefault="00500C8B" w:rsidP="0017063B">
            <w:pPr>
              <w:pStyle w:val="Domanda"/>
              <w:keepNext w:val="0"/>
              <w:rPr>
                <w:szCs w:val="20"/>
              </w:rPr>
            </w:pPr>
            <w:r w:rsidRPr="00647DC0">
              <w:t>possono essere caricati in comune sullo stesso veicolo soltanto con esplosivi dello stesso gruppo di compatibilità oppure con il gruppo di compatibilità S</w:t>
            </w:r>
          </w:p>
        </w:tc>
        <w:tc>
          <w:tcPr>
            <w:tcW w:w="346" w:type="dxa"/>
            <w:vAlign w:val="center"/>
          </w:tcPr>
          <w:p w:rsidR="00500C8B" w:rsidRPr="005D12FC" w:rsidRDefault="00500C8B" w:rsidP="0017063B">
            <w:pPr>
              <w:pStyle w:val="Domanda"/>
              <w:keepNext w:val="0"/>
              <w:rPr>
                <w:szCs w:val="20"/>
              </w:rPr>
            </w:pPr>
            <w:r w:rsidRPr="00647DC0">
              <w:t>V</w:t>
            </w:r>
          </w:p>
        </w:tc>
      </w:tr>
    </w:tbl>
    <w:p w:rsidR="00500C8B" w:rsidRPr="005D12FC" w:rsidRDefault="00500C8B" w:rsidP="00500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00C8B" w:rsidRPr="005D12FC" w:rsidTr="00500C8B">
        <w:trPr>
          <w:cantSplit/>
        </w:trPr>
        <w:tc>
          <w:tcPr>
            <w:tcW w:w="959" w:type="dxa"/>
            <w:tcBorders>
              <w:bottom w:val="nil"/>
            </w:tcBorders>
            <w:vAlign w:val="center"/>
          </w:tcPr>
          <w:p w:rsidR="00500C8B" w:rsidRPr="005D12FC" w:rsidRDefault="00500C8B" w:rsidP="0017063B">
            <w:pPr>
              <w:pStyle w:val="Domanda"/>
              <w:rPr>
                <w:szCs w:val="20"/>
              </w:rPr>
            </w:pPr>
            <w:r w:rsidRPr="00647DC0">
              <w:t>S1-027</w:t>
            </w:r>
          </w:p>
        </w:tc>
        <w:tc>
          <w:tcPr>
            <w:tcW w:w="9441" w:type="dxa"/>
            <w:gridSpan w:val="3"/>
            <w:vAlign w:val="center"/>
          </w:tcPr>
          <w:p w:rsidR="00500C8B" w:rsidRPr="005D12FC" w:rsidRDefault="00500C8B" w:rsidP="0017063B">
            <w:pPr>
              <w:pStyle w:val="Domanda"/>
              <w:rPr>
                <w:szCs w:val="20"/>
              </w:rPr>
            </w:pPr>
            <w:r w:rsidRPr="00647DC0">
              <w:t>Gli oggetti esplosivi del gruppo di compatibilità J:</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1</w:t>
            </w:r>
          </w:p>
        </w:tc>
        <w:tc>
          <w:tcPr>
            <w:tcW w:w="8789" w:type="dxa"/>
            <w:vAlign w:val="center"/>
          </w:tcPr>
          <w:p w:rsidR="00500C8B" w:rsidRPr="005D12FC" w:rsidRDefault="00500C8B" w:rsidP="0017063B">
            <w:pPr>
              <w:pStyle w:val="Domanda"/>
              <w:rPr>
                <w:szCs w:val="20"/>
              </w:rPr>
            </w:pPr>
            <w:r w:rsidRPr="00647DC0">
              <w:t>contengono contemporaneamente materia esplosiva e un liquido o un gel infiammabili</w:t>
            </w:r>
          </w:p>
        </w:tc>
        <w:tc>
          <w:tcPr>
            <w:tcW w:w="346" w:type="dxa"/>
            <w:vAlign w:val="center"/>
          </w:tcPr>
          <w:p w:rsidR="00500C8B" w:rsidRPr="005D12FC" w:rsidRDefault="00500C8B" w:rsidP="0017063B">
            <w:pPr>
              <w:pStyle w:val="Domanda"/>
              <w:rPr>
                <w:szCs w:val="20"/>
              </w:rPr>
            </w:pPr>
            <w:r w:rsidRPr="00647DC0">
              <w:t>V</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2</w:t>
            </w:r>
          </w:p>
        </w:tc>
        <w:tc>
          <w:tcPr>
            <w:tcW w:w="8789" w:type="dxa"/>
            <w:vAlign w:val="center"/>
          </w:tcPr>
          <w:p w:rsidR="00500C8B" w:rsidRPr="005D12FC" w:rsidRDefault="00500C8B" w:rsidP="0017063B">
            <w:pPr>
              <w:pStyle w:val="Domanda"/>
              <w:rPr>
                <w:szCs w:val="20"/>
              </w:rPr>
            </w:pPr>
            <w:r w:rsidRPr="00647DC0">
              <w:t>contengono materia detonante estremamente poco sensibile</w:t>
            </w:r>
          </w:p>
        </w:tc>
        <w:tc>
          <w:tcPr>
            <w:tcW w:w="346" w:type="dxa"/>
            <w:vAlign w:val="center"/>
          </w:tcPr>
          <w:p w:rsidR="00500C8B" w:rsidRPr="005D12FC" w:rsidRDefault="00500C8B" w:rsidP="0017063B">
            <w:pPr>
              <w:pStyle w:val="Domanda"/>
              <w:rPr>
                <w:szCs w:val="20"/>
              </w:rPr>
            </w:pPr>
            <w:r w:rsidRPr="00647DC0">
              <w:t>F</w:t>
            </w:r>
          </w:p>
        </w:tc>
      </w:tr>
      <w:tr w:rsidR="00500C8B" w:rsidRPr="005D12FC" w:rsidTr="00500C8B">
        <w:trPr>
          <w:cantSplit/>
        </w:trPr>
        <w:tc>
          <w:tcPr>
            <w:tcW w:w="959" w:type="dxa"/>
            <w:tcBorders>
              <w:top w:val="nil"/>
            </w:tcBorders>
            <w:vAlign w:val="center"/>
          </w:tcPr>
          <w:p w:rsidR="00500C8B" w:rsidRPr="005D12FC" w:rsidRDefault="00500C8B" w:rsidP="0017063B">
            <w:pPr>
              <w:pStyle w:val="Domanda"/>
              <w:keepNext w:val="0"/>
            </w:pPr>
          </w:p>
        </w:tc>
        <w:tc>
          <w:tcPr>
            <w:tcW w:w="306" w:type="dxa"/>
            <w:vAlign w:val="center"/>
          </w:tcPr>
          <w:p w:rsidR="00500C8B" w:rsidRPr="005D12FC" w:rsidRDefault="00500C8B" w:rsidP="0017063B">
            <w:pPr>
              <w:pStyle w:val="Domanda"/>
              <w:keepNext w:val="0"/>
            </w:pPr>
            <w:r w:rsidRPr="005D12FC">
              <w:t>3</w:t>
            </w:r>
          </w:p>
        </w:tc>
        <w:tc>
          <w:tcPr>
            <w:tcW w:w="8789" w:type="dxa"/>
            <w:vAlign w:val="center"/>
          </w:tcPr>
          <w:p w:rsidR="00500C8B" w:rsidRPr="005D12FC" w:rsidRDefault="00500C8B" w:rsidP="0017063B">
            <w:pPr>
              <w:pStyle w:val="Domanda"/>
              <w:keepNext w:val="0"/>
              <w:rPr>
                <w:szCs w:val="20"/>
              </w:rPr>
            </w:pPr>
            <w:r w:rsidRPr="00647DC0">
              <w:t>possono essere caricati in comune sullo stesso veicolo</w:t>
            </w:r>
            <w:r>
              <w:t>/carro</w:t>
            </w:r>
            <w:r w:rsidRPr="00647DC0">
              <w:t xml:space="preserve"> soltanto con esplosivi dello stesso gruppo di compatibilità oppure con i gruppi di compatibilità B, C, D e S</w:t>
            </w:r>
          </w:p>
        </w:tc>
        <w:tc>
          <w:tcPr>
            <w:tcW w:w="346" w:type="dxa"/>
            <w:vAlign w:val="center"/>
          </w:tcPr>
          <w:p w:rsidR="00500C8B" w:rsidRPr="005D12FC" w:rsidRDefault="00500C8B" w:rsidP="0017063B">
            <w:pPr>
              <w:pStyle w:val="Domanda"/>
              <w:keepNext w:val="0"/>
              <w:rPr>
                <w:szCs w:val="20"/>
              </w:rPr>
            </w:pPr>
            <w:r w:rsidRPr="00647DC0">
              <w:t>F</w:t>
            </w:r>
          </w:p>
        </w:tc>
      </w:tr>
    </w:tbl>
    <w:p w:rsidR="00500C8B" w:rsidRPr="005D12FC" w:rsidRDefault="00500C8B" w:rsidP="00500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00C8B" w:rsidRPr="005D12FC" w:rsidTr="00500C8B">
        <w:trPr>
          <w:cantSplit/>
        </w:trPr>
        <w:tc>
          <w:tcPr>
            <w:tcW w:w="959" w:type="dxa"/>
            <w:tcBorders>
              <w:bottom w:val="nil"/>
            </w:tcBorders>
            <w:vAlign w:val="center"/>
          </w:tcPr>
          <w:p w:rsidR="00500C8B" w:rsidRPr="005D12FC" w:rsidRDefault="00500C8B" w:rsidP="0017063B">
            <w:pPr>
              <w:pStyle w:val="Domanda"/>
              <w:rPr>
                <w:szCs w:val="20"/>
              </w:rPr>
            </w:pPr>
            <w:r w:rsidRPr="00647DC0">
              <w:t>S1-028</w:t>
            </w:r>
          </w:p>
        </w:tc>
        <w:tc>
          <w:tcPr>
            <w:tcW w:w="9441" w:type="dxa"/>
            <w:gridSpan w:val="3"/>
            <w:vAlign w:val="center"/>
          </w:tcPr>
          <w:p w:rsidR="00500C8B" w:rsidRPr="005D12FC" w:rsidRDefault="00500C8B" w:rsidP="0017063B">
            <w:pPr>
              <w:pStyle w:val="Domanda"/>
              <w:rPr>
                <w:szCs w:val="20"/>
              </w:rPr>
            </w:pPr>
            <w:r w:rsidRPr="00647DC0">
              <w:t>Gli oggetti esplosivi del gruppo di compatibilità K:</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1</w:t>
            </w:r>
          </w:p>
        </w:tc>
        <w:tc>
          <w:tcPr>
            <w:tcW w:w="8789" w:type="dxa"/>
            <w:vAlign w:val="center"/>
          </w:tcPr>
          <w:p w:rsidR="00500C8B" w:rsidRPr="005D12FC" w:rsidRDefault="00500C8B" w:rsidP="0017063B">
            <w:pPr>
              <w:pStyle w:val="Domanda"/>
              <w:rPr>
                <w:szCs w:val="20"/>
              </w:rPr>
            </w:pPr>
            <w:r w:rsidRPr="00647DC0">
              <w:t>contengono contemporaneamente una materia esplosiva e un agente chimico tossico</w:t>
            </w:r>
          </w:p>
        </w:tc>
        <w:tc>
          <w:tcPr>
            <w:tcW w:w="346" w:type="dxa"/>
            <w:vAlign w:val="center"/>
          </w:tcPr>
          <w:p w:rsidR="00500C8B" w:rsidRPr="005D12FC" w:rsidRDefault="00500C8B" w:rsidP="0017063B">
            <w:pPr>
              <w:pStyle w:val="Domanda"/>
              <w:rPr>
                <w:szCs w:val="20"/>
              </w:rPr>
            </w:pPr>
            <w:r w:rsidRPr="00647DC0">
              <w:t>V</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2</w:t>
            </w:r>
          </w:p>
        </w:tc>
        <w:tc>
          <w:tcPr>
            <w:tcW w:w="8789" w:type="dxa"/>
            <w:vAlign w:val="center"/>
          </w:tcPr>
          <w:p w:rsidR="00500C8B" w:rsidRPr="005D12FC" w:rsidRDefault="00500C8B" w:rsidP="0017063B">
            <w:pPr>
              <w:pStyle w:val="Domanda"/>
              <w:rPr>
                <w:szCs w:val="20"/>
              </w:rPr>
            </w:pPr>
            <w:r w:rsidRPr="00647DC0">
              <w:t>non sono ammessi al trasporto secondo il RID/ADR</w:t>
            </w:r>
          </w:p>
        </w:tc>
        <w:tc>
          <w:tcPr>
            <w:tcW w:w="346" w:type="dxa"/>
            <w:vAlign w:val="center"/>
          </w:tcPr>
          <w:p w:rsidR="00500C8B" w:rsidRPr="005D12FC" w:rsidRDefault="00500C8B" w:rsidP="0017063B">
            <w:pPr>
              <w:pStyle w:val="Domanda"/>
              <w:rPr>
                <w:szCs w:val="20"/>
              </w:rPr>
            </w:pPr>
            <w:r w:rsidRPr="00647DC0">
              <w:t>V</w:t>
            </w:r>
          </w:p>
        </w:tc>
      </w:tr>
      <w:tr w:rsidR="00500C8B" w:rsidRPr="005D12FC" w:rsidTr="00500C8B">
        <w:trPr>
          <w:cantSplit/>
        </w:trPr>
        <w:tc>
          <w:tcPr>
            <w:tcW w:w="959" w:type="dxa"/>
            <w:tcBorders>
              <w:top w:val="nil"/>
            </w:tcBorders>
            <w:vAlign w:val="center"/>
          </w:tcPr>
          <w:p w:rsidR="00500C8B" w:rsidRPr="005D12FC" w:rsidRDefault="00500C8B" w:rsidP="0017063B">
            <w:pPr>
              <w:pStyle w:val="Domanda"/>
              <w:keepNext w:val="0"/>
            </w:pPr>
          </w:p>
        </w:tc>
        <w:tc>
          <w:tcPr>
            <w:tcW w:w="306" w:type="dxa"/>
            <w:vAlign w:val="center"/>
          </w:tcPr>
          <w:p w:rsidR="00500C8B" w:rsidRPr="005D12FC" w:rsidRDefault="00500C8B" w:rsidP="0017063B">
            <w:pPr>
              <w:pStyle w:val="Domanda"/>
              <w:keepNext w:val="0"/>
            </w:pPr>
            <w:r w:rsidRPr="005D12FC">
              <w:t>3</w:t>
            </w:r>
          </w:p>
        </w:tc>
        <w:tc>
          <w:tcPr>
            <w:tcW w:w="8789" w:type="dxa"/>
            <w:vAlign w:val="center"/>
          </w:tcPr>
          <w:p w:rsidR="00500C8B" w:rsidRPr="005D12FC" w:rsidRDefault="00500C8B" w:rsidP="0017063B">
            <w:pPr>
              <w:pStyle w:val="Domanda"/>
              <w:keepNext w:val="0"/>
              <w:rPr>
                <w:szCs w:val="20"/>
              </w:rPr>
            </w:pPr>
            <w:r w:rsidRPr="00647DC0">
              <w:t>si possono trasportare solo i quantità molto limitate perché contengono contemporaneamente una materia esplosiva e un agente chimico tossico</w:t>
            </w:r>
          </w:p>
        </w:tc>
        <w:tc>
          <w:tcPr>
            <w:tcW w:w="346" w:type="dxa"/>
            <w:vAlign w:val="center"/>
          </w:tcPr>
          <w:p w:rsidR="00500C8B" w:rsidRPr="005D12FC" w:rsidRDefault="00500C8B" w:rsidP="0017063B">
            <w:pPr>
              <w:pStyle w:val="Domanda"/>
              <w:keepNext w:val="0"/>
              <w:rPr>
                <w:szCs w:val="20"/>
              </w:rPr>
            </w:pPr>
            <w:r w:rsidRPr="00647DC0">
              <w:t>F</w:t>
            </w:r>
          </w:p>
        </w:tc>
      </w:tr>
    </w:tbl>
    <w:p w:rsidR="00500C8B" w:rsidRPr="005D12FC" w:rsidRDefault="00500C8B" w:rsidP="00500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00C8B" w:rsidRPr="005D12FC" w:rsidTr="00500C8B">
        <w:trPr>
          <w:cantSplit/>
        </w:trPr>
        <w:tc>
          <w:tcPr>
            <w:tcW w:w="959" w:type="dxa"/>
            <w:tcBorders>
              <w:bottom w:val="nil"/>
            </w:tcBorders>
            <w:vAlign w:val="center"/>
          </w:tcPr>
          <w:p w:rsidR="00500C8B" w:rsidRPr="005D12FC" w:rsidRDefault="00500C8B" w:rsidP="0017063B">
            <w:pPr>
              <w:pStyle w:val="Domanda"/>
              <w:rPr>
                <w:szCs w:val="20"/>
              </w:rPr>
            </w:pPr>
            <w:r w:rsidRPr="00647DC0">
              <w:t>S1-029</w:t>
            </w:r>
          </w:p>
        </w:tc>
        <w:tc>
          <w:tcPr>
            <w:tcW w:w="9441" w:type="dxa"/>
            <w:gridSpan w:val="3"/>
            <w:vAlign w:val="center"/>
          </w:tcPr>
          <w:p w:rsidR="00500C8B" w:rsidRPr="005D12FC" w:rsidRDefault="00500C8B" w:rsidP="0017063B">
            <w:pPr>
              <w:pStyle w:val="Domanda"/>
              <w:rPr>
                <w:szCs w:val="20"/>
              </w:rPr>
            </w:pPr>
            <w:r w:rsidRPr="00647DC0">
              <w:t>Nel gruppo di compatibilità L:</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1</w:t>
            </w:r>
          </w:p>
        </w:tc>
        <w:tc>
          <w:tcPr>
            <w:tcW w:w="8789" w:type="dxa"/>
            <w:vAlign w:val="center"/>
          </w:tcPr>
          <w:p w:rsidR="00500C8B" w:rsidRPr="005D12FC" w:rsidRDefault="00500C8B" w:rsidP="0017063B">
            <w:pPr>
              <w:pStyle w:val="Domanda"/>
              <w:rPr>
                <w:szCs w:val="20"/>
              </w:rPr>
            </w:pPr>
            <w:r w:rsidRPr="00647DC0">
              <w:t>gli oggetti e le materie possono essere caricati in comune sullo stesso veicolo soltanto con altri colli di esplosivi contenenti lo stesso tipo di materie e oggetti aventi lo stesso gruppo di compatibilità</w:t>
            </w:r>
          </w:p>
        </w:tc>
        <w:tc>
          <w:tcPr>
            <w:tcW w:w="346" w:type="dxa"/>
            <w:vAlign w:val="center"/>
          </w:tcPr>
          <w:p w:rsidR="00500C8B" w:rsidRPr="005D12FC" w:rsidRDefault="00500C8B" w:rsidP="0017063B">
            <w:pPr>
              <w:pStyle w:val="Domanda"/>
              <w:rPr>
                <w:szCs w:val="20"/>
              </w:rPr>
            </w:pPr>
            <w:r w:rsidRPr="00647DC0">
              <w:t>V</w:t>
            </w:r>
          </w:p>
        </w:tc>
      </w:tr>
      <w:tr w:rsidR="00500C8B" w:rsidRPr="005D12FC" w:rsidTr="00500C8B">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2</w:t>
            </w:r>
          </w:p>
        </w:tc>
        <w:tc>
          <w:tcPr>
            <w:tcW w:w="8789" w:type="dxa"/>
            <w:vAlign w:val="center"/>
          </w:tcPr>
          <w:p w:rsidR="00500C8B" w:rsidRPr="005D12FC" w:rsidRDefault="00500C8B" w:rsidP="0017063B">
            <w:pPr>
              <w:pStyle w:val="Domanda"/>
              <w:rPr>
                <w:szCs w:val="20"/>
              </w:rPr>
            </w:pPr>
            <w:r w:rsidRPr="00647DC0">
              <w:t>sono comprese le materie esplosive, compresi gli oggetti che le contengono,  che presentano un rischio particolare tale da richiedere l’isolamento di ogni tipo</w:t>
            </w:r>
          </w:p>
        </w:tc>
        <w:tc>
          <w:tcPr>
            <w:tcW w:w="346" w:type="dxa"/>
            <w:vAlign w:val="center"/>
          </w:tcPr>
          <w:p w:rsidR="00500C8B" w:rsidRPr="005D12FC" w:rsidRDefault="00500C8B" w:rsidP="0017063B">
            <w:pPr>
              <w:pStyle w:val="Domanda"/>
              <w:rPr>
                <w:szCs w:val="20"/>
              </w:rPr>
            </w:pPr>
            <w:r w:rsidRPr="00647DC0">
              <w:t>V</w:t>
            </w:r>
          </w:p>
        </w:tc>
      </w:tr>
      <w:tr w:rsidR="00500C8B" w:rsidRPr="005D12FC" w:rsidTr="00500C8B">
        <w:trPr>
          <w:cantSplit/>
        </w:trPr>
        <w:tc>
          <w:tcPr>
            <w:tcW w:w="959" w:type="dxa"/>
            <w:tcBorders>
              <w:top w:val="nil"/>
            </w:tcBorders>
            <w:vAlign w:val="center"/>
          </w:tcPr>
          <w:p w:rsidR="00500C8B" w:rsidRPr="005D12FC" w:rsidRDefault="00500C8B" w:rsidP="0017063B">
            <w:pPr>
              <w:pStyle w:val="Domanda"/>
              <w:keepNext w:val="0"/>
            </w:pPr>
          </w:p>
        </w:tc>
        <w:tc>
          <w:tcPr>
            <w:tcW w:w="306" w:type="dxa"/>
            <w:vAlign w:val="center"/>
          </w:tcPr>
          <w:p w:rsidR="00500C8B" w:rsidRPr="005D12FC" w:rsidRDefault="00500C8B" w:rsidP="0017063B">
            <w:pPr>
              <w:pStyle w:val="Domanda"/>
              <w:keepNext w:val="0"/>
            </w:pPr>
            <w:r w:rsidRPr="005D12FC">
              <w:t>3</w:t>
            </w:r>
          </w:p>
        </w:tc>
        <w:tc>
          <w:tcPr>
            <w:tcW w:w="8789" w:type="dxa"/>
            <w:vAlign w:val="center"/>
          </w:tcPr>
          <w:p w:rsidR="00500C8B" w:rsidRPr="005D12FC" w:rsidRDefault="00500C8B" w:rsidP="0017063B">
            <w:pPr>
              <w:pStyle w:val="Domanda"/>
              <w:keepNext w:val="0"/>
              <w:rPr>
                <w:szCs w:val="20"/>
              </w:rPr>
            </w:pPr>
            <w:r w:rsidRPr="00647DC0">
              <w:t>sono comprese le materie pirotecniche e gli oggetti contenenti materia pirotecnica</w:t>
            </w:r>
          </w:p>
        </w:tc>
        <w:tc>
          <w:tcPr>
            <w:tcW w:w="346" w:type="dxa"/>
            <w:vAlign w:val="center"/>
          </w:tcPr>
          <w:p w:rsidR="00500C8B" w:rsidRPr="005D12FC" w:rsidRDefault="00500C8B" w:rsidP="0017063B">
            <w:pPr>
              <w:pStyle w:val="Domanda"/>
              <w:keepNext w:val="0"/>
              <w:rPr>
                <w:szCs w:val="20"/>
              </w:rPr>
            </w:pPr>
            <w:r w:rsidRPr="00647DC0">
              <w:t>F</w:t>
            </w:r>
          </w:p>
        </w:tc>
      </w:tr>
    </w:tbl>
    <w:p w:rsidR="00500C8B" w:rsidRPr="005D12FC" w:rsidRDefault="00500C8B" w:rsidP="00500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00C8B" w:rsidRPr="005D12FC" w:rsidTr="00E10630">
        <w:trPr>
          <w:cantSplit/>
        </w:trPr>
        <w:tc>
          <w:tcPr>
            <w:tcW w:w="959" w:type="dxa"/>
            <w:tcBorders>
              <w:bottom w:val="nil"/>
            </w:tcBorders>
            <w:vAlign w:val="center"/>
          </w:tcPr>
          <w:p w:rsidR="00500C8B" w:rsidRPr="005D12FC" w:rsidRDefault="00500C8B" w:rsidP="0017063B">
            <w:pPr>
              <w:pStyle w:val="Domanda"/>
              <w:rPr>
                <w:szCs w:val="20"/>
              </w:rPr>
            </w:pPr>
            <w:r w:rsidRPr="00647DC0">
              <w:t>S1-030</w:t>
            </w:r>
          </w:p>
        </w:tc>
        <w:tc>
          <w:tcPr>
            <w:tcW w:w="9441" w:type="dxa"/>
            <w:gridSpan w:val="3"/>
            <w:vAlign w:val="center"/>
          </w:tcPr>
          <w:p w:rsidR="00500C8B" w:rsidRPr="005D12FC" w:rsidRDefault="00500C8B" w:rsidP="0017063B">
            <w:pPr>
              <w:pStyle w:val="Domanda"/>
              <w:rPr>
                <w:szCs w:val="20"/>
              </w:rPr>
            </w:pPr>
            <w:r w:rsidRPr="00647DC0">
              <w:t>Gli oggetti esplosivi del gruppo di compatibilità N:</w:t>
            </w:r>
          </w:p>
        </w:tc>
      </w:tr>
      <w:tr w:rsidR="00500C8B" w:rsidRPr="005D12FC" w:rsidTr="00E10630">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1</w:t>
            </w:r>
          </w:p>
        </w:tc>
        <w:tc>
          <w:tcPr>
            <w:tcW w:w="8789" w:type="dxa"/>
            <w:vAlign w:val="center"/>
          </w:tcPr>
          <w:p w:rsidR="00500C8B" w:rsidRPr="005D12FC" w:rsidRDefault="00500C8B" w:rsidP="0017063B">
            <w:pPr>
              <w:pStyle w:val="Domanda"/>
              <w:rPr>
                <w:szCs w:val="20"/>
              </w:rPr>
            </w:pPr>
            <w:r w:rsidRPr="00647DC0">
              <w:t>contengono contemporaneamente una materia esplosiva e un agente chimico tossico</w:t>
            </w:r>
          </w:p>
        </w:tc>
        <w:tc>
          <w:tcPr>
            <w:tcW w:w="346" w:type="dxa"/>
            <w:vAlign w:val="center"/>
          </w:tcPr>
          <w:p w:rsidR="00500C8B" w:rsidRPr="005D12FC" w:rsidRDefault="00E10630" w:rsidP="0017063B">
            <w:pPr>
              <w:pStyle w:val="Domanda"/>
              <w:rPr>
                <w:szCs w:val="20"/>
              </w:rPr>
            </w:pPr>
            <w:r w:rsidRPr="00647DC0">
              <w:t>F</w:t>
            </w:r>
          </w:p>
        </w:tc>
      </w:tr>
      <w:tr w:rsidR="00500C8B" w:rsidRPr="005D12FC" w:rsidTr="00E10630">
        <w:trPr>
          <w:cantSplit/>
        </w:trPr>
        <w:tc>
          <w:tcPr>
            <w:tcW w:w="959" w:type="dxa"/>
            <w:tcBorders>
              <w:top w:val="nil"/>
              <w:bottom w:val="nil"/>
            </w:tcBorders>
            <w:vAlign w:val="center"/>
          </w:tcPr>
          <w:p w:rsidR="00500C8B" w:rsidRPr="005D12FC" w:rsidRDefault="00500C8B" w:rsidP="0017063B">
            <w:pPr>
              <w:pStyle w:val="Domanda"/>
            </w:pPr>
          </w:p>
        </w:tc>
        <w:tc>
          <w:tcPr>
            <w:tcW w:w="306" w:type="dxa"/>
            <w:vAlign w:val="center"/>
          </w:tcPr>
          <w:p w:rsidR="00500C8B" w:rsidRPr="005D12FC" w:rsidRDefault="00500C8B" w:rsidP="0017063B">
            <w:pPr>
              <w:pStyle w:val="Domanda"/>
            </w:pPr>
            <w:r w:rsidRPr="005D12FC">
              <w:t>2</w:t>
            </w:r>
          </w:p>
        </w:tc>
        <w:tc>
          <w:tcPr>
            <w:tcW w:w="8789" w:type="dxa"/>
            <w:vAlign w:val="center"/>
          </w:tcPr>
          <w:p w:rsidR="00500C8B" w:rsidRPr="005D12FC" w:rsidRDefault="00E10630" w:rsidP="0017063B">
            <w:pPr>
              <w:pStyle w:val="Domanda"/>
              <w:rPr>
                <w:szCs w:val="20"/>
              </w:rPr>
            </w:pPr>
            <w:r w:rsidRPr="00647DC0">
              <w:t>contengono soltanto materie estremamente poco sensibili</w:t>
            </w:r>
          </w:p>
        </w:tc>
        <w:tc>
          <w:tcPr>
            <w:tcW w:w="346" w:type="dxa"/>
            <w:vAlign w:val="center"/>
          </w:tcPr>
          <w:p w:rsidR="00500C8B" w:rsidRPr="005D12FC" w:rsidRDefault="00E10630" w:rsidP="0017063B">
            <w:pPr>
              <w:pStyle w:val="Domanda"/>
              <w:rPr>
                <w:szCs w:val="20"/>
              </w:rPr>
            </w:pPr>
            <w:r w:rsidRPr="00647DC0">
              <w:t>V</w:t>
            </w:r>
          </w:p>
        </w:tc>
      </w:tr>
      <w:tr w:rsidR="00500C8B" w:rsidRPr="005D12FC" w:rsidTr="00E10630">
        <w:trPr>
          <w:cantSplit/>
        </w:trPr>
        <w:tc>
          <w:tcPr>
            <w:tcW w:w="959" w:type="dxa"/>
            <w:tcBorders>
              <w:top w:val="nil"/>
            </w:tcBorders>
            <w:vAlign w:val="center"/>
          </w:tcPr>
          <w:p w:rsidR="00500C8B" w:rsidRPr="005D12FC" w:rsidRDefault="00500C8B" w:rsidP="0017063B">
            <w:pPr>
              <w:pStyle w:val="Domanda"/>
              <w:keepNext w:val="0"/>
            </w:pPr>
          </w:p>
        </w:tc>
        <w:tc>
          <w:tcPr>
            <w:tcW w:w="306" w:type="dxa"/>
            <w:vAlign w:val="center"/>
          </w:tcPr>
          <w:p w:rsidR="00500C8B" w:rsidRPr="005D12FC" w:rsidRDefault="00500C8B" w:rsidP="0017063B">
            <w:pPr>
              <w:pStyle w:val="Domanda"/>
              <w:keepNext w:val="0"/>
            </w:pPr>
            <w:r w:rsidRPr="005D12FC">
              <w:t>3</w:t>
            </w:r>
          </w:p>
        </w:tc>
        <w:tc>
          <w:tcPr>
            <w:tcW w:w="8789" w:type="dxa"/>
            <w:vAlign w:val="center"/>
          </w:tcPr>
          <w:p w:rsidR="00500C8B" w:rsidRPr="005D12FC" w:rsidRDefault="00E10630" w:rsidP="0017063B">
            <w:pPr>
              <w:pStyle w:val="Domanda"/>
              <w:keepNext w:val="0"/>
              <w:rPr>
                <w:szCs w:val="20"/>
              </w:rPr>
            </w:pPr>
            <w:r w:rsidRPr="00647DC0">
              <w:t>se appartenenti alla divisione 1.6, possono essere caricati in comune sullo stesso veicolo con altri colli di esplosivi dei gruppi di compatibilità C, D o E, ma devono essere considerati con le stesse caratteristiche del gruppo di compatibilità D</w:t>
            </w:r>
          </w:p>
        </w:tc>
        <w:tc>
          <w:tcPr>
            <w:tcW w:w="346" w:type="dxa"/>
            <w:vAlign w:val="center"/>
          </w:tcPr>
          <w:p w:rsidR="00500C8B" w:rsidRPr="005D12FC" w:rsidRDefault="00E10630" w:rsidP="0017063B">
            <w:pPr>
              <w:pStyle w:val="Domanda"/>
              <w:keepNext w:val="0"/>
              <w:rPr>
                <w:szCs w:val="20"/>
              </w:rPr>
            </w:pPr>
            <w:r w:rsidRPr="00647DC0">
              <w:t>V</w:t>
            </w:r>
          </w:p>
        </w:tc>
      </w:tr>
    </w:tbl>
    <w:p w:rsidR="00E10630" w:rsidRPr="005D12FC" w:rsidRDefault="00E10630" w:rsidP="00E106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0630" w:rsidRPr="005D12FC" w:rsidTr="00EC45D4">
        <w:trPr>
          <w:cantSplit/>
        </w:trPr>
        <w:tc>
          <w:tcPr>
            <w:tcW w:w="959" w:type="dxa"/>
            <w:tcBorders>
              <w:bottom w:val="nil"/>
            </w:tcBorders>
            <w:vAlign w:val="center"/>
          </w:tcPr>
          <w:p w:rsidR="00E10630" w:rsidRPr="005D12FC" w:rsidRDefault="00EC45D4" w:rsidP="0017063B">
            <w:pPr>
              <w:pStyle w:val="Domanda"/>
              <w:rPr>
                <w:szCs w:val="20"/>
              </w:rPr>
            </w:pPr>
            <w:r w:rsidRPr="00647DC0">
              <w:t>S1-031</w:t>
            </w:r>
          </w:p>
        </w:tc>
        <w:tc>
          <w:tcPr>
            <w:tcW w:w="9441" w:type="dxa"/>
            <w:gridSpan w:val="3"/>
            <w:vAlign w:val="center"/>
          </w:tcPr>
          <w:p w:rsidR="00E10630" w:rsidRPr="005D12FC" w:rsidRDefault="00EC45D4" w:rsidP="0017063B">
            <w:pPr>
              <w:pStyle w:val="Domanda"/>
              <w:rPr>
                <w:szCs w:val="20"/>
              </w:rPr>
            </w:pPr>
            <w:r w:rsidRPr="00647DC0">
              <w:t>Il gruppo di compatibilità S:</w:t>
            </w:r>
          </w:p>
        </w:tc>
      </w:tr>
      <w:tr w:rsidR="00E10630" w:rsidRPr="005D12FC" w:rsidTr="00EC45D4">
        <w:trPr>
          <w:cantSplit/>
        </w:trPr>
        <w:tc>
          <w:tcPr>
            <w:tcW w:w="959" w:type="dxa"/>
            <w:tcBorders>
              <w:top w:val="nil"/>
              <w:bottom w:val="nil"/>
            </w:tcBorders>
            <w:vAlign w:val="center"/>
          </w:tcPr>
          <w:p w:rsidR="00E10630" w:rsidRPr="005D12FC" w:rsidRDefault="00E10630" w:rsidP="0017063B">
            <w:pPr>
              <w:pStyle w:val="Domanda"/>
            </w:pPr>
          </w:p>
        </w:tc>
        <w:tc>
          <w:tcPr>
            <w:tcW w:w="306" w:type="dxa"/>
            <w:vAlign w:val="center"/>
          </w:tcPr>
          <w:p w:rsidR="00E10630" w:rsidRPr="005D12FC" w:rsidRDefault="00E10630" w:rsidP="0017063B">
            <w:pPr>
              <w:pStyle w:val="Domanda"/>
            </w:pPr>
            <w:r w:rsidRPr="005D12FC">
              <w:t>1</w:t>
            </w:r>
          </w:p>
        </w:tc>
        <w:tc>
          <w:tcPr>
            <w:tcW w:w="8789" w:type="dxa"/>
            <w:vAlign w:val="center"/>
          </w:tcPr>
          <w:p w:rsidR="00E10630" w:rsidRPr="005D12FC" w:rsidRDefault="00EC45D4" w:rsidP="0017063B">
            <w:pPr>
              <w:pStyle w:val="Domanda"/>
              <w:rPr>
                <w:szCs w:val="20"/>
              </w:rPr>
            </w:pPr>
            <w:r w:rsidRPr="00647DC0">
              <w:t>comprende materie o oggetti imballati o progettati in modo da limitare all'interno del collo ogni effetto pericoloso dovuto al funzionamento accidentale</w:t>
            </w:r>
          </w:p>
        </w:tc>
        <w:tc>
          <w:tcPr>
            <w:tcW w:w="346" w:type="dxa"/>
            <w:vAlign w:val="center"/>
          </w:tcPr>
          <w:p w:rsidR="00E10630" w:rsidRPr="005D12FC" w:rsidRDefault="00EC45D4" w:rsidP="0017063B">
            <w:pPr>
              <w:pStyle w:val="Domanda"/>
              <w:rPr>
                <w:szCs w:val="20"/>
              </w:rPr>
            </w:pPr>
            <w:r w:rsidRPr="00647DC0">
              <w:t>V</w:t>
            </w:r>
          </w:p>
        </w:tc>
      </w:tr>
      <w:tr w:rsidR="00E10630" w:rsidRPr="005D12FC" w:rsidTr="00EC45D4">
        <w:trPr>
          <w:cantSplit/>
        </w:trPr>
        <w:tc>
          <w:tcPr>
            <w:tcW w:w="959" w:type="dxa"/>
            <w:tcBorders>
              <w:top w:val="nil"/>
              <w:bottom w:val="nil"/>
            </w:tcBorders>
            <w:vAlign w:val="center"/>
          </w:tcPr>
          <w:p w:rsidR="00E10630" w:rsidRPr="005D12FC" w:rsidRDefault="00E10630" w:rsidP="0017063B">
            <w:pPr>
              <w:pStyle w:val="Domanda"/>
            </w:pPr>
          </w:p>
        </w:tc>
        <w:tc>
          <w:tcPr>
            <w:tcW w:w="306" w:type="dxa"/>
            <w:vAlign w:val="center"/>
          </w:tcPr>
          <w:p w:rsidR="00E10630" w:rsidRPr="005D12FC" w:rsidRDefault="00E10630" w:rsidP="0017063B">
            <w:pPr>
              <w:pStyle w:val="Domanda"/>
            </w:pPr>
            <w:r w:rsidRPr="005D12FC">
              <w:t>2</w:t>
            </w:r>
          </w:p>
        </w:tc>
        <w:tc>
          <w:tcPr>
            <w:tcW w:w="8789" w:type="dxa"/>
            <w:vAlign w:val="center"/>
          </w:tcPr>
          <w:p w:rsidR="00E10630" w:rsidRPr="005D12FC" w:rsidRDefault="00EC45D4" w:rsidP="0017063B">
            <w:pPr>
              <w:pStyle w:val="Domanda"/>
              <w:rPr>
                <w:szCs w:val="20"/>
              </w:rPr>
            </w:pPr>
            <w:r w:rsidRPr="00647DC0">
              <w:t>possono essere caricati in comune sullo stesso veicolo</w:t>
            </w:r>
            <w:r>
              <w:t>/carro</w:t>
            </w:r>
            <w:r w:rsidRPr="00647DC0">
              <w:t xml:space="preserve"> con altri colli di esplosivi dei gruppi di compatibilità C, D o E, ma devono essere considerati con le stesse caratteristiche del gruppo di compatibilità D</w:t>
            </w:r>
          </w:p>
        </w:tc>
        <w:tc>
          <w:tcPr>
            <w:tcW w:w="346" w:type="dxa"/>
            <w:vAlign w:val="center"/>
          </w:tcPr>
          <w:p w:rsidR="00E10630" w:rsidRPr="005D12FC" w:rsidRDefault="00EC45D4" w:rsidP="0017063B">
            <w:pPr>
              <w:pStyle w:val="Domanda"/>
              <w:rPr>
                <w:szCs w:val="20"/>
              </w:rPr>
            </w:pPr>
            <w:r w:rsidRPr="00647DC0">
              <w:t>F</w:t>
            </w:r>
          </w:p>
        </w:tc>
      </w:tr>
      <w:tr w:rsidR="00E10630" w:rsidRPr="005D12FC" w:rsidTr="00EC45D4">
        <w:trPr>
          <w:cantSplit/>
        </w:trPr>
        <w:tc>
          <w:tcPr>
            <w:tcW w:w="959" w:type="dxa"/>
            <w:tcBorders>
              <w:top w:val="nil"/>
            </w:tcBorders>
            <w:vAlign w:val="center"/>
          </w:tcPr>
          <w:p w:rsidR="00E10630" w:rsidRPr="005D12FC" w:rsidRDefault="00E10630" w:rsidP="0017063B">
            <w:pPr>
              <w:pStyle w:val="Domanda"/>
              <w:keepNext w:val="0"/>
            </w:pPr>
          </w:p>
        </w:tc>
        <w:tc>
          <w:tcPr>
            <w:tcW w:w="306" w:type="dxa"/>
            <w:vAlign w:val="center"/>
          </w:tcPr>
          <w:p w:rsidR="00E10630" w:rsidRPr="005D12FC" w:rsidRDefault="00E10630" w:rsidP="0017063B">
            <w:pPr>
              <w:pStyle w:val="Domanda"/>
              <w:keepNext w:val="0"/>
            </w:pPr>
            <w:r w:rsidRPr="005D12FC">
              <w:t>3</w:t>
            </w:r>
          </w:p>
        </w:tc>
        <w:tc>
          <w:tcPr>
            <w:tcW w:w="8789" w:type="dxa"/>
            <w:vAlign w:val="center"/>
          </w:tcPr>
          <w:p w:rsidR="00E10630" w:rsidRPr="005D12FC" w:rsidRDefault="00EC45D4" w:rsidP="0017063B">
            <w:pPr>
              <w:pStyle w:val="Domanda"/>
              <w:keepNext w:val="0"/>
              <w:rPr>
                <w:szCs w:val="20"/>
              </w:rPr>
            </w:pPr>
            <w:r w:rsidRPr="00647DC0">
              <w:t>possono essere caricati in comune sullo stesso veicolo</w:t>
            </w:r>
            <w:r>
              <w:t>/carro</w:t>
            </w:r>
            <w:r w:rsidRPr="00647DC0">
              <w:t xml:space="preserve"> con altri colli di esplosivi di tutti gli altri gruppi di compatibilità con le sole eccezioni di quelli A e L</w:t>
            </w:r>
          </w:p>
        </w:tc>
        <w:tc>
          <w:tcPr>
            <w:tcW w:w="346" w:type="dxa"/>
            <w:vAlign w:val="center"/>
          </w:tcPr>
          <w:p w:rsidR="00E10630"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S1-032</w:t>
            </w:r>
          </w:p>
        </w:tc>
        <w:tc>
          <w:tcPr>
            <w:tcW w:w="9441" w:type="dxa"/>
            <w:gridSpan w:val="3"/>
            <w:vAlign w:val="center"/>
          </w:tcPr>
          <w:p w:rsidR="00EC45D4" w:rsidRPr="005D12FC" w:rsidRDefault="00EC45D4" w:rsidP="0017063B">
            <w:pPr>
              <w:pStyle w:val="Domanda"/>
              <w:rPr>
                <w:szCs w:val="20"/>
              </w:rPr>
            </w:pPr>
            <w:r w:rsidRPr="00647DC0">
              <w:t>La classificazione di default dei fuochi pirotecnici:</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A determinate condizioni, consente l'assegnazione dei codici di classificazione 1.1G - 1.2G - 1.3G o 1.4G mediante l'applicazione, per analogia, della procedura del RID/ADR</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secondo la procedura prevista dal RID/ADR, consente la classificazione per analogia di tutti i fuochi pirotecnici, anche di nuovo tipo, mediante l'applicazione della tabella di classificazione di default</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secondo la procedura prevista dal RID/ADR, consente la classificazione per analogia mediante l'applicazione della tabella di classificazione di default, a determinate condizioni e con l'accordo dell'autorità competente</w:t>
            </w:r>
          </w:p>
        </w:tc>
        <w:tc>
          <w:tcPr>
            <w:tcW w:w="346" w:type="dxa"/>
            <w:vAlign w:val="center"/>
          </w:tcPr>
          <w:p w:rsidR="00EC45D4"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S1-033</w:t>
            </w:r>
          </w:p>
        </w:tc>
        <w:tc>
          <w:tcPr>
            <w:tcW w:w="9441" w:type="dxa"/>
            <w:gridSpan w:val="3"/>
            <w:vAlign w:val="center"/>
          </w:tcPr>
          <w:p w:rsidR="00EC45D4" w:rsidRPr="005D12FC" w:rsidRDefault="00EC45D4" w:rsidP="0017063B">
            <w:pPr>
              <w:pStyle w:val="Domanda"/>
              <w:rPr>
                <w:szCs w:val="20"/>
              </w:rPr>
            </w:pPr>
            <w:r w:rsidRPr="00647DC0">
              <w:t>I fuochi pirotecnici:</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devono essere normalmente assegnati alle divisioni 1.1 - 1.2 - 1.3 e 1.4 secondo la procedura prevista dal RID/ADR oppure sulla base dei risultati delle specifiche prove del Manuale delle prove e dei criteri dell'ONU</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possono essere classificati nelle divisioni di pericolo 1.1 - 1.2 - 1.3 e 1.4 a cura e responsabilità dello speditore sulla base delle certificazioni fornite dal produttore</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sono individuati dai codici di classificazione 1.1G - 1.2G - 1.3G - 1.4G - 1.4S sulla base dei risultati delle specifiche prove del Manuale delle prove e dei criteri dell'ONU</w:t>
            </w:r>
          </w:p>
        </w:tc>
        <w:tc>
          <w:tcPr>
            <w:tcW w:w="346" w:type="dxa"/>
            <w:vAlign w:val="center"/>
          </w:tcPr>
          <w:p w:rsidR="00EC45D4"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S1-034</w:t>
            </w:r>
          </w:p>
        </w:tc>
        <w:tc>
          <w:tcPr>
            <w:tcW w:w="9441" w:type="dxa"/>
            <w:gridSpan w:val="3"/>
            <w:vAlign w:val="center"/>
          </w:tcPr>
          <w:p w:rsidR="00EC45D4" w:rsidRPr="005D12FC" w:rsidRDefault="00EC45D4" w:rsidP="0017063B">
            <w:pPr>
              <w:pStyle w:val="Domanda"/>
              <w:rPr>
                <w:szCs w:val="20"/>
              </w:rPr>
            </w:pPr>
            <w:r w:rsidRPr="00647DC0">
              <w:t>Quale dicitura deve essere aggiunta sul documento di trasporto per la spedizione dei fuochi pirotecnici importati in Italia dalla Cina?</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Ad esempio: Classificazione dei fuochi pirotecnici da parte dell'autorità competente di XX (per esempio Italia), riferimento di classificazione XX/YYZZZZ</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Ad esempio: Classificazione effettuata dalla autorità doganale</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Ad esempio: Fuochi pirotecnici classificati dalla autorità competente cinese</w:t>
            </w:r>
          </w:p>
        </w:tc>
        <w:tc>
          <w:tcPr>
            <w:tcW w:w="346" w:type="dxa"/>
            <w:vAlign w:val="center"/>
          </w:tcPr>
          <w:p w:rsidR="00EC45D4" w:rsidRPr="005D12FC" w:rsidRDefault="00EC45D4" w:rsidP="0017063B">
            <w:pPr>
              <w:pStyle w:val="Domanda"/>
              <w:keepNext w:val="0"/>
              <w:rPr>
                <w:szCs w:val="20"/>
              </w:rPr>
            </w:pPr>
            <w:r w:rsidRPr="00647DC0">
              <w:t>F</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S1-035</w:t>
            </w:r>
          </w:p>
        </w:tc>
        <w:tc>
          <w:tcPr>
            <w:tcW w:w="9441" w:type="dxa"/>
            <w:gridSpan w:val="3"/>
            <w:vAlign w:val="center"/>
          </w:tcPr>
          <w:p w:rsidR="00EC45D4" w:rsidRPr="005D12FC" w:rsidRDefault="00EC45D4" w:rsidP="0017063B">
            <w:pPr>
              <w:pStyle w:val="Domanda"/>
              <w:rPr>
                <w:szCs w:val="20"/>
              </w:rPr>
            </w:pPr>
            <w:r w:rsidRPr="00647DC0">
              <w:t>A quale categoria di trasporto appartengono le seguenti merci della classe 1 RID/ADR?</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Gli oggetti con codice di classificazione 1.1E, alla categoria di trasporto 1</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Le materie con codice di classificazione 1.3C, alla categoria di trasporto 1</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Le materie e oggetti codice di classificazione 1.1G, alla categoria di trasporto 1</w:t>
            </w:r>
          </w:p>
        </w:tc>
        <w:tc>
          <w:tcPr>
            <w:tcW w:w="346" w:type="dxa"/>
            <w:vAlign w:val="center"/>
          </w:tcPr>
          <w:p w:rsidR="00EC45D4"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S1-036</w:t>
            </w:r>
          </w:p>
        </w:tc>
        <w:tc>
          <w:tcPr>
            <w:tcW w:w="9441" w:type="dxa"/>
            <w:gridSpan w:val="3"/>
            <w:vAlign w:val="center"/>
          </w:tcPr>
          <w:p w:rsidR="00EC45D4" w:rsidRPr="005D12FC" w:rsidRDefault="00EC45D4" w:rsidP="0017063B">
            <w:pPr>
              <w:pStyle w:val="Domanda"/>
              <w:rPr>
                <w:szCs w:val="20"/>
              </w:rPr>
            </w:pPr>
            <w:r w:rsidRPr="00647DC0">
              <w:t>A quale categoria di trasporto appartengono le seguenti merci della classe 1 RID/ADR?</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Gli oggetti con codice di classificazione 1.1G, alla categoria di trasporto 2</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Gli oggetti con codice di classificazione 1.4C, alla categoria di trasporto 1</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Le materie con codice di classificazione 1.5D, alla categoria di trasporto 1</w:t>
            </w:r>
          </w:p>
        </w:tc>
        <w:tc>
          <w:tcPr>
            <w:tcW w:w="346" w:type="dxa"/>
            <w:vAlign w:val="center"/>
          </w:tcPr>
          <w:p w:rsidR="00EC45D4"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S1-037</w:t>
            </w:r>
          </w:p>
        </w:tc>
        <w:tc>
          <w:tcPr>
            <w:tcW w:w="9441" w:type="dxa"/>
            <w:gridSpan w:val="3"/>
            <w:vAlign w:val="center"/>
          </w:tcPr>
          <w:p w:rsidR="00EC45D4" w:rsidRPr="005D12FC" w:rsidRDefault="00EC45D4" w:rsidP="0017063B">
            <w:pPr>
              <w:pStyle w:val="Domanda"/>
              <w:rPr>
                <w:szCs w:val="20"/>
              </w:rPr>
            </w:pPr>
            <w:r w:rsidRPr="00647DC0">
              <w:t>A quale categoria di trasporto appartengono le seguenti merci della classe 1 RID/ADR?</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Gli oggetti con codice di classificazione 1.4S, alla categoria di trasporto 3</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Le materie con codice di classificazione 1.3C, alla categoria di trasporto 1</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Le materie con codice di classificazione 1.4C, alla categoria di trasporto 1</w:t>
            </w:r>
          </w:p>
        </w:tc>
        <w:tc>
          <w:tcPr>
            <w:tcW w:w="346" w:type="dxa"/>
            <w:vAlign w:val="center"/>
          </w:tcPr>
          <w:p w:rsidR="00EC45D4" w:rsidRPr="005D12FC" w:rsidRDefault="00EC45D4" w:rsidP="0017063B">
            <w:pPr>
              <w:pStyle w:val="Domanda"/>
              <w:keepNext w:val="0"/>
              <w:rPr>
                <w:szCs w:val="20"/>
              </w:rPr>
            </w:pPr>
            <w:r w:rsidRPr="00647DC0">
              <w:t>F</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S1-038</w:t>
            </w:r>
          </w:p>
        </w:tc>
        <w:tc>
          <w:tcPr>
            <w:tcW w:w="9441" w:type="dxa"/>
            <w:gridSpan w:val="3"/>
            <w:vAlign w:val="center"/>
          </w:tcPr>
          <w:p w:rsidR="00EC45D4" w:rsidRPr="005D12FC" w:rsidRDefault="00EC45D4" w:rsidP="0017063B">
            <w:pPr>
              <w:pStyle w:val="Domanda"/>
              <w:rPr>
                <w:szCs w:val="20"/>
              </w:rPr>
            </w:pPr>
            <w:r w:rsidRPr="00647DC0">
              <w:t>La quantità massima trasportabile in regime di esenzione per unità di trasporto RID/ADR:</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è di 1.000 kg per Fuochi pirotecnici, codice di classificazione 1.4S</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è di 20 kg per Esplosivo da mina tipo B, codice di classificazione 1.5D</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è di 333 kg per Proiettili con carica di scoppio, codice di classificazione 1.4D</w:t>
            </w:r>
          </w:p>
        </w:tc>
        <w:tc>
          <w:tcPr>
            <w:tcW w:w="346" w:type="dxa"/>
            <w:vAlign w:val="center"/>
          </w:tcPr>
          <w:p w:rsidR="00EC45D4"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EC45D4">
        <w:trPr>
          <w:cantSplit/>
        </w:trPr>
        <w:tc>
          <w:tcPr>
            <w:tcW w:w="959" w:type="dxa"/>
            <w:tcBorders>
              <w:bottom w:val="nil"/>
            </w:tcBorders>
            <w:vAlign w:val="center"/>
          </w:tcPr>
          <w:p w:rsidR="00EC45D4" w:rsidRPr="005D12FC" w:rsidRDefault="00EC45D4" w:rsidP="0017063B">
            <w:pPr>
              <w:pStyle w:val="Domanda"/>
              <w:rPr>
                <w:szCs w:val="20"/>
              </w:rPr>
            </w:pPr>
            <w:r w:rsidRPr="00647DC0">
              <w:t>S1-039</w:t>
            </w:r>
          </w:p>
        </w:tc>
        <w:tc>
          <w:tcPr>
            <w:tcW w:w="9441" w:type="dxa"/>
            <w:gridSpan w:val="3"/>
            <w:vAlign w:val="center"/>
          </w:tcPr>
          <w:p w:rsidR="00EC45D4" w:rsidRPr="005D12FC" w:rsidRDefault="00EC45D4" w:rsidP="0017063B">
            <w:pPr>
              <w:pStyle w:val="Domanda"/>
              <w:rPr>
                <w:szCs w:val="20"/>
              </w:rPr>
            </w:pPr>
            <w:r w:rsidRPr="00647DC0">
              <w:t>La quantità massima trasportabile in regime di esenzione per unità di trasporto RID/ADR:</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EC45D4" w:rsidP="0017063B">
            <w:pPr>
              <w:pStyle w:val="Domanda"/>
              <w:rPr>
                <w:szCs w:val="20"/>
              </w:rPr>
            </w:pPr>
            <w:r w:rsidRPr="00647DC0">
              <w:t>è di 1.000 kg per Proiettili con carica di scoppio, codice di classificazione 1.4D</w:t>
            </w:r>
          </w:p>
        </w:tc>
        <w:tc>
          <w:tcPr>
            <w:tcW w:w="346" w:type="dxa"/>
            <w:vAlign w:val="center"/>
          </w:tcPr>
          <w:p w:rsidR="00EC45D4" w:rsidRPr="005D12FC" w:rsidRDefault="00EC45D4" w:rsidP="0017063B">
            <w:pPr>
              <w:pStyle w:val="Domanda"/>
              <w:rPr>
                <w:szCs w:val="20"/>
              </w:rPr>
            </w:pPr>
            <w:r w:rsidRPr="00647DC0">
              <w:t>F</w:t>
            </w:r>
          </w:p>
        </w:tc>
      </w:tr>
      <w:tr w:rsidR="00EC45D4" w:rsidRPr="005D12FC" w:rsidTr="00EC45D4">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EC45D4" w:rsidP="0017063B">
            <w:pPr>
              <w:pStyle w:val="Domanda"/>
              <w:rPr>
                <w:szCs w:val="20"/>
              </w:rPr>
            </w:pPr>
            <w:r w:rsidRPr="00647DC0">
              <w:t>è di 50 kg per Esplosivo da mina tipo B, codice di classificazione 1.5D</w:t>
            </w:r>
          </w:p>
        </w:tc>
        <w:tc>
          <w:tcPr>
            <w:tcW w:w="346" w:type="dxa"/>
            <w:vAlign w:val="center"/>
          </w:tcPr>
          <w:p w:rsidR="00EC45D4" w:rsidRPr="005D12FC" w:rsidRDefault="00EC45D4" w:rsidP="0017063B">
            <w:pPr>
              <w:pStyle w:val="Domanda"/>
              <w:rPr>
                <w:szCs w:val="20"/>
              </w:rPr>
            </w:pPr>
            <w:r w:rsidRPr="00647DC0">
              <w:t>V</w:t>
            </w:r>
          </w:p>
        </w:tc>
      </w:tr>
      <w:tr w:rsidR="00EC45D4" w:rsidRPr="005D12FC" w:rsidTr="00EC45D4">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EC45D4" w:rsidP="0017063B">
            <w:pPr>
              <w:pStyle w:val="Domanda"/>
              <w:keepNext w:val="0"/>
              <w:rPr>
                <w:szCs w:val="20"/>
              </w:rPr>
            </w:pPr>
            <w:r w:rsidRPr="00647DC0">
              <w:t>è illimitata per Fuochi pirotecnici, codice di classificazione 1.4S</w:t>
            </w:r>
          </w:p>
        </w:tc>
        <w:tc>
          <w:tcPr>
            <w:tcW w:w="346" w:type="dxa"/>
            <w:vAlign w:val="center"/>
          </w:tcPr>
          <w:p w:rsidR="00EC45D4" w:rsidRPr="005D12FC" w:rsidRDefault="00EC45D4" w:rsidP="0017063B">
            <w:pPr>
              <w:pStyle w:val="Domanda"/>
              <w:keepNext w:val="0"/>
              <w:rPr>
                <w:szCs w:val="20"/>
              </w:rPr>
            </w:pPr>
            <w:r w:rsidRPr="00647DC0">
              <w:t>V</w:t>
            </w:r>
          </w:p>
        </w:tc>
      </w:tr>
    </w:tbl>
    <w:p w:rsidR="00EC45D4" w:rsidRPr="005D12FC" w:rsidRDefault="00EC45D4" w:rsidP="00EC4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45D4" w:rsidRPr="005D12FC" w:rsidTr="00867C2F">
        <w:trPr>
          <w:cantSplit/>
        </w:trPr>
        <w:tc>
          <w:tcPr>
            <w:tcW w:w="959" w:type="dxa"/>
            <w:tcBorders>
              <w:bottom w:val="nil"/>
            </w:tcBorders>
            <w:vAlign w:val="center"/>
          </w:tcPr>
          <w:p w:rsidR="00EC45D4" w:rsidRPr="005D12FC" w:rsidRDefault="00867C2F" w:rsidP="0017063B">
            <w:pPr>
              <w:pStyle w:val="Domanda"/>
              <w:rPr>
                <w:szCs w:val="20"/>
              </w:rPr>
            </w:pPr>
            <w:r w:rsidRPr="00647DC0">
              <w:t>S1-040</w:t>
            </w:r>
          </w:p>
        </w:tc>
        <w:tc>
          <w:tcPr>
            <w:tcW w:w="9441" w:type="dxa"/>
            <w:gridSpan w:val="3"/>
            <w:vAlign w:val="center"/>
          </w:tcPr>
          <w:p w:rsidR="00EC45D4" w:rsidRPr="005D12FC" w:rsidRDefault="00867C2F" w:rsidP="0017063B">
            <w:pPr>
              <w:pStyle w:val="Domanda"/>
              <w:rPr>
                <w:szCs w:val="20"/>
              </w:rPr>
            </w:pPr>
            <w:r w:rsidRPr="00647DC0">
              <w:t>La quantità massima trasportabile in regime di esenzione per unità di trasporto RID/ADR:</w:t>
            </w:r>
          </w:p>
        </w:tc>
      </w:tr>
      <w:tr w:rsidR="00EC45D4" w:rsidRPr="005D12FC" w:rsidTr="00867C2F">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1</w:t>
            </w:r>
          </w:p>
        </w:tc>
        <w:tc>
          <w:tcPr>
            <w:tcW w:w="8789" w:type="dxa"/>
            <w:vAlign w:val="center"/>
          </w:tcPr>
          <w:p w:rsidR="00EC45D4" w:rsidRPr="005D12FC" w:rsidRDefault="00867C2F" w:rsidP="0017063B">
            <w:pPr>
              <w:pStyle w:val="Domanda"/>
              <w:rPr>
                <w:szCs w:val="20"/>
              </w:rPr>
            </w:pPr>
            <w:r w:rsidRPr="00647DC0">
              <w:t>è di 20 kg per Cartucce a salve per armi, codice di classificazione 1.2C</w:t>
            </w:r>
          </w:p>
        </w:tc>
        <w:tc>
          <w:tcPr>
            <w:tcW w:w="346" w:type="dxa"/>
            <w:vAlign w:val="center"/>
          </w:tcPr>
          <w:p w:rsidR="00EC45D4" w:rsidRPr="005D12FC" w:rsidRDefault="00867C2F" w:rsidP="0017063B">
            <w:pPr>
              <w:pStyle w:val="Domanda"/>
              <w:rPr>
                <w:szCs w:val="20"/>
              </w:rPr>
            </w:pPr>
            <w:r w:rsidRPr="00647DC0">
              <w:t>V</w:t>
            </w:r>
          </w:p>
        </w:tc>
      </w:tr>
      <w:tr w:rsidR="00EC45D4" w:rsidRPr="005D12FC" w:rsidTr="00867C2F">
        <w:trPr>
          <w:cantSplit/>
        </w:trPr>
        <w:tc>
          <w:tcPr>
            <w:tcW w:w="959" w:type="dxa"/>
            <w:tcBorders>
              <w:top w:val="nil"/>
              <w:bottom w:val="nil"/>
            </w:tcBorders>
            <w:vAlign w:val="center"/>
          </w:tcPr>
          <w:p w:rsidR="00EC45D4" w:rsidRPr="005D12FC" w:rsidRDefault="00EC45D4" w:rsidP="0017063B">
            <w:pPr>
              <w:pStyle w:val="Domanda"/>
            </w:pPr>
          </w:p>
        </w:tc>
        <w:tc>
          <w:tcPr>
            <w:tcW w:w="306" w:type="dxa"/>
            <w:vAlign w:val="center"/>
          </w:tcPr>
          <w:p w:rsidR="00EC45D4" w:rsidRPr="005D12FC" w:rsidRDefault="00EC45D4" w:rsidP="0017063B">
            <w:pPr>
              <w:pStyle w:val="Domanda"/>
            </w:pPr>
            <w:r w:rsidRPr="005D12FC">
              <w:t>2</w:t>
            </w:r>
          </w:p>
        </w:tc>
        <w:tc>
          <w:tcPr>
            <w:tcW w:w="8789" w:type="dxa"/>
            <w:vAlign w:val="center"/>
          </w:tcPr>
          <w:p w:rsidR="00EC45D4" w:rsidRPr="005D12FC" w:rsidRDefault="00867C2F" w:rsidP="0017063B">
            <w:pPr>
              <w:pStyle w:val="Domanda"/>
              <w:rPr>
                <w:szCs w:val="20"/>
              </w:rPr>
            </w:pPr>
            <w:r w:rsidRPr="00647DC0">
              <w:t>è di 20 kg per Esplosivo da mina tipo E, codice di classificazione 1.5D</w:t>
            </w:r>
          </w:p>
        </w:tc>
        <w:tc>
          <w:tcPr>
            <w:tcW w:w="346" w:type="dxa"/>
            <w:vAlign w:val="center"/>
          </w:tcPr>
          <w:p w:rsidR="00EC45D4" w:rsidRPr="005D12FC" w:rsidRDefault="00867C2F" w:rsidP="0017063B">
            <w:pPr>
              <w:pStyle w:val="Domanda"/>
              <w:rPr>
                <w:szCs w:val="20"/>
              </w:rPr>
            </w:pPr>
            <w:r w:rsidRPr="00647DC0">
              <w:t>F</w:t>
            </w:r>
          </w:p>
        </w:tc>
      </w:tr>
      <w:tr w:rsidR="00EC45D4" w:rsidRPr="005D12FC" w:rsidTr="00867C2F">
        <w:trPr>
          <w:cantSplit/>
        </w:trPr>
        <w:tc>
          <w:tcPr>
            <w:tcW w:w="959" w:type="dxa"/>
            <w:tcBorders>
              <w:top w:val="nil"/>
            </w:tcBorders>
            <w:vAlign w:val="center"/>
          </w:tcPr>
          <w:p w:rsidR="00EC45D4" w:rsidRPr="005D12FC" w:rsidRDefault="00EC45D4" w:rsidP="0017063B">
            <w:pPr>
              <w:pStyle w:val="Domanda"/>
              <w:keepNext w:val="0"/>
            </w:pPr>
          </w:p>
        </w:tc>
        <w:tc>
          <w:tcPr>
            <w:tcW w:w="306" w:type="dxa"/>
            <w:vAlign w:val="center"/>
          </w:tcPr>
          <w:p w:rsidR="00EC45D4" w:rsidRPr="005D12FC" w:rsidRDefault="00EC45D4" w:rsidP="0017063B">
            <w:pPr>
              <w:pStyle w:val="Domanda"/>
              <w:keepNext w:val="0"/>
            </w:pPr>
            <w:r w:rsidRPr="005D12FC">
              <w:t>3</w:t>
            </w:r>
          </w:p>
        </w:tc>
        <w:tc>
          <w:tcPr>
            <w:tcW w:w="8789" w:type="dxa"/>
            <w:vAlign w:val="center"/>
          </w:tcPr>
          <w:p w:rsidR="00EC45D4" w:rsidRPr="005D12FC" w:rsidRDefault="00867C2F" w:rsidP="0017063B">
            <w:pPr>
              <w:pStyle w:val="Domanda"/>
              <w:keepNext w:val="0"/>
              <w:rPr>
                <w:szCs w:val="20"/>
              </w:rPr>
            </w:pPr>
            <w:r w:rsidRPr="00647DC0">
              <w:t>è di 20 kg per Fuochi pirotecnici, codice di classificazione 1.1G</w:t>
            </w:r>
          </w:p>
        </w:tc>
        <w:tc>
          <w:tcPr>
            <w:tcW w:w="346" w:type="dxa"/>
            <w:vAlign w:val="center"/>
          </w:tcPr>
          <w:p w:rsidR="00EC45D4"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S1-041</w:t>
            </w:r>
          </w:p>
        </w:tc>
        <w:tc>
          <w:tcPr>
            <w:tcW w:w="9441" w:type="dxa"/>
            <w:gridSpan w:val="3"/>
            <w:vAlign w:val="center"/>
          </w:tcPr>
          <w:p w:rsidR="00867C2F" w:rsidRPr="005D12FC" w:rsidRDefault="00867C2F" w:rsidP="0017063B">
            <w:pPr>
              <w:pStyle w:val="Domanda"/>
              <w:rPr>
                <w:szCs w:val="20"/>
              </w:rPr>
            </w:pPr>
            <w:r w:rsidRPr="00647DC0">
              <w:t>La quantità massima trasportabile in regime di esenzione per unità di trasporto RID/ADR:</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è di 1.000 kg per Fuochi pirotecnici, codice di classificazione 1.4G</w:t>
            </w:r>
          </w:p>
        </w:tc>
        <w:tc>
          <w:tcPr>
            <w:tcW w:w="346" w:type="dxa"/>
            <w:vAlign w:val="center"/>
          </w:tcPr>
          <w:p w:rsidR="00867C2F" w:rsidRPr="005D12FC" w:rsidRDefault="00867C2F" w:rsidP="0017063B">
            <w:pPr>
              <w:pStyle w:val="Domanda"/>
              <w:rPr>
                <w:szCs w:val="20"/>
              </w:rPr>
            </w:pPr>
            <w:r w:rsidRPr="00647DC0">
              <w:t>F</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è di 20 kg per Fuochi pirotecnici, codice di classificazione 1.2G</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è di 50 kg per Esplosivo da mina tipo E, codice di classificazione 1.5D</w:t>
            </w:r>
          </w:p>
        </w:tc>
        <w:tc>
          <w:tcPr>
            <w:tcW w:w="346" w:type="dxa"/>
            <w:vAlign w:val="center"/>
          </w:tcPr>
          <w:p w:rsidR="00867C2F"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S1-042</w:t>
            </w:r>
          </w:p>
        </w:tc>
        <w:tc>
          <w:tcPr>
            <w:tcW w:w="9441" w:type="dxa"/>
            <w:gridSpan w:val="3"/>
            <w:vAlign w:val="center"/>
          </w:tcPr>
          <w:p w:rsidR="00867C2F" w:rsidRPr="005D12FC" w:rsidRDefault="00867C2F" w:rsidP="0017063B">
            <w:pPr>
              <w:pStyle w:val="Domanda"/>
              <w:rPr>
                <w:szCs w:val="20"/>
              </w:rPr>
            </w:pPr>
            <w:r w:rsidRPr="00647DC0">
              <w:t>La quantità massima trasportabile in regime di esenzione per unità di trasporto RID/ADR:</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è di 333 kg per Fuochi pirotecnici, codice di classificazione 1.2G</w:t>
            </w:r>
          </w:p>
        </w:tc>
        <w:tc>
          <w:tcPr>
            <w:tcW w:w="346" w:type="dxa"/>
            <w:vAlign w:val="center"/>
          </w:tcPr>
          <w:p w:rsidR="00867C2F" w:rsidRPr="005D12FC" w:rsidRDefault="00867C2F" w:rsidP="0017063B">
            <w:pPr>
              <w:pStyle w:val="Domanda"/>
              <w:rPr>
                <w:szCs w:val="20"/>
              </w:rPr>
            </w:pPr>
            <w:r w:rsidRPr="00647DC0">
              <w:t>F</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è di 333 kg per Fuochi pirotecnici, codice di classificazione 1.4G</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è di 333 kg per Munizioni per armi con carica di scoppio, codice di classificazione 1.4F</w:t>
            </w:r>
          </w:p>
        </w:tc>
        <w:tc>
          <w:tcPr>
            <w:tcW w:w="346" w:type="dxa"/>
            <w:vAlign w:val="center"/>
          </w:tcPr>
          <w:p w:rsidR="00867C2F"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S1-043</w:t>
            </w:r>
          </w:p>
        </w:tc>
        <w:tc>
          <w:tcPr>
            <w:tcW w:w="9441" w:type="dxa"/>
            <w:gridSpan w:val="3"/>
            <w:vAlign w:val="center"/>
          </w:tcPr>
          <w:p w:rsidR="00867C2F" w:rsidRPr="005D12FC" w:rsidRDefault="00867C2F" w:rsidP="0017063B">
            <w:pPr>
              <w:pStyle w:val="Domanda"/>
              <w:rPr>
                <w:szCs w:val="20"/>
              </w:rPr>
            </w:pPr>
            <w:r w:rsidRPr="00647DC0">
              <w:t>La quantità massima trasportabile in regime di esenzione per unità di trasporto RID/ADR:</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è di 20 kg per Cartucce da segnalazione, codice di classificazione 1.3G</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è di 20 kg per Esplosivo da mina di tipo A, codice di classificazione 1.1D</w:t>
            </w:r>
          </w:p>
        </w:tc>
        <w:tc>
          <w:tcPr>
            <w:tcW w:w="346" w:type="dxa"/>
            <w:vAlign w:val="center"/>
          </w:tcPr>
          <w:p w:rsidR="00867C2F" w:rsidRPr="005D12FC" w:rsidRDefault="00867C2F" w:rsidP="0017063B">
            <w:pPr>
              <w:pStyle w:val="Domanda"/>
              <w:rPr>
                <w:szCs w:val="20"/>
              </w:rPr>
            </w:pPr>
            <w:r w:rsidRPr="00647DC0">
              <w:t>F</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è di 333 kg per Cartucce da segnalazione, codice di classificazione 1.4G</w:t>
            </w:r>
          </w:p>
        </w:tc>
        <w:tc>
          <w:tcPr>
            <w:tcW w:w="346" w:type="dxa"/>
            <w:vAlign w:val="center"/>
          </w:tcPr>
          <w:p w:rsidR="00867C2F"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S1-044</w:t>
            </w:r>
          </w:p>
        </w:tc>
        <w:tc>
          <w:tcPr>
            <w:tcW w:w="9441" w:type="dxa"/>
            <w:gridSpan w:val="3"/>
            <w:vAlign w:val="center"/>
          </w:tcPr>
          <w:p w:rsidR="00867C2F" w:rsidRPr="005D12FC" w:rsidRDefault="00867C2F" w:rsidP="0017063B">
            <w:pPr>
              <w:pStyle w:val="Domanda"/>
              <w:rPr>
                <w:szCs w:val="20"/>
              </w:rPr>
            </w:pPr>
            <w:r w:rsidRPr="00647DC0">
              <w:t>La quantità massima trasportabile in regime di esenzione per unità di trasporto RID/ADR:</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è di 1.000 kg per Cartucce da segnalazione, codice di classificazione 1.4G</w:t>
            </w:r>
          </w:p>
        </w:tc>
        <w:tc>
          <w:tcPr>
            <w:tcW w:w="346" w:type="dxa"/>
            <w:vAlign w:val="center"/>
          </w:tcPr>
          <w:p w:rsidR="00867C2F" w:rsidRPr="005D12FC" w:rsidRDefault="00867C2F" w:rsidP="0017063B">
            <w:pPr>
              <w:pStyle w:val="Domanda"/>
              <w:rPr>
                <w:szCs w:val="20"/>
              </w:rPr>
            </w:pPr>
            <w:r w:rsidRPr="00647DC0">
              <w:t>F</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è di 333 kg per Cartucce da segnalazione, codice di classificazione 1.3G</w:t>
            </w:r>
          </w:p>
        </w:tc>
        <w:tc>
          <w:tcPr>
            <w:tcW w:w="346" w:type="dxa"/>
            <w:vAlign w:val="center"/>
          </w:tcPr>
          <w:p w:rsidR="00867C2F" w:rsidRPr="005D12FC" w:rsidRDefault="00867C2F" w:rsidP="0017063B">
            <w:pPr>
              <w:pStyle w:val="Domanda"/>
              <w:rPr>
                <w:szCs w:val="20"/>
              </w:rPr>
            </w:pPr>
            <w:r w:rsidRPr="00647DC0">
              <w:t>F</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è di 50 kg per Esplosivo da mina di tipo A, codice di classificazione 1.1D</w:t>
            </w:r>
          </w:p>
        </w:tc>
        <w:tc>
          <w:tcPr>
            <w:tcW w:w="346" w:type="dxa"/>
            <w:vAlign w:val="center"/>
          </w:tcPr>
          <w:p w:rsidR="00867C2F"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S1-045</w:t>
            </w:r>
          </w:p>
        </w:tc>
        <w:tc>
          <w:tcPr>
            <w:tcW w:w="9441" w:type="dxa"/>
            <w:gridSpan w:val="3"/>
            <w:vAlign w:val="center"/>
          </w:tcPr>
          <w:p w:rsidR="00867C2F" w:rsidRPr="005D12FC" w:rsidRDefault="00867C2F" w:rsidP="0017063B">
            <w:pPr>
              <w:pStyle w:val="Domanda"/>
              <w:rPr>
                <w:szCs w:val="20"/>
              </w:rPr>
            </w:pPr>
            <w:r w:rsidRPr="00647DC0">
              <w:t>In quali modi possono essere trasportate le materie e oggetti esplosivi?</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Imballate e caricate su veicoli o container per colli (container box) aventi caratteristiche specifiche</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In alcuni casi, con contenitori intermedi per il trasporto alla rinfusa (IBC)</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Quando sono allo stato liquido, esclusivamente in piccole cisterne</w:t>
            </w:r>
          </w:p>
        </w:tc>
        <w:tc>
          <w:tcPr>
            <w:tcW w:w="346" w:type="dxa"/>
            <w:vAlign w:val="center"/>
          </w:tcPr>
          <w:p w:rsidR="00867C2F" w:rsidRPr="005D12FC" w:rsidRDefault="00867C2F" w:rsidP="0017063B">
            <w:pPr>
              <w:pStyle w:val="Domanda"/>
              <w:keepNext w:val="0"/>
              <w:rPr>
                <w:szCs w:val="20"/>
              </w:rPr>
            </w:pPr>
            <w:r w:rsidRPr="00647DC0">
              <w:t>F</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S1-046</w:t>
            </w:r>
          </w:p>
        </w:tc>
        <w:tc>
          <w:tcPr>
            <w:tcW w:w="9441" w:type="dxa"/>
            <w:gridSpan w:val="3"/>
            <w:vAlign w:val="center"/>
          </w:tcPr>
          <w:p w:rsidR="00867C2F" w:rsidRPr="005D12FC" w:rsidRDefault="00867C2F" w:rsidP="0017063B">
            <w:pPr>
              <w:pStyle w:val="Domanda"/>
              <w:rPr>
                <w:szCs w:val="20"/>
              </w:rPr>
            </w:pPr>
            <w:r w:rsidRPr="00647DC0">
              <w:t>Quali sono le caratteristiche principali richieste agli imballaggi della classe 1:</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devono poter resistere a un incendio che li coinvolga per 10 minuti senza esplodere</w:t>
            </w:r>
          </w:p>
        </w:tc>
        <w:tc>
          <w:tcPr>
            <w:tcW w:w="346" w:type="dxa"/>
            <w:vAlign w:val="center"/>
          </w:tcPr>
          <w:p w:rsidR="00867C2F" w:rsidRPr="005D12FC" w:rsidRDefault="00867C2F" w:rsidP="0017063B">
            <w:pPr>
              <w:pStyle w:val="Domanda"/>
              <w:rPr>
                <w:szCs w:val="20"/>
              </w:rPr>
            </w:pPr>
            <w:r w:rsidRPr="00647DC0">
              <w:t>F</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devono proteggere materie e oggetti, impedire perdite e non provocare aggravamento del rischio di innesco</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devono sopportare i normali carichi previsti durante l’impilamento e lo stivaggio, senza che venga compromessa la loro solidità e conseguentemente la protezione del loro contenuto</w:t>
            </w:r>
          </w:p>
        </w:tc>
        <w:tc>
          <w:tcPr>
            <w:tcW w:w="346" w:type="dxa"/>
            <w:vAlign w:val="center"/>
          </w:tcPr>
          <w:p w:rsidR="00867C2F"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867C2F">
        <w:trPr>
          <w:cantSplit/>
        </w:trPr>
        <w:tc>
          <w:tcPr>
            <w:tcW w:w="959" w:type="dxa"/>
            <w:tcBorders>
              <w:bottom w:val="nil"/>
            </w:tcBorders>
            <w:vAlign w:val="center"/>
          </w:tcPr>
          <w:p w:rsidR="00867C2F" w:rsidRPr="005D12FC" w:rsidRDefault="00867C2F" w:rsidP="0017063B">
            <w:pPr>
              <w:pStyle w:val="Domanda"/>
              <w:rPr>
                <w:szCs w:val="20"/>
              </w:rPr>
            </w:pPr>
            <w:r w:rsidRPr="00647DC0">
              <w:t>S1-047</w:t>
            </w:r>
          </w:p>
        </w:tc>
        <w:tc>
          <w:tcPr>
            <w:tcW w:w="9441" w:type="dxa"/>
            <w:gridSpan w:val="3"/>
            <w:vAlign w:val="center"/>
          </w:tcPr>
          <w:p w:rsidR="00867C2F" w:rsidRPr="005D12FC" w:rsidRDefault="00867C2F" w:rsidP="0017063B">
            <w:pPr>
              <w:pStyle w:val="Domanda"/>
              <w:rPr>
                <w:szCs w:val="20"/>
              </w:rPr>
            </w:pPr>
            <w:r w:rsidRPr="00647DC0">
              <w:t>Per l'imballaggio di materie e oggetti esplosivi della classe 1 RID/ADR:</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è necessario tener conto del fatto che alcune materie possono essere trasportate allo stato secco, polverulento oppure umido</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possono essere adottati metodi di imballaggio che necessitano dell'approvazione dell'autorità competente</w:t>
            </w:r>
          </w:p>
        </w:tc>
        <w:tc>
          <w:tcPr>
            <w:tcW w:w="346" w:type="dxa"/>
            <w:vAlign w:val="center"/>
          </w:tcPr>
          <w:p w:rsidR="00867C2F" w:rsidRPr="005D12FC" w:rsidRDefault="00867C2F" w:rsidP="0017063B">
            <w:pPr>
              <w:pStyle w:val="Domanda"/>
              <w:rPr>
                <w:szCs w:val="20"/>
              </w:rPr>
            </w:pPr>
            <w:r w:rsidRPr="00647DC0">
              <w:t>V</w:t>
            </w:r>
          </w:p>
        </w:tc>
      </w:tr>
      <w:tr w:rsidR="00867C2F" w:rsidRPr="005D12FC" w:rsidTr="00867C2F">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867C2F" w:rsidP="0017063B">
            <w:pPr>
              <w:pStyle w:val="Domanda"/>
              <w:keepNext w:val="0"/>
              <w:rPr>
                <w:szCs w:val="20"/>
              </w:rPr>
            </w:pPr>
            <w:r w:rsidRPr="00647DC0">
              <w:t>vanno rispettate le condizioni generali di imballaggio e le condizioni speciali di imballaggio indicate per ogni materia e oggetto esplosivo nell'apposita colonna della tabella A del capitolo 3.2 di RID/ADR</w:t>
            </w:r>
          </w:p>
        </w:tc>
        <w:tc>
          <w:tcPr>
            <w:tcW w:w="346" w:type="dxa"/>
            <w:vAlign w:val="center"/>
          </w:tcPr>
          <w:p w:rsidR="00867C2F" w:rsidRPr="005D12FC" w:rsidRDefault="00867C2F" w:rsidP="0017063B">
            <w:pPr>
              <w:pStyle w:val="Domanda"/>
              <w:keepNext w:val="0"/>
              <w:rPr>
                <w:szCs w:val="20"/>
              </w:rPr>
            </w:pPr>
            <w:r w:rsidRPr="00647DC0">
              <w:t>V</w:t>
            </w:r>
          </w:p>
        </w:tc>
      </w:tr>
    </w:tbl>
    <w:p w:rsidR="00867C2F" w:rsidRPr="005D12FC" w:rsidRDefault="00867C2F" w:rsidP="00867C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67C2F" w:rsidRPr="005D12FC" w:rsidTr="0017063B">
        <w:trPr>
          <w:cantSplit/>
        </w:trPr>
        <w:tc>
          <w:tcPr>
            <w:tcW w:w="959" w:type="dxa"/>
            <w:tcBorders>
              <w:bottom w:val="nil"/>
            </w:tcBorders>
            <w:vAlign w:val="center"/>
          </w:tcPr>
          <w:p w:rsidR="00867C2F" w:rsidRPr="005D12FC" w:rsidRDefault="00867C2F" w:rsidP="0017063B">
            <w:pPr>
              <w:pStyle w:val="Domanda"/>
              <w:rPr>
                <w:szCs w:val="20"/>
              </w:rPr>
            </w:pPr>
            <w:r w:rsidRPr="00647DC0">
              <w:t>S1-048</w:t>
            </w:r>
          </w:p>
        </w:tc>
        <w:tc>
          <w:tcPr>
            <w:tcW w:w="9441" w:type="dxa"/>
            <w:gridSpan w:val="3"/>
            <w:vAlign w:val="center"/>
          </w:tcPr>
          <w:p w:rsidR="00867C2F" w:rsidRPr="005D12FC" w:rsidRDefault="00867C2F" w:rsidP="0017063B">
            <w:pPr>
              <w:pStyle w:val="Domanda"/>
              <w:rPr>
                <w:szCs w:val="20"/>
              </w:rPr>
            </w:pPr>
            <w:r w:rsidRPr="00647DC0">
              <w:t>Quali tipi di imballaggi possono essere utilizzati per il trasporto delle merci di classe 1?</w:t>
            </w:r>
          </w:p>
        </w:tc>
      </w:tr>
      <w:tr w:rsidR="00867C2F" w:rsidRPr="005D12FC" w:rsidTr="0017063B">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1</w:t>
            </w:r>
          </w:p>
        </w:tc>
        <w:tc>
          <w:tcPr>
            <w:tcW w:w="8789" w:type="dxa"/>
            <w:vAlign w:val="center"/>
          </w:tcPr>
          <w:p w:rsidR="00867C2F" w:rsidRPr="005D12FC" w:rsidRDefault="00867C2F" w:rsidP="0017063B">
            <w:pPr>
              <w:pStyle w:val="Domanda"/>
              <w:rPr>
                <w:szCs w:val="20"/>
              </w:rPr>
            </w:pPr>
            <w:r w:rsidRPr="00647DC0">
              <w:t>Quelli marcati con la lettera "X" oppure "Y"</w:t>
            </w:r>
          </w:p>
        </w:tc>
        <w:tc>
          <w:tcPr>
            <w:tcW w:w="346" w:type="dxa"/>
            <w:vAlign w:val="center"/>
          </w:tcPr>
          <w:p w:rsidR="00867C2F" w:rsidRPr="005D12FC" w:rsidRDefault="00867C2F" w:rsidP="0017063B">
            <w:pPr>
              <w:pStyle w:val="Domanda"/>
              <w:rPr>
                <w:szCs w:val="20"/>
              </w:rPr>
            </w:pPr>
            <w:r w:rsidRPr="00647DC0">
              <w:t>V</w:t>
            </w:r>
          </w:p>
        </w:tc>
      </w:tr>
      <w:tr w:rsidR="00867C2F" w:rsidRPr="005D12FC" w:rsidTr="0017063B">
        <w:trPr>
          <w:cantSplit/>
        </w:trPr>
        <w:tc>
          <w:tcPr>
            <w:tcW w:w="959" w:type="dxa"/>
            <w:tcBorders>
              <w:top w:val="nil"/>
              <w:bottom w:val="nil"/>
            </w:tcBorders>
            <w:vAlign w:val="center"/>
          </w:tcPr>
          <w:p w:rsidR="00867C2F" w:rsidRPr="005D12FC" w:rsidRDefault="00867C2F" w:rsidP="0017063B">
            <w:pPr>
              <w:pStyle w:val="Domanda"/>
            </w:pPr>
          </w:p>
        </w:tc>
        <w:tc>
          <w:tcPr>
            <w:tcW w:w="306" w:type="dxa"/>
            <w:vAlign w:val="center"/>
          </w:tcPr>
          <w:p w:rsidR="00867C2F" w:rsidRPr="005D12FC" w:rsidRDefault="00867C2F" w:rsidP="0017063B">
            <w:pPr>
              <w:pStyle w:val="Domanda"/>
            </w:pPr>
            <w:r w:rsidRPr="005D12FC">
              <w:t>2</w:t>
            </w:r>
          </w:p>
        </w:tc>
        <w:tc>
          <w:tcPr>
            <w:tcW w:w="8789" w:type="dxa"/>
            <w:vAlign w:val="center"/>
          </w:tcPr>
          <w:p w:rsidR="00867C2F" w:rsidRPr="005D12FC" w:rsidRDefault="00867C2F" w:rsidP="0017063B">
            <w:pPr>
              <w:pStyle w:val="Domanda"/>
              <w:rPr>
                <w:szCs w:val="20"/>
              </w:rPr>
            </w:pPr>
            <w:r w:rsidRPr="00647DC0">
              <w:t>Quelli marcati con la lettera "Y"</w:t>
            </w:r>
          </w:p>
        </w:tc>
        <w:tc>
          <w:tcPr>
            <w:tcW w:w="346" w:type="dxa"/>
            <w:vAlign w:val="center"/>
          </w:tcPr>
          <w:p w:rsidR="00867C2F" w:rsidRPr="005D12FC" w:rsidRDefault="0017063B" w:rsidP="0017063B">
            <w:pPr>
              <w:pStyle w:val="Domanda"/>
              <w:rPr>
                <w:szCs w:val="20"/>
              </w:rPr>
            </w:pPr>
            <w:r w:rsidRPr="00647DC0">
              <w:t>V</w:t>
            </w:r>
          </w:p>
        </w:tc>
      </w:tr>
      <w:tr w:rsidR="00867C2F" w:rsidRPr="005D12FC" w:rsidTr="0017063B">
        <w:trPr>
          <w:cantSplit/>
        </w:trPr>
        <w:tc>
          <w:tcPr>
            <w:tcW w:w="959" w:type="dxa"/>
            <w:tcBorders>
              <w:top w:val="nil"/>
            </w:tcBorders>
            <w:vAlign w:val="center"/>
          </w:tcPr>
          <w:p w:rsidR="00867C2F" w:rsidRPr="005D12FC" w:rsidRDefault="00867C2F" w:rsidP="0017063B">
            <w:pPr>
              <w:pStyle w:val="Domanda"/>
              <w:keepNext w:val="0"/>
            </w:pPr>
          </w:p>
        </w:tc>
        <w:tc>
          <w:tcPr>
            <w:tcW w:w="306" w:type="dxa"/>
            <w:vAlign w:val="center"/>
          </w:tcPr>
          <w:p w:rsidR="00867C2F" w:rsidRPr="005D12FC" w:rsidRDefault="00867C2F" w:rsidP="0017063B">
            <w:pPr>
              <w:pStyle w:val="Domanda"/>
              <w:keepNext w:val="0"/>
            </w:pPr>
            <w:r w:rsidRPr="005D12FC">
              <w:t>3</w:t>
            </w:r>
          </w:p>
        </w:tc>
        <w:tc>
          <w:tcPr>
            <w:tcW w:w="8789" w:type="dxa"/>
            <w:vAlign w:val="center"/>
          </w:tcPr>
          <w:p w:rsidR="00867C2F" w:rsidRPr="005D12FC" w:rsidRDefault="0017063B" w:rsidP="0017063B">
            <w:pPr>
              <w:pStyle w:val="Domanda"/>
              <w:keepNext w:val="0"/>
              <w:rPr>
                <w:szCs w:val="20"/>
              </w:rPr>
            </w:pPr>
            <w:r w:rsidRPr="00647DC0">
              <w:t>Quelli marcati con la lettera "Z" perché gli esplosivi non hanno un gruppo di imballaggio</w:t>
            </w:r>
          </w:p>
        </w:tc>
        <w:tc>
          <w:tcPr>
            <w:tcW w:w="346" w:type="dxa"/>
            <w:vAlign w:val="center"/>
          </w:tcPr>
          <w:p w:rsidR="00867C2F" w:rsidRPr="005D12FC" w:rsidRDefault="0017063B" w:rsidP="0017063B">
            <w:pPr>
              <w:pStyle w:val="Domanda"/>
              <w:keepNext w:val="0"/>
              <w:rPr>
                <w:szCs w:val="20"/>
              </w:rPr>
            </w:pPr>
            <w:r w:rsidRPr="00647DC0">
              <w:t>F</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S1-049</w:t>
            </w:r>
          </w:p>
        </w:tc>
        <w:tc>
          <w:tcPr>
            <w:tcW w:w="9441" w:type="dxa"/>
            <w:gridSpan w:val="3"/>
            <w:vAlign w:val="center"/>
          </w:tcPr>
          <w:p w:rsidR="0017063B" w:rsidRPr="005D12FC" w:rsidRDefault="0017063B" w:rsidP="0017063B">
            <w:pPr>
              <w:pStyle w:val="Domanda"/>
              <w:rPr>
                <w:szCs w:val="20"/>
              </w:rPr>
            </w:pPr>
            <w:r w:rsidRPr="00647DC0">
              <w:t>Quali tipi di imballaggi possono essere utilizzati per il trasporto delle merci di classe 1?</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Gli imballaggi combinati</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I fusti metallici oppure di altri materiali autorizzati dal RID/ADR</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Le casse</w:t>
            </w:r>
          </w:p>
        </w:tc>
        <w:tc>
          <w:tcPr>
            <w:tcW w:w="346" w:type="dxa"/>
            <w:vAlign w:val="center"/>
          </w:tcPr>
          <w:p w:rsidR="0017063B" w:rsidRPr="005D12FC" w:rsidRDefault="0017063B" w:rsidP="0017063B">
            <w:pPr>
              <w:pStyle w:val="Domanda"/>
              <w:keepNext w:val="0"/>
              <w:rPr>
                <w:szCs w:val="20"/>
              </w:rPr>
            </w:pPr>
            <w:r w:rsidRPr="00647DC0">
              <w:t>V</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S1-050</w:t>
            </w:r>
          </w:p>
        </w:tc>
        <w:tc>
          <w:tcPr>
            <w:tcW w:w="9441" w:type="dxa"/>
            <w:gridSpan w:val="3"/>
            <w:vAlign w:val="center"/>
          </w:tcPr>
          <w:p w:rsidR="0017063B" w:rsidRPr="005D12FC" w:rsidRDefault="0017063B" w:rsidP="0017063B">
            <w:pPr>
              <w:pStyle w:val="Domanda"/>
              <w:rPr>
                <w:szCs w:val="20"/>
              </w:rPr>
            </w:pPr>
            <w:r w:rsidRPr="00647DC0">
              <w:t>L'imballaggio di materie e oggetti esplosivi della classe 1 RID/ADR:</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nel caso di Oggetti esplosivi n.a.s. con codice di classificazione 1.2F prevede l'adozione dell'istruzione di imballaggio P101 con disposizioni speciali di imballaggio PP68</w:t>
            </w:r>
          </w:p>
        </w:tc>
        <w:tc>
          <w:tcPr>
            <w:tcW w:w="346" w:type="dxa"/>
            <w:vAlign w:val="center"/>
          </w:tcPr>
          <w:p w:rsidR="0017063B" w:rsidRPr="005D12FC" w:rsidRDefault="0017063B" w:rsidP="0017063B">
            <w:pPr>
              <w:pStyle w:val="Domanda"/>
              <w:rPr>
                <w:szCs w:val="20"/>
              </w:rPr>
            </w:pPr>
            <w:r w:rsidRPr="00647DC0">
              <w:t>F</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nel caso di Oggetti esplosivi n.a.s. con codice di classificazione 1.2L prevede l'adozione dell'istruzione di imballaggio P101 senza disposizioni speciali di imballaggio</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nel caso di UN 0492, Petardi per ferrovia, prevede l'adozione delle istruzioni di imballaggio P135 senza disposizioni speciali di imballaggio</w:t>
            </w:r>
          </w:p>
        </w:tc>
        <w:tc>
          <w:tcPr>
            <w:tcW w:w="346" w:type="dxa"/>
            <w:vAlign w:val="center"/>
          </w:tcPr>
          <w:p w:rsidR="0017063B" w:rsidRPr="005D12FC" w:rsidRDefault="0017063B" w:rsidP="0017063B">
            <w:pPr>
              <w:pStyle w:val="Domanda"/>
              <w:keepNext w:val="0"/>
              <w:rPr>
                <w:szCs w:val="20"/>
              </w:rPr>
            </w:pPr>
            <w:r w:rsidRPr="00647DC0">
              <w:t>V</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S1-051</w:t>
            </w:r>
          </w:p>
        </w:tc>
        <w:tc>
          <w:tcPr>
            <w:tcW w:w="9441" w:type="dxa"/>
            <w:gridSpan w:val="3"/>
            <w:vAlign w:val="center"/>
          </w:tcPr>
          <w:p w:rsidR="0017063B" w:rsidRPr="005D12FC" w:rsidRDefault="0017063B" w:rsidP="0017063B">
            <w:pPr>
              <w:pStyle w:val="Domanda"/>
              <w:rPr>
                <w:szCs w:val="20"/>
              </w:rPr>
            </w:pPr>
            <w:r w:rsidRPr="00647DC0">
              <w:t>L'imballaggio di materie e oggetti esplosivi della classe 1 RID/ADR:</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nel caso di Esatonale, prevede l'adozione dell'istruzione di imballaggio P112(b) senza disposizioni speciali di imballaggio</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nel caso di Oggetti esplosivi n.a.s. con codice di classificazione 1.2L prevede l'adozione dell'istruzione di imballaggio LP102 senza disposizioni speciali di imballaggio</w:t>
            </w:r>
          </w:p>
        </w:tc>
        <w:tc>
          <w:tcPr>
            <w:tcW w:w="346" w:type="dxa"/>
            <w:vAlign w:val="center"/>
          </w:tcPr>
          <w:p w:rsidR="0017063B" w:rsidRPr="005D12FC" w:rsidRDefault="0017063B" w:rsidP="0017063B">
            <w:pPr>
              <w:pStyle w:val="Domanda"/>
              <w:rPr>
                <w:szCs w:val="20"/>
              </w:rPr>
            </w:pPr>
            <w:r w:rsidRPr="00647DC0">
              <w:t>F</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nel caso di Oggetti esplosivi n.a.s. con codice di classificazione 1.2L prevede l'adozione dell'istruzione di imballaggio P130 con disposizioni speciali di imballaggio PP76</w:t>
            </w:r>
          </w:p>
        </w:tc>
        <w:tc>
          <w:tcPr>
            <w:tcW w:w="346" w:type="dxa"/>
            <w:vAlign w:val="center"/>
          </w:tcPr>
          <w:p w:rsidR="0017063B" w:rsidRPr="005D12FC" w:rsidRDefault="0017063B" w:rsidP="0017063B">
            <w:pPr>
              <w:pStyle w:val="Domanda"/>
              <w:keepNext w:val="0"/>
              <w:rPr>
                <w:szCs w:val="20"/>
              </w:rPr>
            </w:pPr>
            <w:r w:rsidRPr="00647DC0">
              <w:t>F</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S1-052</w:t>
            </w:r>
          </w:p>
        </w:tc>
        <w:tc>
          <w:tcPr>
            <w:tcW w:w="9441" w:type="dxa"/>
            <w:gridSpan w:val="3"/>
            <w:vAlign w:val="center"/>
          </w:tcPr>
          <w:p w:rsidR="0017063B" w:rsidRPr="005D12FC" w:rsidRDefault="0017063B" w:rsidP="0017063B">
            <w:pPr>
              <w:pStyle w:val="Domanda"/>
              <w:rPr>
                <w:szCs w:val="20"/>
              </w:rPr>
            </w:pPr>
            <w:r w:rsidRPr="00647DC0">
              <w:t>L'imballaggio di materie e oggetti esplosivi della classe 1 RID/ADR:</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nel caso di Cariche propellenti con codice di classificazione 1.4C prevede l'adozione dell'istruzione di imballaggio P130 senza disposizioni speciali di imballaggio</w:t>
            </w:r>
          </w:p>
        </w:tc>
        <w:tc>
          <w:tcPr>
            <w:tcW w:w="346" w:type="dxa"/>
            <w:vAlign w:val="center"/>
          </w:tcPr>
          <w:p w:rsidR="0017063B" w:rsidRPr="005D12FC" w:rsidRDefault="0017063B" w:rsidP="0017063B">
            <w:pPr>
              <w:pStyle w:val="Domanda"/>
              <w:rPr>
                <w:szCs w:val="20"/>
              </w:rPr>
            </w:pPr>
            <w:r w:rsidRPr="00647DC0">
              <w:t>F</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nel caso di Oggetti esplosivi n.a.s. con codice di classificazione 1.4F prevede l'adozione dell'istruzione di imballaggio LP101 con disposizioni speciali di imballaggio PP26</w:t>
            </w:r>
          </w:p>
        </w:tc>
        <w:tc>
          <w:tcPr>
            <w:tcW w:w="346" w:type="dxa"/>
            <w:vAlign w:val="center"/>
          </w:tcPr>
          <w:p w:rsidR="0017063B" w:rsidRPr="005D12FC" w:rsidRDefault="0017063B" w:rsidP="0017063B">
            <w:pPr>
              <w:pStyle w:val="Domanda"/>
              <w:rPr>
                <w:szCs w:val="20"/>
              </w:rPr>
            </w:pPr>
            <w:r w:rsidRPr="00647DC0">
              <w:t>F</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nel caso di UN 0161, Polvere senza fumo, prevede l'adozione dell'istruzione di imballaggio P114(b) con disposizioni speciali di imballaggio PP50 e PP52</w:t>
            </w:r>
          </w:p>
        </w:tc>
        <w:tc>
          <w:tcPr>
            <w:tcW w:w="346" w:type="dxa"/>
            <w:vAlign w:val="center"/>
          </w:tcPr>
          <w:p w:rsidR="0017063B" w:rsidRPr="005D12FC" w:rsidRDefault="0017063B" w:rsidP="0017063B">
            <w:pPr>
              <w:pStyle w:val="Domanda"/>
              <w:keepNext w:val="0"/>
              <w:rPr>
                <w:szCs w:val="20"/>
              </w:rPr>
            </w:pPr>
            <w:r w:rsidRPr="00647DC0">
              <w:t>V</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S1-053</w:t>
            </w:r>
          </w:p>
        </w:tc>
        <w:tc>
          <w:tcPr>
            <w:tcW w:w="9441" w:type="dxa"/>
            <w:gridSpan w:val="3"/>
            <w:vAlign w:val="center"/>
          </w:tcPr>
          <w:p w:rsidR="0017063B" w:rsidRPr="005D12FC" w:rsidRDefault="0017063B" w:rsidP="0017063B">
            <w:pPr>
              <w:pStyle w:val="Domanda"/>
              <w:rPr>
                <w:szCs w:val="20"/>
              </w:rPr>
            </w:pPr>
            <w:r w:rsidRPr="00647DC0">
              <w:t>L'imballaggio di materie e oggetti esplosivi della classe 1 RID/ADR:</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nel caso di Materie esplosive n.a.s. con codice di classificazione 1.1L prevede l'adozione dell'istruzione di imballaggio P101</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nel caso di Materie esplosive n.a.s. con codice di classificazione 1.3L prevede l'adozione dell'istruzione di imballaggio P101</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nel caso di Oggetti esplosivi n.a.s. con codice di classificazione 1.2L prevede l'adozione dell'istruzione di imballaggio P131</w:t>
            </w:r>
          </w:p>
        </w:tc>
        <w:tc>
          <w:tcPr>
            <w:tcW w:w="346" w:type="dxa"/>
            <w:vAlign w:val="center"/>
          </w:tcPr>
          <w:p w:rsidR="0017063B" w:rsidRPr="005D12FC" w:rsidRDefault="0017063B" w:rsidP="0017063B">
            <w:pPr>
              <w:pStyle w:val="Domanda"/>
              <w:keepNext w:val="0"/>
              <w:rPr>
                <w:szCs w:val="20"/>
              </w:rPr>
            </w:pPr>
            <w:r w:rsidRPr="00647DC0">
              <w:t>F</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S1-054</w:t>
            </w:r>
          </w:p>
        </w:tc>
        <w:tc>
          <w:tcPr>
            <w:tcW w:w="9441" w:type="dxa"/>
            <w:gridSpan w:val="3"/>
            <w:vAlign w:val="center"/>
          </w:tcPr>
          <w:p w:rsidR="0017063B" w:rsidRPr="005D12FC" w:rsidRDefault="0017063B" w:rsidP="0017063B">
            <w:pPr>
              <w:pStyle w:val="Domanda"/>
              <w:rPr>
                <w:szCs w:val="20"/>
              </w:rPr>
            </w:pPr>
            <w:r w:rsidRPr="00647DC0">
              <w:t>L'imballaggio di materie e oggetti esplosivi della classe 1 RID/ADR:</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nel caso di Fuochi pirotecnici, codice di classificazione 1.3G, prevede l'adozione dell'istruzione di imballaggio P135 senza disposizioni speciali di imballaggio</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nel caso di Propellente solido, codice di classificazione 1.1C, prevede l'adozione dell'istruzione di imballaggio P110(a) con disposizioni speciali di imballaggio PP48</w:t>
            </w:r>
          </w:p>
        </w:tc>
        <w:tc>
          <w:tcPr>
            <w:tcW w:w="346" w:type="dxa"/>
            <w:vAlign w:val="center"/>
          </w:tcPr>
          <w:p w:rsidR="0017063B" w:rsidRPr="005D12FC" w:rsidRDefault="0017063B" w:rsidP="0017063B">
            <w:pPr>
              <w:pStyle w:val="Domanda"/>
              <w:rPr>
                <w:szCs w:val="20"/>
              </w:rPr>
            </w:pPr>
            <w:r w:rsidRPr="00647DC0">
              <w:t>F</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nel caso di Trinitrofenetolo, codice di classificazione 1.1D, prevede anche l'adozione dell'istruzione di imballaggio P112(b) senza disposizioni speciali di imballaggio</w:t>
            </w:r>
          </w:p>
        </w:tc>
        <w:tc>
          <w:tcPr>
            <w:tcW w:w="346" w:type="dxa"/>
            <w:vAlign w:val="center"/>
          </w:tcPr>
          <w:p w:rsidR="0017063B" w:rsidRPr="005D12FC" w:rsidRDefault="0017063B" w:rsidP="0017063B">
            <w:pPr>
              <w:pStyle w:val="Domanda"/>
              <w:keepNext w:val="0"/>
              <w:rPr>
                <w:szCs w:val="20"/>
              </w:rPr>
            </w:pPr>
            <w:r w:rsidRPr="00647DC0">
              <w:t>V</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17063B">
        <w:trPr>
          <w:cantSplit/>
        </w:trPr>
        <w:tc>
          <w:tcPr>
            <w:tcW w:w="959" w:type="dxa"/>
            <w:tcBorders>
              <w:bottom w:val="nil"/>
            </w:tcBorders>
            <w:vAlign w:val="center"/>
          </w:tcPr>
          <w:p w:rsidR="0017063B" w:rsidRPr="005D12FC" w:rsidRDefault="0017063B" w:rsidP="0017063B">
            <w:pPr>
              <w:pStyle w:val="Domanda"/>
              <w:rPr>
                <w:szCs w:val="20"/>
              </w:rPr>
            </w:pPr>
            <w:r w:rsidRPr="00647DC0">
              <w:t>S1-055</w:t>
            </w:r>
          </w:p>
        </w:tc>
        <w:tc>
          <w:tcPr>
            <w:tcW w:w="9441" w:type="dxa"/>
            <w:gridSpan w:val="3"/>
            <w:vAlign w:val="center"/>
          </w:tcPr>
          <w:p w:rsidR="0017063B" w:rsidRPr="005D12FC" w:rsidRDefault="0017063B" w:rsidP="0017063B">
            <w:pPr>
              <w:pStyle w:val="Domanda"/>
              <w:rPr>
                <w:szCs w:val="20"/>
              </w:rPr>
            </w:pPr>
            <w:r w:rsidRPr="00647DC0">
              <w:t>L'imballaggio di materie e oggetti esplosivi della classe 1 RID/ADR:</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17063B" w:rsidP="0017063B">
            <w:pPr>
              <w:pStyle w:val="Domanda"/>
              <w:rPr>
                <w:szCs w:val="20"/>
              </w:rPr>
            </w:pPr>
            <w:r w:rsidRPr="00647DC0">
              <w:t>nel caso di Fuochi pirotecnici, codice di classificazione 1.1G, prevede l'adozione dell'istruzione di imballaggio P135 senza disposizioni speciali di imballaggio</w:t>
            </w:r>
          </w:p>
        </w:tc>
        <w:tc>
          <w:tcPr>
            <w:tcW w:w="346" w:type="dxa"/>
            <w:vAlign w:val="center"/>
          </w:tcPr>
          <w:p w:rsidR="0017063B" w:rsidRPr="005D12FC" w:rsidRDefault="0017063B" w:rsidP="0017063B">
            <w:pPr>
              <w:pStyle w:val="Domanda"/>
              <w:rPr>
                <w:szCs w:val="20"/>
              </w:rPr>
            </w:pPr>
            <w:r w:rsidRPr="00647DC0">
              <w:t>V</w:t>
            </w:r>
          </w:p>
        </w:tc>
      </w:tr>
      <w:tr w:rsidR="0017063B" w:rsidRPr="005D12FC" w:rsidTr="0017063B">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17063B" w:rsidP="0017063B">
            <w:pPr>
              <w:pStyle w:val="Domanda"/>
              <w:rPr>
                <w:szCs w:val="20"/>
              </w:rPr>
            </w:pPr>
            <w:r w:rsidRPr="00647DC0">
              <w:t>nel caso di Oggetti piroforici, codice di classificazione 1.2L, prevede l'adozione dell'istruzione di imballaggio P141 senza disposizioni speciali di imballaggio</w:t>
            </w:r>
          </w:p>
        </w:tc>
        <w:tc>
          <w:tcPr>
            <w:tcW w:w="346" w:type="dxa"/>
            <w:vAlign w:val="center"/>
          </w:tcPr>
          <w:p w:rsidR="0017063B" w:rsidRPr="005D12FC" w:rsidRDefault="0017063B" w:rsidP="0017063B">
            <w:pPr>
              <w:pStyle w:val="Domanda"/>
              <w:rPr>
                <w:szCs w:val="20"/>
              </w:rPr>
            </w:pPr>
            <w:r w:rsidRPr="00647DC0">
              <w:t>F</w:t>
            </w:r>
          </w:p>
        </w:tc>
      </w:tr>
      <w:tr w:rsidR="0017063B" w:rsidRPr="005D12FC" w:rsidTr="0017063B">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17063B" w:rsidP="0017063B">
            <w:pPr>
              <w:pStyle w:val="Domanda"/>
              <w:keepNext w:val="0"/>
              <w:rPr>
                <w:szCs w:val="20"/>
              </w:rPr>
            </w:pPr>
            <w:r w:rsidRPr="00647DC0">
              <w:t>nel caso di Propellente solido, codice di classificazione 1.1C, prevede l'adozione dell'istruzione di imballaggio P114 (b) senza disposizioni speciali di imballaggio</w:t>
            </w:r>
          </w:p>
        </w:tc>
        <w:tc>
          <w:tcPr>
            <w:tcW w:w="346" w:type="dxa"/>
            <w:vAlign w:val="center"/>
          </w:tcPr>
          <w:p w:rsidR="0017063B" w:rsidRPr="005D12FC" w:rsidRDefault="0017063B" w:rsidP="0017063B">
            <w:pPr>
              <w:pStyle w:val="Domanda"/>
              <w:keepNext w:val="0"/>
              <w:rPr>
                <w:szCs w:val="20"/>
              </w:rPr>
            </w:pPr>
            <w:r w:rsidRPr="00647DC0">
              <w:t>V</w:t>
            </w:r>
          </w:p>
        </w:tc>
      </w:tr>
    </w:tbl>
    <w:p w:rsidR="0017063B" w:rsidRPr="005D12FC" w:rsidRDefault="0017063B" w:rsidP="001706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063B" w:rsidRPr="005D12FC" w:rsidTr="00787A26">
        <w:trPr>
          <w:cantSplit/>
        </w:trPr>
        <w:tc>
          <w:tcPr>
            <w:tcW w:w="959" w:type="dxa"/>
            <w:tcBorders>
              <w:bottom w:val="nil"/>
            </w:tcBorders>
            <w:vAlign w:val="center"/>
          </w:tcPr>
          <w:p w:rsidR="0017063B" w:rsidRPr="005D12FC" w:rsidRDefault="00787A26" w:rsidP="0017063B">
            <w:pPr>
              <w:pStyle w:val="Domanda"/>
              <w:rPr>
                <w:szCs w:val="20"/>
              </w:rPr>
            </w:pPr>
            <w:r w:rsidRPr="00647DC0">
              <w:t>S1-056</w:t>
            </w:r>
          </w:p>
        </w:tc>
        <w:tc>
          <w:tcPr>
            <w:tcW w:w="9441" w:type="dxa"/>
            <w:gridSpan w:val="3"/>
            <w:vAlign w:val="center"/>
          </w:tcPr>
          <w:p w:rsidR="0017063B" w:rsidRPr="005D12FC" w:rsidRDefault="00787A26" w:rsidP="0017063B">
            <w:pPr>
              <w:pStyle w:val="Domanda"/>
              <w:rPr>
                <w:szCs w:val="20"/>
              </w:rPr>
            </w:pPr>
            <w:r w:rsidRPr="00647DC0">
              <w:t>La Polvere senza fumo, classificata 1.4C</w:t>
            </w:r>
          </w:p>
        </w:tc>
      </w:tr>
      <w:tr w:rsidR="0017063B" w:rsidRPr="005D12FC" w:rsidTr="00787A26">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1</w:t>
            </w:r>
          </w:p>
        </w:tc>
        <w:tc>
          <w:tcPr>
            <w:tcW w:w="8789" w:type="dxa"/>
            <w:vAlign w:val="center"/>
          </w:tcPr>
          <w:p w:rsidR="0017063B" w:rsidRPr="005D12FC" w:rsidRDefault="00787A26" w:rsidP="0017063B">
            <w:pPr>
              <w:pStyle w:val="Domanda"/>
              <w:rPr>
                <w:szCs w:val="20"/>
              </w:rPr>
            </w:pPr>
            <w:r w:rsidRPr="00647DC0">
              <w:t>Può essere trasportata in imballaggi metallici</w:t>
            </w:r>
          </w:p>
        </w:tc>
        <w:tc>
          <w:tcPr>
            <w:tcW w:w="346" w:type="dxa"/>
            <w:vAlign w:val="center"/>
          </w:tcPr>
          <w:p w:rsidR="0017063B" w:rsidRPr="005D12FC" w:rsidRDefault="00787A26" w:rsidP="0017063B">
            <w:pPr>
              <w:pStyle w:val="Domanda"/>
              <w:rPr>
                <w:szCs w:val="20"/>
              </w:rPr>
            </w:pPr>
            <w:r w:rsidRPr="00647DC0">
              <w:t>F</w:t>
            </w:r>
          </w:p>
        </w:tc>
      </w:tr>
      <w:tr w:rsidR="0017063B" w:rsidRPr="005D12FC" w:rsidTr="00787A26">
        <w:trPr>
          <w:cantSplit/>
        </w:trPr>
        <w:tc>
          <w:tcPr>
            <w:tcW w:w="959" w:type="dxa"/>
            <w:tcBorders>
              <w:top w:val="nil"/>
              <w:bottom w:val="nil"/>
            </w:tcBorders>
            <w:vAlign w:val="center"/>
          </w:tcPr>
          <w:p w:rsidR="0017063B" w:rsidRPr="005D12FC" w:rsidRDefault="0017063B" w:rsidP="0017063B">
            <w:pPr>
              <w:pStyle w:val="Domanda"/>
            </w:pPr>
          </w:p>
        </w:tc>
        <w:tc>
          <w:tcPr>
            <w:tcW w:w="306" w:type="dxa"/>
            <w:vAlign w:val="center"/>
          </w:tcPr>
          <w:p w:rsidR="0017063B" w:rsidRPr="005D12FC" w:rsidRDefault="0017063B" w:rsidP="0017063B">
            <w:pPr>
              <w:pStyle w:val="Domanda"/>
            </w:pPr>
            <w:r w:rsidRPr="005D12FC">
              <w:t>2</w:t>
            </w:r>
          </w:p>
        </w:tc>
        <w:tc>
          <w:tcPr>
            <w:tcW w:w="8789" w:type="dxa"/>
            <w:vAlign w:val="center"/>
          </w:tcPr>
          <w:p w:rsidR="0017063B" w:rsidRPr="005D12FC" w:rsidRDefault="00787A26" w:rsidP="0017063B">
            <w:pPr>
              <w:pStyle w:val="Domanda"/>
              <w:rPr>
                <w:szCs w:val="20"/>
              </w:rPr>
            </w:pPr>
            <w:r w:rsidRPr="00647DC0">
              <w:t>Può essere trasportata in un cassa 4N</w:t>
            </w:r>
          </w:p>
        </w:tc>
        <w:tc>
          <w:tcPr>
            <w:tcW w:w="346" w:type="dxa"/>
            <w:vAlign w:val="center"/>
          </w:tcPr>
          <w:p w:rsidR="0017063B" w:rsidRPr="005D12FC" w:rsidRDefault="00787A26" w:rsidP="0017063B">
            <w:pPr>
              <w:pStyle w:val="Domanda"/>
              <w:rPr>
                <w:szCs w:val="20"/>
              </w:rPr>
            </w:pPr>
            <w:r w:rsidRPr="00647DC0">
              <w:t>F</w:t>
            </w:r>
          </w:p>
        </w:tc>
      </w:tr>
      <w:tr w:rsidR="0017063B" w:rsidRPr="005D12FC" w:rsidTr="00787A26">
        <w:trPr>
          <w:cantSplit/>
        </w:trPr>
        <w:tc>
          <w:tcPr>
            <w:tcW w:w="959" w:type="dxa"/>
            <w:tcBorders>
              <w:top w:val="nil"/>
            </w:tcBorders>
            <w:vAlign w:val="center"/>
          </w:tcPr>
          <w:p w:rsidR="0017063B" w:rsidRPr="005D12FC" w:rsidRDefault="0017063B" w:rsidP="0017063B">
            <w:pPr>
              <w:pStyle w:val="Domanda"/>
              <w:keepNext w:val="0"/>
            </w:pPr>
          </w:p>
        </w:tc>
        <w:tc>
          <w:tcPr>
            <w:tcW w:w="306" w:type="dxa"/>
            <w:vAlign w:val="center"/>
          </w:tcPr>
          <w:p w:rsidR="0017063B" w:rsidRPr="005D12FC" w:rsidRDefault="0017063B" w:rsidP="0017063B">
            <w:pPr>
              <w:pStyle w:val="Domanda"/>
              <w:keepNext w:val="0"/>
            </w:pPr>
            <w:r w:rsidRPr="005D12FC">
              <w:t>3</w:t>
            </w:r>
          </w:p>
        </w:tc>
        <w:tc>
          <w:tcPr>
            <w:tcW w:w="8789" w:type="dxa"/>
            <w:vAlign w:val="center"/>
          </w:tcPr>
          <w:p w:rsidR="0017063B" w:rsidRPr="005D12FC" w:rsidRDefault="00787A26" w:rsidP="0017063B">
            <w:pPr>
              <w:pStyle w:val="Domanda"/>
              <w:keepNext w:val="0"/>
              <w:rPr>
                <w:szCs w:val="20"/>
              </w:rPr>
            </w:pPr>
            <w:r w:rsidRPr="00647DC0">
              <w:t>Può essere trasportata in una cassa di legno avente una chiusura metallica</w:t>
            </w:r>
          </w:p>
        </w:tc>
        <w:tc>
          <w:tcPr>
            <w:tcW w:w="346" w:type="dxa"/>
            <w:vAlign w:val="center"/>
          </w:tcPr>
          <w:p w:rsidR="0017063B" w:rsidRPr="005D12FC" w:rsidRDefault="00787A26" w:rsidP="0017063B">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S1-057</w:t>
            </w:r>
          </w:p>
        </w:tc>
        <w:tc>
          <w:tcPr>
            <w:tcW w:w="9441" w:type="dxa"/>
            <w:gridSpan w:val="3"/>
            <w:vAlign w:val="center"/>
          </w:tcPr>
          <w:p w:rsidR="00787A26" w:rsidRPr="005D12FC" w:rsidRDefault="00787A26" w:rsidP="0017315A">
            <w:pPr>
              <w:pStyle w:val="Domanda"/>
              <w:rPr>
                <w:szCs w:val="20"/>
              </w:rPr>
            </w:pPr>
            <w:r w:rsidRPr="00647DC0">
              <w:t>Per il trasporto di Nitrato d’ammonio (1.1D) si possono utilizzare contenitori intermedi (IBC)?</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No</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Sì, di tutti i tipi</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Sì, ma non metallici</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S1-058</w:t>
            </w:r>
          </w:p>
        </w:tc>
        <w:tc>
          <w:tcPr>
            <w:tcW w:w="9441" w:type="dxa"/>
            <w:gridSpan w:val="3"/>
            <w:vAlign w:val="center"/>
          </w:tcPr>
          <w:p w:rsidR="00787A26" w:rsidRPr="005D12FC" w:rsidRDefault="00787A26" w:rsidP="0017315A">
            <w:pPr>
              <w:pStyle w:val="Domanda"/>
              <w:rPr>
                <w:szCs w:val="20"/>
              </w:rPr>
            </w:pPr>
            <w:r w:rsidRPr="00647DC0">
              <w:t>Cosa si intende per sovrimballaggio nell'ambito della classe 1?</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Ad esempio un involucro utilizzato da un solo speditore per riunire in una sola unità di maneggio una spedizione di almeno due colli</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Ad esempio un pallet predisposto da un solo speditore, sul quale sono posti più colli racchiusi da un foglio di polietilene</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Un imballaggio più robusto dei normali che può contenere materie e/o oggetti esplosivi</w:t>
            </w:r>
          </w:p>
        </w:tc>
        <w:tc>
          <w:tcPr>
            <w:tcW w:w="346" w:type="dxa"/>
            <w:vAlign w:val="center"/>
          </w:tcPr>
          <w:p w:rsidR="00787A26" w:rsidRPr="005D12FC" w:rsidRDefault="00787A26" w:rsidP="0017315A">
            <w:pPr>
              <w:pStyle w:val="Domanda"/>
              <w:keepNext w:val="0"/>
              <w:rPr>
                <w:szCs w:val="20"/>
              </w:rPr>
            </w:pPr>
            <w:r w:rsidRPr="00647DC0">
              <w:t>F</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S1-059</w:t>
            </w:r>
          </w:p>
        </w:tc>
        <w:tc>
          <w:tcPr>
            <w:tcW w:w="9441" w:type="dxa"/>
            <w:gridSpan w:val="3"/>
            <w:vAlign w:val="center"/>
          </w:tcPr>
          <w:p w:rsidR="00787A26" w:rsidRPr="005D12FC" w:rsidRDefault="00787A26" w:rsidP="0017315A">
            <w:pPr>
              <w:pStyle w:val="Domanda"/>
              <w:rPr>
                <w:szCs w:val="20"/>
              </w:rPr>
            </w:pPr>
            <w:r w:rsidRPr="00647DC0">
              <w:t>Sui colli di materie e/o oggetti esplosivi della classe 1 RID/ADR:</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deve essere sempre indicata la denominazione RID/ADR della materia o dell'oggetto esplosivo</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oltre all'etichettatura, devono essere riportate le iscrizioni del numero di identificazione ONU e una delle denominazioni della materia o dell'oggetto riportate nel RID/ADR</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si deve trovare sempre l'etichetta o le etichette prescritte per la materia o oggetto contenuta/o nell'imballaggio nonché il numero di identificazione ONU e la denominazione RID/ADR della materia o oggetto esplosivo</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S1-060</w:t>
            </w:r>
          </w:p>
        </w:tc>
        <w:tc>
          <w:tcPr>
            <w:tcW w:w="9441" w:type="dxa"/>
            <w:gridSpan w:val="3"/>
            <w:vAlign w:val="center"/>
          </w:tcPr>
          <w:p w:rsidR="00787A26" w:rsidRPr="005D12FC" w:rsidRDefault="00787A26" w:rsidP="0017315A">
            <w:pPr>
              <w:pStyle w:val="Domanda"/>
              <w:rPr>
                <w:szCs w:val="20"/>
              </w:rPr>
            </w:pPr>
            <w:r w:rsidRPr="00647DC0">
              <w:t>L'etichettatura dei colli di materie e/o oggetti esplosivi della classe 1 RID/ADR:</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consente di capire a quale divisione appartiene la materia in essi contenuta</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può comprendere anche una seconda etichetta di pericolo n. 6.1 oppure modello n. 8</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può essere eseguita dallo speditore</w:t>
            </w:r>
            <w:r>
              <w:t>/mittente</w:t>
            </w:r>
            <w:r w:rsidRPr="00647DC0">
              <w:t xml:space="preserve"> o dall'imballatore</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S1-061</w:t>
            </w:r>
          </w:p>
        </w:tc>
        <w:tc>
          <w:tcPr>
            <w:tcW w:w="9441" w:type="dxa"/>
            <w:gridSpan w:val="3"/>
            <w:vAlign w:val="center"/>
          </w:tcPr>
          <w:p w:rsidR="00787A26" w:rsidRPr="005D12FC" w:rsidRDefault="00787A26" w:rsidP="0017315A">
            <w:pPr>
              <w:pStyle w:val="Domanda"/>
              <w:rPr>
                <w:szCs w:val="20"/>
              </w:rPr>
            </w:pPr>
            <w:r w:rsidRPr="00647DC0">
              <w:t>Cosa devono contenere le etichette di pericolo dei colli di materie e/o oggetti esplosivi della classe 1?</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Il simbolo della bomba esplodente nella metà superiore con la lettera N del gruppo di compatibilità nella metà inferiore</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In alcuni casi nella metà inferiore dell'etichetta, la lettera N relativa al gruppo di compatibilità</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In alcuni casi, etichetta con bomba esplodente, il codice di classificazione posto nella metà inferiore</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S1-062</w:t>
            </w:r>
          </w:p>
        </w:tc>
        <w:tc>
          <w:tcPr>
            <w:tcW w:w="9441" w:type="dxa"/>
            <w:gridSpan w:val="3"/>
            <w:vAlign w:val="center"/>
          </w:tcPr>
          <w:p w:rsidR="00787A26" w:rsidRPr="005D12FC" w:rsidRDefault="00787A26" w:rsidP="0017315A">
            <w:pPr>
              <w:pStyle w:val="Domanda"/>
              <w:rPr>
                <w:szCs w:val="20"/>
              </w:rPr>
            </w:pPr>
            <w:r w:rsidRPr="00647DC0">
              <w:t>L'etichetta di pericolo modello n. 1 può indicare:</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materie e oggetti esplosivi appartenenti alle divisioni 1.1 - 1.2 - 1.3</w:t>
            </w:r>
          </w:p>
        </w:tc>
        <w:tc>
          <w:tcPr>
            <w:tcW w:w="346" w:type="dxa"/>
            <w:vAlign w:val="center"/>
          </w:tcPr>
          <w:p w:rsidR="00787A26" w:rsidRPr="005D12FC" w:rsidRDefault="00787A26" w:rsidP="0017315A">
            <w:pPr>
              <w:pStyle w:val="Domanda"/>
              <w:rPr>
                <w:szCs w:val="20"/>
              </w:rPr>
            </w:pPr>
            <w:r w:rsidRPr="00647DC0">
              <w:t>V</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materie e oggetti esplosivi appartenenti alle divisioni 1.1 - 1.2 - 1.3 - 1.4 - 1.5 - 1.6</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materie e oggetti esplosivi delle divisioni più pericolose: 1.1 - 1.2 - 1.5</w:t>
            </w:r>
          </w:p>
        </w:tc>
        <w:tc>
          <w:tcPr>
            <w:tcW w:w="346" w:type="dxa"/>
            <w:vAlign w:val="center"/>
          </w:tcPr>
          <w:p w:rsidR="00787A26" w:rsidRPr="005D12FC" w:rsidRDefault="00787A26" w:rsidP="0017315A">
            <w:pPr>
              <w:pStyle w:val="Domanda"/>
              <w:keepNext w:val="0"/>
              <w:rPr>
                <w:szCs w:val="20"/>
              </w:rPr>
            </w:pPr>
            <w:r w:rsidRPr="00647DC0">
              <w:t>F</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S1-063</w:t>
            </w:r>
          </w:p>
        </w:tc>
        <w:tc>
          <w:tcPr>
            <w:tcW w:w="9441" w:type="dxa"/>
            <w:gridSpan w:val="3"/>
            <w:vAlign w:val="center"/>
          </w:tcPr>
          <w:p w:rsidR="00787A26" w:rsidRPr="005D12FC" w:rsidRDefault="00787A26" w:rsidP="0017315A">
            <w:pPr>
              <w:pStyle w:val="Domanda"/>
              <w:rPr>
                <w:szCs w:val="20"/>
              </w:rPr>
            </w:pPr>
            <w:r w:rsidRPr="00647DC0">
              <w:t>L'etichetta di pericolo modello n. 1.4 può indicare:</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materie e oggetti esplosivi appartenenti a una delle prime 4 divisioni della classe 1 RID/ADR</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materie e oggetti esplosivi appartenenti alla classe 1, gruppo di compatibilità 4°</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materie e oggetti esplosivi appartenenti alla divisione 1.4</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S1-064</w:t>
            </w:r>
          </w:p>
        </w:tc>
        <w:tc>
          <w:tcPr>
            <w:tcW w:w="9441" w:type="dxa"/>
            <w:gridSpan w:val="3"/>
            <w:vAlign w:val="center"/>
          </w:tcPr>
          <w:p w:rsidR="00787A26" w:rsidRPr="005D12FC" w:rsidRDefault="00787A26" w:rsidP="0017315A">
            <w:pPr>
              <w:pStyle w:val="Domanda"/>
              <w:rPr>
                <w:szCs w:val="20"/>
              </w:rPr>
            </w:pPr>
            <w:r w:rsidRPr="00647DC0">
              <w:t>L'etichetta di pericolo modello n. 1.5 può indicare:</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materie esplosive appartenenti a una delle prime 5 divisioni della classe 1 RID/ADR</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materie esplosive appartenenti al gruppo di compatibilità 1.5</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materie esplosive appartenenti alla divisione 1.5</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87A26">
        <w:trPr>
          <w:cantSplit/>
        </w:trPr>
        <w:tc>
          <w:tcPr>
            <w:tcW w:w="959" w:type="dxa"/>
            <w:tcBorders>
              <w:bottom w:val="nil"/>
            </w:tcBorders>
            <w:vAlign w:val="center"/>
          </w:tcPr>
          <w:p w:rsidR="00787A26" w:rsidRPr="005D12FC" w:rsidRDefault="00787A26" w:rsidP="0017315A">
            <w:pPr>
              <w:pStyle w:val="Domanda"/>
              <w:rPr>
                <w:szCs w:val="20"/>
              </w:rPr>
            </w:pPr>
            <w:r w:rsidRPr="00647DC0">
              <w:t>S1-065</w:t>
            </w:r>
          </w:p>
        </w:tc>
        <w:tc>
          <w:tcPr>
            <w:tcW w:w="9441" w:type="dxa"/>
            <w:gridSpan w:val="3"/>
            <w:vAlign w:val="center"/>
          </w:tcPr>
          <w:p w:rsidR="00787A26" w:rsidRPr="005D12FC" w:rsidRDefault="00787A26" w:rsidP="0017315A">
            <w:pPr>
              <w:pStyle w:val="Domanda"/>
              <w:rPr>
                <w:szCs w:val="20"/>
              </w:rPr>
            </w:pPr>
            <w:r w:rsidRPr="00647DC0">
              <w:t>L'etichetta di pericolo modello n. 1.6 può indicare:</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87A26" w:rsidP="0017315A">
            <w:pPr>
              <w:pStyle w:val="Domanda"/>
              <w:rPr>
                <w:szCs w:val="20"/>
              </w:rPr>
            </w:pPr>
            <w:r w:rsidRPr="00647DC0">
              <w:t>oggetti esplosivi appartenenti a una delle prime 6 divisioni della classe 1 RID/ADR</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87A26" w:rsidP="0017315A">
            <w:pPr>
              <w:pStyle w:val="Domanda"/>
              <w:rPr>
                <w:szCs w:val="20"/>
              </w:rPr>
            </w:pPr>
            <w:r w:rsidRPr="00647DC0">
              <w:t>oggetti esplosivi appartenenti alla classe 1, ordinale 6°</w:t>
            </w:r>
          </w:p>
        </w:tc>
        <w:tc>
          <w:tcPr>
            <w:tcW w:w="346" w:type="dxa"/>
            <w:vAlign w:val="center"/>
          </w:tcPr>
          <w:p w:rsidR="00787A26" w:rsidRPr="005D12FC" w:rsidRDefault="00787A26" w:rsidP="0017315A">
            <w:pPr>
              <w:pStyle w:val="Domanda"/>
              <w:rPr>
                <w:szCs w:val="20"/>
              </w:rPr>
            </w:pPr>
            <w:r w:rsidRPr="00647DC0">
              <w:t>F</w:t>
            </w:r>
          </w:p>
        </w:tc>
      </w:tr>
      <w:tr w:rsidR="00787A26" w:rsidRPr="005D12FC" w:rsidTr="00787A26">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87A26" w:rsidP="0017315A">
            <w:pPr>
              <w:pStyle w:val="Domanda"/>
              <w:keepNext w:val="0"/>
              <w:rPr>
                <w:szCs w:val="20"/>
              </w:rPr>
            </w:pPr>
            <w:r w:rsidRPr="00647DC0">
              <w:t>oggetti esplosivi appartenenti alla divisione 1.6</w:t>
            </w:r>
          </w:p>
        </w:tc>
        <w:tc>
          <w:tcPr>
            <w:tcW w:w="346" w:type="dxa"/>
            <w:vAlign w:val="center"/>
          </w:tcPr>
          <w:p w:rsidR="00787A26" w:rsidRPr="005D12FC" w:rsidRDefault="00787A26" w:rsidP="0017315A">
            <w:pPr>
              <w:pStyle w:val="Domanda"/>
              <w:keepNext w:val="0"/>
              <w:rPr>
                <w:szCs w:val="20"/>
              </w:rPr>
            </w:pPr>
            <w:r w:rsidRPr="00647DC0">
              <w:t>V</w:t>
            </w:r>
          </w:p>
        </w:tc>
      </w:tr>
    </w:tbl>
    <w:p w:rsidR="00787A26" w:rsidRPr="005D12FC" w:rsidRDefault="00787A26" w:rsidP="00787A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7A26" w:rsidRPr="005D12FC" w:rsidTr="00795A3A">
        <w:trPr>
          <w:cantSplit/>
        </w:trPr>
        <w:tc>
          <w:tcPr>
            <w:tcW w:w="959" w:type="dxa"/>
            <w:tcBorders>
              <w:bottom w:val="nil"/>
            </w:tcBorders>
            <w:vAlign w:val="center"/>
          </w:tcPr>
          <w:p w:rsidR="00787A26" w:rsidRPr="005D12FC" w:rsidRDefault="00795A3A" w:rsidP="0017315A">
            <w:pPr>
              <w:pStyle w:val="Domanda"/>
              <w:rPr>
                <w:szCs w:val="20"/>
              </w:rPr>
            </w:pPr>
            <w:r w:rsidRPr="00647DC0">
              <w:t>S1-066</w:t>
            </w:r>
          </w:p>
        </w:tc>
        <w:tc>
          <w:tcPr>
            <w:tcW w:w="9441" w:type="dxa"/>
            <w:gridSpan w:val="3"/>
            <w:vAlign w:val="center"/>
          </w:tcPr>
          <w:p w:rsidR="00787A26" w:rsidRPr="005D12FC" w:rsidRDefault="00795A3A" w:rsidP="0017315A">
            <w:pPr>
              <w:pStyle w:val="Domanda"/>
              <w:rPr>
                <w:szCs w:val="20"/>
              </w:rPr>
            </w:pPr>
            <w:r w:rsidRPr="00647DC0">
              <w:t>L'imballaggio in comune di materie e oggetti della classe 1 RID/ADR:</w:t>
            </w:r>
          </w:p>
        </w:tc>
      </w:tr>
      <w:tr w:rsidR="00787A26" w:rsidRPr="005D12FC" w:rsidTr="00795A3A">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1</w:t>
            </w:r>
          </w:p>
        </w:tc>
        <w:tc>
          <w:tcPr>
            <w:tcW w:w="8789" w:type="dxa"/>
            <w:vAlign w:val="center"/>
          </w:tcPr>
          <w:p w:rsidR="00787A26" w:rsidRPr="005D12FC" w:rsidRDefault="00795A3A" w:rsidP="0017315A">
            <w:pPr>
              <w:pStyle w:val="Domanda"/>
              <w:rPr>
                <w:szCs w:val="20"/>
              </w:rPr>
            </w:pPr>
            <w:r w:rsidRPr="00647DC0">
              <w:t>è disciplinato da una specifica sezione del RID/ADR</w:t>
            </w:r>
          </w:p>
        </w:tc>
        <w:tc>
          <w:tcPr>
            <w:tcW w:w="346" w:type="dxa"/>
            <w:vAlign w:val="center"/>
          </w:tcPr>
          <w:p w:rsidR="00787A26" w:rsidRPr="005D12FC" w:rsidRDefault="00795A3A" w:rsidP="0017315A">
            <w:pPr>
              <w:pStyle w:val="Domanda"/>
              <w:rPr>
                <w:szCs w:val="20"/>
              </w:rPr>
            </w:pPr>
            <w:r w:rsidRPr="00647DC0">
              <w:t>V</w:t>
            </w:r>
          </w:p>
        </w:tc>
      </w:tr>
      <w:tr w:rsidR="00787A26" w:rsidRPr="005D12FC" w:rsidTr="00795A3A">
        <w:trPr>
          <w:cantSplit/>
        </w:trPr>
        <w:tc>
          <w:tcPr>
            <w:tcW w:w="959" w:type="dxa"/>
            <w:tcBorders>
              <w:top w:val="nil"/>
              <w:bottom w:val="nil"/>
            </w:tcBorders>
            <w:vAlign w:val="center"/>
          </w:tcPr>
          <w:p w:rsidR="00787A26" w:rsidRPr="005D12FC" w:rsidRDefault="00787A26" w:rsidP="0017315A">
            <w:pPr>
              <w:pStyle w:val="Domanda"/>
            </w:pPr>
          </w:p>
        </w:tc>
        <w:tc>
          <w:tcPr>
            <w:tcW w:w="306" w:type="dxa"/>
            <w:vAlign w:val="center"/>
          </w:tcPr>
          <w:p w:rsidR="00787A26" w:rsidRPr="005D12FC" w:rsidRDefault="00787A26" w:rsidP="0017315A">
            <w:pPr>
              <w:pStyle w:val="Domanda"/>
            </w:pPr>
            <w:r w:rsidRPr="005D12FC">
              <w:t>2</w:t>
            </w:r>
          </w:p>
        </w:tc>
        <w:tc>
          <w:tcPr>
            <w:tcW w:w="8789" w:type="dxa"/>
            <w:vAlign w:val="center"/>
          </w:tcPr>
          <w:p w:rsidR="00787A26" w:rsidRPr="005D12FC" w:rsidRDefault="00795A3A" w:rsidP="0017315A">
            <w:pPr>
              <w:pStyle w:val="Domanda"/>
              <w:rPr>
                <w:szCs w:val="20"/>
              </w:rPr>
            </w:pPr>
            <w:r w:rsidRPr="00647DC0">
              <w:t>può essere consentito in base ai numeri di identificazione ONU delle materie e oggetti esplosivi</w:t>
            </w:r>
          </w:p>
        </w:tc>
        <w:tc>
          <w:tcPr>
            <w:tcW w:w="346" w:type="dxa"/>
            <w:vAlign w:val="center"/>
          </w:tcPr>
          <w:p w:rsidR="00787A26" w:rsidRPr="005D12FC" w:rsidRDefault="00795A3A" w:rsidP="0017315A">
            <w:pPr>
              <w:pStyle w:val="Domanda"/>
              <w:rPr>
                <w:szCs w:val="20"/>
              </w:rPr>
            </w:pPr>
            <w:r w:rsidRPr="00647DC0">
              <w:t>V</w:t>
            </w:r>
          </w:p>
        </w:tc>
      </w:tr>
      <w:tr w:rsidR="00787A26" w:rsidRPr="005D12FC" w:rsidTr="00795A3A">
        <w:trPr>
          <w:cantSplit/>
        </w:trPr>
        <w:tc>
          <w:tcPr>
            <w:tcW w:w="959" w:type="dxa"/>
            <w:tcBorders>
              <w:top w:val="nil"/>
            </w:tcBorders>
            <w:vAlign w:val="center"/>
          </w:tcPr>
          <w:p w:rsidR="00787A26" w:rsidRPr="005D12FC" w:rsidRDefault="00787A26" w:rsidP="0017315A">
            <w:pPr>
              <w:pStyle w:val="Domanda"/>
              <w:keepNext w:val="0"/>
            </w:pPr>
          </w:p>
        </w:tc>
        <w:tc>
          <w:tcPr>
            <w:tcW w:w="306" w:type="dxa"/>
            <w:vAlign w:val="center"/>
          </w:tcPr>
          <w:p w:rsidR="00787A26" w:rsidRPr="005D12FC" w:rsidRDefault="00787A26" w:rsidP="0017315A">
            <w:pPr>
              <w:pStyle w:val="Domanda"/>
              <w:keepNext w:val="0"/>
            </w:pPr>
            <w:r w:rsidRPr="005D12FC">
              <w:t>3</w:t>
            </w:r>
          </w:p>
        </w:tc>
        <w:tc>
          <w:tcPr>
            <w:tcW w:w="8789" w:type="dxa"/>
            <w:vAlign w:val="center"/>
          </w:tcPr>
          <w:p w:rsidR="00787A26" w:rsidRPr="005D12FC" w:rsidRDefault="00795A3A" w:rsidP="0017315A">
            <w:pPr>
              <w:pStyle w:val="Domanda"/>
              <w:keepNext w:val="0"/>
              <w:rPr>
                <w:szCs w:val="20"/>
              </w:rPr>
            </w:pPr>
            <w:r w:rsidRPr="00647DC0">
              <w:t>quando è consentito, tiene conto anche dei gruppi di compatibilità</w:t>
            </w:r>
          </w:p>
        </w:tc>
        <w:tc>
          <w:tcPr>
            <w:tcW w:w="346" w:type="dxa"/>
            <w:vAlign w:val="center"/>
          </w:tcPr>
          <w:p w:rsidR="00787A26" w:rsidRPr="005D12FC" w:rsidRDefault="00795A3A" w:rsidP="0017315A">
            <w:pPr>
              <w:pStyle w:val="Domanda"/>
              <w:keepNext w:val="0"/>
              <w:rPr>
                <w:szCs w:val="20"/>
              </w:rPr>
            </w:pPr>
            <w:r w:rsidRPr="00647DC0">
              <w:t>V</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S1-067</w:t>
            </w:r>
          </w:p>
        </w:tc>
        <w:tc>
          <w:tcPr>
            <w:tcW w:w="9441" w:type="dxa"/>
            <w:gridSpan w:val="3"/>
            <w:vAlign w:val="center"/>
          </w:tcPr>
          <w:p w:rsidR="00795A3A" w:rsidRPr="005D12FC" w:rsidRDefault="00795A3A" w:rsidP="0017315A">
            <w:pPr>
              <w:pStyle w:val="Domanda"/>
              <w:rPr>
                <w:szCs w:val="20"/>
              </w:rPr>
            </w:pPr>
            <w:r w:rsidRPr="00647DC0">
              <w:t>Un carico in comune di materie e oggetti esplosivi di differenti divisioni della classe 1</w:t>
            </w:r>
            <w:r>
              <w:t xml:space="preserve"> RID/ADR</w:t>
            </w:r>
            <w:r w:rsidRPr="00647DC0">
              <w:t>:</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è sottoposto a specifiche prescrizioni</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se conforme ai divieti di carico in comune sullo stesso veicolo, può essere trasportato a condizione che venga trattato nella sua totalità come se appartenesse alla divisione più pericolosa</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se è composto da alcune particolari materie e oggetti esplosivi può essere necessario considerare l'intero carico come appartenente a una divisione più pericolosa</w:t>
            </w:r>
          </w:p>
        </w:tc>
        <w:tc>
          <w:tcPr>
            <w:tcW w:w="346" w:type="dxa"/>
            <w:vAlign w:val="center"/>
          </w:tcPr>
          <w:p w:rsidR="00795A3A" w:rsidRPr="005D12FC" w:rsidRDefault="00795A3A" w:rsidP="0017315A">
            <w:pPr>
              <w:pStyle w:val="Domanda"/>
              <w:keepNext w:val="0"/>
              <w:rPr>
                <w:szCs w:val="20"/>
              </w:rPr>
            </w:pPr>
            <w:r w:rsidRPr="00647DC0">
              <w:t>V</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S1-068</w:t>
            </w:r>
          </w:p>
        </w:tc>
        <w:tc>
          <w:tcPr>
            <w:tcW w:w="9441" w:type="dxa"/>
            <w:gridSpan w:val="3"/>
            <w:vAlign w:val="center"/>
          </w:tcPr>
          <w:p w:rsidR="00795A3A" w:rsidRPr="005D12FC" w:rsidRDefault="00795A3A" w:rsidP="0017315A">
            <w:pPr>
              <w:pStyle w:val="Domanda"/>
              <w:rPr>
                <w:szCs w:val="20"/>
              </w:rPr>
            </w:pPr>
            <w:r w:rsidRPr="00647DC0">
              <w:t>Diversi colli contenenti esplosivi muniti di etichette conformi alle norme RID/ADR per la classe 1 possono essere caricati in comune sulla stessa unità di trasporto?</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è sempre ammesso</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non ci sono prescrizioni sul carico in comune di esplosivi appartenenti a divisioni diverse</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solo quando espressamente consentito da un'apposita tabella in cui compaiono soltanto i gruppi di compatibilità</w:t>
            </w:r>
          </w:p>
        </w:tc>
        <w:tc>
          <w:tcPr>
            <w:tcW w:w="346" w:type="dxa"/>
            <w:vAlign w:val="center"/>
          </w:tcPr>
          <w:p w:rsidR="00795A3A" w:rsidRPr="005D12FC" w:rsidRDefault="00795A3A" w:rsidP="0017315A">
            <w:pPr>
              <w:pStyle w:val="Domanda"/>
              <w:keepNext w:val="0"/>
              <w:rPr>
                <w:szCs w:val="20"/>
              </w:rPr>
            </w:pPr>
            <w:r w:rsidRPr="00647DC0">
              <w:t>V</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S1-069</w:t>
            </w:r>
          </w:p>
        </w:tc>
        <w:tc>
          <w:tcPr>
            <w:tcW w:w="9441" w:type="dxa"/>
            <w:gridSpan w:val="3"/>
            <w:vAlign w:val="center"/>
          </w:tcPr>
          <w:p w:rsidR="00795A3A" w:rsidRPr="005D12FC" w:rsidRDefault="00795A3A" w:rsidP="0017315A">
            <w:pPr>
              <w:pStyle w:val="Domanda"/>
              <w:rPr>
                <w:szCs w:val="20"/>
              </w:rPr>
            </w:pPr>
            <w:r w:rsidRPr="00647DC0">
              <w:t>I divieti di carico in comune di colli appartenenti a divisioni differenti della classe 1</w:t>
            </w:r>
            <w:r>
              <w:t xml:space="preserve"> RID/ADR</w:t>
            </w:r>
            <w:r w:rsidRPr="00647DC0">
              <w:t>:</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non riguardano tutte le materie esplosive, pertanto, in certi casi, è possibile caricare materie esplosive appartenenti a divisioni diverse</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riguardano soltanto le divisioni 1.1 – 1.2 – 1.3</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tengono conto anche dei gruppi di compatibilità</w:t>
            </w:r>
          </w:p>
        </w:tc>
        <w:tc>
          <w:tcPr>
            <w:tcW w:w="346" w:type="dxa"/>
            <w:vAlign w:val="center"/>
          </w:tcPr>
          <w:p w:rsidR="00795A3A" w:rsidRPr="005D12FC" w:rsidRDefault="00795A3A" w:rsidP="0017315A">
            <w:pPr>
              <w:pStyle w:val="Domanda"/>
              <w:keepNext w:val="0"/>
              <w:rPr>
                <w:szCs w:val="20"/>
              </w:rPr>
            </w:pPr>
            <w:r w:rsidRPr="00647DC0">
              <w:t>V</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S1-070</w:t>
            </w:r>
          </w:p>
        </w:tc>
        <w:tc>
          <w:tcPr>
            <w:tcW w:w="9441" w:type="dxa"/>
            <w:gridSpan w:val="3"/>
            <w:vAlign w:val="center"/>
          </w:tcPr>
          <w:p w:rsidR="00795A3A" w:rsidRPr="005D12FC" w:rsidRDefault="00795A3A" w:rsidP="0017315A">
            <w:pPr>
              <w:pStyle w:val="Domanda"/>
              <w:rPr>
                <w:szCs w:val="20"/>
              </w:rPr>
            </w:pPr>
            <w:r w:rsidRPr="00647DC0">
              <w:t>Il carico in comune di colli contenenti materie e oggetti appartenenti a divisioni differenti della classe 1</w:t>
            </w:r>
            <w:r>
              <w:t xml:space="preserve"> RID/ADR</w:t>
            </w:r>
            <w:r w:rsidRPr="00647DC0">
              <w:t>:</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dipende dal gruppo di compatibilità</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si può effettuare sulla base della divisione di pericolo</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si può effettuare, secondo il gruppo di compatibilità, solo per le divisioni 1.4 - 1.5 e 1.6</w:t>
            </w:r>
          </w:p>
        </w:tc>
        <w:tc>
          <w:tcPr>
            <w:tcW w:w="346" w:type="dxa"/>
            <w:vAlign w:val="center"/>
          </w:tcPr>
          <w:p w:rsidR="00795A3A" w:rsidRPr="005D12FC" w:rsidRDefault="00795A3A" w:rsidP="0017315A">
            <w:pPr>
              <w:pStyle w:val="Domanda"/>
              <w:keepNext w:val="0"/>
              <w:rPr>
                <w:szCs w:val="20"/>
              </w:rPr>
            </w:pPr>
            <w:r w:rsidRPr="00647DC0">
              <w:t>F</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S1-071</w:t>
            </w:r>
          </w:p>
        </w:tc>
        <w:tc>
          <w:tcPr>
            <w:tcW w:w="9441" w:type="dxa"/>
            <w:gridSpan w:val="3"/>
            <w:vAlign w:val="center"/>
          </w:tcPr>
          <w:p w:rsidR="00795A3A" w:rsidRPr="005D12FC" w:rsidRDefault="00795A3A" w:rsidP="0017315A">
            <w:pPr>
              <w:pStyle w:val="Domanda"/>
              <w:rPr>
                <w:szCs w:val="20"/>
              </w:rPr>
            </w:pPr>
            <w:r w:rsidRPr="00647DC0">
              <w:t>Le disposizioni sul carico in comune di colli contenenti merci appartenenti a diverse divisioni della classe 1 RID/ADR:</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permettono il carico in comune di esplosivi contrassegnati dai codici di classificazione 1.1B e 1.1L</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permettono il carico in comune di esplosivi contrassegnati dai codici di classificazione 1.1C e 1.2D</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prevedono il divieto di carico in comune sullo stesso veicolo di esplosivi contrassegnati dai codici di classificazione 1.2C e 1.2F</w:t>
            </w:r>
          </w:p>
        </w:tc>
        <w:tc>
          <w:tcPr>
            <w:tcW w:w="346" w:type="dxa"/>
            <w:vAlign w:val="center"/>
          </w:tcPr>
          <w:p w:rsidR="00795A3A" w:rsidRPr="005D12FC" w:rsidRDefault="00795A3A" w:rsidP="0017315A">
            <w:pPr>
              <w:pStyle w:val="Domanda"/>
              <w:keepNext w:val="0"/>
              <w:rPr>
                <w:szCs w:val="20"/>
              </w:rPr>
            </w:pPr>
            <w:r w:rsidRPr="00647DC0">
              <w:t>V</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S1-072</w:t>
            </w:r>
          </w:p>
        </w:tc>
        <w:tc>
          <w:tcPr>
            <w:tcW w:w="9441" w:type="dxa"/>
            <w:gridSpan w:val="3"/>
            <w:vAlign w:val="center"/>
          </w:tcPr>
          <w:p w:rsidR="00795A3A" w:rsidRPr="005D12FC" w:rsidRDefault="00795A3A" w:rsidP="0017315A">
            <w:pPr>
              <w:pStyle w:val="Domanda"/>
              <w:rPr>
                <w:szCs w:val="20"/>
              </w:rPr>
            </w:pPr>
            <w:r w:rsidRPr="00647DC0">
              <w:t>È permesso caricare in comune colli con etichetta di pericolo n. 1 e colli con etichetta di pericolo n. 3?</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No</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Sì, in particolari casi</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Sì, sempre</w:t>
            </w:r>
          </w:p>
        </w:tc>
        <w:tc>
          <w:tcPr>
            <w:tcW w:w="346" w:type="dxa"/>
            <w:vAlign w:val="center"/>
          </w:tcPr>
          <w:p w:rsidR="00795A3A" w:rsidRPr="005D12FC" w:rsidRDefault="00795A3A" w:rsidP="0017315A">
            <w:pPr>
              <w:pStyle w:val="Domanda"/>
              <w:keepNext w:val="0"/>
              <w:rPr>
                <w:szCs w:val="20"/>
              </w:rPr>
            </w:pPr>
            <w:r w:rsidRPr="00647DC0">
              <w:t>F</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795A3A">
        <w:trPr>
          <w:cantSplit/>
        </w:trPr>
        <w:tc>
          <w:tcPr>
            <w:tcW w:w="959" w:type="dxa"/>
            <w:tcBorders>
              <w:bottom w:val="nil"/>
            </w:tcBorders>
            <w:vAlign w:val="center"/>
          </w:tcPr>
          <w:p w:rsidR="00795A3A" w:rsidRPr="005D12FC" w:rsidRDefault="00795A3A" w:rsidP="0017315A">
            <w:pPr>
              <w:pStyle w:val="Domanda"/>
              <w:rPr>
                <w:szCs w:val="20"/>
              </w:rPr>
            </w:pPr>
            <w:r w:rsidRPr="00647DC0">
              <w:t>S1-073</w:t>
            </w:r>
          </w:p>
        </w:tc>
        <w:tc>
          <w:tcPr>
            <w:tcW w:w="9441" w:type="dxa"/>
            <w:gridSpan w:val="3"/>
            <w:vAlign w:val="center"/>
          </w:tcPr>
          <w:p w:rsidR="00795A3A" w:rsidRPr="005D12FC" w:rsidRDefault="00795A3A" w:rsidP="0017315A">
            <w:pPr>
              <w:pStyle w:val="Domanda"/>
              <w:rPr>
                <w:szCs w:val="20"/>
              </w:rPr>
            </w:pPr>
            <w:r w:rsidRPr="00647DC0">
              <w:t xml:space="preserve">Il carico in comune su uno stesso veicolo o container di materie della classe 1 </w:t>
            </w:r>
            <w:r>
              <w:t xml:space="preserve">RID/ADR </w:t>
            </w:r>
            <w:r w:rsidRPr="00647DC0">
              <w:t>e derrate alimentari o oggetti di consumo:</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795A3A" w:rsidP="0017315A">
            <w:pPr>
              <w:pStyle w:val="Domanda"/>
              <w:rPr>
                <w:szCs w:val="20"/>
              </w:rPr>
            </w:pPr>
            <w:r w:rsidRPr="00647DC0">
              <w:t>è ammesso soltanto se vengono rispettate le condizioni di separazione dei colli nel vano di carico previste dal RID/ADR</w:t>
            </w:r>
          </w:p>
        </w:tc>
        <w:tc>
          <w:tcPr>
            <w:tcW w:w="346" w:type="dxa"/>
            <w:vAlign w:val="center"/>
          </w:tcPr>
          <w:p w:rsidR="00795A3A" w:rsidRPr="005D12FC" w:rsidRDefault="00795A3A" w:rsidP="0017315A">
            <w:pPr>
              <w:pStyle w:val="Domanda"/>
              <w:rPr>
                <w:szCs w:val="20"/>
              </w:rPr>
            </w:pPr>
            <w:r w:rsidRPr="00647DC0">
              <w:t>V</w:t>
            </w:r>
          </w:p>
        </w:tc>
      </w:tr>
      <w:tr w:rsidR="00795A3A" w:rsidRPr="005D12FC" w:rsidTr="00795A3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795A3A" w:rsidP="0017315A">
            <w:pPr>
              <w:pStyle w:val="Domanda"/>
              <w:rPr>
                <w:szCs w:val="20"/>
              </w:rPr>
            </w:pPr>
            <w:r w:rsidRPr="00647DC0">
              <w:t>è sempre vietato</w:t>
            </w:r>
          </w:p>
        </w:tc>
        <w:tc>
          <w:tcPr>
            <w:tcW w:w="346" w:type="dxa"/>
            <w:vAlign w:val="center"/>
          </w:tcPr>
          <w:p w:rsidR="00795A3A" w:rsidRPr="005D12FC" w:rsidRDefault="00795A3A" w:rsidP="0017315A">
            <w:pPr>
              <w:pStyle w:val="Domanda"/>
              <w:rPr>
                <w:szCs w:val="20"/>
              </w:rPr>
            </w:pPr>
            <w:r w:rsidRPr="00647DC0">
              <w:t>F</w:t>
            </w:r>
          </w:p>
        </w:tc>
      </w:tr>
      <w:tr w:rsidR="00795A3A" w:rsidRPr="005D12FC" w:rsidTr="00795A3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795A3A" w:rsidP="0017315A">
            <w:pPr>
              <w:pStyle w:val="Domanda"/>
              <w:keepNext w:val="0"/>
              <w:rPr>
                <w:szCs w:val="20"/>
              </w:rPr>
            </w:pPr>
            <w:r w:rsidRPr="00647DC0">
              <w:t>è vietato se non vengono rispettate determinate condizioni di separazione prescritte dal RID/ADR</w:t>
            </w:r>
          </w:p>
        </w:tc>
        <w:tc>
          <w:tcPr>
            <w:tcW w:w="346" w:type="dxa"/>
            <w:vAlign w:val="center"/>
          </w:tcPr>
          <w:p w:rsidR="00795A3A" w:rsidRPr="005D12FC" w:rsidRDefault="00795A3A" w:rsidP="0017315A">
            <w:pPr>
              <w:pStyle w:val="Domanda"/>
              <w:keepNext w:val="0"/>
              <w:rPr>
                <w:szCs w:val="20"/>
              </w:rPr>
            </w:pPr>
            <w:r w:rsidRPr="00647DC0">
              <w:t>V</w:t>
            </w:r>
          </w:p>
        </w:tc>
      </w:tr>
    </w:tbl>
    <w:p w:rsidR="00795A3A" w:rsidRPr="005D12FC" w:rsidRDefault="00795A3A" w:rsidP="00795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95A3A" w:rsidRPr="005D12FC" w:rsidTr="0017315A">
        <w:trPr>
          <w:cantSplit/>
        </w:trPr>
        <w:tc>
          <w:tcPr>
            <w:tcW w:w="959" w:type="dxa"/>
            <w:tcBorders>
              <w:bottom w:val="nil"/>
            </w:tcBorders>
            <w:vAlign w:val="center"/>
          </w:tcPr>
          <w:p w:rsidR="00795A3A" w:rsidRPr="005D12FC" w:rsidRDefault="0017315A" w:rsidP="0017315A">
            <w:pPr>
              <w:pStyle w:val="Domanda"/>
              <w:rPr>
                <w:szCs w:val="20"/>
              </w:rPr>
            </w:pPr>
            <w:r w:rsidRPr="00647DC0">
              <w:t>S1-074</w:t>
            </w:r>
          </w:p>
        </w:tc>
        <w:tc>
          <w:tcPr>
            <w:tcW w:w="9441" w:type="dxa"/>
            <w:gridSpan w:val="3"/>
            <w:vAlign w:val="center"/>
          </w:tcPr>
          <w:p w:rsidR="00795A3A" w:rsidRPr="005D12FC" w:rsidRDefault="0017315A" w:rsidP="0017315A">
            <w:pPr>
              <w:pStyle w:val="Domanda"/>
              <w:rPr>
                <w:szCs w:val="20"/>
              </w:rPr>
            </w:pPr>
            <w:r w:rsidRPr="00647DC0">
              <w:t>Un Esplosivo da mina di tipo C contenente clorati:</w:t>
            </w:r>
          </w:p>
        </w:tc>
      </w:tr>
      <w:tr w:rsidR="00795A3A" w:rsidRPr="005D12FC" w:rsidTr="0017315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1</w:t>
            </w:r>
          </w:p>
        </w:tc>
        <w:tc>
          <w:tcPr>
            <w:tcW w:w="8789" w:type="dxa"/>
            <w:vAlign w:val="center"/>
          </w:tcPr>
          <w:p w:rsidR="00795A3A" w:rsidRPr="005D12FC" w:rsidRDefault="0017315A" w:rsidP="0017315A">
            <w:pPr>
              <w:pStyle w:val="Domanda"/>
              <w:rPr>
                <w:szCs w:val="20"/>
              </w:rPr>
            </w:pPr>
            <w:r w:rsidRPr="00647DC0">
              <w:t>non può essere caricato in comune con Esplosivo da mina di tipo A</w:t>
            </w:r>
          </w:p>
        </w:tc>
        <w:tc>
          <w:tcPr>
            <w:tcW w:w="346" w:type="dxa"/>
            <w:vAlign w:val="center"/>
          </w:tcPr>
          <w:p w:rsidR="00795A3A" w:rsidRPr="005D12FC" w:rsidRDefault="0017315A" w:rsidP="0017315A">
            <w:pPr>
              <w:pStyle w:val="Domanda"/>
              <w:rPr>
                <w:szCs w:val="20"/>
              </w:rPr>
            </w:pPr>
            <w:r w:rsidRPr="00647DC0">
              <w:t>F</w:t>
            </w:r>
          </w:p>
        </w:tc>
      </w:tr>
      <w:tr w:rsidR="00795A3A" w:rsidRPr="005D12FC" w:rsidTr="0017315A">
        <w:trPr>
          <w:cantSplit/>
        </w:trPr>
        <w:tc>
          <w:tcPr>
            <w:tcW w:w="959" w:type="dxa"/>
            <w:tcBorders>
              <w:top w:val="nil"/>
              <w:bottom w:val="nil"/>
            </w:tcBorders>
            <w:vAlign w:val="center"/>
          </w:tcPr>
          <w:p w:rsidR="00795A3A" w:rsidRPr="005D12FC" w:rsidRDefault="00795A3A" w:rsidP="0017315A">
            <w:pPr>
              <w:pStyle w:val="Domanda"/>
            </w:pPr>
          </w:p>
        </w:tc>
        <w:tc>
          <w:tcPr>
            <w:tcW w:w="306" w:type="dxa"/>
            <w:vAlign w:val="center"/>
          </w:tcPr>
          <w:p w:rsidR="00795A3A" w:rsidRPr="005D12FC" w:rsidRDefault="00795A3A" w:rsidP="0017315A">
            <w:pPr>
              <w:pStyle w:val="Domanda"/>
            </w:pPr>
            <w:r w:rsidRPr="005D12FC">
              <w:t>2</w:t>
            </w:r>
          </w:p>
        </w:tc>
        <w:tc>
          <w:tcPr>
            <w:tcW w:w="8789" w:type="dxa"/>
            <w:vAlign w:val="center"/>
          </w:tcPr>
          <w:p w:rsidR="00795A3A" w:rsidRPr="005D12FC" w:rsidRDefault="0017315A" w:rsidP="0017315A">
            <w:pPr>
              <w:pStyle w:val="Domanda"/>
              <w:rPr>
                <w:szCs w:val="20"/>
              </w:rPr>
            </w:pPr>
            <w:r w:rsidRPr="00647DC0">
              <w:t>può essere caricato in comune con Esplosivo da mina di tipo A</w:t>
            </w:r>
          </w:p>
        </w:tc>
        <w:tc>
          <w:tcPr>
            <w:tcW w:w="346" w:type="dxa"/>
            <w:vAlign w:val="center"/>
          </w:tcPr>
          <w:p w:rsidR="00795A3A" w:rsidRPr="005D12FC" w:rsidRDefault="0017315A" w:rsidP="0017315A">
            <w:pPr>
              <w:pStyle w:val="Domanda"/>
              <w:rPr>
                <w:szCs w:val="20"/>
              </w:rPr>
            </w:pPr>
            <w:r w:rsidRPr="00647DC0">
              <w:t>V</w:t>
            </w:r>
          </w:p>
        </w:tc>
      </w:tr>
      <w:tr w:rsidR="00795A3A" w:rsidRPr="005D12FC" w:rsidTr="0017315A">
        <w:trPr>
          <w:cantSplit/>
        </w:trPr>
        <w:tc>
          <w:tcPr>
            <w:tcW w:w="959" w:type="dxa"/>
            <w:tcBorders>
              <w:top w:val="nil"/>
            </w:tcBorders>
            <w:vAlign w:val="center"/>
          </w:tcPr>
          <w:p w:rsidR="00795A3A" w:rsidRPr="005D12FC" w:rsidRDefault="00795A3A" w:rsidP="0017315A">
            <w:pPr>
              <w:pStyle w:val="Domanda"/>
              <w:keepNext w:val="0"/>
            </w:pPr>
          </w:p>
        </w:tc>
        <w:tc>
          <w:tcPr>
            <w:tcW w:w="306" w:type="dxa"/>
            <w:vAlign w:val="center"/>
          </w:tcPr>
          <w:p w:rsidR="00795A3A" w:rsidRPr="005D12FC" w:rsidRDefault="00795A3A" w:rsidP="0017315A">
            <w:pPr>
              <w:pStyle w:val="Domanda"/>
              <w:keepNext w:val="0"/>
            </w:pPr>
            <w:r w:rsidRPr="005D12FC">
              <w:t>3</w:t>
            </w:r>
          </w:p>
        </w:tc>
        <w:tc>
          <w:tcPr>
            <w:tcW w:w="8789" w:type="dxa"/>
            <w:vAlign w:val="center"/>
          </w:tcPr>
          <w:p w:rsidR="00795A3A" w:rsidRPr="005D12FC" w:rsidRDefault="0017315A" w:rsidP="0017315A">
            <w:pPr>
              <w:pStyle w:val="Domanda"/>
              <w:keepNext w:val="0"/>
              <w:rPr>
                <w:szCs w:val="20"/>
              </w:rPr>
            </w:pPr>
            <w:r w:rsidRPr="00647DC0">
              <w:t>può essere caricato in comune con Nitrato di ammonio (UN 0222)</w:t>
            </w:r>
          </w:p>
        </w:tc>
        <w:tc>
          <w:tcPr>
            <w:tcW w:w="346" w:type="dxa"/>
            <w:vAlign w:val="center"/>
          </w:tcPr>
          <w:p w:rsidR="00795A3A" w:rsidRPr="005D12FC" w:rsidRDefault="0017315A" w:rsidP="0017315A">
            <w:pPr>
              <w:pStyle w:val="Domanda"/>
              <w:keepNext w:val="0"/>
              <w:rPr>
                <w:szCs w:val="20"/>
              </w:rPr>
            </w:pPr>
            <w:r w:rsidRPr="00647DC0">
              <w:t>V</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S1-075</w:t>
            </w:r>
          </w:p>
        </w:tc>
        <w:tc>
          <w:tcPr>
            <w:tcW w:w="9441" w:type="dxa"/>
            <w:gridSpan w:val="3"/>
            <w:vAlign w:val="center"/>
          </w:tcPr>
          <w:p w:rsidR="0017315A" w:rsidRPr="005D12FC" w:rsidRDefault="0017315A" w:rsidP="0017315A">
            <w:pPr>
              <w:pStyle w:val="Domanda"/>
              <w:rPr>
                <w:szCs w:val="20"/>
              </w:rPr>
            </w:pPr>
            <w:r w:rsidRPr="00647DC0">
              <w:t>Per il carico in comune di colli contenenti soltanto materie o oggetti della classe 1, muniti di una etichetta conforme ai modelli n. 1, 1.4, 1.5 o 1.6 e di altre etichette di pericolo richieste per questi colli</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Non si deve tenere conto anche di altre eventuali etichette di pericolo (ad esempio modello 6.1 o 8)</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Non si deve tenere conto della etichetta di pericolo modello n. 1.4</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Si deve tenere conto anche delle altre etichette di pericolo (ad esempio modello 6.1 o 8)</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S1-076</w:t>
            </w:r>
          </w:p>
        </w:tc>
        <w:tc>
          <w:tcPr>
            <w:tcW w:w="9441" w:type="dxa"/>
            <w:gridSpan w:val="3"/>
            <w:vAlign w:val="center"/>
          </w:tcPr>
          <w:p w:rsidR="0017315A" w:rsidRPr="005D12FC" w:rsidRDefault="0017315A" w:rsidP="0017315A">
            <w:pPr>
              <w:pStyle w:val="Domanda"/>
              <w:rPr>
                <w:szCs w:val="20"/>
              </w:rPr>
            </w:pPr>
            <w:r w:rsidRPr="00647DC0">
              <w:t>Tra quelli seguenti, quale è l'ordine corretto di pericolosità crescente (dalla meno pericolosa alla più pericolosa) delle differenti divisioni della classe 1 RID/ADR?</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1.1, 1.2, 1.3, 1.4, 1.5, 1.6</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1.4, 1.6, 1.3, 1.2, 1.5, 1.1</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1.6, 1.5, 1.4, 1.3, 1.2, 1.1</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S1-077</w:t>
            </w:r>
          </w:p>
        </w:tc>
        <w:tc>
          <w:tcPr>
            <w:tcW w:w="9441" w:type="dxa"/>
            <w:gridSpan w:val="3"/>
            <w:vAlign w:val="center"/>
          </w:tcPr>
          <w:p w:rsidR="0017315A" w:rsidRPr="005D12FC" w:rsidRDefault="0017315A" w:rsidP="0017315A">
            <w:pPr>
              <w:pStyle w:val="Domanda"/>
              <w:rPr>
                <w:szCs w:val="20"/>
              </w:rPr>
            </w:pPr>
            <w:r w:rsidRPr="00647DC0">
              <w:t>Se materie o oggetti esplosivi appartenenti a differenti divisioni sono trasportate in una stessa unità di trasporto, quali placche (grandi etichette di pericolo) devono essere esposte?</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Solo quelle relative alla divisione più pericolosa, nell'ordine: 1.1 (la più pericolosa) - 1.5 - 1.2 - 1.3 - 1.6 - 1.4 (la meno pericolosa)</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Soltanto quelle relative ai gruppi di compatibilità più pericolosi, nell'ordine: A (il più pericoloso) - B - C - D - E - F - S (il meno pericoloso)</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Tutte le etichette che si riferiscono alle diverse divisioni</w:t>
            </w:r>
          </w:p>
        </w:tc>
        <w:tc>
          <w:tcPr>
            <w:tcW w:w="346" w:type="dxa"/>
            <w:vAlign w:val="center"/>
          </w:tcPr>
          <w:p w:rsidR="0017315A" w:rsidRPr="005D12FC" w:rsidRDefault="0017315A" w:rsidP="0017315A">
            <w:pPr>
              <w:pStyle w:val="Domanda"/>
              <w:keepNext w:val="0"/>
              <w:rPr>
                <w:szCs w:val="20"/>
              </w:rPr>
            </w:pPr>
            <w:r w:rsidRPr="00647DC0">
              <w:t>F</w:t>
            </w:r>
          </w:p>
        </w:tc>
      </w:tr>
    </w:tbl>
    <w:p w:rsidR="0017315A" w:rsidRDefault="0017315A" w:rsidP="0017315A"/>
    <w:p w:rsidR="0017315A" w:rsidRPr="005D12FC" w:rsidRDefault="0017315A" w:rsidP="0017315A">
      <w:pPr>
        <w:pStyle w:val="Titolo2"/>
        <w:rPr>
          <w:szCs w:val="20"/>
        </w:rPr>
      </w:pPr>
      <w:bookmarkStart w:id="28" w:name="_Toc486232939"/>
      <w:bookmarkStart w:id="29" w:name="_Toc486766794"/>
      <w:r w:rsidRPr="005D12FC">
        <w:rPr>
          <w:szCs w:val="20"/>
        </w:rPr>
        <w:t>T</w:t>
      </w:r>
      <w:r w:rsidRPr="005D12FC">
        <w:t xml:space="preserve">rasporto stradale </w:t>
      </w:r>
      <w:r w:rsidRPr="005D12FC">
        <w:rPr>
          <w:szCs w:val="20"/>
        </w:rPr>
        <w:t>(MS)</w:t>
      </w:r>
      <w:bookmarkEnd w:id="28"/>
      <w:bookmarkEnd w:id="29"/>
    </w:p>
    <w:p w:rsidR="0017315A" w:rsidRPr="005D12FC" w:rsidRDefault="0017315A" w:rsidP="0017315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S1-801</w:t>
            </w:r>
          </w:p>
        </w:tc>
        <w:tc>
          <w:tcPr>
            <w:tcW w:w="9407" w:type="dxa"/>
            <w:gridSpan w:val="3"/>
            <w:vAlign w:val="center"/>
          </w:tcPr>
          <w:p w:rsidR="0017315A" w:rsidRPr="005D12FC" w:rsidRDefault="0017315A" w:rsidP="0017315A">
            <w:pPr>
              <w:pStyle w:val="Domanda"/>
              <w:rPr>
                <w:szCs w:val="20"/>
              </w:rPr>
            </w:pPr>
            <w:r w:rsidRPr="00647DC0">
              <w:t>Gli esplosivi del gruppo di compatibilità A:</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comprendono soltanto le materie esplosive primarie</w:t>
            </w:r>
          </w:p>
        </w:tc>
        <w:tc>
          <w:tcPr>
            <w:tcW w:w="312"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comprendono, per esempio, l'azoturo di bario</w:t>
            </w:r>
          </w:p>
        </w:tc>
        <w:tc>
          <w:tcPr>
            <w:tcW w:w="312"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comprendono, per esempio, l'esplosivo da mina di tipo A</w:t>
            </w:r>
          </w:p>
        </w:tc>
        <w:tc>
          <w:tcPr>
            <w:tcW w:w="312"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S1-802</w:t>
            </w:r>
          </w:p>
        </w:tc>
        <w:tc>
          <w:tcPr>
            <w:tcW w:w="9441" w:type="dxa"/>
            <w:gridSpan w:val="3"/>
            <w:vAlign w:val="center"/>
          </w:tcPr>
          <w:p w:rsidR="0017315A" w:rsidRPr="005D12FC" w:rsidRDefault="0017315A" w:rsidP="0017315A">
            <w:pPr>
              <w:pStyle w:val="Domanda"/>
              <w:rPr>
                <w:szCs w:val="20"/>
              </w:rPr>
            </w:pPr>
            <w:r w:rsidRPr="00647DC0">
              <w:t>I colli contenenti materie e oggetti della classe 1, devono essere caricati:</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in modo da evitare perdite, urti o sfregamenti degli imballaggi</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in vani di carico a temperatura controllata</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solo in compartimenti o vani di carico stagni</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S1-803</w:t>
            </w:r>
          </w:p>
        </w:tc>
        <w:tc>
          <w:tcPr>
            <w:tcW w:w="9441" w:type="dxa"/>
            <w:gridSpan w:val="3"/>
            <w:vAlign w:val="center"/>
          </w:tcPr>
          <w:p w:rsidR="0017315A" w:rsidRPr="005D12FC" w:rsidRDefault="0017315A" w:rsidP="0017315A">
            <w:pPr>
              <w:pStyle w:val="Domanda"/>
              <w:rPr>
                <w:szCs w:val="20"/>
              </w:rPr>
            </w:pPr>
            <w:r w:rsidRPr="00647DC0">
              <w:t>Le materie e oggetti della classe 1, devono essere trasportate/i:</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evitando che subiscano riscaldamenti diretti o indiretti</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in modo da evitare perdite, urti o sfregamenti degli imballaggi che le contengono</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solo su veicoli scoperti per tenerli arieggiati</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S1-804</w:t>
            </w:r>
          </w:p>
        </w:tc>
        <w:tc>
          <w:tcPr>
            <w:tcW w:w="9441" w:type="dxa"/>
            <w:gridSpan w:val="3"/>
            <w:vAlign w:val="center"/>
          </w:tcPr>
          <w:p w:rsidR="0017315A" w:rsidRPr="005D12FC" w:rsidRDefault="0017315A" w:rsidP="0017315A">
            <w:pPr>
              <w:pStyle w:val="Domanda"/>
              <w:rPr>
                <w:szCs w:val="20"/>
              </w:rPr>
            </w:pPr>
            <w:r w:rsidRPr="00647DC0">
              <w:t>Durante il trasporto di esplosivi della classe 1, la presenza a bordo del veicolo di un Agente riconosciuto:</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è regolata dall'ADR in 2.2.1</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è richiesta soltanto nel caso di trasporto in convogli di veicoli della tipologia EX/III</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può essere imposta dall'autorità competente, a spese del trasportatore, se le regolamentazioni nazionali lo prevedono</w:t>
            </w:r>
          </w:p>
        </w:tc>
        <w:tc>
          <w:tcPr>
            <w:tcW w:w="346" w:type="dxa"/>
            <w:vAlign w:val="center"/>
          </w:tcPr>
          <w:p w:rsidR="0017315A" w:rsidRPr="005D12FC" w:rsidRDefault="0017315A" w:rsidP="0017315A">
            <w:pPr>
              <w:pStyle w:val="Domanda"/>
              <w:keepNext w:val="0"/>
              <w:rPr>
                <w:szCs w:val="20"/>
              </w:rPr>
            </w:pPr>
            <w:r w:rsidRPr="00647DC0">
              <w:t>V</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S1-805</w:t>
            </w:r>
          </w:p>
        </w:tc>
        <w:tc>
          <w:tcPr>
            <w:tcW w:w="9441" w:type="dxa"/>
            <w:gridSpan w:val="3"/>
            <w:vAlign w:val="center"/>
          </w:tcPr>
          <w:p w:rsidR="0017315A" w:rsidRPr="005D12FC" w:rsidRDefault="0017315A" w:rsidP="0017315A">
            <w:pPr>
              <w:pStyle w:val="Domanda"/>
              <w:rPr>
                <w:szCs w:val="20"/>
              </w:rPr>
            </w:pPr>
            <w:r w:rsidRPr="00647DC0">
              <w:t>I veicoli che trasportano materie esplosive possono effettuare soste?</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Mai nel modo più assoluto</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Sì, ma se l'arresto è assolutamente necessario e, comunque, in prossimità di luoghi pubblici (centri abitati) occorre mantenere una distanza di almeno 50 m tra i veicoli in sosta</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Sì, ma solo in autostrada</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S1-806</w:t>
            </w:r>
          </w:p>
        </w:tc>
        <w:tc>
          <w:tcPr>
            <w:tcW w:w="9441" w:type="dxa"/>
            <w:gridSpan w:val="3"/>
            <w:vAlign w:val="center"/>
          </w:tcPr>
          <w:p w:rsidR="0017315A" w:rsidRPr="005D12FC" w:rsidRDefault="0017315A" w:rsidP="0017315A">
            <w:pPr>
              <w:pStyle w:val="Domanda"/>
              <w:rPr>
                <w:szCs w:val="20"/>
              </w:rPr>
            </w:pPr>
            <w:r w:rsidRPr="00647DC0">
              <w:t>A quale categoria di trasporto appartengono le seguenti merci della classe 1 ADR?</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Gli oggetti con codice di classificazione 1.1B, alla categoria di trasporto 0</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Le materie con codice di classificazione 1.1A, alla categoria di trasporto 0</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Le materie e oggetti codice di classificazione 1.1C, alla categoria di trasporto 1</w:t>
            </w:r>
          </w:p>
        </w:tc>
        <w:tc>
          <w:tcPr>
            <w:tcW w:w="346" w:type="dxa"/>
            <w:vAlign w:val="center"/>
          </w:tcPr>
          <w:p w:rsidR="0017315A" w:rsidRPr="005D12FC" w:rsidRDefault="0017315A" w:rsidP="0017315A">
            <w:pPr>
              <w:pStyle w:val="Domanda"/>
              <w:keepNext w:val="0"/>
              <w:rPr>
                <w:szCs w:val="20"/>
              </w:rPr>
            </w:pPr>
            <w:r w:rsidRPr="00647DC0">
              <w:t>V</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S1-807</w:t>
            </w:r>
          </w:p>
        </w:tc>
        <w:tc>
          <w:tcPr>
            <w:tcW w:w="9441" w:type="dxa"/>
            <w:gridSpan w:val="3"/>
            <w:vAlign w:val="center"/>
          </w:tcPr>
          <w:p w:rsidR="0017315A" w:rsidRPr="005D12FC" w:rsidRDefault="0017315A" w:rsidP="0017315A">
            <w:pPr>
              <w:pStyle w:val="Domanda"/>
              <w:rPr>
                <w:szCs w:val="20"/>
              </w:rPr>
            </w:pPr>
            <w:r w:rsidRPr="00647DC0">
              <w:t>Le unità di trasporto ADR trasportanti su strada materie o oggetti esplosivi in quantità inferiori ai limiti di esenzione per unità di trasporto</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devono comunque essere munite dei mezzi antincend</w:t>
            </w:r>
            <w:r>
              <w:t>io previsti dall'ADR in 8.1.4.2</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devono essere munite degli equipaggiamenti per la protezione del conducente</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devono essere munite degli equipaggiamenti per la protezione dell'ambiente</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S1-808</w:t>
            </w:r>
          </w:p>
        </w:tc>
        <w:tc>
          <w:tcPr>
            <w:tcW w:w="9441" w:type="dxa"/>
            <w:gridSpan w:val="3"/>
            <w:vAlign w:val="center"/>
          </w:tcPr>
          <w:p w:rsidR="0017315A" w:rsidRPr="005D12FC" w:rsidRDefault="0017315A" w:rsidP="0017315A">
            <w:pPr>
              <w:pStyle w:val="Domanda"/>
              <w:rPr>
                <w:szCs w:val="20"/>
              </w:rPr>
            </w:pPr>
            <w:r w:rsidRPr="00647DC0">
              <w:t>L'imballaggio di materie e oggetti esplosivi della classe 1 ADR:</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nel caso di Azoturo di bario secco o umidificato meno del 50% (in massa) di acqua, prevede l'adozione dell'istruzione di imballaggio P110(a)</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nel caso di Oggetti esplosivi n.a.s. con codice di classificazione 1.1C prevede l'adozione dell'istruzione di imballaggio P130 senza disposizioni speciali di imballaggio</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nel caso di Polvere senza fumo, codice di classificazione 1.1C, prevede l'adozione dell'istruzione di imballaggio P114(b) con disposizioni speciali di imballaggio PP50 e PP52</w:t>
            </w:r>
          </w:p>
        </w:tc>
        <w:tc>
          <w:tcPr>
            <w:tcW w:w="346" w:type="dxa"/>
            <w:vAlign w:val="center"/>
          </w:tcPr>
          <w:p w:rsidR="0017315A" w:rsidRPr="005D12FC" w:rsidRDefault="0017315A" w:rsidP="0017315A">
            <w:pPr>
              <w:pStyle w:val="Domanda"/>
              <w:keepNext w:val="0"/>
              <w:rPr>
                <w:szCs w:val="20"/>
              </w:rPr>
            </w:pPr>
            <w:r w:rsidRPr="00647DC0">
              <w:t>V</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S1-809</w:t>
            </w:r>
          </w:p>
        </w:tc>
        <w:tc>
          <w:tcPr>
            <w:tcW w:w="9441" w:type="dxa"/>
            <w:gridSpan w:val="3"/>
            <w:vAlign w:val="center"/>
          </w:tcPr>
          <w:p w:rsidR="0017315A" w:rsidRPr="005D12FC" w:rsidRDefault="0017315A" w:rsidP="0017315A">
            <w:pPr>
              <w:pStyle w:val="Domanda"/>
              <w:rPr>
                <w:szCs w:val="20"/>
              </w:rPr>
            </w:pPr>
            <w:r w:rsidRPr="00647DC0">
              <w:t>L'imballaggio di materie e oggetti esplosivi della classe 1 ADR:</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nel caso di Azoturo di bario secco o umidificato avente meno del 50% (in massa) di acqua, codice di classificazione 1.1A, prevede l'adozione dell'istruzione di imballaggio P110(b) con disposizioni speciali di imballaggio PP42</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nel caso di Oggetti esplosivi n.a.s. con codice di classificazione 1.2C prevede anche l'adozione dell'istruzione di imballaggio P130 senza disposizioni speciali di imballaggio</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nel caso di Polvere senza fumo, codice di classificazione 1.1C, prevede l'adozione dell'istruzione di imballaggio P110(a) con disposizioni speciali di imballaggio PP26</w:t>
            </w:r>
          </w:p>
        </w:tc>
        <w:tc>
          <w:tcPr>
            <w:tcW w:w="346" w:type="dxa"/>
            <w:vAlign w:val="center"/>
          </w:tcPr>
          <w:p w:rsidR="0017315A" w:rsidRPr="005D12FC" w:rsidRDefault="0017315A" w:rsidP="0017315A">
            <w:pPr>
              <w:pStyle w:val="Domanda"/>
              <w:keepNext w:val="0"/>
              <w:rPr>
                <w:szCs w:val="20"/>
              </w:rPr>
            </w:pPr>
            <w:r w:rsidRPr="00647DC0">
              <w:t>F</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S1-810</w:t>
            </w:r>
          </w:p>
        </w:tc>
        <w:tc>
          <w:tcPr>
            <w:tcW w:w="9441" w:type="dxa"/>
            <w:gridSpan w:val="3"/>
            <w:vAlign w:val="center"/>
          </w:tcPr>
          <w:p w:rsidR="0017315A" w:rsidRPr="005D12FC" w:rsidRDefault="0017315A" w:rsidP="0017315A">
            <w:pPr>
              <w:pStyle w:val="Domanda"/>
              <w:rPr>
                <w:szCs w:val="20"/>
              </w:rPr>
            </w:pPr>
            <w:r w:rsidRPr="00647DC0">
              <w:t>Ad eccezione delle norme transitorie e di altre norme specifiche, le restrizioni nelle gallerie introdotte dall'ADR prevedono che il transito di:</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un veicolo che trasporta esplosivi con codice di classificazione 1.5D è ammesso soltanto nelle gallerie di categoria D</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un veicolo che trasporta esplosivi primari, con codice di classificazione 1.1A, è ammesso soltanto nelle gallerie di categoria A</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un veicolo che trasporta merci pericolose della classe 1 ADR di qualsiasi tipo, fatti salvi i limiti di massa netta totale eventualmente imposti per le singole rubriche ONU, è sempre ammesso nelle gallerie di categoria A</w:t>
            </w:r>
          </w:p>
        </w:tc>
        <w:tc>
          <w:tcPr>
            <w:tcW w:w="346" w:type="dxa"/>
            <w:vAlign w:val="center"/>
          </w:tcPr>
          <w:p w:rsidR="0017315A" w:rsidRPr="005D12FC" w:rsidRDefault="0017315A" w:rsidP="0017315A">
            <w:pPr>
              <w:pStyle w:val="Domanda"/>
              <w:keepNext w:val="0"/>
              <w:rPr>
                <w:szCs w:val="20"/>
              </w:rPr>
            </w:pPr>
            <w:r w:rsidRPr="00647DC0">
              <w:t>V</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17315A">
        <w:trPr>
          <w:cantSplit/>
        </w:trPr>
        <w:tc>
          <w:tcPr>
            <w:tcW w:w="959" w:type="dxa"/>
            <w:tcBorders>
              <w:bottom w:val="nil"/>
            </w:tcBorders>
            <w:vAlign w:val="center"/>
          </w:tcPr>
          <w:p w:rsidR="0017315A" w:rsidRPr="005D12FC" w:rsidRDefault="0017315A" w:rsidP="0017315A">
            <w:pPr>
              <w:pStyle w:val="Domanda"/>
              <w:rPr>
                <w:szCs w:val="20"/>
              </w:rPr>
            </w:pPr>
            <w:r w:rsidRPr="00647DC0">
              <w:t>S1-811</w:t>
            </w:r>
          </w:p>
        </w:tc>
        <w:tc>
          <w:tcPr>
            <w:tcW w:w="9441" w:type="dxa"/>
            <w:gridSpan w:val="3"/>
            <w:vAlign w:val="center"/>
          </w:tcPr>
          <w:p w:rsidR="0017315A" w:rsidRPr="005D12FC" w:rsidRDefault="0017315A" w:rsidP="0017315A">
            <w:pPr>
              <w:pStyle w:val="Domanda"/>
              <w:rPr>
                <w:szCs w:val="20"/>
              </w:rPr>
            </w:pPr>
            <w:r w:rsidRPr="00647DC0">
              <w:t>Ad eccezione delle norme transitorie e di altre norme specifiche, le restrizioni nelle gallerie introdotte dall'ADR prevedono che il transito di:</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17315A" w:rsidP="0017315A">
            <w:pPr>
              <w:pStyle w:val="Domanda"/>
              <w:rPr>
                <w:szCs w:val="20"/>
              </w:rPr>
            </w:pPr>
            <w:r w:rsidRPr="00647DC0">
              <w:t>un veicolo che trasporta carichi non esenti di fuochi pirotecnici con codice di classificazione 1.4G è ammesso in tutte le categorie di gallerie</w:t>
            </w:r>
          </w:p>
        </w:tc>
        <w:tc>
          <w:tcPr>
            <w:tcW w:w="346" w:type="dxa"/>
            <w:vAlign w:val="center"/>
          </w:tcPr>
          <w:p w:rsidR="0017315A" w:rsidRPr="005D12FC" w:rsidRDefault="0017315A" w:rsidP="0017315A">
            <w:pPr>
              <w:pStyle w:val="Domanda"/>
              <w:rPr>
                <w:szCs w:val="20"/>
              </w:rPr>
            </w:pPr>
            <w:r w:rsidRPr="00647DC0">
              <w:t>F</w:t>
            </w:r>
          </w:p>
        </w:tc>
      </w:tr>
      <w:tr w:rsidR="0017315A" w:rsidRPr="005D12FC" w:rsidTr="0017315A">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17315A" w:rsidP="0017315A">
            <w:pPr>
              <w:pStyle w:val="Domanda"/>
              <w:rPr>
                <w:szCs w:val="20"/>
              </w:rPr>
            </w:pPr>
            <w:r w:rsidRPr="00647DC0">
              <w:t>un veicolo che trasporta esplosivi con codice di classificazione 1.3C in quantità non esenti, fatti salvi i limiti di massa netta totale eventualmente imposti per le singole rubriche ONU, è ammesso nelle gallerie di categoria A, B e C</w:t>
            </w:r>
          </w:p>
        </w:tc>
        <w:tc>
          <w:tcPr>
            <w:tcW w:w="346" w:type="dxa"/>
            <w:vAlign w:val="center"/>
          </w:tcPr>
          <w:p w:rsidR="0017315A" w:rsidRPr="005D12FC" w:rsidRDefault="0017315A" w:rsidP="0017315A">
            <w:pPr>
              <w:pStyle w:val="Domanda"/>
              <w:rPr>
                <w:szCs w:val="20"/>
              </w:rPr>
            </w:pPr>
            <w:r w:rsidRPr="00647DC0">
              <w:t>V</w:t>
            </w:r>
          </w:p>
        </w:tc>
      </w:tr>
      <w:tr w:rsidR="0017315A" w:rsidRPr="005D12FC" w:rsidTr="0017315A">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17315A" w:rsidP="0017315A">
            <w:pPr>
              <w:pStyle w:val="Domanda"/>
              <w:keepNext w:val="0"/>
              <w:rPr>
                <w:szCs w:val="20"/>
              </w:rPr>
            </w:pPr>
            <w:r w:rsidRPr="00647DC0">
              <w:t>un veicolo che trasporta esplosivi con codice di classificazione 1.4S, in ogni quantità consentita, è ammesso in tutte le categorie di gallerie</w:t>
            </w:r>
          </w:p>
        </w:tc>
        <w:tc>
          <w:tcPr>
            <w:tcW w:w="346" w:type="dxa"/>
            <w:vAlign w:val="center"/>
          </w:tcPr>
          <w:p w:rsidR="0017315A" w:rsidRPr="005D12FC" w:rsidRDefault="0017315A" w:rsidP="0017315A">
            <w:pPr>
              <w:pStyle w:val="Domanda"/>
              <w:keepNext w:val="0"/>
              <w:rPr>
                <w:szCs w:val="20"/>
              </w:rPr>
            </w:pPr>
            <w:r w:rsidRPr="00647DC0">
              <w:t>V</w:t>
            </w:r>
          </w:p>
        </w:tc>
      </w:tr>
    </w:tbl>
    <w:p w:rsidR="0017315A" w:rsidRPr="005D12FC" w:rsidRDefault="0017315A" w:rsidP="001731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315A" w:rsidRPr="005D12FC" w:rsidTr="00751A12">
        <w:trPr>
          <w:cantSplit/>
        </w:trPr>
        <w:tc>
          <w:tcPr>
            <w:tcW w:w="959" w:type="dxa"/>
            <w:tcBorders>
              <w:bottom w:val="nil"/>
            </w:tcBorders>
            <w:vAlign w:val="center"/>
          </w:tcPr>
          <w:p w:rsidR="0017315A" w:rsidRPr="005D12FC" w:rsidRDefault="00751A12" w:rsidP="0017315A">
            <w:pPr>
              <w:pStyle w:val="Domanda"/>
              <w:rPr>
                <w:szCs w:val="20"/>
              </w:rPr>
            </w:pPr>
            <w:r w:rsidRPr="00647DC0">
              <w:t>S1-812</w:t>
            </w:r>
          </w:p>
        </w:tc>
        <w:tc>
          <w:tcPr>
            <w:tcW w:w="9441" w:type="dxa"/>
            <w:gridSpan w:val="3"/>
            <w:vAlign w:val="center"/>
          </w:tcPr>
          <w:p w:rsidR="0017315A" w:rsidRPr="005D12FC" w:rsidRDefault="00751A12" w:rsidP="0017315A">
            <w:pPr>
              <w:pStyle w:val="Domanda"/>
              <w:rPr>
                <w:szCs w:val="20"/>
              </w:rPr>
            </w:pPr>
            <w:r w:rsidRPr="00647DC0">
              <w:t>Ad eccezione delle norme transitorie e di altre norme specifiche, le restrizioni nelle gallerie introdotte dall'ADR prevedono che il transito di:</w:t>
            </w:r>
          </w:p>
        </w:tc>
      </w:tr>
      <w:tr w:rsidR="0017315A" w:rsidRPr="005D12FC" w:rsidTr="00751A12">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1</w:t>
            </w:r>
          </w:p>
        </w:tc>
        <w:tc>
          <w:tcPr>
            <w:tcW w:w="8789" w:type="dxa"/>
            <w:vAlign w:val="center"/>
          </w:tcPr>
          <w:p w:rsidR="0017315A" w:rsidRPr="005D12FC" w:rsidRDefault="00751A12" w:rsidP="0017315A">
            <w:pPr>
              <w:pStyle w:val="Domanda"/>
              <w:rPr>
                <w:szCs w:val="20"/>
              </w:rPr>
            </w:pPr>
            <w:r w:rsidRPr="00647DC0">
              <w:t>un veicolo che trasporta esplosivi con codice di classificazione 1.4S, conformemente alle disposizioni della sezione 1.1.3 ADR, è ammesso anche nelle gallerie di categoria E</w:t>
            </w:r>
          </w:p>
        </w:tc>
        <w:tc>
          <w:tcPr>
            <w:tcW w:w="346" w:type="dxa"/>
            <w:vAlign w:val="center"/>
          </w:tcPr>
          <w:p w:rsidR="0017315A" w:rsidRPr="005D12FC" w:rsidRDefault="00751A12" w:rsidP="0017315A">
            <w:pPr>
              <w:pStyle w:val="Domanda"/>
              <w:rPr>
                <w:szCs w:val="20"/>
              </w:rPr>
            </w:pPr>
            <w:r w:rsidRPr="00647DC0">
              <w:t>V</w:t>
            </w:r>
          </w:p>
        </w:tc>
      </w:tr>
      <w:tr w:rsidR="0017315A" w:rsidRPr="005D12FC" w:rsidTr="00751A12">
        <w:trPr>
          <w:cantSplit/>
        </w:trPr>
        <w:tc>
          <w:tcPr>
            <w:tcW w:w="959" w:type="dxa"/>
            <w:tcBorders>
              <w:top w:val="nil"/>
              <w:bottom w:val="nil"/>
            </w:tcBorders>
            <w:vAlign w:val="center"/>
          </w:tcPr>
          <w:p w:rsidR="0017315A" w:rsidRPr="005D12FC" w:rsidRDefault="0017315A" w:rsidP="0017315A">
            <w:pPr>
              <w:pStyle w:val="Domanda"/>
            </w:pPr>
          </w:p>
        </w:tc>
        <w:tc>
          <w:tcPr>
            <w:tcW w:w="306" w:type="dxa"/>
            <w:vAlign w:val="center"/>
          </w:tcPr>
          <w:p w:rsidR="0017315A" w:rsidRPr="005D12FC" w:rsidRDefault="0017315A" w:rsidP="0017315A">
            <w:pPr>
              <w:pStyle w:val="Domanda"/>
            </w:pPr>
            <w:r w:rsidRPr="005D12FC">
              <w:t>2</w:t>
            </w:r>
          </w:p>
        </w:tc>
        <w:tc>
          <w:tcPr>
            <w:tcW w:w="8789" w:type="dxa"/>
            <w:vAlign w:val="center"/>
          </w:tcPr>
          <w:p w:rsidR="0017315A" w:rsidRPr="005D12FC" w:rsidRDefault="00751A12" w:rsidP="0017315A">
            <w:pPr>
              <w:pStyle w:val="Domanda"/>
              <w:rPr>
                <w:szCs w:val="20"/>
              </w:rPr>
            </w:pPr>
            <w:r w:rsidRPr="00647DC0">
              <w:t>un veicolo che trasporta esplosivi di qualsiasi tipo, conformemente alle disposizioni della sezione 1.1.3 ADR, è ammesso in tutte le categorie di gallerie</w:t>
            </w:r>
          </w:p>
        </w:tc>
        <w:tc>
          <w:tcPr>
            <w:tcW w:w="346" w:type="dxa"/>
            <w:vAlign w:val="center"/>
          </w:tcPr>
          <w:p w:rsidR="0017315A" w:rsidRPr="005D12FC" w:rsidRDefault="00751A12" w:rsidP="0017315A">
            <w:pPr>
              <w:pStyle w:val="Domanda"/>
              <w:rPr>
                <w:szCs w:val="20"/>
              </w:rPr>
            </w:pPr>
            <w:r w:rsidRPr="00647DC0">
              <w:t>V</w:t>
            </w:r>
          </w:p>
        </w:tc>
      </w:tr>
      <w:tr w:rsidR="0017315A" w:rsidRPr="005D12FC" w:rsidTr="00751A12">
        <w:trPr>
          <w:cantSplit/>
        </w:trPr>
        <w:tc>
          <w:tcPr>
            <w:tcW w:w="959" w:type="dxa"/>
            <w:tcBorders>
              <w:top w:val="nil"/>
            </w:tcBorders>
            <w:vAlign w:val="center"/>
          </w:tcPr>
          <w:p w:rsidR="0017315A" w:rsidRPr="005D12FC" w:rsidRDefault="0017315A" w:rsidP="0017315A">
            <w:pPr>
              <w:pStyle w:val="Domanda"/>
              <w:keepNext w:val="0"/>
            </w:pPr>
          </w:p>
        </w:tc>
        <w:tc>
          <w:tcPr>
            <w:tcW w:w="306" w:type="dxa"/>
            <w:vAlign w:val="center"/>
          </w:tcPr>
          <w:p w:rsidR="0017315A" w:rsidRPr="005D12FC" w:rsidRDefault="0017315A" w:rsidP="0017315A">
            <w:pPr>
              <w:pStyle w:val="Domanda"/>
              <w:keepNext w:val="0"/>
            </w:pPr>
            <w:r w:rsidRPr="005D12FC">
              <w:t>3</w:t>
            </w:r>
          </w:p>
        </w:tc>
        <w:tc>
          <w:tcPr>
            <w:tcW w:w="8789" w:type="dxa"/>
            <w:vAlign w:val="center"/>
          </w:tcPr>
          <w:p w:rsidR="0017315A" w:rsidRPr="005D12FC" w:rsidRDefault="00751A12" w:rsidP="0017315A">
            <w:pPr>
              <w:pStyle w:val="Domanda"/>
              <w:keepNext w:val="0"/>
              <w:rPr>
                <w:szCs w:val="20"/>
              </w:rPr>
            </w:pPr>
            <w:r w:rsidRPr="00647DC0">
              <w:t>un veicolo che trasporta fuochi pirotecnici con codice di classificazione 1.4G, in quantità non esenti, è ammesso nelle gallerie di categoria A, B e C</w:t>
            </w:r>
          </w:p>
        </w:tc>
        <w:tc>
          <w:tcPr>
            <w:tcW w:w="346" w:type="dxa"/>
            <w:vAlign w:val="center"/>
          </w:tcPr>
          <w:p w:rsidR="0017315A" w:rsidRPr="005D12FC" w:rsidRDefault="00751A12" w:rsidP="0017315A">
            <w:pPr>
              <w:pStyle w:val="Domanda"/>
              <w:keepNext w:val="0"/>
              <w:rPr>
                <w:szCs w:val="20"/>
              </w:rPr>
            </w:pPr>
            <w:r w:rsidRPr="00647DC0">
              <w:t>V</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51A12">
        <w:trPr>
          <w:cantSplit/>
        </w:trPr>
        <w:tc>
          <w:tcPr>
            <w:tcW w:w="959" w:type="dxa"/>
            <w:tcBorders>
              <w:bottom w:val="nil"/>
            </w:tcBorders>
            <w:vAlign w:val="center"/>
          </w:tcPr>
          <w:p w:rsidR="00751A12" w:rsidRPr="005D12FC" w:rsidRDefault="00751A12" w:rsidP="00D1349F">
            <w:pPr>
              <w:pStyle w:val="Domanda"/>
              <w:rPr>
                <w:szCs w:val="20"/>
              </w:rPr>
            </w:pPr>
            <w:r w:rsidRPr="00647DC0">
              <w:t>S1-813</w:t>
            </w:r>
          </w:p>
        </w:tc>
        <w:tc>
          <w:tcPr>
            <w:tcW w:w="9441" w:type="dxa"/>
            <w:gridSpan w:val="3"/>
            <w:vAlign w:val="center"/>
          </w:tcPr>
          <w:p w:rsidR="00751A12" w:rsidRPr="005D12FC" w:rsidRDefault="00751A12" w:rsidP="00D1349F">
            <w:pPr>
              <w:pStyle w:val="Domanda"/>
              <w:rPr>
                <w:szCs w:val="20"/>
              </w:rPr>
            </w:pPr>
            <w:r w:rsidRPr="00647DC0">
              <w:t>Il codice di restrizione in galleria previsto dall'ADR per UN 0161, Polvere senza fumo (1.3C) è C5000D:</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comporta che il passaggio del veicolo è consentito nelle gallerie di categoria A e B per qualsiasi massa netta totale del carico trasportato</w:t>
            </w:r>
          </w:p>
        </w:tc>
        <w:tc>
          <w:tcPr>
            <w:tcW w:w="346" w:type="dxa"/>
            <w:vAlign w:val="center"/>
          </w:tcPr>
          <w:p w:rsidR="00751A12" w:rsidRPr="005D12FC" w:rsidRDefault="00751A12" w:rsidP="00D1349F">
            <w:pPr>
              <w:pStyle w:val="Domanda"/>
              <w:rPr>
                <w:szCs w:val="20"/>
              </w:rPr>
            </w:pPr>
            <w:r w:rsidRPr="00647DC0">
              <w:t>V</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comporta che il passaggio del veicolo è consentito nelle gallerie di categoria A, B e C per qualsiasi massa netta totale del carico trasportato</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comporta che il passaggio del veicolo è vietato nelle gallerie di categoria C, D e E se la massa netta totale del carico supera i 5.000 kg, altrimenti è vietato nelle gallerie di categoria D e E</w:t>
            </w:r>
          </w:p>
        </w:tc>
        <w:tc>
          <w:tcPr>
            <w:tcW w:w="346" w:type="dxa"/>
            <w:vAlign w:val="center"/>
          </w:tcPr>
          <w:p w:rsidR="00751A12" w:rsidRPr="005D12FC" w:rsidRDefault="00751A12" w:rsidP="00D1349F">
            <w:pPr>
              <w:pStyle w:val="Domanda"/>
              <w:keepNext w:val="0"/>
              <w:rPr>
                <w:szCs w:val="20"/>
              </w:rPr>
            </w:pPr>
            <w:r w:rsidRPr="00647DC0">
              <w:t>V</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51A12">
        <w:trPr>
          <w:cantSplit/>
        </w:trPr>
        <w:tc>
          <w:tcPr>
            <w:tcW w:w="959" w:type="dxa"/>
            <w:tcBorders>
              <w:bottom w:val="nil"/>
            </w:tcBorders>
            <w:vAlign w:val="center"/>
          </w:tcPr>
          <w:p w:rsidR="00751A12" w:rsidRPr="005D12FC" w:rsidRDefault="00751A12" w:rsidP="00D1349F">
            <w:pPr>
              <w:pStyle w:val="Domanda"/>
              <w:rPr>
                <w:szCs w:val="20"/>
              </w:rPr>
            </w:pPr>
            <w:r w:rsidRPr="00647DC0">
              <w:t>S1-814</w:t>
            </w:r>
          </w:p>
        </w:tc>
        <w:tc>
          <w:tcPr>
            <w:tcW w:w="9441" w:type="dxa"/>
            <w:gridSpan w:val="3"/>
            <w:vAlign w:val="center"/>
          </w:tcPr>
          <w:p w:rsidR="00751A12" w:rsidRPr="005D12FC" w:rsidRDefault="00751A12" w:rsidP="00D1349F">
            <w:pPr>
              <w:pStyle w:val="Domanda"/>
              <w:rPr>
                <w:szCs w:val="20"/>
              </w:rPr>
            </w:pPr>
            <w:r w:rsidRPr="00647DC0">
              <w:t>Il codice di restrizione in galleria previsto dall'ADR per UN 0334, Fuochi pirotecnici (1.2G) è B1000C:</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comporta che il passaggio del veicolo è consentito nelle gallerie di categoria A e B per qualsiasi massa netta totale del carico trasportato</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comporta che il passaggio del veicolo è consentito nelle gallerie di categoria A, B e C per qualsiasi massa netta totale del carico trasportato</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comporta che il passaggio del veicolo è vietato nelle gallerie di categoria B, C, D e E se la massa netta totale del carico supera i 1.000 kg, altrimenti è vietato nelle gallerie di categoria C, D e E</w:t>
            </w:r>
          </w:p>
        </w:tc>
        <w:tc>
          <w:tcPr>
            <w:tcW w:w="346" w:type="dxa"/>
            <w:vAlign w:val="center"/>
          </w:tcPr>
          <w:p w:rsidR="00751A12" w:rsidRPr="005D12FC" w:rsidRDefault="00751A12" w:rsidP="00D1349F">
            <w:pPr>
              <w:pStyle w:val="Domanda"/>
              <w:keepNext w:val="0"/>
              <w:rPr>
                <w:szCs w:val="20"/>
              </w:rPr>
            </w:pPr>
            <w:r w:rsidRPr="00647DC0">
              <w:t>V</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51A12">
        <w:trPr>
          <w:cantSplit/>
        </w:trPr>
        <w:tc>
          <w:tcPr>
            <w:tcW w:w="959" w:type="dxa"/>
            <w:tcBorders>
              <w:bottom w:val="nil"/>
            </w:tcBorders>
            <w:vAlign w:val="center"/>
          </w:tcPr>
          <w:p w:rsidR="00751A12" w:rsidRPr="005D12FC" w:rsidRDefault="00751A12" w:rsidP="00D1349F">
            <w:pPr>
              <w:pStyle w:val="Domanda"/>
              <w:rPr>
                <w:szCs w:val="20"/>
              </w:rPr>
            </w:pPr>
            <w:r w:rsidRPr="00647DC0">
              <w:t>S1-815</w:t>
            </w:r>
          </w:p>
        </w:tc>
        <w:tc>
          <w:tcPr>
            <w:tcW w:w="9441" w:type="dxa"/>
            <w:gridSpan w:val="3"/>
            <w:vAlign w:val="center"/>
          </w:tcPr>
          <w:p w:rsidR="00751A12" w:rsidRPr="005D12FC" w:rsidRDefault="00751A12" w:rsidP="00D1349F">
            <w:pPr>
              <w:pStyle w:val="Domanda"/>
              <w:rPr>
                <w:szCs w:val="20"/>
              </w:rPr>
            </w:pPr>
            <w:r w:rsidRPr="00647DC0">
              <w:t>Il certificato di formazione professionale ADR (CFP) - specializzazione esplosivi, con l'eccezione dei trasporti di quantità sotto i limiti del 1.1.3.6.3 ADR, è obbligatorio:</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Per quanto riguarda le materie trasportate, solo per i veicoli trasportanti materie esplosive appartenenti alle divisioni più pericolose 1.1 - 1.5 - 1.2 - 1.3</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Per tutti i veicoli trasportanti materie appartenenti alla classe 1, qualunque sia la loro massa complessiva a pieno carico</w:t>
            </w:r>
          </w:p>
        </w:tc>
        <w:tc>
          <w:tcPr>
            <w:tcW w:w="346" w:type="dxa"/>
            <w:vAlign w:val="center"/>
          </w:tcPr>
          <w:p w:rsidR="00751A12" w:rsidRPr="005D12FC" w:rsidRDefault="00751A12" w:rsidP="00D1349F">
            <w:pPr>
              <w:pStyle w:val="Domanda"/>
              <w:rPr>
                <w:szCs w:val="20"/>
              </w:rPr>
            </w:pPr>
            <w:r w:rsidRPr="00647DC0">
              <w:t>V</w:t>
            </w:r>
          </w:p>
        </w:tc>
      </w:tr>
      <w:tr w:rsidR="00751A12" w:rsidRPr="005D12FC" w:rsidTr="00751A12">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Per tutti i veicoli trasportanti materie esplosive appartenenti a qualunque divisione</w:t>
            </w:r>
          </w:p>
        </w:tc>
        <w:tc>
          <w:tcPr>
            <w:tcW w:w="346" w:type="dxa"/>
            <w:vAlign w:val="center"/>
          </w:tcPr>
          <w:p w:rsidR="00751A12" w:rsidRPr="005D12FC" w:rsidRDefault="00751A12" w:rsidP="00D1349F">
            <w:pPr>
              <w:pStyle w:val="Domanda"/>
              <w:keepNext w:val="0"/>
              <w:rPr>
                <w:szCs w:val="20"/>
              </w:rPr>
            </w:pPr>
            <w:r w:rsidRPr="00647DC0">
              <w:t>V</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51A12">
        <w:trPr>
          <w:cantSplit/>
        </w:trPr>
        <w:tc>
          <w:tcPr>
            <w:tcW w:w="959" w:type="dxa"/>
            <w:tcBorders>
              <w:bottom w:val="nil"/>
            </w:tcBorders>
            <w:vAlign w:val="center"/>
          </w:tcPr>
          <w:p w:rsidR="00751A12" w:rsidRPr="005D12FC" w:rsidRDefault="00751A12" w:rsidP="00D1349F">
            <w:pPr>
              <w:pStyle w:val="Domanda"/>
              <w:rPr>
                <w:szCs w:val="20"/>
              </w:rPr>
            </w:pPr>
            <w:r w:rsidRPr="00647DC0">
              <w:t>S1-816</w:t>
            </w:r>
          </w:p>
        </w:tc>
        <w:tc>
          <w:tcPr>
            <w:tcW w:w="9441" w:type="dxa"/>
            <w:gridSpan w:val="3"/>
            <w:vAlign w:val="center"/>
          </w:tcPr>
          <w:p w:rsidR="00751A12" w:rsidRPr="005D12FC" w:rsidRDefault="00751A12" w:rsidP="00D1349F">
            <w:pPr>
              <w:pStyle w:val="Domanda"/>
              <w:rPr>
                <w:szCs w:val="20"/>
              </w:rPr>
            </w:pPr>
            <w:r w:rsidRPr="00647DC0">
              <w:t>L'equipaggio di un veicolo stradale che trasporta esplosivi della classe 1:</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deve essere composto soltanto dal conducente in possesso del prescritto certificato di formazione professionale ADR (CFP), specializzazione esplosivi, in corso di validità</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può comprendere come membri dell'equipaggio anche una agente riconosciuto (per esempio una guardia giurata) oppure persone di accompagnamento per motivi di sicurezza, formazione o di esercizio</w:t>
            </w:r>
          </w:p>
        </w:tc>
        <w:tc>
          <w:tcPr>
            <w:tcW w:w="346" w:type="dxa"/>
            <w:vAlign w:val="center"/>
          </w:tcPr>
          <w:p w:rsidR="00751A12" w:rsidRPr="005D12FC" w:rsidRDefault="00751A12" w:rsidP="00D1349F">
            <w:pPr>
              <w:pStyle w:val="Domanda"/>
              <w:rPr>
                <w:szCs w:val="20"/>
              </w:rPr>
            </w:pPr>
            <w:r w:rsidRPr="00647DC0">
              <w:t>V</w:t>
            </w:r>
          </w:p>
        </w:tc>
      </w:tr>
      <w:tr w:rsidR="00751A12" w:rsidRPr="005D12FC" w:rsidTr="00751A12">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può comprendere come membro dell'equipaggio anche personale di accompagnamento per motivi di sicurezza, formazione o di esercizio, purché munito di idoneo certificato di formazione professionale ADR (CFP) che consenta l'eventuale sostituzione del conducente</w:t>
            </w:r>
          </w:p>
        </w:tc>
        <w:tc>
          <w:tcPr>
            <w:tcW w:w="346" w:type="dxa"/>
            <w:vAlign w:val="center"/>
          </w:tcPr>
          <w:p w:rsidR="00751A12" w:rsidRPr="005D12FC" w:rsidRDefault="00751A12" w:rsidP="00D1349F">
            <w:pPr>
              <w:pStyle w:val="Domanda"/>
              <w:keepNext w:val="0"/>
              <w:rPr>
                <w:szCs w:val="20"/>
              </w:rPr>
            </w:pPr>
            <w:r w:rsidRPr="00647DC0">
              <w:t>F</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51A12">
        <w:trPr>
          <w:cantSplit/>
        </w:trPr>
        <w:tc>
          <w:tcPr>
            <w:tcW w:w="959" w:type="dxa"/>
            <w:tcBorders>
              <w:bottom w:val="nil"/>
            </w:tcBorders>
            <w:vAlign w:val="center"/>
          </w:tcPr>
          <w:p w:rsidR="00751A12" w:rsidRPr="005D12FC" w:rsidRDefault="00751A12" w:rsidP="00D1349F">
            <w:pPr>
              <w:pStyle w:val="Domanda"/>
              <w:rPr>
                <w:szCs w:val="20"/>
              </w:rPr>
            </w:pPr>
            <w:r w:rsidRPr="00647DC0">
              <w:t>S1-817</w:t>
            </w:r>
          </w:p>
        </w:tc>
        <w:tc>
          <w:tcPr>
            <w:tcW w:w="9441" w:type="dxa"/>
            <w:gridSpan w:val="3"/>
            <w:vAlign w:val="center"/>
          </w:tcPr>
          <w:p w:rsidR="00751A12" w:rsidRPr="005D12FC" w:rsidRDefault="00751A12" w:rsidP="00D1349F">
            <w:pPr>
              <w:pStyle w:val="Domanda"/>
              <w:rPr>
                <w:szCs w:val="20"/>
              </w:rPr>
            </w:pPr>
            <w:r w:rsidRPr="00647DC0">
              <w:t>Il trasporto di 30 kg di esplosivo (classe 1, 1.3C) su veicolo di massa massima ammissibile non superiore a 3,5 t:</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non richiede che i colli siano etichettati</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non richiede che il conducente abbia alcun certificato di formazione professionale ADR (CFP)</w:t>
            </w:r>
          </w:p>
        </w:tc>
        <w:tc>
          <w:tcPr>
            <w:tcW w:w="346" w:type="dxa"/>
            <w:vAlign w:val="center"/>
          </w:tcPr>
          <w:p w:rsidR="00751A12" w:rsidRPr="005D12FC" w:rsidRDefault="00751A12" w:rsidP="00D1349F">
            <w:pPr>
              <w:pStyle w:val="Domanda"/>
              <w:rPr>
                <w:szCs w:val="20"/>
              </w:rPr>
            </w:pPr>
            <w:r w:rsidRPr="00647DC0">
              <w:t>F</w:t>
            </w:r>
          </w:p>
        </w:tc>
      </w:tr>
      <w:tr w:rsidR="00751A12" w:rsidRPr="005D12FC" w:rsidTr="00751A12">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richiede che il conducente abbia il certificato di formazione professionale ADR (CFP) con specializzazione esplosivi</w:t>
            </w:r>
          </w:p>
        </w:tc>
        <w:tc>
          <w:tcPr>
            <w:tcW w:w="346" w:type="dxa"/>
            <w:vAlign w:val="center"/>
          </w:tcPr>
          <w:p w:rsidR="00751A12" w:rsidRPr="005D12FC" w:rsidRDefault="00751A12" w:rsidP="00D1349F">
            <w:pPr>
              <w:pStyle w:val="Domanda"/>
              <w:keepNext w:val="0"/>
              <w:rPr>
                <w:szCs w:val="20"/>
              </w:rPr>
            </w:pPr>
            <w:r w:rsidRPr="00647DC0">
              <w:t>V</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51A12">
        <w:trPr>
          <w:cantSplit/>
        </w:trPr>
        <w:tc>
          <w:tcPr>
            <w:tcW w:w="959" w:type="dxa"/>
            <w:tcBorders>
              <w:bottom w:val="nil"/>
            </w:tcBorders>
            <w:vAlign w:val="center"/>
          </w:tcPr>
          <w:p w:rsidR="00751A12" w:rsidRPr="005D12FC" w:rsidRDefault="00751A12" w:rsidP="00D1349F">
            <w:pPr>
              <w:pStyle w:val="Domanda"/>
              <w:rPr>
                <w:szCs w:val="20"/>
              </w:rPr>
            </w:pPr>
            <w:r w:rsidRPr="00647DC0">
              <w:t>S1-818</w:t>
            </w:r>
          </w:p>
        </w:tc>
        <w:tc>
          <w:tcPr>
            <w:tcW w:w="9441" w:type="dxa"/>
            <w:gridSpan w:val="3"/>
            <w:vAlign w:val="center"/>
          </w:tcPr>
          <w:p w:rsidR="00751A12" w:rsidRPr="005D12FC" w:rsidRDefault="00751A12" w:rsidP="00D1349F">
            <w:pPr>
              <w:pStyle w:val="Domanda"/>
              <w:rPr>
                <w:szCs w:val="20"/>
              </w:rPr>
            </w:pPr>
            <w:r w:rsidRPr="00647DC0">
              <w:t>Quali delle seguenti affermazioni relative ai luoghi di carico e scarico delle merci esplosive trasportate su strada sono corrette?</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In genere, è vietato caricare e scaricare in un luogo pubblico, al di fuori degli agglomerati urbani, senza avere prima avvertito le Autorità Competenti</w:t>
            </w:r>
          </w:p>
        </w:tc>
        <w:tc>
          <w:tcPr>
            <w:tcW w:w="346" w:type="dxa"/>
            <w:vAlign w:val="center"/>
          </w:tcPr>
          <w:p w:rsidR="00751A12" w:rsidRPr="005D12FC" w:rsidRDefault="00751A12" w:rsidP="00D1349F">
            <w:pPr>
              <w:pStyle w:val="Domanda"/>
              <w:rPr>
                <w:szCs w:val="20"/>
              </w:rPr>
            </w:pPr>
            <w:r w:rsidRPr="00647DC0">
              <w:t>V</w:t>
            </w:r>
          </w:p>
        </w:tc>
      </w:tr>
      <w:tr w:rsidR="00751A12" w:rsidRPr="005D12FC" w:rsidTr="00751A12">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Le operazioni di carico/scarico sono disciplinate dalle disposizioni della disposizione speciale S1 (4) dell'ADR</w:t>
            </w:r>
          </w:p>
        </w:tc>
        <w:tc>
          <w:tcPr>
            <w:tcW w:w="346" w:type="dxa"/>
            <w:vAlign w:val="center"/>
          </w:tcPr>
          <w:p w:rsidR="00751A12" w:rsidRPr="005D12FC" w:rsidRDefault="00751A12" w:rsidP="00D1349F">
            <w:pPr>
              <w:pStyle w:val="Domanda"/>
              <w:rPr>
                <w:szCs w:val="20"/>
              </w:rPr>
            </w:pPr>
            <w:r w:rsidRPr="00647DC0">
              <w:t>V</w:t>
            </w:r>
          </w:p>
        </w:tc>
      </w:tr>
      <w:tr w:rsidR="00751A12" w:rsidRPr="005D12FC" w:rsidTr="00751A12">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Le operazioni di carico/scarico sono disciplinate dalle disposizioni della sezione 8.3.4 ADR</w:t>
            </w:r>
          </w:p>
        </w:tc>
        <w:tc>
          <w:tcPr>
            <w:tcW w:w="346" w:type="dxa"/>
            <w:vAlign w:val="center"/>
          </w:tcPr>
          <w:p w:rsidR="00751A12" w:rsidRPr="005D12FC" w:rsidRDefault="00751A12" w:rsidP="00D1349F">
            <w:pPr>
              <w:pStyle w:val="Domanda"/>
              <w:keepNext w:val="0"/>
              <w:rPr>
                <w:szCs w:val="20"/>
              </w:rPr>
            </w:pPr>
            <w:r w:rsidRPr="00647DC0">
              <w:t>F</w:t>
            </w:r>
          </w:p>
        </w:tc>
      </w:tr>
    </w:tbl>
    <w:p w:rsidR="00751A12" w:rsidRPr="005D12FC" w:rsidRDefault="00751A12" w:rsidP="00751A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51A12" w:rsidRPr="005D12FC" w:rsidTr="007461B4">
        <w:trPr>
          <w:cantSplit/>
        </w:trPr>
        <w:tc>
          <w:tcPr>
            <w:tcW w:w="959" w:type="dxa"/>
            <w:tcBorders>
              <w:bottom w:val="nil"/>
            </w:tcBorders>
            <w:vAlign w:val="center"/>
          </w:tcPr>
          <w:p w:rsidR="00751A12" w:rsidRPr="005D12FC" w:rsidRDefault="00751A12" w:rsidP="00D1349F">
            <w:pPr>
              <w:pStyle w:val="Domanda"/>
              <w:rPr>
                <w:szCs w:val="20"/>
              </w:rPr>
            </w:pPr>
            <w:r w:rsidRPr="00647DC0">
              <w:t>S1-819</w:t>
            </w:r>
          </w:p>
        </w:tc>
        <w:tc>
          <w:tcPr>
            <w:tcW w:w="9441" w:type="dxa"/>
            <w:gridSpan w:val="3"/>
            <w:vAlign w:val="center"/>
          </w:tcPr>
          <w:p w:rsidR="00751A12" w:rsidRPr="005D12FC" w:rsidRDefault="00751A12" w:rsidP="00D1349F">
            <w:pPr>
              <w:pStyle w:val="Domanda"/>
              <w:rPr>
                <w:szCs w:val="20"/>
              </w:rPr>
            </w:pPr>
            <w:r w:rsidRPr="00647DC0">
              <w:t>Quali sono le principali regole che il conducente del veicolo deve osservare quando stiva colli contenenti esplosivi?</w:t>
            </w:r>
          </w:p>
        </w:tc>
      </w:tr>
      <w:tr w:rsidR="00751A12" w:rsidRPr="005D12FC" w:rsidTr="007461B4">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1</w:t>
            </w:r>
          </w:p>
        </w:tc>
        <w:tc>
          <w:tcPr>
            <w:tcW w:w="8789" w:type="dxa"/>
            <w:vAlign w:val="center"/>
          </w:tcPr>
          <w:p w:rsidR="00751A12" w:rsidRPr="005D12FC" w:rsidRDefault="00751A12" w:rsidP="00D1349F">
            <w:pPr>
              <w:pStyle w:val="Domanda"/>
              <w:rPr>
                <w:szCs w:val="20"/>
              </w:rPr>
            </w:pPr>
            <w:r w:rsidRPr="00647DC0">
              <w:t>Il conducente non deve fare nulla, è lo speditore che deve caricare correttamente il veicolo</w:t>
            </w:r>
          </w:p>
        </w:tc>
        <w:tc>
          <w:tcPr>
            <w:tcW w:w="346" w:type="dxa"/>
            <w:vAlign w:val="center"/>
          </w:tcPr>
          <w:p w:rsidR="00751A12" w:rsidRPr="005D12FC" w:rsidRDefault="00751A12" w:rsidP="00D1349F">
            <w:pPr>
              <w:pStyle w:val="Domanda"/>
              <w:rPr>
                <w:szCs w:val="20"/>
              </w:rPr>
            </w:pPr>
            <w:r w:rsidRPr="00647DC0">
              <w:t>F</w:t>
            </w:r>
          </w:p>
        </w:tc>
      </w:tr>
      <w:tr w:rsidR="00751A12" w:rsidRPr="005D12FC" w:rsidTr="007461B4">
        <w:trPr>
          <w:cantSplit/>
        </w:trPr>
        <w:tc>
          <w:tcPr>
            <w:tcW w:w="959" w:type="dxa"/>
            <w:tcBorders>
              <w:top w:val="nil"/>
              <w:bottom w:val="nil"/>
            </w:tcBorders>
            <w:vAlign w:val="center"/>
          </w:tcPr>
          <w:p w:rsidR="00751A12" w:rsidRPr="005D12FC" w:rsidRDefault="00751A12" w:rsidP="00D1349F">
            <w:pPr>
              <w:pStyle w:val="Domanda"/>
            </w:pPr>
          </w:p>
        </w:tc>
        <w:tc>
          <w:tcPr>
            <w:tcW w:w="306" w:type="dxa"/>
            <w:vAlign w:val="center"/>
          </w:tcPr>
          <w:p w:rsidR="00751A12" w:rsidRPr="005D12FC" w:rsidRDefault="00751A12" w:rsidP="00D1349F">
            <w:pPr>
              <w:pStyle w:val="Domanda"/>
            </w:pPr>
            <w:r w:rsidRPr="005D12FC">
              <w:t>2</w:t>
            </w:r>
          </w:p>
        </w:tc>
        <w:tc>
          <w:tcPr>
            <w:tcW w:w="8789" w:type="dxa"/>
            <w:vAlign w:val="center"/>
          </w:tcPr>
          <w:p w:rsidR="00751A12" w:rsidRPr="005D12FC" w:rsidRDefault="00751A12" w:rsidP="00D1349F">
            <w:pPr>
              <w:pStyle w:val="Domanda"/>
              <w:rPr>
                <w:szCs w:val="20"/>
              </w:rPr>
            </w:pPr>
            <w:r w:rsidRPr="00647DC0">
              <w:t>Non deve sottoporre i colli a urti, a compressioni o a sfregamenti</w:t>
            </w:r>
          </w:p>
        </w:tc>
        <w:tc>
          <w:tcPr>
            <w:tcW w:w="346" w:type="dxa"/>
            <w:vAlign w:val="center"/>
          </w:tcPr>
          <w:p w:rsidR="00751A12" w:rsidRPr="005D12FC" w:rsidRDefault="00751A12" w:rsidP="00D1349F">
            <w:pPr>
              <w:pStyle w:val="Domanda"/>
              <w:rPr>
                <w:szCs w:val="20"/>
              </w:rPr>
            </w:pPr>
            <w:r w:rsidRPr="00647DC0">
              <w:t>V</w:t>
            </w:r>
          </w:p>
        </w:tc>
      </w:tr>
      <w:tr w:rsidR="00751A12" w:rsidRPr="005D12FC" w:rsidTr="007461B4">
        <w:trPr>
          <w:cantSplit/>
        </w:trPr>
        <w:tc>
          <w:tcPr>
            <w:tcW w:w="959" w:type="dxa"/>
            <w:tcBorders>
              <w:top w:val="nil"/>
            </w:tcBorders>
            <w:vAlign w:val="center"/>
          </w:tcPr>
          <w:p w:rsidR="00751A12" w:rsidRPr="005D12FC" w:rsidRDefault="00751A12" w:rsidP="00D1349F">
            <w:pPr>
              <w:pStyle w:val="Domanda"/>
              <w:keepNext w:val="0"/>
            </w:pPr>
          </w:p>
        </w:tc>
        <w:tc>
          <w:tcPr>
            <w:tcW w:w="306" w:type="dxa"/>
            <w:vAlign w:val="center"/>
          </w:tcPr>
          <w:p w:rsidR="00751A12" w:rsidRPr="005D12FC" w:rsidRDefault="00751A12" w:rsidP="00D1349F">
            <w:pPr>
              <w:pStyle w:val="Domanda"/>
              <w:keepNext w:val="0"/>
            </w:pPr>
            <w:r w:rsidRPr="005D12FC">
              <w:t>3</w:t>
            </w:r>
          </w:p>
        </w:tc>
        <w:tc>
          <w:tcPr>
            <w:tcW w:w="8789" w:type="dxa"/>
            <w:vAlign w:val="center"/>
          </w:tcPr>
          <w:p w:rsidR="00751A12" w:rsidRPr="005D12FC" w:rsidRDefault="00751A12" w:rsidP="00D1349F">
            <w:pPr>
              <w:pStyle w:val="Domanda"/>
              <w:keepNext w:val="0"/>
              <w:rPr>
                <w:szCs w:val="20"/>
              </w:rPr>
            </w:pPr>
            <w:r w:rsidRPr="00647DC0">
              <w:t>Non può mai in alcun caso accatastarli uno sopra l'altro</w:t>
            </w:r>
          </w:p>
        </w:tc>
        <w:tc>
          <w:tcPr>
            <w:tcW w:w="346" w:type="dxa"/>
            <w:vAlign w:val="center"/>
          </w:tcPr>
          <w:p w:rsidR="00751A12" w:rsidRPr="005D12FC" w:rsidRDefault="007461B4" w:rsidP="00D1349F">
            <w:pPr>
              <w:pStyle w:val="Domanda"/>
              <w:keepNext w:val="0"/>
              <w:rPr>
                <w:szCs w:val="20"/>
              </w:rPr>
            </w:pPr>
            <w:r w:rsidRPr="00647DC0">
              <w:t>F</w:t>
            </w:r>
          </w:p>
        </w:tc>
      </w:tr>
    </w:tbl>
    <w:p w:rsidR="007461B4" w:rsidRPr="005D12FC" w:rsidRDefault="007461B4" w:rsidP="007461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461B4" w:rsidRPr="005D12FC" w:rsidTr="007461B4">
        <w:trPr>
          <w:cantSplit/>
        </w:trPr>
        <w:tc>
          <w:tcPr>
            <w:tcW w:w="959" w:type="dxa"/>
            <w:tcBorders>
              <w:bottom w:val="nil"/>
            </w:tcBorders>
            <w:vAlign w:val="center"/>
          </w:tcPr>
          <w:p w:rsidR="007461B4" w:rsidRPr="005D12FC" w:rsidRDefault="007461B4" w:rsidP="00D1349F">
            <w:pPr>
              <w:pStyle w:val="Domanda"/>
              <w:rPr>
                <w:szCs w:val="20"/>
              </w:rPr>
            </w:pPr>
            <w:r w:rsidRPr="00647DC0">
              <w:t>S1-820</w:t>
            </w:r>
          </w:p>
        </w:tc>
        <w:tc>
          <w:tcPr>
            <w:tcW w:w="9441" w:type="dxa"/>
            <w:gridSpan w:val="3"/>
            <w:vAlign w:val="center"/>
          </w:tcPr>
          <w:p w:rsidR="007461B4" w:rsidRPr="005D12FC" w:rsidRDefault="007461B4" w:rsidP="00D1349F">
            <w:pPr>
              <w:pStyle w:val="Domanda"/>
              <w:rPr>
                <w:szCs w:val="20"/>
              </w:rPr>
            </w:pPr>
            <w:r w:rsidRPr="00647DC0">
              <w:t>Quali sono le principali regole che il conducente del veicolo deve osservare quando stiva colli contenenti esplosivi?</w:t>
            </w:r>
          </w:p>
        </w:tc>
      </w:tr>
      <w:tr w:rsidR="007461B4" w:rsidRPr="005D12FC" w:rsidTr="007461B4">
        <w:trPr>
          <w:cantSplit/>
        </w:trPr>
        <w:tc>
          <w:tcPr>
            <w:tcW w:w="959" w:type="dxa"/>
            <w:tcBorders>
              <w:top w:val="nil"/>
              <w:bottom w:val="nil"/>
            </w:tcBorders>
            <w:vAlign w:val="center"/>
          </w:tcPr>
          <w:p w:rsidR="007461B4" w:rsidRPr="005D12FC" w:rsidRDefault="007461B4" w:rsidP="00D1349F">
            <w:pPr>
              <w:pStyle w:val="Domanda"/>
            </w:pPr>
          </w:p>
        </w:tc>
        <w:tc>
          <w:tcPr>
            <w:tcW w:w="306" w:type="dxa"/>
            <w:vAlign w:val="center"/>
          </w:tcPr>
          <w:p w:rsidR="007461B4" w:rsidRPr="005D12FC" w:rsidRDefault="007461B4" w:rsidP="00D1349F">
            <w:pPr>
              <w:pStyle w:val="Domanda"/>
            </w:pPr>
            <w:r w:rsidRPr="005D12FC">
              <w:t>1</w:t>
            </w:r>
          </w:p>
        </w:tc>
        <w:tc>
          <w:tcPr>
            <w:tcW w:w="8789" w:type="dxa"/>
            <w:vAlign w:val="center"/>
          </w:tcPr>
          <w:p w:rsidR="007461B4" w:rsidRPr="005D12FC" w:rsidRDefault="007461B4" w:rsidP="00D1349F">
            <w:pPr>
              <w:pStyle w:val="Domanda"/>
              <w:rPr>
                <w:szCs w:val="20"/>
              </w:rPr>
            </w:pPr>
            <w:r w:rsidRPr="00647DC0">
              <w:t>Deve posizionarli e bloccarli in modo che non si muovano uno contro l'altro e che non urtino le pareti del compartimento di carico</w:t>
            </w:r>
          </w:p>
        </w:tc>
        <w:tc>
          <w:tcPr>
            <w:tcW w:w="346" w:type="dxa"/>
            <w:vAlign w:val="center"/>
          </w:tcPr>
          <w:p w:rsidR="007461B4" w:rsidRPr="005D12FC" w:rsidRDefault="007461B4" w:rsidP="00D1349F">
            <w:pPr>
              <w:pStyle w:val="Domanda"/>
              <w:rPr>
                <w:szCs w:val="20"/>
              </w:rPr>
            </w:pPr>
            <w:r w:rsidRPr="00647DC0">
              <w:t>V</w:t>
            </w:r>
          </w:p>
        </w:tc>
      </w:tr>
      <w:tr w:rsidR="007461B4" w:rsidRPr="005D12FC" w:rsidTr="007461B4">
        <w:trPr>
          <w:cantSplit/>
        </w:trPr>
        <w:tc>
          <w:tcPr>
            <w:tcW w:w="959" w:type="dxa"/>
            <w:tcBorders>
              <w:top w:val="nil"/>
              <w:bottom w:val="nil"/>
            </w:tcBorders>
            <w:vAlign w:val="center"/>
          </w:tcPr>
          <w:p w:rsidR="007461B4" w:rsidRPr="005D12FC" w:rsidRDefault="007461B4" w:rsidP="00D1349F">
            <w:pPr>
              <w:pStyle w:val="Domanda"/>
            </w:pPr>
          </w:p>
        </w:tc>
        <w:tc>
          <w:tcPr>
            <w:tcW w:w="306" w:type="dxa"/>
            <w:vAlign w:val="center"/>
          </w:tcPr>
          <w:p w:rsidR="007461B4" w:rsidRPr="005D12FC" w:rsidRDefault="007461B4" w:rsidP="00D1349F">
            <w:pPr>
              <w:pStyle w:val="Domanda"/>
            </w:pPr>
            <w:r w:rsidRPr="005D12FC">
              <w:t>2</w:t>
            </w:r>
          </w:p>
        </w:tc>
        <w:tc>
          <w:tcPr>
            <w:tcW w:w="8789" w:type="dxa"/>
            <w:vAlign w:val="center"/>
          </w:tcPr>
          <w:p w:rsidR="007461B4" w:rsidRPr="005D12FC" w:rsidRDefault="007461B4" w:rsidP="00D1349F">
            <w:pPr>
              <w:pStyle w:val="Domanda"/>
              <w:rPr>
                <w:szCs w:val="20"/>
              </w:rPr>
            </w:pPr>
            <w:r w:rsidRPr="00647DC0">
              <w:t>Deve sempre fissare con dei chiodi le zeppe di legno attorno ad ogni cassa per impedirne lo scivolamento</w:t>
            </w:r>
          </w:p>
        </w:tc>
        <w:tc>
          <w:tcPr>
            <w:tcW w:w="346" w:type="dxa"/>
            <w:vAlign w:val="center"/>
          </w:tcPr>
          <w:p w:rsidR="007461B4" w:rsidRPr="005D12FC" w:rsidRDefault="007461B4" w:rsidP="00D1349F">
            <w:pPr>
              <w:pStyle w:val="Domanda"/>
              <w:rPr>
                <w:szCs w:val="20"/>
              </w:rPr>
            </w:pPr>
            <w:r w:rsidRPr="00647DC0">
              <w:t>F</w:t>
            </w:r>
          </w:p>
        </w:tc>
      </w:tr>
      <w:tr w:rsidR="007461B4" w:rsidRPr="005D12FC" w:rsidTr="007461B4">
        <w:trPr>
          <w:cantSplit/>
        </w:trPr>
        <w:tc>
          <w:tcPr>
            <w:tcW w:w="959" w:type="dxa"/>
            <w:tcBorders>
              <w:top w:val="nil"/>
            </w:tcBorders>
            <w:vAlign w:val="center"/>
          </w:tcPr>
          <w:p w:rsidR="007461B4" w:rsidRPr="005D12FC" w:rsidRDefault="007461B4" w:rsidP="00D1349F">
            <w:pPr>
              <w:pStyle w:val="Domanda"/>
              <w:keepNext w:val="0"/>
            </w:pPr>
          </w:p>
        </w:tc>
        <w:tc>
          <w:tcPr>
            <w:tcW w:w="306" w:type="dxa"/>
            <w:vAlign w:val="center"/>
          </w:tcPr>
          <w:p w:rsidR="007461B4" w:rsidRPr="005D12FC" w:rsidRDefault="007461B4" w:rsidP="00D1349F">
            <w:pPr>
              <w:pStyle w:val="Domanda"/>
              <w:keepNext w:val="0"/>
            </w:pPr>
            <w:r w:rsidRPr="005D12FC">
              <w:t>3</w:t>
            </w:r>
          </w:p>
        </w:tc>
        <w:tc>
          <w:tcPr>
            <w:tcW w:w="8789" w:type="dxa"/>
            <w:vAlign w:val="center"/>
          </w:tcPr>
          <w:p w:rsidR="007461B4" w:rsidRPr="005D12FC" w:rsidRDefault="007461B4" w:rsidP="00D1349F">
            <w:pPr>
              <w:pStyle w:val="Domanda"/>
              <w:keepNext w:val="0"/>
              <w:rPr>
                <w:szCs w:val="20"/>
              </w:rPr>
            </w:pPr>
            <w:r w:rsidRPr="00647DC0">
              <w:t>Le disposizioni dell'ADR ed anche le eventuali prescrizioni riportate nella licenza o autorizzazione prevista dalle norme di Pubblica Sicurezza (TULPS) per il trasporto di esplosivi</w:t>
            </w:r>
          </w:p>
        </w:tc>
        <w:tc>
          <w:tcPr>
            <w:tcW w:w="346" w:type="dxa"/>
            <w:vAlign w:val="center"/>
          </w:tcPr>
          <w:p w:rsidR="007461B4" w:rsidRPr="005D12FC" w:rsidRDefault="007461B4" w:rsidP="00D1349F">
            <w:pPr>
              <w:pStyle w:val="Domanda"/>
              <w:keepNext w:val="0"/>
              <w:rPr>
                <w:szCs w:val="20"/>
              </w:rPr>
            </w:pPr>
            <w:r w:rsidRPr="00647DC0">
              <w:t>V</w:t>
            </w:r>
          </w:p>
        </w:tc>
      </w:tr>
    </w:tbl>
    <w:p w:rsidR="007461B4" w:rsidRPr="005D12FC" w:rsidRDefault="007461B4" w:rsidP="007461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461B4" w:rsidRPr="005D12FC" w:rsidTr="007461B4">
        <w:trPr>
          <w:cantSplit/>
        </w:trPr>
        <w:tc>
          <w:tcPr>
            <w:tcW w:w="959" w:type="dxa"/>
            <w:tcBorders>
              <w:bottom w:val="nil"/>
            </w:tcBorders>
            <w:vAlign w:val="center"/>
          </w:tcPr>
          <w:p w:rsidR="007461B4" w:rsidRPr="005D12FC" w:rsidRDefault="007461B4" w:rsidP="00D1349F">
            <w:pPr>
              <w:pStyle w:val="Domanda"/>
              <w:rPr>
                <w:szCs w:val="20"/>
              </w:rPr>
            </w:pPr>
            <w:r w:rsidRPr="00647DC0">
              <w:t>S1-821</w:t>
            </w:r>
          </w:p>
        </w:tc>
        <w:tc>
          <w:tcPr>
            <w:tcW w:w="9441" w:type="dxa"/>
            <w:gridSpan w:val="3"/>
            <w:vAlign w:val="center"/>
          </w:tcPr>
          <w:p w:rsidR="007461B4" w:rsidRPr="005D12FC" w:rsidRDefault="007461B4" w:rsidP="00D1349F">
            <w:pPr>
              <w:pStyle w:val="Domanda"/>
              <w:rPr>
                <w:szCs w:val="20"/>
              </w:rPr>
            </w:pPr>
            <w:r w:rsidRPr="00647DC0">
              <w:t>Come bisogna comportarsi in caso di rovesciamento di un collo contenente materiale della classe 1, con conseguente fuoriuscita di materia esplosiva?</w:t>
            </w:r>
          </w:p>
        </w:tc>
      </w:tr>
      <w:tr w:rsidR="007461B4" w:rsidRPr="005D12FC" w:rsidTr="007461B4">
        <w:trPr>
          <w:cantSplit/>
        </w:trPr>
        <w:tc>
          <w:tcPr>
            <w:tcW w:w="959" w:type="dxa"/>
            <w:tcBorders>
              <w:top w:val="nil"/>
              <w:bottom w:val="nil"/>
            </w:tcBorders>
            <w:vAlign w:val="center"/>
          </w:tcPr>
          <w:p w:rsidR="007461B4" w:rsidRPr="005D12FC" w:rsidRDefault="007461B4" w:rsidP="00D1349F">
            <w:pPr>
              <w:pStyle w:val="Domanda"/>
            </w:pPr>
          </w:p>
        </w:tc>
        <w:tc>
          <w:tcPr>
            <w:tcW w:w="306" w:type="dxa"/>
            <w:vAlign w:val="center"/>
          </w:tcPr>
          <w:p w:rsidR="007461B4" w:rsidRPr="005D12FC" w:rsidRDefault="007461B4" w:rsidP="00D1349F">
            <w:pPr>
              <w:pStyle w:val="Domanda"/>
            </w:pPr>
            <w:r w:rsidRPr="005D12FC">
              <w:t>1</w:t>
            </w:r>
          </w:p>
        </w:tc>
        <w:tc>
          <w:tcPr>
            <w:tcW w:w="8789" w:type="dxa"/>
            <w:vAlign w:val="center"/>
          </w:tcPr>
          <w:p w:rsidR="007461B4" w:rsidRPr="005D12FC" w:rsidRDefault="007461B4" w:rsidP="00D1349F">
            <w:pPr>
              <w:pStyle w:val="Domanda"/>
              <w:rPr>
                <w:szCs w:val="20"/>
              </w:rPr>
            </w:pPr>
            <w:r w:rsidRPr="00647DC0">
              <w:t>Avvisare il destinatario del ritardo accumulato, senza informarlo dell'incidente</w:t>
            </w:r>
          </w:p>
        </w:tc>
        <w:tc>
          <w:tcPr>
            <w:tcW w:w="346" w:type="dxa"/>
            <w:vAlign w:val="center"/>
          </w:tcPr>
          <w:p w:rsidR="007461B4" w:rsidRPr="005D12FC" w:rsidRDefault="007461B4" w:rsidP="00D1349F">
            <w:pPr>
              <w:pStyle w:val="Domanda"/>
              <w:rPr>
                <w:szCs w:val="20"/>
              </w:rPr>
            </w:pPr>
            <w:r w:rsidRPr="00647DC0">
              <w:t>F</w:t>
            </w:r>
          </w:p>
        </w:tc>
      </w:tr>
      <w:tr w:rsidR="007461B4" w:rsidRPr="005D12FC" w:rsidTr="007461B4">
        <w:trPr>
          <w:cantSplit/>
        </w:trPr>
        <w:tc>
          <w:tcPr>
            <w:tcW w:w="959" w:type="dxa"/>
            <w:tcBorders>
              <w:top w:val="nil"/>
              <w:bottom w:val="nil"/>
            </w:tcBorders>
            <w:vAlign w:val="center"/>
          </w:tcPr>
          <w:p w:rsidR="007461B4" w:rsidRPr="005D12FC" w:rsidRDefault="007461B4" w:rsidP="00D1349F">
            <w:pPr>
              <w:pStyle w:val="Domanda"/>
            </w:pPr>
          </w:p>
        </w:tc>
        <w:tc>
          <w:tcPr>
            <w:tcW w:w="306" w:type="dxa"/>
            <w:vAlign w:val="center"/>
          </w:tcPr>
          <w:p w:rsidR="007461B4" w:rsidRPr="005D12FC" w:rsidRDefault="007461B4" w:rsidP="00D1349F">
            <w:pPr>
              <w:pStyle w:val="Domanda"/>
            </w:pPr>
            <w:r w:rsidRPr="005D12FC">
              <w:t>2</w:t>
            </w:r>
          </w:p>
        </w:tc>
        <w:tc>
          <w:tcPr>
            <w:tcW w:w="8789" w:type="dxa"/>
            <w:vAlign w:val="center"/>
          </w:tcPr>
          <w:p w:rsidR="007461B4" w:rsidRPr="005D12FC" w:rsidRDefault="007461B4" w:rsidP="00D1349F">
            <w:pPr>
              <w:pStyle w:val="Domanda"/>
              <w:rPr>
                <w:szCs w:val="20"/>
              </w:rPr>
            </w:pPr>
            <w:r w:rsidRPr="00647DC0">
              <w:t>In caso di perdite considerevoli (nel vano del veicolo o sulla strada), dopo le operazioni di recupero lavare con acqua le zone contaminate</w:t>
            </w:r>
          </w:p>
        </w:tc>
        <w:tc>
          <w:tcPr>
            <w:tcW w:w="346" w:type="dxa"/>
            <w:vAlign w:val="center"/>
          </w:tcPr>
          <w:p w:rsidR="007461B4" w:rsidRPr="005D12FC" w:rsidRDefault="007461B4" w:rsidP="00D1349F">
            <w:pPr>
              <w:pStyle w:val="Domanda"/>
              <w:rPr>
                <w:szCs w:val="20"/>
              </w:rPr>
            </w:pPr>
            <w:r w:rsidRPr="00647DC0">
              <w:t>V</w:t>
            </w:r>
          </w:p>
        </w:tc>
      </w:tr>
      <w:tr w:rsidR="007461B4" w:rsidRPr="005D12FC" w:rsidTr="007461B4">
        <w:trPr>
          <w:cantSplit/>
        </w:trPr>
        <w:tc>
          <w:tcPr>
            <w:tcW w:w="959" w:type="dxa"/>
            <w:tcBorders>
              <w:top w:val="nil"/>
            </w:tcBorders>
            <w:vAlign w:val="center"/>
          </w:tcPr>
          <w:p w:rsidR="007461B4" w:rsidRPr="005D12FC" w:rsidRDefault="007461B4" w:rsidP="00D1349F">
            <w:pPr>
              <w:pStyle w:val="Domanda"/>
              <w:keepNext w:val="0"/>
            </w:pPr>
          </w:p>
        </w:tc>
        <w:tc>
          <w:tcPr>
            <w:tcW w:w="306" w:type="dxa"/>
            <w:vAlign w:val="center"/>
          </w:tcPr>
          <w:p w:rsidR="007461B4" w:rsidRPr="005D12FC" w:rsidRDefault="007461B4" w:rsidP="00D1349F">
            <w:pPr>
              <w:pStyle w:val="Domanda"/>
              <w:keepNext w:val="0"/>
            </w:pPr>
            <w:r w:rsidRPr="005D12FC">
              <w:t>3</w:t>
            </w:r>
          </w:p>
        </w:tc>
        <w:tc>
          <w:tcPr>
            <w:tcW w:w="8789" w:type="dxa"/>
            <w:vAlign w:val="center"/>
          </w:tcPr>
          <w:p w:rsidR="007461B4" w:rsidRPr="005D12FC" w:rsidRDefault="007461B4" w:rsidP="00D1349F">
            <w:pPr>
              <w:pStyle w:val="Domanda"/>
              <w:keepNext w:val="0"/>
              <w:rPr>
                <w:szCs w:val="20"/>
              </w:rPr>
            </w:pPr>
            <w:r w:rsidRPr="00647DC0">
              <w:t>Se le materie cadono sulla strada, interrompere il traffico, delimitare la zona, impedire l'avvicinarsi di curiosi e avvisare immediatamente gli organi di soccorso</w:t>
            </w:r>
          </w:p>
        </w:tc>
        <w:tc>
          <w:tcPr>
            <w:tcW w:w="346" w:type="dxa"/>
            <w:vAlign w:val="center"/>
          </w:tcPr>
          <w:p w:rsidR="007461B4" w:rsidRPr="005D12FC" w:rsidRDefault="007461B4" w:rsidP="00D1349F">
            <w:pPr>
              <w:pStyle w:val="Domanda"/>
              <w:keepNext w:val="0"/>
              <w:rPr>
                <w:szCs w:val="20"/>
              </w:rPr>
            </w:pPr>
            <w:r w:rsidRPr="00647DC0">
              <w:t>V</w:t>
            </w:r>
          </w:p>
        </w:tc>
      </w:tr>
    </w:tbl>
    <w:p w:rsidR="007461B4" w:rsidRPr="005D12FC" w:rsidRDefault="007461B4" w:rsidP="007461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461B4" w:rsidRPr="005D12FC" w:rsidTr="005834C5">
        <w:trPr>
          <w:cantSplit/>
        </w:trPr>
        <w:tc>
          <w:tcPr>
            <w:tcW w:w="959" w:type="dxa"/>
            <w:tcBorders>
              <w:bottom w:val="nil"/>
            </w:tcBorders>
            <w:vAlign w:val="center"/>
          </w:tcPr>
          <w:p w:rsidR="007461B4" w:rsidRPr="005D12FC" w:rsidRDefault="005834C5" w:rsidP="00D1349F">
            <w:pPr>
              <w:pStyle w:val="Domanda"/>
              <w:rPr>
                <w:szCs w:val="20"/>
              </w:rPr>
            </w:pPr>
            <w:r w:rsidRPr="00647DC0">
              <w:t>S1-822</w:t>
            </w:r>
          </w:p>
        </w:tc>
        <w:tc>
          <w:tcPr>
            <w:tcW w:w="9441" w:type="dxa"/>
            <w:gridSpan w:val="3"/>
            <w:vAlign w:val="center"/>
          </w:tcPr>
          <w:p w:rsidR="007461B4" w:rsidRPr="005D12FC" w:rsidRDefault="005834C5" w:rsidP="00D1349F">
            <w:pPr>
              <w:pStyle w:val="Domanda"/>
              <w:rPr>
                <w:szCs w:val="20"/>
              </w:rPr>
            </w:pPr>
            <w:r w:rsidRPr="00647DC0">
              <w:t>Tra i documenti di bordo specificatamente obbligatori per un trasporto internazionale di merci della classe 1 sono compresi:</w:t>
            </w:r>
          </w:p>
        </w:tc>
      </w:tr>
      <w:tr w:rsidR="007461B4" w:rsidRPr="005D12FC" w:rsidTr="005834C5">
        <w:trPr>
          <w:cantSplit/>
        </w:trPr>
        <w:tc>
          <w:tcPr>
            <w:tcW w:w="959" w:type="dxa"/>
            <w:tcBorders>
              <w:top w:val="nil"/>
              <w:bottom w:val="nil"/>
            </w:tcBorders>
            <w:vAlign w:val="center"/>
          </w:tcPr>
          <w:p w:rsidR="007461B4" w:rsidRPr="005D12FC" w:rsidRDefault="007461B4" w:rsidP="00D1349F">
            <w:pPr>
              <w:pStyle w:val="Domanda"/>
            </w:pPr>
          </w:p>
        </w:tc>
        <w:tc>
          <w:tcPr>
            <w:tcW w:w="306" w:type="dxa"/>
            <w:vAlign w:val="center"/>
          </w:tcPr>
          <w:p w:rsidR="007461B4" w:rsidRPr="005D12FC" w:rsidRDefault="007461B4" w:rsidP="00D1349F">
            <w:pPr>
              <w:pStyle w:val="Domanda"/>
            </w:pPr>
            <w:r w:rsidRPr="005D12FC">
              <w:t>1</w:t>
            </w:r>
          </w:p>
        </w:tc>
        <w:tc>
          <w:tcPr>
            <w:tcW w:w="8789" w:type="dxa"/>
            <w:vAlign w:val="center"/>
          </w:tcPr>
          <w:p w:rsidR="007461B4" w:rsidRPr="005D12FC" w:rsidRDefault="005834C5" w:rsidP="00D1349F">
            <w:pPr>
              <w:pStyle w:val="Domanda"/>
              <w:rPr>
                <w:szCs w:val="20"/>
              </w:rPr>
            </w:pPr>
            <w:r w:rsidRPr="00647DC0">
              <w:t>il certificato di pulizia del vano di carico</w:t>
            </w:r>
          </w:p>
        </w:tc>
        <w:tc>
          <w:tcPr>
            <w:tcW w:w="346" w:type="dxa"/>
            <w:vAlign w:val="center"/>
          </w:tcPr>
          <w:p w:rsidR="007461B4" w:rsidRPr="005D12FC" w:rsidRDefault="005834C5" w:rsidP="00D1349F">
            <w:pPr>
              <w:pStyle w:val="Domanda"/>
              <w:rPr>
                <w:szCs w:val="20"/>
              </w:rPr>
            </w:pPr>
            <w:r w:rsidRPr="00647DC0">
              <w:t>F</w:t>
            </w:r>
          </w:p>
        </w:tc>
      </w:tr>
      <w:tr w:rsidR="007461B4" w:rsidRPr="005D12FC" w:rsidTr="005834C5">
        <w:trPr>
          <w:cantSplit/>
        </w:trPr>
        <w:tc>
          <w:tcPr>
            <w:tcW w:w="959" w:type="dxa"/>
            <w:tcBorders>
              <w:top w:val="nil"/>
              <w:bottom w:val="nil"/>
            </w:tcBorders>
            <w:vAlign w:val="center"/>
          </w:tcPr>
          <w:p w:rsidR="007461B4" w:rsidRPr="005D12FC" w:rsidRDefault="007461B4" w:rsidP="00D1349F">
            <w:pPr>
              <w:pStyle w:val="Domanda"/>
            </w:pPr>
          </w:p>
        </w:tc>
        <w:tc>
          <w:tcPr>
            <w:tcW w:w="306" w:type="dxa"/>
            <w:vAlign w:val="center"/>
          </w:tcPr>
          <w:p w:rsidR="007461B4" w:rsidRPr="005D12FC" w:rsidRDefault="007461B4" w:rsidP="00D1349F">
            <w:pPr>
              <w:pStyle w:val="Domanda"/>
            </w:pPr>
            <w:r w:rsidRPr="005D12FC">
              <w:t>2</w:t>
            </w:r>
          </w:p>
        </w:tc>
        <w:tc>
          <w:tcPr>
            <w:tcW w:w="8789" w:type="dxa"/>
            <w:vAlign w:val="center"/>
          </w:tcPr>
          <w:p w:rsidR="007461B4" w:rsidRPr="005D12FC" w:rsidRDefault="005834C5" w:rsidP="00D1349F">
            <w:pPr>
              <w:pStyle w:val="Domanda"/>
              <w:rPr>
                <w:szCs w:val="20"/>
              </w:rPr>
            </w:pPr>
            <w:r w:rsidRPr="00647DC0">
              <w:t>il documento di trasporto, per esempio la lettera di vettura internazionale (CMR) riportante, tra le altre cose, la designazione dell'esplosivo, il codice di classificazione, la massa netta in kg della materia esplosiva</w:t>
            </w:r>
          </w:p>
        </w:tc>
        <w:tc>
          <w:tcPr>
            <w:tcW w:w="346" w:type="dxa"/>
            <w:vAlign w:val="center"/>
          </w:tcPr>
          <w:p w:rsidR="007461B4" w:rsidRPr="005D12FC" w:rsidRDefault="005834C5" w:rsidP="00D1349F">
            <w:pPr>
              <w:pStyle w:val="Domanda"/>
              <w:rPr>
                <w:szCs w:val="20"/>
              </w:rPr>
            </w:pPr>
            <w:r w:rsidRPr="00647DC0">
              <w:t>V</w:t>
            </w:r>
          </w:p>
        </w:tc>
      </w:tr>
      <w:tr w:rsidR="007461B4" w:rsidRPr="005D12FC" w:rsidTr="005834C5">
        <w:trPr>
          <w:cantSplit/>
        </w:trPr>
        <w:tc>
          <w:tcPr>
            <w:tcW w:w="959" w:type="dxa"/>
            <w:tcBorders>
              <w:top w:val="nil"/>
            </w:tcBorders>
            <w:vAlign w:val="center"/>
          </w:tcPr>
          <w:p w:rsidR="007461B4" w:rsidRPr="005D12FC" w:rsidRDefault="007461B4" w:rsidP="00D1349F">
            <w:pPr>
              <w:pStyle w:val="Domanda"/>
              <w:keepNext w:val="0"/>
            </w:pPr>
          </w:p>
        </w:tc>
        <w:tc>
          <w:tcPr>
            <w:tcW w:w="306" w:type="dxa"/>
            <w:vAlign w:val="center"/>
          </w:tcPr>
          <w:p w:rsidR="007461B4" w:rsidRPr="005D12FC" w:rsidRDefault="007461B4" w:rsidP="00D1349F">
            <w:pPr>
              <w:pStyle w:val="Domanda"/>
              <w:keepNext w:val="0"/>
            </w:pPr>
            <w:r w:rsidRPr="005D12FC">
              <w:t>3</w:t>
            </w:r>
          </w:p>
        </w:tc>
        <w:tc>
          <w:tcPr>
            <w:tcW w:w="8789" w:type="dxa"/>
            <w:vAlign w:val="center"/>
          </w:tcPr>
          <w:p w:rsidR="007461B4" w:rsidRPr="005D12FC" w:rsidRDefault="005834C5" w:rsidP="00D1349F">
            <w:pPr>
              <w:pStyle w:val="Domanda"/>
              <w:keepNext w:val="0"/>
              <w:rPr>
                <w:szCs w:val="20"/>
              </w:rPr>
            </w:pPr>
            <w:r w:rsidRPr="00647DC0">
              <w:t>il modello unificato delle istruzioni scritte per il conducente</w:t>
            </w:r>
          </w:p>
        </w:tc>
        <w:tc>
          <w:tcPr>
            <w:tcW w:w="346" w:type="dxa"/>
            <w:vAlign w:val="center"/>
          </w:tcPr>
          <w:p w:rsidR="007461B4" w:rsidRPr="005D12FC" w:rsidRDefault="005834C5" w:rsidP="00D1349F">
            <w:pPr>
              <w:pStyle w:val="Domanda"/>
              <w:keepNext w:val="0"/>
              <w:rPr>
                <w:szCs w:val="20"/>
              </w:rPr>
            </w:pPr>
            <w:r w:rsidRPr="00647DC0">
              <w:t>V</w:t>
            </w:r>
          </w:p>
        </w:tc>
      </w:tr>
    </w:tbl>
    <w:p w:rsidR="005834C5" w:rsidRPr="005D12FC" w:rsidRDefault="005834C5" w:rsidP="005834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34C5" w:rsidRPr="005D12FC" w:rsidTr="005834C5">
        <w:trPr>
          <w:cantSplit/>
        </w:trPr>
        <w:tc>
          <w:tcPr>
            <w:tcW w:w="959" w:type="dxa"/>
            <w:tcBorders>
              <w:bottom w:val="nil"/>
            </w:tcBorders>
            <w:vAlign w:val="center"/>
          </w:tcPr>
          <w:p w:rsidR="005834C5" w:rsidRPr="005D12FC" w:rsidRDefault="005834C5" w:rsidP="00D1349F">
            <w:pPr>
              <w:pStyle w:val="Domanda"/>
              <w:rPr>
                <w:szCs w:val="20"/>
              </w:rPr>
            </w:pPr>
            <w:r w:rsidRPr="00647DC0">
              <w:t>S1-823</w:t>
            </w:r>
          </w:p>
        </w:tc>
        <w:tc>
          <w:tcPr>
            <w:tcW w:w="9441" w:type="dxa"/>
            <w:gridSpan w:val="3"/>
            <w:vAlign w:val="center"/>
          </w:tcPr>
          <w:p w:rsidR="005834C5" w:rsidRPr="005D12FC" w:rsidRDefault="005834C5" w:rsidP="00D1349F">
            <w:pPr>
              <w:pStyle w:val="Domanda"/>
              <w:rPr>
                <w:szCs w:val="20"/>
              </w:rPr>
            </w:pPr>
            <w:r w:rsidRPr="00647DC0">
              <w:t>I veicoli stradali che trasportano esplosivi della classe 1, Divisione 1.4, Gruppo di compatibilità S:</w:t>
            </w:r>
          </w:p>
        </w:tc>
      </w:tr>
      <w:tr w:rsidR="005834C5" w:rsidRPr="005D12FC" w:rsidTr="005834C5">
        <w:trPr>
          <w:cantSplit/>
        </w:trPr>
        <w:tc>
          <w:tcPr>
            <w:tcW w:w="959" w:type="dxa"/>
            <w:tcBorders>
              <w:top w:val="nil"/>
              <w:bottom w:val="nil"/>
            </w:tcBorders>
            <w:vAlign w:val="center"/>
          </w:tcPr>
          <w:p w:rsidR="005834C5" w:rsidRPr="005D12FC" w:rsidRDefault="005834C5" w:rsidP="00D1349F">
            <w:pPr>
              <w:pStyle w:val="Domanda"/>
            </w:pPr>
          </w:p>
        </w:tc>
        <w:tc>
          <w:tcPr>
            <w:tcW w:w="306" w:type="dxa"/>
            <w:vAlign w:val="center"/>
          </w:tcPr>
          <w:p w:rsidR="005834C5" w:rsidRPr="005D12FC" w:rsidRDefault="005834C5" w:rsidP="00D1349F">
            <w:pPr>
              <w:pStyle w:val="Domanda"/>
            </w:pPr>
            <w:r w:rsidRPr="005D12FC">
              <w:t>1</w:t>
            </w:r>
          </w:p>
        </w:tc>
        <w:tc>
          <w:tcPr>
            <w:tcW w:w="8789" w:type="dxa"/>
            <w:vAlign w:val="center"/>
          </w:tcPr>
          <w:p w:rsidR="005834C5" w:rsidRPr="005D12FC" w:rsidRDefault="005834C5" w:rsidP="00D1349F">
            <w:pPr>
              <w:pStyle w:val="Domanda"/>
              <w:rPr>
                <w:szCs w:val="20"/>
              </w:rPr>
            </w:pPr>
            <w:r w:rsidRPr="00647DC0">
              <w:t>devono riportare le placche (grandi etichette di pericolo) mod. n. 1.4 sui due lati</w:t>
            </w:r>
          </w:p>
        </w:tc>
        <w:tc>
          <w:tcPr>
            <w:tcW w:w="346" w:type="dxa"/>
            <w:vAlign w:val="center"/>
          </w:tcPr>
          <w:p w:rsidR="005834C5" w:rsidRPr="005D12FC" w:rsidRDefault="005834C5" w:rsidP="00D1349F">
            <w:pPr>
              <w:pStyle w:val="Domanda"/>
              <w:rPr>
                <w:szCs w:val="20"/>
              </w:rPr>
            </w:pPr>
            <w:r w:rsidRPr="00647DC0">
              <w:t>F</w:t>
            </w:r>
          </w:p>
        </w:tc>
      </w:tr>
      <w:tr w:rsidR="005834C5" w:rsidRPr="005D12FC" w:rsidTr="005834C5">
        <w:trPr>
          <w:cantSplit/>
        </w:trPr>
        <w:tc>
          <w:tcPr>
            <w:tcW w:w="959" w:type="dxa"/>
            <w:tcBorders>
              <w:top w:val="nil"/>
              <w:bottom w:val="nil"/>
            </w:tcBorders>
            <w:vAlign w:val="center"/>
          </w:tcPr>
          <w:p w:rsidR="005834C5" w:rsidRPr="005D12FC" w:rsidRDefault="005834C5" w:rsidP="00D1349F">
            <w:pPr>
              <w:pStyle w:val="Domanda"/>
            </w:pPr>
          </w:p>
        </w:tc>
        <w:tc>
          <w:tcPr>
            <w:tcW w:w="306" w:type="dxa"/>
            <w:vAlign w:val="center"/>
          </w:tcPr>
          <w:p w:rsidR="005834C5" w:rsidRPr="005D12FC" w:rsidRDefault="005834C5" w:rsidP="00D1349F">
            <w:pPr>
              <w:pStyle w:val="Domanda"/>
            </w:pPr>
            <w:r w:rsidRPr="005D12FC">
              <w:t>2</w:t>
            </w:r>
          </w:p>
        </w:tc>
        <w:tc>
          <w:tcPr>
            <w:tcW w:w="8789" w:type="dxa"/>
            <w:vAlign w:val="center"/>
          </w:tcPr>
          <w:p w:rsidR="005834C5" w:rsidRPr="005D12FC" w:rsidRDefault="005834C5" w:rsidP="00D1349F">
            <w:pPr>
              <w:pStyle w:val="Domanda"/>
              <w:rPr>
                <w:szCs w:val="20"/>
              </w:rPr>
            </w:pPr>
            <w:r w:rsidRPr="00647DC0">
              <w:t>devono riportare le placche (grandi etichette di pericolo) mod. n. 1.4 sui lati e posteriormente</w:t>
            </w:r>
          </w:p>
        </w:tc>
        <w:tc>
          <w:tcPr>
            <w:tcW w:w="346" w:type="dxa"/>
            <w:vAlign w:val="center"/>
          </w:tcPr>
          <w:p w:rsidR="005834C5" w:rsidRPr="005D12FC" w:rsidRDefault="005834C5" w:rsidP="00D1349F">
            <w:pPr>
              <w:pStyle w:val="Domanda"/>
              <w:rPr>
                <w:szCs w:val="20"/>
              </w:rPr>
            </w:pPr>
            <w:r w:rsidRPr="00647DC0">
              <w:t>F</w:t>
            </w:r>
          </w:p>
        </w:tc>
      </w:tr>
      <w:tr w:rsidR="005834C5" w:rsidRPr="005D12FC" w:rsidTr="005834C5">
        <w:trPr>
          <w:cantSplit/>
        </w:trPr>
        <w:tc>
          <w:tcPr>
            <w:tcW w:w="959" w:type="dxa"/>
            <w:tcBorders>
              <w:top w:val="nil"/>
            </w:tcBorders>
            <w:vAlign w:val="center"/>
          </w:tcPr>
          <w:p w:rsidR="005834C5" w:rsidRPr="005D12FC" w:rsidRDefault="005834C5" w:rsidP="00D1349F">
            <w:pPr>
              <w:pStyle w:val="Domanda"/>
              <w:keepNext w:val="0"/>
            </w:pPr>
          </w:p>
        </w:tc>
        <w:tc>
          <w:tcPr>
            <w:tcW w:w="306" w:type="dxa"/>
            <w:vAlign w:val="center"/>
          </w:tcPr>
          <w:p w:rsidR="005834C5" w:rsidRPr="005D12FC" w:rsidRDefault="005834C5" w:rsidP="00D1349F">
            <w:pPr>
              <w:pStyle w:val="Domanda"/>
              <w:keepNext w:val="0"/>
            </w:pPr>
            <w:r w:rsidRPr="005D12FC">
              <w:t>3</w:t>
            </w:r>
          </w:p>
        </w:tc>
        <w:tc>
          <w:tcPr>
            <w:tcW w:w="8789" w:type="dxa"/>
            <w:vAlign w:val="center"/>
          </w:tcPr>
          <w:p w:rsidR="005834C5" w:rsidRPr="005D12FC" w:rsidRDefault="005834C5" w:rsidP="00D1349F">
            <w:pPr>
              <w:pStyle w:val="Domanda"/>
              <w:keepNext w:val="0"/>
              <w:rPr>
                <w:szCs w:val="20"/>
              </w:rPr>
            </w:pPr>
            <w:r w:rsidRPr="00647DC0">
              <w:t>non devono riportare le placche (grandi etichette di pericolo) mod. n. 1.4</w:t>
            </w:r>
          </w:p>
        </w:tc>
        <w:tc>
          <w:tcPr>
            <w:tcW w:w="346" w:type="dxa"/>
            <w:vAlign w:val="center"/>
          </w:tcPr>
          <w:p w:rsidR="005834C5" w:rsidRPr="005D12FC" w:rsidRDefault="005834C5" w:rsidP="00D1349F">
            <w:pPr>
              <w:pStyle w:val="Domanda"/>
              <w:keepNext w:val="0"/>
              <w:rPr>
                <w:szCs w:val="20"/>
              </w:rPr>
            </w:pPr>
            <w:r w:rsidRPr="00647DC0">
              <w:t>V</w:t>
            </w:r>
          </w:p>
        </w:tc>
      </w:tr>
    </w:tbl>
    <w:p w:rsidR="005834C5" w:rsidRPr="005D12FC" w:rsidRDefault="005834C5" w:rsidP="005834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34C5" w:rsidRPr="005D12FC" w:rsidTr="005834C5">
        <w:trPr>
          <w:cantSplit/>
        </w:trPr>
        <w:tc>
          <w:tcPr>
            <w:tcW w:w="959" w:type="dxa"/>
            <w:tcBorders>
              <w:bottom w:val="nil"/>
            </w:tcBorders>
            <w:vAlign w:val="center"/>
          </w:tcPr>
          <w:p w:rsidR="005834C5" w:rsidRPr="005D12FC" w:rsidRDefault="005834C5" w:rsidP="00D1349F">
            <w:pPr>
              <w:pStyle w:val="Domanda"/>
              <w:rPr>
                <w:szCs w:val="20"/>
              </w:rPr>
            </w:pPr>
            <w:r w:rsidRPr="00647DC0">
              <w:t>S1-824</w:t>
            </w:r>
          </w:p>
        </w:tc>
        <w:tc>
          <w:tcPr>
            <w:tcW w:w="9441" w:type="dxa"/>
            <w:gridSpan w:val="3"/>
            <w:vAlign w:val="center"/>
          </w:tcPr>
          <w:p w:rsidR="005834C5" w:rsidRPr="005D12FC" w:rsidRDefault="005834C5" w:rsidP="00D1349F">
            <w:pPr>
              <w:pStyle w:val="Domanda"/>
              <w:rPr>
                <w:szCs w:val="20"/>
              </w:rPr>
            </w:pPr>
            <w:r w:rsidRPr="00647DC0">
              <w:t>Come deve essere segnalata secondo l'ADR un'unità di trasporto costituita da un veicolo con container (container box) carico di colli della classe 1?</w:t>
            </w:r>
          </w:p>
        </w:tc>
      </w:tr>
      <w:tr w:rsidR="005834C5" w:rsidRPr="005D12FC" w:rsidTr="005834C5">
        <w:trPr>
          <w:cantSplit/>
        </w:trPr>
        <w:tc>
          <w:tcPr>
            <w:tcW w:w="959" w:type="dxa"/>
            <w:tcBorders>
              <w:top w:val="nil"/>
              <w:bottom w:val="nil"/>
            </w:tcBorders>
            <w:vAlign w:val="center"/>
          </w:tcPr>
          <w:p w:rsidR="005834C5" w:rsidRPr="005D12FC" w:rsidRDefault="005834C5" w:rsidP="00D1349F">
            <w:pPr>
              <w:pStyle w:val="Domanda"/>
            </w:pPr>
          </w:p>
        </w:tc>
        <w:tc>
          <w:tcPr>
            <w:tcW w:w="306" w:type="dxa"/>
            <w:vAlign w:val="center"/>
          </w:tcPr>
          <w:p w:rsidR="005834C5" w:rsidRPr="005D12FC" w:rsidRDefault="005834C5" w:rsidP="00D1349F">
            <w:pPr>
              <w:pStyle w:val="Domanda"/>
            </w:pPr>
            <w:r w:rsidRPr="005D12FC">
              <w:t>1</w:t>
            </w:r>
          </w:p>
        </w:tc>
        <w:tc>
          <w:tcPr>
            <w:tcW w:w="8789" w:type="dxa"/>
            <w:vAlign w:val="center"/>
          </w:tcPr>
          <w:p w:rsidR="005834C5" w:rsidRPr="005D12FC" w:rsidRDefault="005834C5" w:rsidP="00D1349F">
            <w:pPr>
              <w:pStyle w:val="Domanda"/>
              <w:rPr>
                <w:szCs w:val="20"/>
              </w:rPr>
            </w:pPr>
            <w:r w:rsidRPr="00647DC0">
              <w:t>Con i pannelli di segnalazione arancio senza numeri (uno ant. ed uno post. al veicolo) e con le placche (grandi etichette di pericolo) prescritte (su due lati e posteriormente), se quelle poste sul container non risultassero ben visibili</w:t>
            </w:r>
          </w:p>
        </w:tc>
        <w:tc>
          <w:tcPr>
            <w:tcW w:w="346" w:type="dxa"/>
            <w:vAlign w:val="center"/>
          </w:tcPr>
          <w:p w:rsidR="005834C5" w:rsidRPr="005D12FC" w:rsidRDefault="005834C5" w:rsidP="00D1349F">
            <w:pPr>
              <w:pStyle w:val="Domanda"/>
              <w:rPr>
                <w:szCs w:val="20"/>
              </w:rPr>
            </w:pPr>
            <w:r w:rsidRPr="00647DC0">
              <w:t>V</w:t>
            </w:r>
          </w:p>
        </w:tc>
      </w:tr>
      <w:tr w:rsidR="005834C5" w:rsidRPr="005D12FC" w:rsidTr="005834C5">
        <w:trPr>
          <w:cantSplit/>
        </w:trPr>
        <w:tc>
          <w:tcPr>
            <w:tcW w:w="959" w:type="dxa"/>
            <w:tcBorders>
              <w:top w:val="nil"/>
              <w:bottom w:val="nil"/>
            </w:tcBorders>
            <w:vAlign w:val="center"/>
          </w:tcPr>
          <w:p w:rsidR="005834C5" w:rsidRPr="005D12FC" w:rsidRDefault="005834C5" w:rsidP="00D1349F">
            <w:pPr>
              <w:pStyle w:val="Domanda"/>
            </w:pPr>
          </w:p>
        </w:tc>
        <w:tc>
          <w:tcPr>
            <w:tcW w:w="306" w:type="dxa"/>
            <w:vAlign w:val="center"/>
          </w:tcPr>
          <w:p w:rsidR="005834C5" w:rsidRPr="005D12FC" w:rsidRDefault="005834C5" w:rsidP="00D1349F">
            <w:pPr>
              <w:pStyle w:val="Domanda"/>
            </w:pPr>
            <w:r w:rsidRPr="005D12FC">
              <w:t>2</w:t>
            </w:r>
          </w:p>
        </w:tc>
        <w:tc>
          <w:tcPr>
            <w:tcW w:w="8789" w:type="dxa"/>
            <w:vAlign w:val="center"/>
          </w:tcPr>
          <w:p w:rsidR="005834C5" w:rsidRPr="005D12FC" w:rsidRDefault="005834C5" w:rsidP="00D1349F">
            <w:pPr>
              <w:pStyle w:val="Domanda"/>
              <w:rPr>
                <w:szCs w:val="20"/>
              </w:rPr>
            </w:pPr>
            <w:r w:rsidRPr="00647DC0">
              <w:t>Con pannelli di segnalazione arancio senza numeri (uno ant. ed uno post. al veicolo) e sempre con placche (grandi etichette di pericolo) (su due lati e posteriormente al veicolo) oltre a quelle sui quattro lati del container</w:t>
            </w:r>
          </w:p>
        </w:tc>
        <w:tc>
          <w:tcPr>
            <w:tcW w:w="346" w:type="dxa"/>
            <w:vAlign w:val="center"/>
          </w:tcPr>
          <w:p w:rsidR="005834C5" w:rsidRPr="005D12FC" w:rsidRDefault="005834C5" w:rsidP="00D1349F">
            <w:pPr>
              <w:pStyle w:val="Domanda"/>
              <w:rPr>
                <w:szCs w:val="20"/>
              </w:rPr>
            </w:pPr>
            <w:r w:rsidRPr="00647DC0">
              <w:t>F</w:t>
            </w:r>
          </w:p>
        </w:tc>
      </w:tr>
      <w:tr w:rsidR="005834C5" w:rsidRPr="005D12FC" w:rsidTr="005834C5">
        <w:trPr>
          <w:cantSplit/>
        </w:trPr>
        <w:tc>
          <w:tcPr>
            <w:tcW w:w="959" w:type="dxa"/>
            <w:tcBorders>
              <w:top w:val="nil"/>
            </w:tcBorders>
            <w:vAlign w:val="center"/>
          </w:tcPr>
          <w:p w:rsidR="005834C5" w:rsidRPr="005D12FC" w:rsidRDefault="005834C5" w:rsidP="00D1349F">
            <w:pPr>
              <w:pStyle w:val="Domanda"/>
              <w:keepNext w:val="0"/>
            </w:pPr>
          </w:p>
        </w:tc>
        <w:tc>
          <w:tcPr>
            <w:tcW w:w="306" w:type="dxa"/>
            <w:vAlign w:val="center"/>
          </w:tcPr>
          <w:p w:rsidR="005834C5" w:rsidRPr="005D12FC" w:rsidRDefault="005834C5" w:rsidP="00D1349F">
            <w:pPr>
              <w:pStyle w:val="Domanda"/>
              <w:keepNext w:val="0"/>
            </w:pPr>
            <w:r w:rsidRPr="005D12FC">
              <w:t>3</w:t>
            </w:r>
          </w:p>
        </w:tc>
        <w:tc>
          <w:tcPr>
            <w:tcW w:w="8789" w:type="dxa"/>
            <w:vAlign w:val="center"/>
          </w:tcPr>
          <w:p w:rsidR="005834C5" w:rsidRPr="005D12FC" w:rsidRDefault="005834C5" w:rsidP="00D1349F">
            <w:pPr>
              <w:pStyle w:val="Domanda"/>
              <w:keepNext w:val="0"/>
              <w:rPr>
                <w:szCs w:val="20"/>
              </w:rPr>
            </w:pPr>
            <w:r w:rsidRPr="00647DC0">
              <w:t>Con pannelli di segnalazione arancio senza numeri di pericolo (disposti uno ant. e uno post. al veicolo) ma senza alcuna placca (grande etichetta di pericolo) se le stesse sono poste in maniera ben visibile sul container</w:t>
            </w:r>
          </w:p>
        </w:tc>
        <w:tc>
          <w:tcPr>
            <w:tcW w:w="346" w:type="dxa"/>
            <w:vAlign w:val="center"/>
          </w:tcPr>
          <w:p w:rsidR="005834C5" w:rsidRPr="005D12FC" w:rsidRDefault="005834C5" w:rsidP="00D1349F">
            <w:pPr>
              <w:pStyle w:val="Domanda"/>
              <w:keepNext w:val="0"/>
              <w:rPr>
                <w:szCs w:val="20"/>
              </w:rPr>
            </w:pPr>
            <w:r w:rsidRPr="00647DC0">
              <w:t>V</w:t>
            </w:r>
          </w:p>
        </w:tc>
      </w:tr>
    </w:tbl>
    <w:p w:rsidR="005834C5" w:rsidRPr="005D12FC" w:rsidRDefault="005834C5" w:rsidP="005834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34C5" w:rsidRPr="005D12FC" w:rsidTr="00711723">
        <w:trPr>
          <w:cantSplit/>
        </w:trPr>
        <w:tc>
          <w:tcPr>
            <w:tcW w:w="959" w:type="dxa"/>
            <w:tcBorders>
              <w:bottom w:val="nil"/>
            </w:tcBorders>
            <w:vAlign w:val="center"/>
          </w:tcPr>
          <w:p w:rsidR="005834C5" w:rsidRPr="005D12FC" w:rsidRDefault="00711723" w:rsidP="00D1349F">
            <w:pPr>
              <w:pStyle w:val="Domanda"/>
              <w:rPr>
                <w:szCs w:val="20"/>
              </w:rPr>
            </w:pPr>
            <w:r w:rsidRPr="00647DC0">
              <w:t>S1-825</w:t>
            </w:r>
          </w:p>
        </w:tc>
        <w:tc>
          <w:tcPr>
            <w:tcW w:w="9441" w:type="dxa"/>
            <w:gridSpan w:val="3"/>
            <w:vAlign w:val="center"/>
          </w:tcPr>
          <w:p w:rsidR="005834C5" w:rsidRPr="005D12FC" w:rsidRDefault="00711723" w:rsidP="00D1349F">
            <w:pPr>
              <w:pStyle w:val="Domanda"/>
              <w:rPr>
                <w:szCs w:val="20"/>
              </w:rPr>
            </w:pPr>
            <w:r w:rsidRPr="00647DC0">
              <w:t>Come deve essere segnalato un veicolo che trasporta un carico di merci pericolose della classe 1 ADR individuate dai codici di classificazione 1.2C e 1.5D?</w:t>
            </w:r>
          </w:p>
        </w:tc>
      </w:tr>
      <w:tr w:rsidR="005834C5" w:rsidRPr="005D12FC" w:rsidTr="00711723">
        <w:trPr>
          <w:cantSplit/>
        </w:trPr>
        <w:tc>
          <w:tcPr>
            <w:tcW w:w="959" w:type="dxa"/>
            <w:tcBorders>
              <w:top w:val="nil"/>
              <w:bottom w:val="nil"/>
            </w:tcBorders>
            <w:vAlign w:val="center"/>
          </w:tcPr>
          <w:p w:rsidR="005834C5" w:rsidRPr="005D12FC" w:rsidRDefault="005834C5" w:rsidP="00D1349F">
            <w:pPr>
              <w:pStyle w:val="Domanda"/>
            </w:pPr>
          </w:p>
        </w:tc>
        <w:tc>
          <w:tcPr>
            <w:tcW w:w="306" w:type="dxa"/>
            <w:vAlign w:val="center"/>
          </w:tcPr>
          <w:p w:rsidR="005834C5" w:rsidRPr="005D12FC" w:rsidRDefault="005834C5" w:rsidP="00D1349F">
            <w:pPr>
              <w:pStyle w:val="Domanda"/>
            </w:pPr>
            <w:r w:rsidRPr="005D12FC">
              <w:t>1</w:t>
            </w:r>
          </w:p>
        </w:tc>
        <w:tc>
          <w:tcPr>
            <w:tcW w:w="8789" w:type="dxa"/>
            <w:vAlign w:val="center"/>
          </w:tcPr>
          <w:p w:rsidR="005834C5" w:rsidRPr="005D12FC" w:rsidRDefault="00711723" w:rsidP="00D1349F">
            <w:pPr>
              <w:pStyle w:val="Domanda"/>
              <w:rPr>
                <w:szCs w:val="20"/>
              </w:rPr>
            </w:pPr>
            <w:r w:rsidRPr="00647DC0">
              <w:t>Con due pannelli di segnalazione arancio senza numeri (uno ant. e uno post.) e tre placche (grandi etichette di pericolo) (una sui due lati e una post.) con bomba esplodente nera su fondo arancio e con l'aggiunta dell'indicazione 1.1 nella metà inferiore</w:t>
            </w:r>
          </w:p>
        </w:tc>
        <w:tc>
          <w:tcPr>
            <w:tcW w:w="346" w:type="dxa"/>
            <w:vAlign w:val="center"/>
          </w:tcPr>
          <w:p w:rsidR="005834C5" w:rsidRPr="005D12FC" w:rsidRDefault="00711723" w:rsidP="00D1349F">
            <w:pPr>
              <w:pStyle w:val="Domanda"/>
              <w:rPr>
                <w:szCs w:val="20"/>
              </w:rPr>
            </w:pPr>
            <w:r w:rsidRPr="00647DC0">
              <w:t>V</w:t>
            </w:r>
          </w:p>
        </w:tc>
      </w:tr>
      <w:tr w:rsidR="005834C5" w:rsidRPr="005D12FC" w:rsidTr="00711723">
        <w:trPr>
          <w:cantSplit/>
        </w:trPr>
        <w:tc>
          <w:tcPr>
            <w:tcW w:w="959" w:type="dxa"/>
            <w:tcBorders>
              <w:top w:val="nil"/>
              <w:bottom w:val="nil"/>
            </w:tcBorders>
            <w:vAlign w:val="center"/>
          </w:tcPr>
          <w:p w:rsidR="005834C5" w:rsidRPr="005D12FC" w:rsidRDefault="005834C5" w:rsidP="00D1349F">
            <w:pPr>
              <w:pStyle w:val="Domanda"/>
            </w:pPr>
          </w:p>
        </w:tc>
        <w:tc>
          <w:tcPr>
            <w:tcW w:w="306" w:type="dxa"/>
            <w:vAlign w:val="center"/>
          </w:tcPr>
          <w:p w:rsidR="005834C5" w:rsidRPr="005D12FC" w:rsidRDefault="005834C5" w:rsidP="00D1349F">
            <w:pPr>
              <w:pStyle w:val="Domanda"/>
            </w:pPr>
            <w:r w:rsidRPr="005D12FC">
              <w:t>2</w:t>
            </w:r>
          </w:p>
        </w:tc>
        <w:tc>
          <w:tcPr>
            <w:tcW w:w="8789" w:type="dxa"/>
            <w:vAlign w:val="center"/>
          </w:tcPr>
          <w:p w:rsidR="005834C5" w:rsidRPr="005D12FC" w:rsidRDefault="00711723" w:rsidP="00D1349F">
            <w:pPr>
              <w:pStyle w:val="Domanda"/>
              <w:rPr>
                <w:szCs w:val="20"/>
              </w:rPr>
            </w:pPr>
            <w:r w:rsidRPr="00647DC0">
              <w:t>Con due pannelli di segnalazione arancio senza numeri (uno ant. e uno post.) e tre placche (grandi etichette di pericolo) (una sui due lati e una post.) conformi al modello della divisione più pericolosa</w:t>
            </w:r>
          </w:p>
        </w:tc>
        <w:tc>
          <w:tcPr>
            <w:tcW w:w="346" w:type="dxa"/>
            <w:vAlign w:val="center"/>
          </w:tcPr>
          <w:p w:rsidR="005834C5" w:rsidRPr="005D12FC" w:rsidRDefault="00711723" w:rsidP="00D1349F">
            <w:pPr>
              <w:pStyle w:val="Domanda"/>
              <w:rPr>
                <w:szCs w:val="20"/>
              </w:rPr>
            </w:pPr>
            <w:r w:rsidRPr="00647DC0">
              <w:t>F</w:t>
            </w:r>
          </w:p>
        </w:tc>
      </w:tr>
      <w:tr w:rsidR="005834C5" w:rsidRPr="005D12FC" w:rsidTr="00711723">
        <w:trPr>
          <w:cantSplit/>
        </w:trPr>
        <w:tc>
          <w:tcPr>
            <w:tcW w:w="959" w:type="dxa"/>
            <w:tcBorders>
              <w:top w:val="nil"/>
            </w:tcBorders>
            <w:vAlign w:val="center"/>
          </w:tcPr>
          <w:p w:rsidR="005834C5" w:rsidRPr="005D12FC" w:rsidRDefault="005834C5" w:rsidP="00D1349F">
            <w:pPr>
              <w:pStyle w:val="Domanda"/>
              <w:keepNext w:val="0"/>
            </w:pPr>
          </w:p>
        </w:tc>
        <w:tc>
          <w:tcPr>
            <w:tcW w:w="306" w:type="dxa"/>
            <w:vAlign w:val="center"/>
          </w:tcPr>
          <w:p w:rsidR="005834C5" w:rsidRPr="005D12FC" w:rsidRDefault="005834C5" w:rsidP="00D1349F">
            <w:pPr>
              <w:pStyle w:val="Domanda"/>
              <w:keepNext w:val="0"/>
            </w:pPr>
            <w:r w:rsidRPr="005D12FC">
              <w:t>3</w:t>
            </w:r>
          </w:p>
        </w:tc>
        <w:tc>
          <w:tcPr>
            <w:tcW w:w="8789" w:type="dxa"/>
            <w:vAlign w:val="center"/>
          </w:tcPr>
          <w:p w:rsidR="005834C5" w:rsidRPr="005D12FC" w:rsidRDefault="00711723" w:rsidP="00D1349F">
            <w:pPr>
              <w:pStyle w:val="Domanda"/>
              <w:keepNext w:val="0"/>
              <w:rPr>
                <w:szCs w:val="20"/>
              </w:rPr>
            </w:pPr>
            <w:r w:rsidRPr="00647DC0">
              <w:t>Con due pannelli di segnalazione arancio senza numeri (uno ant. e uno post.) e tre placche (grandi etichette di pericolo) (una sui due lati e una post.) modello n. 1.2 con affiancate altre tre etichette di pericolo modello n. 1.5</w:t>
            </w:r>
          </w:p>
        </w:tc>
        <w:tc>
          <w:tcPr>
            <w:tcW w:w="346" w:type="dxa"/>
            <w:vAlign w:val="center"/>
          </w:tcPr>
          <w:p w:rsidR="005834C5" w:rsidRPr="005D12FC" w:rsidRDefault="00711723" w:rsidP="00D1349F">
            <w:pPr>
              <w:pStyle w:val="Domanda"/>
              <w:keepNext w:val="0"/>
              <w:rPr>
                <w:szCs w:val="20"/>
              </w:rPr>
            </w:pPr>
            <w:r w:rsidRPr="00647DC0">
              <w:t>F</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S1-826</w:t>
            </w:r>
          </w:p>
        </w:tc>
        <w:tc>
          <w:tcPr>
            <w:tcW w:w="9441" w:type="dxa"/>
            <w:gridSpan w:val="3"/>
            <w:vAlign w:val="center"/>
          </w:tcPr>
          <w:p w:rsidR="00711723" w:rsidRPr="005D12FC" w:rsidRDefault="00711723" w:rsidP="00D1349F">
            <w:pPr>
              <w:pStyle w:val="Domanda"/>
              <w:rPr>
                <w:szCs w:val="20"/>
              </w:rPr>
            </w:pPr>
            <w:r w:rsidRPr="00647DC0">
              <w:t>Come deve essere segnalato un veicolo che trasporta un carico di merci pericolose della classe 1 ADR individuate dai codici di classificazione 1.3C - 1.4G - 1.5D?</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 le cifre 1.5, nere su fondo arancio, senza alcuna ulteriore indicazione aggiunta nella metà inferiore</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conformi al modello n. 1.3 della divisione più pericolosa</w:t>
            </w:r>
          </w:p>
        </w:tc>
        <w:tc>
          <w:tcPr>
            <w:tcW w:w="346" w:type="dxa"/>
            <w:vAlign w:val="center"/>
          </w:tcPr>
          <w:p w:rsidR="00711723" w:rsidRPr="005D12FC" w:rsidRDefault="00711723" w:rsidP="00D1349F">
            <w:pPr>
              <w:pStyle w:val="Domanda"/>
              <w:rPr>
                <w:szCs w:val="20"/>
              </w:rPr>
            </w:pPr>
            <w:r w:rsidRPr="00647DC0">
              <w:t>F</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Con due pannelli di segnalazione arancio senza numeri (uno ant. e uno post.) e tre placche (grandi etichette di pericolo) (una sui due lati e una post.) conformi al modello n. 1.5 della divisione più pericolosa</w:t>
            </w:r>
          </w:p>
        </w:tc>
        <w:tc>
          <w:tcPr>
            <w:tcW w:w="346" w:type="dxa"/>
            <w:vAlign w:val="center"/>
          </w:tcPr>
          <w:p w:rsidR="00711723" w:rsidRPr="005D12FC" w:rsidRDefault="00711723" w:rsidP="00D1349F">
            <w:pPr>
              <w:pStyle w:val="Domanda"/>
              <w:keepNext w:val="0"/>
              <w:rPr>
                <w:szCs w:val="20"/>
              </w:rPr>
            </w:pPr>
            <w:r w:rsidRPr="00647DC0">
              <w:t>V</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S1-827</w:t>
            </w:r>
          </w:p>
        </w:tc>
        <w:tc>
          <w:tcPr>
            <w:tcW w:w="9441" w:type="dxa"/>
            <w:gridSpan w:val="3"/>
            <w:vAlign w:val="center"/>
          </w:tcPr>
          <w:p w:rsidR="00711723" w:rsidRPr="005D12FC" w:rsidRDefault="00711723" w:rsidP="00D1349F">
            <w:pPr>
              <w:pStyle w:val="Domanda"/>
              <w:rPr>
                <w:szCs w:val="20"/>
              </w:rPr>
            </w:pPr>
            <w:r w:rsidRPr="00647DC0">
              <w:t>Come deve essere segnalato un veicolo che trasporta un carico di merci pericolose della classe 1 ADR individuate dai codici di classificazione 1.3C e 1.5D?</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 bomba esplodente nera su fondo arancio e con l'aggiunta dell'indicazione 1.3C nella metà inferiore</w:t>
            </w:r>
          </w:p>
        </w:tc>
        <w:tc>
          <w:tcPr>
            <w:tcW w:w="346" w:type="dxa"/>
            <w:vAlign w:val="center"/>
          </w:tcPr>
          <w:p w:rsidR="00711723" w:rsidRPr="005D12FC" w:rsidRDefault="00711723" w:rsidP="00D1349F">
            <w:pPr>
              <w:pStyle w:val="Domanda"/>
              <w:rPr>
                <w:szCs w:val="20"/>
              </w:rPr>
            </w:pPr>
            <w:r w:rsidRPr="00647DC0">
              <w:t>F</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conformi al modello della divisione più pericolosa</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Con due pannelli di segnalazione arancio senza numeri (uno ant. e uno post.) e tre placche (grandi etichette di pericolo) (una sui due lati e una post.) modello n. 1.5 senza alcuna ulteriore indicazione aggiunta nella metà inferiore</w:t>
            </w:r>
          </w:p>
        </w:tc>
        <w:tc>
          <w:tcPr>
            <w:tcW w:w="346" w:type="dxa"/>
            <w:vAlign w:val="center"/>
          </w:tcPr>
          <w:p w:rsidR="00711723" w:rsidRPr="005D12FC" w:rsidRDefault="00711723" w:rsidP="00D1349F">
            <w:pPr>
              <w:pStyle w:val="Domanda"/>
              <w:keepNext w:val="0"/>
              <w:rPr>
                <w:szCs w:val="20"/>
              </w:rPr>
            </w:pPr>
            <w:r w:rsidRPr="00647DC0">
              <w:t>V</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S1-828</w:t>
            </w:r>
          </w:p>
        </w:tc>
        <w:tc>
          <w:tcPr>
            <w:tcW w:w="9441" w:type="dxa"/>
            <w:gridSpan w:val="3"/>
            <w:vAlign w:val="center"/>
          </w:tcPr>
          <w:p w:rsidR="00711723" w:rsidRPr="005D12FC" w:rsidRDefault="00711723" w:rsidP="00D1349F">
            <w:pPr>
              <w:pStyle w:val="Domanda"/>
              <w:rPr>
                <w:szCs w:val="20"/>
              </w:rPr>
            </w:pPr>
            <w:r w:rsidRPr="00647DC0">
              <w:t>Come deve essere segnalato un veicolo che trasporta un carico di merci pericolose della classe 1 ADR individuate dai codici di classificazione 1.3C e 1.5D?</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 bomba esplodente nera su fondo arancio e con l'aggiunta dell'indicazione 1.5D nella metà inferiore</w:t>
            </w:r>
          </w:p>
        </w:tc>
        <w:tc>
          <w:tcPr>
            <w:tcW w:w="346" w:type="dxa"/>
            <w:vAlign w:val="center"/>
          </w:tcPr>
          <w:p w:rsidR="00711723" w:rsidRPr="005D12FC" w:rsidRDefault="00711723" w:rsidP="00D1349F">
            <w:pPr>
              <w:pStyle w:val="Domanda"/>
              <w:rPr>
                <w:szCs w:val="20"/>
              </w:rPr>
            </w:pPr>
            <w:r w:rsidRPr="00647DC0">
              <w:t>F</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 le cifre 1.5, nere su fondo arancio, senza alcuna ulteriore indicazione aggiunta nella metà inferiore</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In nessun modo perché l'ADR non ammette il carico in comune sullo stesso veicolo di colli contenenti merci pericolose della classe 1 individuate dai gruppi di compatibilità C e D</w:t>
            </w:r>
          </w:p>
        </w:tc>
        <w:tc>
          <w:tcPr>
            <w:tcW w:w="346" w:type="dxa"/>
            <w:vAlign w:val="center"/>
          </w:tcPr>
          <w:p w:rsidR="00711723" w:rsidRPr="005D12FC" w:rsidRDefault="00711723" w:rsidP="00D1349F">
            <w:pPr>
              <w:pStyle w:val="Domanda"/>
              <w:keepNext w:val="0"/>
              <w:rPr>
                <w:szCs w:val="20"/>
              </w:rPr>
            </w:pPr>
            <w:r w:rsidRPr="00647DC0">
              <w:t>F</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S1-829</w:t>
            </w:r>
          </w:p>
        </w:tc>
        <w:tc>
          <w:tcPr>
            <w:tcW w:w="9441" w:type="dxa"/>
            <w:gridSpan w:val="3"/>
            <w:vAlign w:val="center"/>
          </w:tcPr>
          <w:p w:rsidR="00711723" w:rsidRPr="005D12FC" w:rsidRDefault="00711723" w:rsidP="00D1349F">
            <w:pPr>
              <w:pStyle w:val="Domanda"/>
              <w:rPr>
                <w:szCs w:val="20"/>
              </w:rPr>
            </w:pPr>
            <w:r w:rsidRPr="00647DC0">
              <w:t>Come deve essere segnalato un veicolo che trasporta un carico di merci pericolose della classe 1 ADR individuate dai codici di classificazione 1.4C e 1.2C?</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(una sui due lati e una post.) con bomba esplodente nera su fondo arancio e con l'aggiunta dell'indicazione 1.2C nella metà inferiore</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Con due pannelli di segnalazione arancio senza numeri (uno ant. e uno post.) e tre placche (grandi etichette di pericolo) modello n. 1 (una sui due lati e una post.) completate con le indicazioni previste</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Con due pannelli di segnalazione arancio senza numeri (uno ant. e uno post.) e tre placche (grandi etichette di pericolo) modello n. 1.4 (una sui due lati e una post.) completate con le indicazioni previste</w:t>
            </w:r>
          </w:p>
        </w:tc>
        <w:tc>
          <w:tcPr>
            <w:tcW w:w="346" w:type="dxa"/>
            <w:vAlign w:val="center"/>
          </w:tcPr>
          <w:p w:rsidR="00711723" w:rsidRPr="005D12FC" w:rsidRDefault="00711723" w:rsidP="00D1349F">
            <w:pPr>
              <w:pStyle w:val="Domanda"/>
              <w:keepNext w:val="0"/>
              <w:rPr>
                <w:szCs w:val="20"/>
              </w:rPr>
            </w:pPr>
            <w:r w:rsidRPr="00647DC0">
              <w:t>F</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S1-830</w:t>
            </w:r>
          </w:p>
        </w:tc>
        <w:tc>
          <w:tcPr>
            <w:tcW w:w="9441" w:type="dxa"/>
            <w:gridSpan w:val="3"/>
            <w:vAlign w:val="center"/>
          </w:tcPr>
          <w:p w:rsidR="00711723" w:rsidRPr="005D12FC" w:rsidRDefault="00711723" w:rsidP="00D1349F">
            <w:pPr>
              <w:pStyle w:val="Domanda"/>
              <w:rPr>
                <w:szCs w:val="20"/>
              </w:rPr>
            </w:pPr>
            <w:r w:rsidRPr="00647DC0">
              <w:t>Secondo l'ADR un veicolo chiuso viaggiante a carico completo con materie della classe 1, come sarà segnalato?</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Non esponendo nulla (né pannelli, né etichette) perché valgono le segnalazioni apposte sui colli</w:t>
            </w:r>
          </w:p>
        </w:tc>
        <w:tc>
          <w:tcPr>
            <w:tcW w:w="346" w:type="dxa"/>
            <w:vAlign w:val="center"/>
          </w:tcPr>
          <w:p w:rsidR="00711723" w:rsidRPr="005D12FC" w:rsidRDefault="00711723" w:rsidP="00D1349F">
            <w:pPr>
              <w:pStyle w:val="Domanda"/>
              <w:rPr>
                <w:szCs w:val="20"/>
              </w:rPr>
            </w:pPr>
            <w:r w:rsidRPr="00647DC0">
              <w:t>F</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Per quanto riguarda i pannelli di segnalazione arancio, con due pannelli generici (uno anteriore + uno posteriore), aventi dimensioni ridotte di 300 mm x 120 mm, nel caso di veicoli con struttura e dimensioni insufficienti per i pannelli normali</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Per quanto riguarda le etichette di pericolo, esponendo sui due lati e posteriormente la placca (grande etichetta di pericolo) che si riferisce alla materia esplosiva trasportata</w:t>
            </w:r>
          </w:p>
        </w:tc>
        <w:tc>
          <w:tcPr>
            <w:tcW w:w="346" w:type="dxa"/>
            <w:vAlign w:val="center"/>
          </w:tcPr>
          <w:p w:rsidR="00711723" w:rsidRPr="005D12FC" w:rsidRDefault="00711723" w:rsidP="00D1349F">
            <w:pPr>
              <w:pStyle w:val="Domanda"/>
              <w:keepNext w:val="0"/>
              <w:rPr>
                <w:szCs w:val="20"/>
              </w:rPr>
            </w:pPr>
            <w:r w:rsidRPr="00647DC0">
              <w:t>V</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S1-831</w:t>
            </w:r>
          </w:p>
        </w:tc>
        <w:tc>
          <w:tcPr>
            <w:tcW w:w="9441" w:type="dxa"/>
            <w:gridSpan w:val="3"/>
            <w:vAlign w:val="center"/>
          </w:tcPr>
          <w:p w:rsidR="00711723" w:rsidRPr="005D12FC" w:rsidRDefault="00711723" w:rsidP="00D1349F">
            <w:pPr>
              <w:pStyle w:val="Domanda"/>
              <w:rPr>
                <w:szCs w:val="20"/>
              </w:rPr>
            </w:pPr>
            <w:r w:rsidRPr="00647DC0">
              <w:t>Secondo l'ADR, un trattore per semirimorchi di massa massima maggiore di 16 t, destinato al traino di semirimorchi portacontainer per materie della classe 1, deve essere munito di:</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un dispositivo stabilizzatore della velocità nelle lunghe discese, che impieghi i freni di servizio o di soccorso</w:t>
            </w:r>
          </w:p>
        </w:tc>
        <w:tc>
          <w:tcPr>
            <w:tcW w:w="346" w:type="dxa"/>
            <w:vAlign w:val="center"/>
          </w:tcPr>
          <w:p w:rsidR="00711723" w:rsidRPr="005D12FC" w:rsidRDefault="00711723" w:rsidP="00D1349F">
            <w:pPr>
              <w:pStyle w:val="Domanda"/>
              <w:rPr>
                <w:szCs w:val="20"/>
              </w:rPr>
            </w:pPr>
            <w:r w:rsidRPr="00647DC0">
              <w:t>F</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un freno di resistenza che rallenti la velocità nelle lunghe discese, senza dover ricorrere né ai freni di servizio né ai freni di soccorso o stazionamento</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un idoneo dispositivo stabilizzatore della velocità nelle lunghe discese applicato sulla trasmissione che eviti l'uso dei freni di servizio o di soccorso o stazionamento</w:t>
            </w:r>
          </w:p>
        </w:tc>
        <w:tc>
          <w:tcPr>
            <w:tcW w:w="346" w:type="dxa"/>
            <w:vAlign w:val="center"/>
          </w:tcPr>
          <w:p w:rsidR="00711723" w:rsidRPr="005D12FC" w:rsidRDefault="00711723" w:rsidP="00D1349F">
            <w:pPr>
              <w:pStyle w:val="Domanda"/>
              <w:keepNext w:val="0"/>
              <w:rPr>
                <w:szCs w:val="20"/>
              </w:rPr>
            </w:pPr>
            <w:r w:rsidRPr="00647DC0">
              <w:t>V</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S1-832</w:t>
            </w:r>
          </w:p>
        </w:tc>
        <w:tc>
          <w:tcPr>
            <w:tcW w:w="9441" w:type="dxa"/>
            <w:gridSpan w:val="3"/>
            <w:vAlign w:val="center"/>
          </w:tcPr>
          <w:p w:rsidR="00711723" w:rsidRPr="005D12FC" w:rsidRDefault="00711723" w:rsidP="00D1349F">
            <w:pPr>
              <w:pStyle w:val="Domanda"/>
              <w:rPr>
                <w:szCs w:val="20"/>
              </w:rPr>
            </w:pPr>
            <w:r w:rsidRPr="00647DC0">
              <w:t>Secondo l'ADR, un veicolo di massa massima maggiore di 16 t, adibito a trasporto di container box, (portacontainer) contenente materie della classe 1, deve essere munito di:</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limitatore di velocità</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sistema antibloccaggio dei freni (ABS)</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un dispositivo stabilizzatore della velocità nelle lunghe discese, che impieghi i freni di servizio e di soccorso del veicolo</w:t>
            </w:r>
          </w:p>
        </w:tc>
        <w:tc>
          <w:tcPr>
            <w:tcW w:w="346" w:type="dxa"/>
            <w:vAlign w:val="center"/>
          </w:tcPr>
          <w:p w:rsidR="00711723" w:rsidRPr="005D12FC" w:rsidRDefault="00711723" w:rsidP="00D1349F">
            <w:pPr>
              <w:pStyle w:val="Domanda"/>
              <w:keepNext w:val="0"/>
              <w:rPr>
                <w:szCs w:val="20"/>
              </w:rPr>
            </w:pPr>
            <w:r w:rsidRPr="00647DC0">
              <w:t>F</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711723">
        <w:trPr>
          <w:cantSplit/>
        </w:trPr>
        <w:tc>
          <w:tcPr>
            <w:tcW w:w="959" w:type="dxa"/>
            <w:tcBorders>
              <w:bottom w:val="nil"/>
            </w:tcBorders>
            <w:vAlign w:val="center"/>
          </w:tcPr>
          <w:p w:rsidR="00711723" w:rsidRPr="005D12FC" w:rsidRDefault="00711723" w:rsidP="00D1349F">
            <w:pPr>
              <w:pStyle w:val="Domanda"/>
              <w:rPr>
                <w:szCs w:val="20"/>
              </w:rPr>
            </w:pPr>
            <w:r w:rsidRPr="00647DC0">
              <w:t>S1-833</w:t>
            </w:r>
          </w:p>
        </w:tc>
        <w:tc>
          <w:tcPr>
            <w:tcW w:w="9441" w:type="dxa"/>
            <w:gridSpan w:val="3"/>
            <w:vAlign w:val="center"/>
          </w:tcPr>
          <w:p w:rsidR="00711723" w:rsidRPr="005D12FC" w:rsidRDefault="00711723" w:rsidP="00D1349F">
            <w:pPr>
              <w:pStyle w:val="Domanda"/>
              <w:rPr>
                <w:szCs w:val="20"/>
              </w:rPr>
            </w:pPr>
            <w:r w:rsidRPr="00647DC0">
              <w:t>Un'unità di trasporto ADR composta da trattore + semirimorchio, adibita a trasporto di materie della classe 1, deve essere munita almeno dei seguenti mezzi antincendio:</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711723" w:rsidP="00D1349F">
            <w:pPr>
              <w:pStyle w:val="Domanda"/>
              <w:rPr>
                <w:szCs w:val="20"/>
              </w:rPr>
            </w:pPr>
            <w:r w:rsidRPr="00647DC0">
              <w:t>il numero di estintori indicato nel capitolo 8.1, in funzione della massa massima ammissibile del veicolo</w:t>
            </w:r>
          </w:p>
        </w:tc>
        <w:tc>
          <w:tcPr>
            <w:tcW w:w="346" w:type="dxa"/>
            <w:vAlign w:val="center"/>
          </w:tcPr>
          <w:p w:rsidR="00711723" w:rsidRPr="005D12FC" w:rsidRDefault="00711723" w:rsidP="00D1349F">
            <w:pPr>
              <w:pStyle w:val="Domanda"/>
              <w:rPr>
                <w:szCs w:val="20"/>
              </w:rPr>
            </w:pPr>
            <w:r w:rsidRPr="00647DC0">
              <w:t>V</w:t>
            </w:r>
          </w:p>
        </w:tc>
      </w:tr>
      <w:tr w:rsidR="00711723" w:rsidRPr="005D12FC" w:rsidTr="00711723">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711723" w:rsidP="00D1349F">
            <w:pPr>
              <w:pStyle w:val="Domanda"/>
              <w:rPr>
                <w:szCs w:val="20"/>
              </w:rPr>
            </w:pPr>
            <w:r w:rsidRPr="00647DC0">
              <w:t>tre estintori (da 2 kg + 6 kg + 6 kg) per un totale di 14 kg di massa estinguente nel caso di unità di trasporto con massa massima ammissibile superiore a 7,5 tonnellate</w:t>
            </w:r>
          </w:p>
        </w:tc>
        <w:tc>
          <w:tcPr>
            <w:tcW w:w="346" w:type="dxa"/>
            <w:vAlign w:val="center"/>
          </w:tcPr>
          <w:p w:rsidR="00711723" w:rsidRPr="005D12FC" w:rsidRDefault="00711723" w:rsidP="00D1349F">
            <w:pPr>
              <w:pStyle w:val="Domanda"/>
              <w:rPr>
                <w:szCs w:val="20"/>
              </w:rPr>
            </w:pPr>
            <w:r w:rsidRPr="00647DC0">
              <w:t>F</w:t>
            </w:r>
          </w:p>
        </w:tc>
      </w:tr>
      <w:tr w:rsidR="00711723" w:rsidRPr="005D12FC" w:rsidTr="00711723">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711723" w:rsidP="00D1349F">
            <w:pPr>
              <w:pStyle w:val="Domanda"/>
              <w:keepNext w:val="0"/>
              <w:rPr>
                <w:szCs w:val="20"/>
              </w:rPr>
            </w:pPr>
            <w:r w:rsidRPr="00647DC0">
              <w:t>un estintore da 10 kg per il motore/veicolo e due estintori da 10 kg per il carico</w:t>
            </w:r>
          </w:p>
        </w:tc>
        <w:tc>
          <w:tcPr>
            <w:tcW w:w="346" w:type="dxa"/>
            <w:vAlign w:val="center"/>
          </w:tcPr>
          <w:p w:rsidR="00711723" w:rsidRPr="005D12FC" w:rsidRDefault="00711723" w:rsidP="00D1349F">
            <w:pPr>
              <w:pStyle w:val="Domanda"/>
              <w:keepNext w:val="0"/>
              <w:rPr>
                <w:szCs w:val="20"/>
              </w:rPr>
            </w:pPr>
            <w:r w:rsidRPr="00647DC0">
              <w:t>F</w:t>
            </w:r>
          </w:p>
        </w:tc>
      </w:tr>
    </w:tbl>
    <w:p w:rsidR="00711723" w:rsidRPr="005D12FC" w:rsidRDefault="00711723" w:rsidP="007117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11723" w:rsidRPr="005D12FC" w:rsidTr="00F02490">
        <w:trPr>
          <w:cantSplit/>
        </w:trPr>
        <w:tc>
          <w:tcPr>
            <w:tcW w:w="959" w:type="dxa"/>
            <w:tcBorders>
              <w:bottom w:val="nil"/>
            </w:tcBorders>
            <w:vAlign w:val="center"/>
          </w:tcPr>
          <w:p w:rsidR="00711723" w:rsidRPr="005D12FC" w:rsidRDefault="00F02490" w:rsidP="00D1349F">
            <w:pPr>
              <w:pStyle w:val="Domanda"/>
              <w:rPr>
                <w:szCs w:val="20"/>
              </w:rPr>
            </w:pPr>
            <w:r w:rsidRPr="00647DC0">
              <w:t>S1-834</w:t>
            </w:r>
          </w:p>
        </w:tc>
        <w:tc>
          <w:tcPr>
            <w:tcW w:w="9441" w:type="dxa"/>
            <w:gridSpan w:val="3"/>
            <w:vAlign w:val="center"/>
          </w:tcPr>
          <w:p w:rsidR="00711723" w:rsidRPr="005D12FC" w:rsidRDefault="00F02490" w:rsidP="00D1349F">
            <w:pPr>
              <w:pStyle w:val="Domanda"/>
              <w:rPr>
                <w:szCs w:val="20"/>
              </w:rPr>
            </w:pPr>
            <w:r w:rsidRPr="00647DC0">
              <w:t>Le unità di trasporto autorizzate dall'ADR al trasporto di materie e oggetti esplosivi sono:</w:t>
            </w:r>
          </w:p>
        </w:tc>
      </w:tr>
      <w:tr w:rsidR="00711723" w:rsidRPr="005D12FC" w:rsidTr="00F02490">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1</w:t>
            </w:r>
          </w:p>
        </w:tc>
        <w:tc>
          <w:tcPr>
            <w:tcW w:w="8789" w:type="dxa"/>
            <w:vAlign w:val="center"/>
          </w:tcPr>
          <w:p w:rsidR="00711723" w:rsidRPr="005D12FC" w:rsidRDefault="00F02490" w:rsidP="00D1349F">
            <w:pPr>
              <w:pStyle w:val="Domanda"/>
              <w:rPr>
                <w:szCs w:val="20"/>
              </w:rPr>
            </w:pPr>
            <w:r w:rsidRPr="00647DC0">
              <w:t>unità di trasporto tipo E1 oppure tipo E2 tipo E3</w:t>
            </w:r>
          </w:p>
        </w:tc>
        <w:tc>
          <w:tcPr>
            <w:tcW w:w="346" w:type="dxa"/>
            <w:vAlign w:val="center"/>
          </w:tcPr>
          <w:p w:rsidR="00711723" w:rsidRPr="005D12FC" w:rsidRDefault="00F02490" w:rsidP="00D1349F">
            <w:pPr>
              <w:pStyle w:val="Domanda"/>
              <w:rPr>
                <w:szCs w:val="20"/>
              </w:rPr>
            </w:pPr>
            <w:r w:rsidRPr="00647DC0">
              <w:t>F</w:t>
            </w:r>
          </w:p>
        </w:tc>
      </w:tr>
      <w:tr w:rsidR="00711723" w:rsidRPr="005D12FC" w:rsidTr="00F02490">
        <w:trPr>
          <w:cantSplit/>
        </w:trPr>
        <w:tc>
          <w:tcPr>
            <w:tcW w:w="959" w:type="dxa"/>
            <w:tcBorders>
              <w:top w:val="nil"/>
              <w:bottom w:val="nil"/>
            </w:tcBorders>
            <w:vAlign w:val="center"/>
          </w:tcPr>
          <w:p w:rsidR="00711723" w:rsidRPr="005D12FC" w:rsidRDefault="00711723" w:rsidP="00D1349F">
            <w:pPr>
              <w:pStyle w:val="Domanda"/>
            </w:pPr>
          </w:p>
        </w:tc>
        <w:tc>
          <w:tcPr>
            <w:tcW w:w="306" w:type="dxa"/>
            <w:vAlign w:val="center"/>
          </w:tcPr>
          <w:p w:rsidR="00711723" w:rsidRPr="005D12FC" w:rsidRDefault="00711723" w:rsidP="00D1349F">
            <w:pPr>
              <w:pStyle w:val="Domanda"/>
            </w:pPr>
            <w:r w:rsidRPr="005D12FC">
              <w:t>2</w:t>
            </w:r>
          </w:p>
        </w:tc>
        <w:tc>
          <w:tcPr>
            <w:tcW w:w="8789" w:type="dxa"/>
            <w:vAlign w:val="center"/>
          </w:tcPr>
          <w:p w:rsidR="00711723" w:rsidRPr="005D12FC" w:rsidRDefault="00F02490" w:rsidP="00D1349F">
            <w:pPr>
              <w:pStyle w:val="Domanda"/>
              <w:rPr>
                <w:szCs w:val="20"/>
              </w:rPr>
            </w:pPr>
            <w:r w:rsidRPr="00647DC0">
              <w:t>unità di trasporto tipo EX/I oppure tipo EX/II oppure tipo EX/III</w:t>
            </w:r>
          </w:p>
        </w:tc>
        <w:tc>
          <w:tcPr>
            <w:tcW w:w="346" w:type="dxa"/>
            <w:vAlign w:val="center"/>
          </w:tcPr>
          <w:p w:rsidR="00711723" w:rsidRPr="005D12FC" w:rsidRDefault="00F02490" w:rsidP="00D1349F">
            <w:pPr>
              <w:pStyle w:val="Domanda"/>
              <w:rPr>
                <w:szCs w:val="20"/>
              </w:rPr>
            </w:pPr>
            <w:r w:rsidRPr="00647DC0">
              <w:t>F</w:t>
            </w:r>
          </w:p>
        </w:tc>
      </w:tr>
      <w:tr w:rsidR="00711723" w:rsidRPr="005D12FC" w:rsidTr="00F02490">
        <w:trPr>
          <w:cantSplit/>
        </w:trPr>
        <w:tc>
          <w:tcPr>
            <w:tcW w:w="959" w:type="dxa"/>
            <w:tcBorders>
              <w:top w:val="nil"/>
            </w:tcBorders>
            <w:vAlign w:val="center"/>
          </w:tcPr>
          <w:p w:rsidR="00711723" w:rsidRPr="005D12FC" w:rsidRDefault="00711723" w:rsidP="00D1349F">
            <w:pPr>
              <w:pStyle w:val="Domanda"/>
              <w:keepNext w:val="0"/>
            </w:pPr>
          </w:p>
        </w:tc>
        <w:tc>
          <w:tcPr>
            <w:tcW w:w="306" w:type="dxa"/>
            <w:vAlign w:val="center"/>
          </w:tcPr>
          <w:p w:rsidR="00711723" w:rsidRPr="005D12FC" w:rsidRDefault="00711723" w:rsidP="00D1349F">
            <w:pPr>
              <w:pStyle w:val="Domanda"/>
              <w:keepNext w:val="0"/>
            </w:pPr>
            <w:r w:rsidRPr="005D12FC">
              <w:t>3</w:t>
            </w:r>
          </w:p>
        </w:tc>
        <w:tc>
          <w:tcPr>
            <w:tcW w:w="8789" w:type="dxa"/>
            <w:vAlign w:val="center"/>
          </w:tcPr>
          <w:p w:rsidR="00711723" w:rsidRPr="005D12FC" w:rsidRDefault="00F02490" w:rsidP="00D1349F">
            <w:pPr>
              <w:pStyle w:val="Domanda"/>
              <w:keepNext w:val="0"/>
              <w:rPr>
                <w:szCs w:val="20"/>
              </w:rPr>
            </w:pPr>
            <w:r w:rsidRPr="00647DC0">
              <w:t>unità di trasporto tipo EX/III oppure tipo EX/II</w:t>
            </w:r>
          </w:p>
        </w:tc>
        <w:tc>
          <w:tcPr>
            <w:tcW w:w="346" w:type="dxa"/>
            <w:vAlign w:val="center"/>
          </w:tcPr>
          <w:p w:rsidR="00711723" w:rsidRPr="005D12FC" w:rsidRDefault="00F02490" w:rsidP="00D1349F">
            <w:pPr>
              <w:pStyle w:val="Domanda"/>
              <w:keepNext w:val="0"/>
              <w:rPr>
                <w:szCs w:val="20"/>
              </w:rPr>
            </w:pPr>
            <w:r w:rsidRPr="00647DC0">
              <w:t>V</w:t>
            </w:r>
          </w:p>
        </w:tc>
      </w:tr>
    </w:tbl>
    <w:p w:rsidR="00F02490" w:rsidRPr="005D12FC" w:rsidRDefault="00F02490" w:rsidP="00F024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490" w:rsidRPr="005D12FC" w:rsidTr="00F02490">
        <w:trPr>
          <w:cantSplit/>
        </w:trPr>
        <w:tc>
          <w:tcPr>
            <w:tcW w:w="959" w:type="dxa"/>
            <w:tcBorders>
              <w:bottom w:val="nil"/>
            </w:tcBorders>
            <w:vAlign w:val="center"/>
          </w:tcPr>
          <w:p w:rsidR="00F02490" w:rsidRPr="005D12FC" w:rsidRDefault="00F02490" w:rsidP="00D1349F">
            <w:pPr>
              <w:pStyle w:val="Domanda"/>
              <w:rPr>
                <w:szCs w:val="20"/>
              </w:rPr>
            </w:pPr>
            <w:r w:rsidRPr="00647DC0">
              <w:t>S1-835</w:t>
            </w:r>
          </w:p>
        </w:tc>
        <w:tc>
          <w:tcPr>
            <w:tcW w:w="9441" w:type="dxa"/>
            <w:gridSpan w:val="3"/>
            <w:vAlign w:val="center"/>
          </w:tcPr>
          <w:p w:rsidR="00F02490" w:rsidRPr="005D12FC" w:rsidRDefault="00F02490" w:rsidP="00D1349F">
            <w:pPr>
              <w:pStyle w:val="Domanda"/>
              <w:rPr>
                <w:szCs w:val="20"/>
              </w:rPr>
            </w:pPr>
            <w:r w:rsidRPr="00647DC0">
              <w:t>Durante i controlli relativi ai trasporti di merci pericolose con veicoli tipo EX/II o EX/III, quali tra le seguenti sono considerate infrazioni?</w:t>
            </w:r>
          </w:p>
        </w:tc>
      </w:tr>
      <w:tr w:rsidR="00F02490" w:rsidRPr="005D12FC" w:rsidTr="00F02490">
        <w:trPr>
          <w:cantSplit/>
        </w:trPr>
        <w:tc>
          <w:tcPr>
            <w:tcW w:w="959" w:type="dxa"/>
            <w:tcBorders>
              <w:top w:val="nil"/>
              <w:bottom w:val="nil"/>
            </w:tcBorders>
            <w:vAlign w:val="center"/>
          </w:tcPr>
          <w:p w:rsidR="00F02490" w:rsidRPr="005D12FC" w:rsidRDefault="00F02490" w:rsidP="00D1349F">
            <w:pPr>
              <w:pStyle w:val="Domanda"/>
            </w:pPr>
          </w:p>
        </w:tc>
        <w:tc>
          <w:tcPr>
            <w:tcW w:w="306" w:type="dxa"/>
            <w:vAlign w:val="center"/>
          </w:tcPr>
          <w:p w:rsidR="00F02490" w:rsidRPr="005D12FC" w:rsidRDefault="00F02490" w:rsidP="00D1349F">
            <w:pPr>
              <w:pStyle w:val="Domanda"/>
            </w:pPr>
            <w:r w:rsidRPr="005D12FC">
              <w:t>1</w:t>
            </w:r>
          </w:p>
        </w:tc>
        <w:tc>
          <w:tcPr>
            <w:tcW w:w="8789" w:type="dxa"/>
            <w:vAlign w:val="center"/>
          </w:tcPr>
          <w:p w:rsidR="00F02490" w:rsidRPr="005D12FC" w:rsidRDefault="00F02490" w:rsidP="00D1349F">
            <w:pPr>
              <w:pStyle w:val="Domanda"/>
              <w:rPr>
                <w:szCs w:val="20"/>
              </w:rPr>
            </w:pPr>
            <w:r w:rsidRPr="00647DC0">
              <w:t>Il carico dei veicoli oltre le quantità massime consentite</w:t>
            </w:r>
          </w:p>
        </w:tc>
        <w:tc>
          <w:tcPr>
            <w:tcW w:w="346" w:type="dxa"/>
            <w:vAlign w:val="center"/>
          </w:tcPr>
          <w:p w:rsidR="00F02490" w:rsidRPr="005D12FC" w:rsidRDefault="00F02490" w:rsidP="00D1349F">
            <w:pPr>
              <w:pStyle w:val="Domanda"/>
              <w:rPr>
                <w:szCs w:val="20"/>
              </w:rPr>
            </w:pPr>
            <w:r w:rsidRPr="00647DC0">
              <w:t>V</w:t>
            </w:r>
          </w:p>
        </w:tc>
      </w:tr>
      <w:tr w:rsidR="00F02490" w:rsidRPr="005D12FC" w:rsidTr="00F02490">
        <w:trPr>
          <w:cantSplit/>
        </w:trPr>
        <w:tc>
          <w:tcPr>
            <w:tcW w:w="959" w:type="dxa"/>
            <w:tcBorders>
              <w:top w:val="nil"/>
              <w:bottom w:val="nil"/>
            </w:tcBorders>
            <w:vAlign w:val="center"/>
          </w:tcPr>
          <w:p w:rsidR="00F02490" w:rsidRPr="005D12FC" w:rsidRDefault="00F02490" w:rsidP="00D1349F">
            <w:pPr>
              <w:pStyle w:val="Domanda"/>
            </w:pPr>
          </w:p>
        </w:tc>
        <w:tc>
          <w:tcPr>
            <w:tcW w:w="306" w:type="dxa"/>
            <w:vAlign w:val="center"/>
          </w:tcPr>
          <w:p w:rsidR="00F02490" w:rsidRPr="005D12FC" w:rsidRDefault="00F02490" w:rsidP="00D1349F">
            <w:pPr>
              <w:pStyle w:val="Domanda"/>
            </w:pPr>
            <w:r w:rsidRPr="005D12FC">
              <w:t>2</w:t>
            </w:r>
          </w:p>
        </w:tc>
        <w:tc>
          <w:tcPr>
            <w:tcW w:w="8789" w:type="dxa"/>
            <w:vAlign w:val="center"/>
          </w:tcPr>
          <w:p w:rsidR="00F02490" w:rsidRPr="005D12FC" w:rsidRDefault="00F02490" w:rsidP="00D1349F">
            <w:pPr>
              <w:pStyle w:val="Domanda"/>
              <w:rPr>
                <w:szCs w:val="20"/>
              </w:rPr>
            </w:pPr>
            <w:r w:rsidRPr="00647DC0">
              <w:t>Veicoli con carrozzeria di lamiera di acciaio sverniciata</w:t>
            </w:r>
          </w:p>
        </w:tc>
        <w:tc>
          <w:tcPr>
            <w:tcW w:w="346" w:type="dxa"/>
            <w:vAlign w:val="center"/>
          </w:tcPr>
          <w:p w:rsidR="00F02490" w:rsidRPr="005D12FC" w:rsidRDefault="00F02490" w:rsidP="00D1349F">
            <w:pPr>
              <w:pStyle w:val="Domanda"/>
              <w:rPr>
                <w:szCs w:val="20"/>
              </w:rPr>
            </w:pPr>
            <w:r w:rsidRPr="00647DC0">
              <w:t>F</w:t>
            </w:r>
          </w:p>
        </w:tc>
      </w:tr>
      <w:tr w:rsidR="00F02490" w:rsidRPr="005D12FC" w:rsidTr="00F02490">
        <w:trPr>
          <w:cantSplit/>
        </w:trPr>
        <w:tc>
          <w:tcPr>
            <w:tcW w:w="959" w:type="dxa"/>
            <w:tcBorders>
              <w:top w:val="nil"/>
            </w:tcBorders>
            <w:vAlign w:val="center"/>
          </w:tcPr>
          <w:p w:rsidR="00F02490" w:rsidRPr="005D12FC" w:rsidRDefault="00F02490" w:rsidP="00D1349F">
            <w:pPr>
              <w:pStyle w:val="Domanda"/>
              <w:keepNext w:val="0"/>
            </w:pPr>
          </w:p>
        </w:tc>
        <w:tc>
          <w:tcPr>
            <w:tcW w:w="306" w:type="dxa"/>
            <w:vAlign w:val="center"/>
          </w:tcPr>
          <w:p w:rsidR="00F02490" w:rsidRPr="005D12FC" w:rsidRDefault="00F02490" w:rsidP="00D1349F">
            <w:pPr>
              <w:pStyle w:val="Domanda"/>
              <w:keepNext w:val="0"/>
            </w:pPr>
            <w:r w:rsidRPr="005D12FC">
              <w:t>3</w:t>
            </w:r>
          </w:p>
        </w:tc>
        <w:tc>
          <w:tcPr>
            <w:tcW w:w="8789" w:type="dxa"/>
            <w:vAlign w:val="center"/>
          </w:tcPr>
          <w:p w:rsidR="00F02490" w:rsidRPr="005D12FC" w:rsidRDefault="00F02490" w:rsidP="00D1349F">
            <w:pPr>
              <w:pStyle w:val="Domanda"/>
              <w:keepNext w:val="0"/>
              <w:rPr>
                <w:szCs w:val="20"/>
              </w:rPr>
            </w:pPr>
            <w:r w:rsidRPr="00647DC0">
              <w:t>Veicoli sprovvisti o carenti di pannelli di segnalazione arancio o di pericolo oppure segnalati con pannelli o placche (grandi etichette di pericolo) non regolamentari</w:t>
            </w:r>
          </w:p>
        </w:tc>
        <w:tc>
          <w:tcPr>
            <w:tcW w:w="346" w:type="dxa"/>
            <w:vAlign w:val="center"/>
          </w:tcPr>
          <w:p w:rsidR="00F02490" w:rsidRPr="005D12FC" w:rsidRDefault="00F02490" w:rsidP="00D1349F">
            <w:pPr>
              <w:pStyle w:val="Domanda"/>
              <w:keepNext w:val="0"/>
              <w:rPr>
                <w:szCs w:val="20"/>
              </w:rPr>
            </w:pPr>
            <w:r w:rsidRPr="00647DC0">
              <w:t>V</w:t>
            </w:r>
          </w:p>
        </w:tc>
      </w:tr>
    </w:tbl>
    <w:p w:rsidR="00F02490" w:rsidRPr="005D12FC" w:rsidRDefault="00F02490" w:rsidP="00F024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490" w:rsidRPr="005D12FC" w:rsidTr="00F02490">
        <w:trPr>
          <w:cantSplit/>
        </w:trPr>
        <w:tc>
          <w:tcPr>
            <w:tcW w:w="959" w:type="dxa"/>
            <w:tcBorders>
              <w:bottom w:val="nil"/>
            </w:tcBorders>
            <w:vAlign w:val="center"/>
          </w:tcPr>
          <w:p w:rsidR="00F02490" w:rsidRPr="005D12FC" w:rsidRDefault="00F02490" w:rsidP="00D1349F">
            <w:pPr>
              <w:pStyle w:val="Domanda"/>
              <w:rPr>
                <w:szCs w:val="20"/>
              </w:rPr>
            </w:pPr>
            <w:r w:rsidRPr="00647DC0">
              <w:t>S1-836</w:t>
            </w:r>
          </w:p>
        </w:tc>
        <w:tc>
          <w:tcPr>
            <w:tcW w:w="9441" w:type="dxa"/>
            <w:gridSpan w:val="3"/>
            <w:vAlign w:val="center"/>
          </w:tcPr>
          <w:p w:rsidR="00F02490" w:rsidRPr="005D12FC" w:rsidRDefault="00F02490" w:rsidP="00D1349F">
            <w:pPr>
              <w:pStyle w:val="Domanda"/>
              <w:rPr>
                <w:szCs w:val="20"/>
              </w:rPr>
            </w:pPr>
            <w:r w:rsidRPr="00647DC0">
              <w:t>Le unità di trasporto che l'ADR definisce di tipo EX/II adibiti al trasporto stradale di materie esplosive, devono essere munite:</w:t>
            </w:r>
          </w:p>
        </w:tc>
      </w:tr>
      <w:tr w:rsidR="00F02490" w:rsidRPr="005D12FC" w:rsidTr="00F02490">
        <w:trPr>
          <w:cantSplit/>
        </w:trPr>
        <w:tc>
          <w:tcPr>
            <w:tcW w:w="959" w:type="dxa"/>
            <w:tcBorders>
              <w:top w:val="nil"/>
              <w:bottom w:val="nil"/>
            </w:tcBorders>
            <w:vAlign w:val="center"/>
          </w:tcPr>
          <w:p w:rsidR="00F02490" w:rsidRPr="005D12FC" w:rsidRDefault="00F02490" w:rsidP="00D1349F">
            <w:pPr>
              <w:pStyle w:val="Domanda"/>
            </w:pPr>
          </w:p>
        </w:tc>
        <w:tc>
          <w:tcPr>
            <w:tcW w:w="306" w:type="dxa"/>
            <w:vAlign w:val="center"/>
          </w:tcPr>
          <w:p w:rsidR="00F02490" w:rsidRPr="005D12FC" w:rsidRDefault="00F02490" w:rsidP="00D1349F">
            <w:pPr>
              <w:pStyle w:val="Domanda"/>
            </w:pPr>
            <w:r w:rsidRPr="005D12FC">
              <w:t>1</w:t>
            </w:r>
          </w:p>
        </w:tc>
        <w:tc>
          <w:tcPr>
            <w:tcW w:w="8789" w:type="dxa"/>
            <w:vAlign w:val="center"/>
          </w:tcPr>
          <w:p w:rsidR="00F02490" w:rsidRPr="005D12FC" w:rsidRDefault="00F02490" w:rsidP="00D1349F">
            <w:pPr>
              <w:pStyle w:val="Domanda"/>
              <w:rPr>
                <w:szCs w:val="20"/>
              </w:rPr>
            </w:pPr>
            <w:r w:rsidRPr="00647DC0">
              <w:t>di serbatoio del carburante posto in posizione protetta e tale che, in caso di perdita, il combustibile possa colare a terra direttamente senza entrare in contatto con parti calde del veicolo o del carico</w:t>
            </w:r>
          </w:p>
        </w:tc>
        <w:tc>
          <w:tcPr>
            <w:tcW w:w="346" w:type="dxa"/>
            <w:vAlign w:val="center"/>
          </w:tcPr>
          <w:p w:rsidR="00F02490" w:rsidRPr="005D12FC" w:rsidRDefault="00F02490" w:rsidP="00D1349F">
            <w:pPr>
              <w:pStyle w:val="Domanda"/>
              <w:rPr>
                <w:szCs w:val="20"/>
              </w:rPr>
            </w:pPr>
            <w:r w:rsidRPr="00647DC0">
              <w:t>V</w:t>
            </w:r>
          </w:p>
        </w:tc>
      </w:tr>
      <w:tr w:rsidR="00F02490" w:rsidRPr="005D12FC" w:rsidTr="00F02490">
        <w:trPr>
          <w:cantSplit/>
        </w:trPr>
        <w:tc>
          <w:tcPr>
            <w:tcW w:w="959" w:type="dxa"/>
            <w:tcBorders>
              <w:top w:val="nil"/>
              <w:bottom w:val="nil"/>
            </w:tcBorders>
            <w:vAlign w:val="center"/>
          </w:tcPr>
          <w:p w:rsidR="00F02490" w:rsidRPr="005D12FC" w:rsidRDefault="00F02490" w:rsidP="00D1349F">
            <w:pPr>
              <w:pStyle w:val="Domanda"/>
            </w:pPr>
          </w:p>
        </w:tc>
        <w:tc>
          <w:tcPr>
            <w:tcW w:w="306" w:type="dxa"/>
            <w:vAlign w:val="center"/>
          </w:tcPr>
          <w:p w:rsidR="00F02490" w:rsidRPr="005D12FC" w:rsidRDefault="00F02490" w:rsidP="00D1349F">
            <w:pPr>
              <w:pStyle w:val="Domanda"/>
            </w:pPr>
            <w:r w:rsidRPr="005D12FC">
              <w:t>2</w:t>
            </w:r>
          </w:p>
        </w:tc>
        <w:tc>
          <w:tcPr>
            <w:tcW w:w="8789" w:type="dxa"/>
            <w:vAlign w:val="center"/>
          </w:tcPr>
          <w:p w:rsidR="00F02490" w:rsidRPr="005D12FC" w:rsidRDefault="00F02490" w:rsidP="00D1349F">
            <w:pPr>
              <w:pStyle w:val="Domanda"/>
              <w:rPr>
                <w:szCs w:val="20"/>
              </w:rPr>
            </w:pPr>
            <w:r w:rsidRPr="00647DC0">
              <w:t>di un secondo serbatoio del carburante posto sulla parete anteriore della cabina</w:t>
            </w:r>
          </w:p>
        </w:tc>
        <w:tc>
          <w:tcPr>
            <w:tcW w:w="346" w:type="dxa"/>
            <w:vAlign w:val="center"/>
          </w:tcPr>
          <w:p w:rsidR="00F02490" w:rsidRPr="005D12FC" w:rsidRDefault="00F02490" w:rsidP="00D1349F">
            <w:pPr>
              <w:pStyle w:val="Domanda"/>
              <w:rPr>
                <w:szCs w:val="20"/>
              </w:rPr>
            </w:pPr>
            <w:r w:rsidRPr="00647DC0">
              <w:t>F</w:t>
            </w:r>
          </w:p>
        </w:tc>
      </w:tr>
      <w:tr w:rsidR="00F02490" w:rsidRPr="005D12FC" w:rsidTr="00F02490">
        <w:trPr>
          <w:cantSplit/>
        </w:trPr>
        <w:tc>
          <w:tcPr>
            <w:tcW w:w="959" w:type="dxa"/>
            <w:tcBorders>
              <w:top w:val="nil"/>
            </w:tcBorders>
            <w:vAlign w:val="center"/>
          </w:tcPr>
          <w:p w:rsidR="00F02490" w:rsidRPr="005D12FC" w:rsidRDefault="00F02490" w:rsidP="00D1349F">
            <w:pPr>
              <w:pStyle w:val="Domanda"/>
              <w:keepNext w:val="0"/>
            </w:pPr>
          </w:p>
        </w:tc>
        <w:tc>
          <w:tcPr>
            <w:tcW w:w="306" w:type="dxa"/>
            <w:vAlign w:val="center"/>
          </w:tcPr>
          <w:p w:rsidR="00F02490" w:rsidRPr="005D12FC" w:rsidRDefault="00F02490" w:rsidP="00D1349F">
            <w:pPr>
              <w:pStyle w:val="Domanda"/>
              <w:keepNext w:val="0"/>
            </w:pPr>
            <w:r w:rsidRPr="005D12FC">
              <w:t>3</w:t>
            </w:r>
          </w:p>
        </w:tc>
        <w:tc>
          <w:tcPr>
            <w:tcW w:w="8789" w:type="dxa"/>
            <w:vAlign w:val="center"/>
          </w:tcPr>
          <w:p w:rsidR="00F02490" w:rsidRPr="005D12FC" w:rsidRDefault="00F02490" w:rsidP="00D1349F">
            <w:pPr>
              <w:pStyle w:val="Domanda"/>
              <w:keepNext w:val="0"/>
              <w:rPr>
                <w:szCs w:val="20"/>
              </w:rPr>
            </w:pPr>
            <w:r w:rsidRPr="00647DC0">
              <w:t>se il caso, di un sistema di riscaldamento della cabina di guida realizzato in modo da non generare inaccettabili incrementi di temperatura del vano di carico</w:t>
            </w:r>
          </w:p>
        </w:tc>
        <w:tc>
          <w:tcPr>
            <w:tcW w:w="346" w:type="dxa"/>
            <w:vAlign w:val="center"/>
          </w:tcPr>
          <w:p w:rsidR="00F02490" w:rsidRPr="005D12FC" w:rsidRDefault="00F02490" w:rsidP="00D1349F">
            <w:pPr>
              <w:pStyle w:val="Domanda"/>
              <w:keepNext w:val="0"/>
              <w:rPr>
                <w:szCs w:val="20"/>
              </w:rPr>
            </w:pPr>
            <w:r w:rsidRPr="00647DC0">
              <w:t>V</w:t>
            </w:r>
          </w:p>
        </w:tc>
      </w:tr>
    </w:tbl>
    <w:p w:rsidR="00F02490" w:rsidRPr="005D12FC" w:rsidRDefault="00F02490" w:rsidP="00F024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490" w:rsidRPr="005D12FC" w:rsidTr="00D1349F">
        <w:trPr>
          <w:cantSplit/>
        </w:trPr>
        <w:tc>
          <w:tcPr>
            <w:tcW w:w="959" w:type="dxa"/>
            <w:tcBorders>
              <w:bottom w:val="nil"/>
            </w:tcBorders>
            <w:vAlign w:val="center"/>
          </w:tcPr>
          <w:p w:rsidR="00F02490" w:rsidRPr="005D12FC" w:rsidRDefault="00D1349F" w:rsidP="00D1349F">
            <w:pPr>
              <w:pStyle w:val="Domanda"/>
              <w:rPr>
                <w:szCs w:val="20"/>
              </w:rPr>
            </w:pPr>
            <w:r w:rsidRPr="00D1349F">
              <w:t>S1-837</w:t>
            </w:r>
          </w:p>
        </w:tc>
        <w:tc>
          <w:tcPr>
            <w:tcW w:w="9441" w:type="dxa"/>
            <w:gridSpan w:val="3"/>
            <w:vAlign w:val="center"/>
          </w:tcPr>
          <w:p w:rsidR="00F02490" w:rsidRPr="005D12FC" w:rsidRDefault="00D1349F" w:rsidP="00D1349F">
            <w:pPr>
              <w:pStyle w:val="Domanda"/>
              <w:rPr>
                <w:szCs w:val="20"/>
              </w:rPr>
            </w:pPr>
            <w:r w:rsidRPr="00D1349F">
              <w:t>I rimorchi o semirimorchi che l'ADR definisce di tipo EX/III, adibiti al trasporto stradale di materie esplosive, devono essere muniti di:</w:t>
            </w:r>
          </w:p>
        </w:tc>
      </w:tr>
      <w:tr w:rsidR="00F02490" w:rsidRPr="005D12FC" w:rsidTr="00D1349F">
        <w:trPr>
          <w:cantSplit/>
        </w:trPr>
        <w:tc>
          <w:tcPr>
            <w:tcW w:w="959" w:type="dxa"/>
            <w:tcBorders>
              <w:top w:val="nil"/>
              <w:bottom w:val="nil"/>
            </w:tcBorders>
            <w:vAlign w:val="center"/>
          </w:tcPr>
          <w:p w:rsidR="00F02490" w:rsidRPr="005D12FC" w:rsidRDefault="00F02490" w:rsidP="00D1349F">
            <w:pPr>
              <w:pStyle w:val="Domanda"/>
            </w:pPr>
          </w:p>
        </w:tc>
        <w:tc>
          <w:tcPr>
            <w:tcW w:w="306" w:type="dxa"/>
            <w:vAlign w:val="center"/>
          </w:tcPr>
          <w:p w:rsidR="00F02490" w:rsidRPr="005D12FC" w:rsidRDefault="00F02490" w:rsidP="00D1349F">
            <w:pPr>
              <w:pStyle w:val="Domanda"/>
            </w:pPr>
            <w:r w:rsidRPr="005D12FC">
              <w:t>1</w:t>
            </w:r>
          </w:p>
        </w:tc>
        <w:tc>
          <w:tcPr>
            <w:tcW w:w="8789" w:type="dxa"/>
            <w:vAlign w:val="center"/>
          </w:tcPr>
          <w:p w:rsidR="00F02490" w:rsidRPr="005D12FC" w:rsidRDefault="00D1349F" w:rsidP="00D1349F">
            <w:pPr>
              <w:pStyle w:val="Domanda"/>
              <w:rPr>
                <w:szCs w:val="20"/>
              </w:rPr>
            </w:pPr>
            <w:r w:rsidRPr="00D1349F">
              <w:t>impianto elettrico canalizzato in tubi di plastica o metallo plastificato internamente o in guaine senza cuciture in grado di proteggere i conduttori elettrici</w:t>
            </w:r>
          </w:p>
        </w:tc>
        <w:tc>
          <w:tcPr>
            <w:tcW w:w="346" w:type="dxa"/>
            <w:vAlign w:val="center"/>
          </w:tcPr>
          <w:p w:rsidR="00F02490" w:rsidRPr="005D12FC" w:rsidRDefault="00D1349F" w:rsidP="00D1349F">
            <w:pPr>
              <w:pStyle w:val="Domanda"/>
              <w:rPr>
                <w:szCs w:val="20"/>
              </w:rPr>
            </w:pPr>
            <w:r w:rsidRPr="00D1349F">
              <w:t>V</w:t>
            </w:r>
          </w:p>
        </w:tc>
      </w:tr>
      <w:tr w:rsidR="00F02490" w:rsidRPr="005D12FC" w:rsidTr="00D1349F">
        <w:trPr>
          <w:cantSplit/>
        </w:trPr>
        <w:tc>
          <w:tcPr>
            <w:tcW w:w="959" w:type="dxa"/>
            <w:tcBorders>
              <w:top w:val="nil"/>
              <w:bottom w:val="nil"/>
            </w:tcBorders>
            <w:vAlign w:val="center"/>
          </w:tcPr>
          <w:p w:rsidR="00F02490" w:rsidRPr="005D12FC" w:rsidRDefault="00F02490" w:rsidP="00D1349F">
            <w:pPr>
              <w:pStyle w:val="Domanda"/>
            </w:pPr>
          </w:p>
        </w:tc>
        <w:tc>
          <w:tcPr>
            <w:tcW w:w="306" w:type="dxa"/>
            <w:vAlign w:val="center"/>
          </w:tcPr>
          <w:p w:rsidR="00F02490" w:rsidRPr="005D12FC" w:rsidRDefault="00F02490" w:rsidP="00D1349F">
            <w:pPr>
              <w:pStyle w:val="Domanda"/>
            </w:pPr>
            <w:r w:rsidRPr="005D12FC">
              <w:t>2</w:t>
            </w:r>
          </w:p>
        </w:tc>
        <w:tc>
          <w:tcPr>
            <w:tcW w:w="8789" w:type="dxa"/>
            <w:vAlign w:val="center"/>
          </w:tcPr>
          <w:p w:rsidR="00F02490" w:rsidRPr="005D12FC" w:rsidRDefault="00D1349F" w:rsidP="00D1349F">
            <w:pPr>
              <w:pStyle w:val="Domanda"/>
              <w:rPr>
                <w:szCs w:val="20"/>
              </w:rPr>
            </w:pPr>
            <w:r w:rsidRPr="00D1349F">
              <w:t>un dispositivo rallentatore della velocità da usarsi nelle lunghe discese al posto del freno di servizio e di un limitatore di velocità che limiti la velocità massima</w:t>
            </w:r>
          </w:p>
        </w:tc>
        <w:tc>
          <w:tcPr>
            <w:tcW w:w="346" w:type="dxa"/>
            <w:vAlign w:val="center"/>
          </w:tcPr>
          <w:p w:rsidR="00F02490" w:rsidRPr="005D12FC" w:rsidRDefault="00D1349F" w:rsidP="00D1349F">
            <w:pPr>
              <w:pStyle w:val="Domanda"/>
              <w:rPr>
                <w:szCs w:val="20"/>
              </w:rPr>
            </w:pPr>
            <w:r w:rsidRPr="00D1349F">
              <w:t>F</w:t>
            </w:r>
          </w:p>
        </w:tc>
      </w:tr>
      <w:tr w:rsidR="00F02490" w:rsidRPr="005D12FC" w:rsidTr="00D1349F">
        <w:trPr>
          <w:cantSplit/>
        </w:trPr>
        <w:tc>
          <w:tcPr>
            <w:tcW w:w="959" w:type="dxa"/>
            <w:tcBorders>
              <w:top w:val="nil"/>
            </w:tcBorders>
            <w:vAlign w:val="center"/>
          </w:tcPr>
          <w:p w:rsidR="00F02490" w:rsidRPr="005D12FC" w:rsidRDefault="00F02490" w:rsidP="00D1349F">
            <w:pPr>
              <w:pStyle w:val="Domanda"/>
              <w:keepNext w:val="0"/>
            </w:pPr>
          </w:p>
        </w:tc>
        <w:tc>
          <w:tcPr>
            <w:tcW w:w="306" w:type="dxa"/>
            <w:vAlign w:val="center"/>
          </w:tcPr>
          <w:p w:rsidR="00F02490" w:rsidRPr="005D12FC" w:rsidRDefault="00F02490" w:rsidP="00D1349F">
            <w:pPr>
              <w:pStyle w:val="Domanda"/>
              <w:keepNext w:val="0"/>
            </w:pPr>
            <w:r w:rsidRPr="005D12FC">
              <w:t>3</w:t>
            </w:r>
          </w:p>
        </w:tc>
        <w:tc>
          <w:tcPr>
            <w:tcW w:w="8789" w:type="dxa"/>
            <w:vAlign w:val="center"/>
          </w:tcPr>
          <w:p w:rsidR="00F02490" w:rsidRPr="005D12FC" w:rsidRDefault="00D1349F" w:rsidP="00D1349F">
            <w:pPr>
              <w:pStyle w:val="Domanda"/>
              <w:keepNext w:val="0"/>
              <w:rPr>
                <w:szCs w:val="20"/>
              </w:rPr>
            </w:pPr>
            <w:r w:rsidRPr="00D1349F">
              <w:t>un serbatoio contenente acqua da utilizzare per spegnere eventuali inizi d'incendio</w:t>
            </w:r>
          </w:p>
        </w:tc>
        <w:tc>
          <w:tcPr>
            <w:tcW w:w="346" w:type="dxa"/>
            <w:vAlign w:val="center"/>
          </w:tcPr>
          <w:p w:rsidR="00F02490"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S1-838</w:t>
            </w:r>
          </w:p>
        </w:tc>
        <w:tc>
          <w:tcPr>
            <w:tcW w:w="9441" w:type="dxa"/>
            <w:gridSpan w:val="3"/>
            <w:vAlign w:val="center"/>
          </w:tcPr>
          <w:p w:rsidR="00D1349F" w:rsidRPr="005D12FC" w:rsidRDefault="00D1349F" w:rsidP="00D1349F">
            <w:pPr>
              <w:pStyle w:val="Domanda"/>
              <w:rPr>
                <w:szCs w:val="20"/>
              </w:rPr>
            </w:pPr>
            <w:r w:rsidRPr="00D1349F">
              <w:t>I veicoli che l'ADR definisce di tipo EX/III adibiti al trasporto stradale di materie esplosive, devono essere muniti:</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di limitatore di velocità, se hanno una massa massima maggiore di 12 tonnellate</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di rivestimenti interni del vano di carico costituiti da lamiere metalliche molto resistenti</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di sistema rallentatore dell'immissione aria nel circuito frenante</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S1-839</w:t>
            </w:r>
          </w:p>
        </w:tc>
        <w:tc>
          <w:tcPr>
            <w:tcW w:w="9441" w:type="dxa"/>
            <w:gridSpan w:val="3"/>
            <w:vAlign w:val="center"/>
          </w:tcPr>
          <w:p w:rsidR="00D1349F" w:rsidRPr="005D12FC" w:rsidRDefault="00D1349F" w:rsidP="00D1349F">
            <w:pPr>
              <w:pStyle w:val="Domanda"/>
              <w:rPr>
                <w:szCs w:val="20"/>
              </w:rPr>
            </w:pPr>
            <w:r w:rsidRPr="00D1349F">
              <w:t>Un grande container (container box) adibito al trasporto su strada di materie della classe 1:</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deve avere la pavimentazione con una superficie o un rivestimento non metallico</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può avere pareti interne rivestite di compensato marino</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può non avere le caratteristiche costruttive imposte ai compartimenti di carico delle unità di trasporto del tipo EX/II o EX/III perché è certamente più robusto</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S1-840</w:t>
            </w:r>
          </w:p>
        </w:tc>
        <w:tc>
          <w:tcPr>
            <w:tcW w:w="9441" w:type="dxa"/>
            <w:gridSpan w:val="3"/>
            <w:vAlign w:val="center"/>
          </w:tcPr>
          <w:p w:rsidR="00D1349F" w:rsidRPr="005D12FC" w:rsidRDefault="00D1349F" w:rsidP="00D1349F">
            <w:pPr>
              <w:pStyle w:val="Domanda"/>
              <w:rPr>
                <w:szCs w:val="20"/>
              </w:rPr>
            </w:pPr>
            <w:r w:rsidRPr="00D1349F">
              <w:t>Il numero di identificazione del pericolo: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a differenza delle altre classi, per le materie della classe 1 viene richiesto di utilizzare il codice di classificazione riportato nella colonna (3b) della Tabella A del ca</w:t>
            </w:r>
            <w:r>
              <w:t>pitolo 3.2 dell’ADR</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nel caso di un esplosivo primario il numero di identificazione del pericolo è 11</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non è previsto dall'ADR nel caso di materie della classe 1</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S1-841</w:t>
            </w:r>
          </w:p>
        </w:tc>
        <w:tc>
          <w:tcPr>
            <w:tcW w:w="9441" w:type="dxa"/>
            <w:gridSpan w:val="3"/>
            <w:vAlign w:val="center"/>
          </w:tcPr>
          <w:p w:rsidR="00D1349F" w:rsidRPr="005D12FC" w:rsidRDefault="00D1349F" w:rsidP="00D1349F">
            <w:pPr>
              <w:pStyle w:val="Domanda"/>
              <w:rPr>
                <w:szCs w:val="20"/>
              </w:rPr>
            </w:pPr>
            <w:r w:rsidRPr="00D1349F">
              <w:t>Con riferimento alle materie della classe 1, è possibile che sia presente il numero 11 nella parte superiore del pannello di segnalazione arancio di pericolo?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no, nessun significato, perché nel trasporto stradale della classe 1 l'ADR non prevede la segnalazione arancio con numeri di identificazione del pericolo</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sì, per indicare materia o oggetto esplosivo</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sì, perché indica una materia o oggetto esplosivo molto pericoloso della divisione 1.1</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S1-842</w:t>
            </w:r>
          </w:p>
        </w:tc>
        <w:tc>
          <w:tcPr>
            <w:tcW w:w="9441" w:type="dxa"/>
            <w:gridSpan w:val="3"/>
            <w:vAlign w:val="center"/>
          </w:tcPr>
          <w:p w:rsidR="00D1349F" w:rsidRPr="005D12FC" w:rsidRDefault="00D1349F" w:rsidP="00D1349F">
            <w:pPr>
              <w:pStyle w:val="Domanda"/>
              <w:rPr>
                <w:szCs w:val="20"/>
              </w:rPr>
            </w:pPr>
            <w:r w:rsidRPr="00D1349F">
              <w:t>Che indicazioni deve contenere il documento di trasporto relativo a merci della classe 1 per le quali non è previsto il transito in una galleria?</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Nel caso si trasportino imballaggi vuoti non ripuliti: Imballaggio vuoto, ADR</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Per esempio la seguente descrizione della merce: UN 0160 Polvere senza fumo, 1.1C</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Per esempio la seguente descrizione della merce: UN 0454 cariche esplosive industriali senza detonatore, 47°, 300 kg, ADR</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S1-843</w:t>
            </w:r>
          </w:p>
        </w:tc>
        <w:tc>
          <w:tcPr>
            <w:tcW w:w="9441" w:type="dxa"/>
            <w:gridSpan w:val="3"/>
            <w:vAlign w:val="center"/>
          </w:tcPr>
          <w:p w:rsidR="00D1349F" w:rsidRPr="005D12FC" w:rsidRDefault="00D1349F" w:rsidP="00D1349F">
            <w:pPr>
              <w:pStyle w:val="Domanda"/>
              <w:rPr>
                <w:szCs w:val="20"/>
              </w:rPr>
            </w:pPr>
            <w:r w:rsidRPr="00D1349F">
              <w:t>Quando si trasportano su percorsi internazionali materie e oggetti esplosivi appartenenti a una rubrica n.a.s., il documento di trasporto: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deve essere integrato da una dichiarazione di responsabilità dello speditore che precisa le condizioni di trasporto su strada</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nel caso di colli di esplosivi dei gruppi di compatibilità B e D caricati in comune sul veicolo, salvo accordi particolari, deve essere integrato da una copia dell'approvazione dell'Autorità Competente</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può riportare, per esempio, la seguente descrizione della merce pericolosa: UN 0485, (nome tecnico che ricorre) n.a.s., 1.3, ADR</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S1-844</w:t>
            </w:r>
          </w:p>
        </w:tc>
        <w:tc>
          <w:tcPr>
            <w:tcW w:w="9441" w:type="dxa"/>
            <w:gridSpan w:val="3"/>
            <w:vAlign w:val="center"/>
          </w:tcPr>
          <w:p w:rsidR="00D1349F" w:rsidRPr="005D12FC" w:rsidRDefault="00D1349F" w:rsidP="00D1349F">
            <w:pPr>
              <w:pStyle w:val="Domanda"/>
              <w:rPr>
                <w:szCs w:val="20"/>
              </w:rPr>
            </w:pPr>
            <w:r w:rsidRPr="00D1349F">
              <w:t>In generale, nel trasporto di merci della classe 1, esistono limitazioni delle quantità trasportate dalle unità di trasporto?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Sì, ma non riguardano tutti gli esplosivi, infatti alcuni di essi possono essere trasportati senza altre limitazioni se non quella di non superare la portata utile del veicolo</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Sì, ma si applicano solo alle unità di trasporto che viaggiano in convoglio</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Sì, riguardano tutte le materie o oggetti esplosivi</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S1-845</w:t>
            </w:r>
          </w:p>
        </w:tc>
        <w:tc>
          <w:tcPr>
            <w:tcW w:w="9441" w:type="dxa"/>
            <w:gridSpan w:val="3"/>
            <w:vAlign w:val="center"/>
          </w:tcPr>
          <w:p w:rsidR="00D1349F" w:rsidRPr="005D12FC" w:rsidRDefault="00D1349F" w:rsidP="00D1349F">
            <w:pPr>
              <w:pStyle w:val="Domanda"/>
              <w:rPr>
                <w:szCs w:val="20"/>
              </w:rPr>
            </w:pPr>
            <w:r w:rsidRPr="00D1349F">
              <w:t>La limitazione delle quantità di materie e oggetti esplosivi della classe 1 trasportate da ciascuna unità di trasporto: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è disciplinata da un'apposita tabella allegata al capitolo 4.1 ADR in funzione della divisione, del gruppo di compatibilità e del tipo di veicolo utilizzato</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è disciplinata, anche in funzione del tipo di unità di trasporto, da un'apposita tabella allegata al capitolo 7.5 ADR</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può essere espressa in kg di massa netta totale di materia esplosiva contenuta in tutti gli oggetti facenti parte del carico</w:t>
            </w:r>
          </w:p>
        </w:tc>
        <w:tc>
          <w:tcPr>
            <w:tcW w:w="346" w:type="dxa"/>
            <w:vAlign w:val="center"/>
          </w:tcPr>
          <w:p w:rsidR="00D1349F" w:rsidRPr="005D12FC" w:rsidRDefault="00D1349F" w:rsidP="00D1349F">
            <w:pPr>
              <w:pStyle w:val="Domanda"/>
              <w:keepNext w:val="0"/>
              <w:rPr>
                <w:szCs w:val="20"/>
              </w:rPr>
            </w:pPr>
            <w:r w:rsidRPr="00D1349F">
              <w:t>V</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S1-846</w:t>
            </w:r>
          </w:p>
        </w:tc>
        <w:tc>
          <w:tcPr>
            <w:tcW w:w="9441" w:type="dxa"/>
            <w:gridSpan w:val="3"/>
            <w:vAlign w:val="center"/>
          </w:tcPr>
          <w:p w:rsidR="00D1349F" w:rsidRPr="005D12FC" w:rsidRDefault="00D1349F" w:rsidP="00D1349F">
            <w:pPr>
              <w:pStyle w:val="Domanda"/>
              <w:rPr>
                <w:szCs w:val="20"/>
              </w:rPr>
            </w:pPr>
            <w:r w:rsidRPr="00D1349F">
              <w:t>Le limitazioni delle quantità trasportate su strada delle materie o oggetti esplosivi in una stessa unità di trasporto: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dipendono anche dalla tipologia dell'unità di trasporto utilizzata (EX/II o EX/III)</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dipendono anche dall'appartenenza degli esplosivi alle diverse divisioni di pericolo</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dipendono soltanto dall'appartenenza degli esplosivi ai diversi gruppi di compatibilità</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S1-847</w:t>
            </w:r>
          </w:p>
        </w:tc>
        <w:tc>
          <w:tcPr>
            <w:tcW w:w="9441" w:type="dxa"/>
            <w:gridSpan w:val="3"/>
            <w:vAlign w:val="center"/>
          </w:tcPr>
          <w:p w:rsidR="00D1349F" w:rsidRPr="005D12FC" w:rsidRDefault="00D1349F" w:rsidP="00D1349F">
            <w:pPr>
              <w:pStyle w:val="Domanda"/>
              <w:rPr>
                <w:szCs w:val="20"/>
              </w:rPr>
            </w:pPr>
            <w:r w:rsidRPr="00D1349F">
              <w:t>La massa limite ammessa in kg di esplosivo di classe 1 ADR per il carico di una unità di trasporto tipo EX/II è:</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5.000 kg nel caso di Esplosivo da mina tipo B, codice di classificazione 1.5D</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5.000 kg nel caso di Oggetti esplosivi codice di classificazione 1.4S</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illimitata nel caso di materie con codice di classificazione 1.4S</w:t>
            </w:r>
          </w:p>
        </w:tc>
        <w:tc>
          <w:tcPr>
            <w:tcW w:w="346" w:type="dxa"/>
            <w:vAlign w:val="center"/>
          </w:tcPr>
          <w:p w:rsidR="00D1349F" w:rsidRPr="005D12FC" w:rsidRDefault="00D1349F" w:rsidP="00D1349F">
            <w:pPr>
              <w:pStyle w:val="Domanda"/>
              <w:keepNext w:val="0"/>
              <w:rPr>
                <w:szCs w:val="20"/>
              </w:rPr>
            </w:pPr>
            <w:r w:rsidRPr="00D1349F">
              <w:t>V</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S1-848</w:t>
            </w:r>
          </w:p>
        </w:tc>
        <w:tc>
          <w:tcPr>
            <w:tcW w:w="9441" w:type="dxa"/>
            <w:gridSpan w:val="3"/>
            <w:vAlign w:val="center"/>
          </w:tcPr>
          <w:p w:rsidR="00D1349F" w:rsidRPr="005D12FC" w:rsidRDefault="00D1349F" w:rsidP="00D1349F">
            <w:pPr>
              <w:pStyle w:val="Domanda"/>
              <w:rPr>
                <w:szCs w:val="20"/>
              </w:rPr>
            </w:pPr>
            <w:r w:rsidRPr="00D1349F">
              <w:t>La massa limite ammessa in kg di esplosivo di classe 1 ADR per il carico di una unità di trasporto tipo EX/III è</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16.000 kg nel caso di Cartucce per usi tecnici, codice di classificazione 1.2C</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18,75 kg nel caso di Materie esplosive codice di classificazione 1.1A</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3.000 kg nel caso di Cartucce a salve, codice di classificazione 1.1C</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S1-849</w:t>
            </w:r>
          </w:p>
        </w:tc>
        <w:tc>
          <w:tcPr>
            <w:tcW w:w="9441" w:type="dxa"/>
            <w:gridSpan w:val="3"/>
            <w:vAlign w:val="center"/>
          </w:tcPr>
          <w:p w:rsidR="00D1349F" w:rsidRPr="005D12FC" w:rsidRDefault="00D1349F" w:rsidP="00D1349F">
            <w:pPr>
              <w:pStyle w:val="Domanda"/>
              <w:rPr>
                <w:szCs w:val="20"/>
              </w:rPr>
            </w:pPr>
            <w:r w:rsidRPr="00D1349F">
              <w:t>La massa limite ammessa in kg di esplosivo di classe 1 ADR per il carico di una unità di trasporto tipo EX/III è:</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16.000 kg nel caso di Esplosivo da mina tipo E, codice di classificazione 1.5D</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16.000 kg nel caso di Oggetti esplosivi con codice di classificazione 1.4S</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illimitata nel caso di Cartucce con proiettile inerte per armi o cartucce per armi di piccolo calibro, codice di classificazione 1.4S</w:t>
            </w:r>
          </w:p>
        </w:tc>
        <w:tc>
          <w:tcPr>
            <w:tcW w:w="346" w:type="dxa"/>
            <w:vAlign w:val="center"/>
          </w:tcPr>
          <w:p w:rsidR="00D1349F" w:rsidRPr="005D12FC" w:rsidRDefault="00D1349F" w:rsidP="00D1349F">
            <w:pPr>
              <w:pStyle w:val="Domanda"/>
              <w:keepNext w:val="0"/>
              <w:rPr>
                <w:szCs w:val="20"/>
              </w:rPr>
            </w:pPr>
            <w:r w:rsidRPr="00D1349F">
              <w:t>V</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S1-850</w:t>
            </w:r>
          </w:p>
        </w:tc>
        <w:tc>
          <w:tcPr>
            <w:tcW w:w="9441" w:type="dxa"/>
            <w:gridSpan w:val="3"/>
            <w:vAlign w:val="center"/>
          </w:tcPr>
          <w:p w:rsidR="00D1349F" w:rsidRPr="005D12FC" w:rsidRDefault="00D1349F" w:rsidP="00D1349F">
            <w:pPr>
              <w:pStyle w:val="Domanda"/>
              <w:rPr>
                <w:szCs w:val="20"/>
              </w:rPr>
            </w:pPr>
            <w:r w:rsidRPr="00D1349F">
              <w:t>Quando una unità di trasporto è composta da un veicolo EX/II e da un veicolo EX/III, entrambi caricati di materie ed oggetti esplosivi:</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Il limite del 7.5.5.2.1 si applica a ogni singolo veicolo</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Il limite del 7.5.5.2.1 si applica come se la intera unità di trasporto fosse un veicolo EX/II</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Il limite del 7.5.5.2.1 si applica facendo la media tra i due veicoli</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S1-851</w:t>
            </w:r>
          </w:p>
        </w:tc>
        <w:tc>
          <w:tcPr>
            <w:tcW w:w="9441" w:type="dxa"/>
            <w:gridSpan w:val="3"/>
            <w:vAlign w:val="center"/>
          </w:tcPr>
          <w:p w:rsidR="00D1349F" w:rsidRPr="005D12FC" w:rsidRDefault="00D1349F" w:rsidP="00D1349F">
            <w:pPr>
              <w:pStyle w:val="Domanda"/>
              <w:rPr>
                <w:szCs w:val="20"/>
              </w:rPr>
            </w:pPr>
            <w:r w:rsidRPr="00D1349F">
              <w:t>Per trasportare su strada un carico di 16.000 kg di cartucce per armi di piccolo calibro: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per gli oggetti individuati dal Numero ONU 0339 è possibile impiegare un solo veicolo di tipo EX/II, purché di portata adeguata</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qualunque sia il numero ONU e il codice di classificazione è possibile impiegare un solo veicolo di tipo EX/III di portata adeguata</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solo per gli oggetti individuati dal Numero ONU 0012 è possibile impiegare un solo veicolo di tipo EX/II, purché di portata adeguata</w:t>
            </w:r>
          </w:p>
        </w:tc>
        <w:tc>
          <w:tcPr>
            <w:tcW w:w="346" w:type="dxa"/>
            <w:vAlign w:val="center"/>
          </w:tcPr>
          <w:p w:rsidR="00D1349F" w:rsidRPr="005D12FC" w:rsidRDefault="00D1349F" w:rsidP="00D1349F">
            <w:pPr>
              <w:pStyle w:val="Domanda"/>
              <w:keepNext w:val="0"/>
              <w:rPr>
                <w:szCs w:val="20"/>
              </w:rPr>
            </w:pPr>
            <w:r w:rsidRPr="00D1349F">
              <w:t>V</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S1-852</w:t>
            </w:r>
          </w:p>
        </w:tc>
        <w:tc>
          <w:tcPr>
            <w:tcW w:w="9441" w:type="dxa"/>
            <w:gridSpan w:val="3"/>
            <w:vAlign w:val="center"/>
          </w:tcPr>
          <w:p w:rsidR="00D1349F" w:rsidRPr="005D12FC" w:rsidRDefault="00D1349F" w:rsidP="00D1349F">
            <w:pPr>
              <w:pStyle w:val="Domanda"/>
              <w:rPr>
                <w:szCs w:val="20"/>
              </w:rPr>
            </w:pPr>
            <w:r w:rsidRPr="00D1349F">
              <w:t>Per trasportare su strada un carico di 16.000 kg di fuochi pirotecnici classificati UN 0333:</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è necessario impiegare almeno 16 veicoli di tipo EX/II di portata adeguata, qualunque sia la loro massa complessiva</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è possibile impiegare un solo veicolo di tipo EX/II di portata adeguata</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è possibile impiegare un solo veicolo di tipo EX/III di portata adeguata</w:t>
            </w:r>
          </w:p>
        </w:tc>
        <w:tc>
          <w:tcPr>
            <w:tcW w:w="346" w:type="dxa"/>
            <w:vAlign w:val="center"/>
          </w:tcPr>
          <w:p w:rsidR="00D1349F" w:rsidRPr="005D12FC" w:rsidRDefault="00D1349F" w:rsidP="00D1349F">
            <w:pPr>
              <w:pStyle w:val="Domanda"/>
              <w:keepNext w:val="0"/>
              <w:rPr>
                <w:szCs w:val="20"/>
              </w:rPr>
            </w:pPr>
            <w:r w:rsidRPr="00D1349F">
              <w:t>V</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S1-853</w:t>
            </w:r>
          </w:p>
        </w:tc>
        <w:tc>
          <w:tcPr>
            <w:tcW w:w="9441" w:type="dxa"/>
            <w:gridSpan w:val="3"/>
            <w:vAlign w:val="center"/>
          </w:tcPr>
          <w:p w:rsidR="00D1349F" w:rsidRPr="005D12FC" w:rsidRDefault="00D1349F" w:rsidP="00D1349F">
            <w:pPr>
              <w:pStyle w:val="Domanda"/>
              <w:rPr>
                <w:szCs w:val="20"/>
              </w:rPr>
            </w:pPr>
            <w:r w:rsidRPr="00D1349F">
              <w:t>Per trasportare su strada un carico di 16.000 kg di fuochi pirotecnici classificati UN 0337:</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è necessario impiegare almeno quattro veicoli di tipo EX/II di portata adeguata, qualunque sia la loro massa complessiva</w:t>
            </w:r>
          </w:p>
        </w:tc>
        <w:tc>
          <w:tcPr>
            <w:tcW w:w="346"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è possibile impiegare un solo veicolo di tipo EX/II di portata adeguata</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è possibile impiegare un solo veicolo di tipo EX/III di portata adeguata</w:t>
            </w:r>
          </w:p>
        </w:tc>
        <w:tc>
          <w:tcPr>
            <w:tcW w:w="346" w:type="dxa"/>
            <w:vAlign w:val="center"/>
          </w:tcPr>
          <w:p w:rsidR="00D1349F" w:rsidRPr="005D12FC" w:rsidRDefault="00D1349F" w:rsidP="00D1349F">
            <w:pPr>
              <w:pStyle w:val="Domanda"/>
              <w:keepNext w:val="0"/>
              <w:rPr>
                <w:szCs w:val="20"/>
              </w:rPr>
            </w:pPr>
            <w:r w:rsidRPr="00D1349F">
              <w:t>V</w:t>
            </w:r>
          </w:p>
        </w:tc>
      </w:tr>
    </w:tbl>
    <w:p w:rsidR="00D1349F" w:rsidRDefault="00D1349F" w:rsidP="00D1349F"/>
    <w:p w:rsidR="00D1349F" w:rsidRPr="005D12FC" w:rsidRDefault="00D1349F" w:rsidP="00D1349F">
      <w:pPr>
        <w:pStyle w:val="Titolo2"/>
        <w:rPr>
          <w:szCs w:val="20"/>
        </w:rPr>
      </w:pPr>
      <w:bookmarkStart w:id="30" w:name="_Toc486232943"/>
      <w:bookmarkStart w:id="31" w:name="_Toc486766795"/>
      <w:r w:rsidRPr="005D12FC">
        <w:rPr>
          <w:szCs w:val="20"/>
        </w:rPr>
        <w:t>T</w:t>
      </w:r>
      <w:r w:rsidRPr="005D12FC">
        <w:t xml:space="preserve">rasporto </w:t>
      </w:r>
      <w:r>
        <w:t>ferroviario</w:t>
      </w:r>
      <w:r w:rsidRPr="005D12FC">
        <w:t xml:space="preserve"> </w:t>
      </w:r>
      <w:r w:rsidRPr="005D12FC">
        <w:rPr>
          <w:szCs w:val="20"/>
        </w:rPr>
        <w:t>(M</w:t>
      </w:r>
      <w:r w:rsidR="008F482A">
        <w:rPr>
          <w:szCs w:val="20"/>
        </w:rPr>
        <w:t>F</w:t>
      </w:r>
      <w:r w:rsidRPr="005D12FC">
        <w:rPr>
          <w:szCs w:val="20"/>
        </w:rPr>
        <w:t>)</w:t>
      </w:r>
      <w:bookmarkEnd w:id="30"/>
      <w:bookmarkEnd w:id="31"/>
    </w:p>
    <w:p w:rsidR="00D1349F" w:rsidRPr="005D12FC" w:rsidRDefault="00D1349F" w:rsidP="00D1349F">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S1-901</w:t>
            </w:r>
          </w:p>
        </w:tc>
        <w:tc>
          <w:tcPr>
            <w:tcW w:w="9407" w:type="dxa"/>
            <w:gridSpan w:val="3"/>
            <w:vAlign w:val="center"/>
          </w:tcPr>
          <w:p w:rsidR="00D1349F" w:rsidRPr="005D12FC" w:rsidRDefault="00D1349F" w:rsidP="00D1349F">
            <w:pPr>
              <w:pStyle w:val="Domanda"/>
              <w:rPr>
                <w:szCs w:val="20"/>
              </w:rPr>
            </w:pPr>
            <w:r w:rsidRPr="00D1349F">
              <w:t>I Congegni Idroattivi con carica di scoppio, carica di espulsione o carica propulsiva, UN 0248 devono essere trasportati:</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a carico completo</w:t>
            </w:r>
          </w:p>
        </w:tc>
        <w:tc>
          <w:tcPr>
            <w:tcW w:w="312"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imballati in quantità limitata</w:t>
            </w:r>
          </w:p>
        </w:tc>
        <w:tc>
          <w:tcPr>
            <w:tcW w:w="312"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in carri muniti di regolamentari lamiere parascintille</w:t>
            </w:r>
          </w:p>
        </w:tc>
        <w:tc>
          <w:tcPr>
            <w:tcW w:w="312" w:type="dxa"/>
            <w:vAlign w:val="center"/>
          </w:tcPr>
          <w:p w:rsidR="00D1349F" w:rsidRPr="005D12FC" w:rsidRDefault="00D1349F" w:rsidP="00D1349F">
            <w:pPr>
              <w:pStyle w:val="Domanda"/>
              <w:keepNext w:val="0"/>
              <w:rPr>
                <w:szCs w:val="20"/>
              </w:rPr>
            </w:pPr>
            <w:r w:rsidRPr="00D1349F">
              <w:t>V</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S1-902</w:t>
            </w:r>
          </w:p>
        </w:tc>
        <w:tc>
          <w:tcPr>
            <w:tcW w:w="9407" w:type="dxa"/>
            <w:gridSpan w:val="3"/>
            <w:vAlign w:val="center"/>
          </w:tcPr>
          <w:p w:rsidR="00D1349F" w:rsidRPr="005D12FC" w:rsidRDefault="00D1349F" w:rsidP="00D1349F">
            <w:pPr>
              <w:pStyle w:val="Domanda"/>
              <w:rPr>
                <w:szCs w:val="20"/>
              </w:rPr>
            </w:pPr>
            <w:r w:rsidRPr="00D1349F">
              <w:t>Cosa è il distanziamento (distanza di protezione)?</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La distanza minima tra un carro contenente certi esplosivi e gli altri carri contenenti determinate merci</w:t>
            </w:r>
          </w:p>
        </w:tc>
        <w:tc>
          <w:tcPr>
            <w:tcW w:w="312"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La distanza minima tra un carro contenente esplosivi e i luoghi frequentati da persone</w:t>
            </w:r>
          </w:p>
        </w:tc>
        <w:tc>
          <w:tcPr>
            <w:tcW w:w="312"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La distanza minima tra un carro contenente qualsiasi esplosivo e gli altri carri</w:t>
            </w:r>
          </w:p>
        </w:tc>
        <w:tc>
          <w:tcPr>
            <w:tcW w:w="312"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S1-903</w:t>
            </w:r>
          </w:p>
        </w:tc>
        <w:tc>
          <w:tcPr>
            <w:tcW w:w="9407" w:type="dxa"/>
            <w:gridSpan w:val="3"/>
            <w:vAlign w:val="center"/>
          </w:tcPr>
          <w:p w:rsidR="00D1349F" w:rsidRPr="005D12FC" w:rsidRDefault="00D1349F" w:rsidP="00D1349F">
            <w:pPr>
              <w:pStyle w:val="Domanda"/>
              <w:rPr>
                <w:szCs w:val="20"/>
              </w:rPr>
            </w:pPr>
            <w:r w:rsidRPr="00D1349F">
              <w:t>Si deve applicare il distanziamento (distanza di protezione) tra un carro:</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recante una grande etichetta di pericolo (placca) modello n. 1.4 e un carro recante una grande etichetta di pericolo (placca) modello n. 3</w:t>
            </w:r>
          </w:p>
        </w:tc>
        <w:tc>
          <w:tcPr>
            <w:tcW w:w="312"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recante una grande etichetta di pericolo (placca) modello n. 1.5 e un carro recante una grande etichetta di pericolo (placca) modello n. 3</w:t>
            </w:r>
          </w:p>
        </w:tc>
        <w:tc>
          <w:tcPr>
            <w:tcW w:w="312"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recante una grande etichetta di pericolo (placca) modello n. 4.1+1 e un carro recante una grande etichetta di pericolo (placca) modello n. 3</w:t>
            </w:r>
          </w:p>
        </w:tc>
        <w:tc>
          <w:tcPr>
            <w:tcW w:w="312"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S1-904</w:t>
            </w:r>
          </w:p>
        </w:tc>
        <w:tc>
          <w:tcPr>
            <w:tcW w:w="9441" w:type="dxa"/>
            <w:gridSpan w:val="3"/>
            <w:vAlign w:val="center"/>
          </w:tcPr>
          <w:p w:rsidR="00D1349F" w:rsidRPr="005D12FC" w:rsidRDefault="00D1349F" w:rsidP="00D1349F">
            <w:pPr>
              <w:pStyle w:val="Domanda"/>
              <w:rPr>
                <w:szCs w:val="20"/>
              </w:rPr>
            </w:pPr>
            <w:r w:rsidRPr="00D1349F">
              <w:t>Un carro contenenti materie della classe 1 e recante la grande etichetta di pericolo (placca) modello n. 1.5, deve essere separato nello stesso convoglio, mediante una distanza di protezione:</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da un carro recante la grande etichetta di pericolo (placca) modello n. 4.1</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da un carro recante la grande etichetta di pericolo (placca) modello n. 5.1</w:t>
            </w:r>
          </w:p>
        </w:tc>
        <w:tc>
          <w:tcPr>
            <w:tcW w:w="346"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da un carro recante la grande etichetta di pericolo (placca) modello n. 7E</w:t>
            </w:r>
          </w:p>
        </w:tc>
        <w:tc>
          <w:tcPr>
            <w:tcW w:w="346"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S1-905</w:t>
            </w:r>
          </w:p>
        </w:tc>
        <w:tc>
          <w:tcPr>
            <w:tcW w:w="9407" w:type="dxa"/>
            <w:gridSpan w:val="3"/>
            <w:vAlign w:val="center"/>
          </w:tcPr>
          <w:p w:rsidR="00D1349F" w:rsidRPr="005D12FC" w:rsidRDefault="00D1349F" w:rsidP="00D1349F">
            <w:pPr>
              <w:pStyle w:val="Domanda"/>
              <w:rPr>
                <w:szCs w:val="20"/>
              </w:rPr>
            </w:pPr>
            <w:r w:rsidRPr="00D1349F">
              <w:t>Per un carico completo carico del numero ONU 0143, tra le seguenti, c'è una descrizione figurante nel documento di trasporto che è corretta?</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UN 0143 Nitroglicerina desensibilizzata 1 (6.1)</w:t>
            </w:r>
          </w:p>
        </w:tc>
        <w:tc>
          <w:tcPr>
            <w:tcW w:w="312"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UN 0143 Nitroglicerina desensibilizzata 1.1 D (6.1) - n. 100 casse (4D), massa di ogni collo 20 kg, massa totale netta esplosivo 1800 kg</w:t>
            </w:r>
          </w:p>
        </w:tc>
        <w:tc>
          <w:tcPr>
            <w:tcW w:w="312"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UN 0143 Nitroglicerina desensibilizzata 1.1 D (6.1) (15) - n. 100 (4D), massa di ogni collo 20 kg, massa totale netta esplosivo 1800 kg</w:t>
            </w:r>
          </w:p>
        </w:tc>
        <w:tc>
          <w:tcPr>
            <w:tcW w:w="312" w:type="dxa"/>
            <w:vAlign w:val="center"/>
          </w:tcPr>
          <w:p w:rsidR="00D1349F" w:rsidRPr="005D12FC" w:rsidRDefault="00D1349F" w:rsidP="00D1349F">
            <w:pPr>
              <w:pStyle w:val="Domanda"/>
              <w:keepNext w:val="0"/>
              <w:rPr>
                <w:szCs w:val="20"/>
              </w:rPr>
            </w:pPr>
            <w:r w:rsidRPr="00D1349F">
              <w:t>F</w:t>
            </w:r>
          </w:p>
        </w:tc>
      </w:tr>
    </w:tbl>
    <w:p w:rsidR="005E6935" w:rsidRDefault="005E6935" w:rsidP="003011D1">
      <w:pPr>
        <w:pStyle w:val="Domanda"/>
        <w:keepNext w:val="0"/>
        <w:keepLines w:val="0"/>
      </w:pPr>
    </w:p>
    <w:p w:rsidR="00D1349F" w:rsidRPr="005D12FC" w:rsidRDefault="00D1349F" w:rsidP="00D1349F">
      <w:pPr>
        <w:pStyle w:val="Titolo1"/>
      </w:pPr>
      <w:bookmarkStart w:id="32" w:name="_Toc486232950"/>
      <w:bookmarkStart w:id="33" w:name="_Toc486766796"/>
      <w:r w:rsidRPr="005D12FC">
        <w:t>"S2" Specializzazione gas</w:t>
      </w:r>
      <w:bookmarkEnd w:id="32"/>
      <w:bookmarkEnd w:id="33"/>
    </w:p>
    <w:p w:rsidR="00D1349F" w:rsidRPr="005D12FC" w:rsidRDefault="00D1349F" w:rsidP="00D1349F">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D1349F">
        <w:trPr>
          <w:cantSplit/>
        </w:trPr>
        <w:tc>
          <w:tcPr>
            <w:tcW w:w="959" w:type="dxa"/>
            <w:tcBorders>
              <w:bottom w:val="nil"/>
            </w:tcBorders>
            <w:vAlign w:val="center"/>
          </w:tcPr>
          <w:p w:rsidR="00D1349F" w:rsidRPr="005D12FC" w:rsidRDefault="00D1349F" w:rsidP="00D1349F">
            <w:pPr>
              <w:pStyle w:val="Domanda"/>
              <w:rPr>
                <w:szCs w:val="20"/>
              </w:rPr>
            </w:pPr>
            <w:r w:rsidRPr="00D1349F">
              <w:t>S2-001</w:t>
            </w:r>
          </w:p>
        </w:tc>
        <w:tc>
          <w:tcPr>
            <w:tcW w:w="9384" w:type="dxa"/>
            <w:gridSpan w:val="3"/>
            <w:vAlign w:val="center"/>
          </w:tcPr>
          <w:p w:rsidR="00D1349F" w:rsidRPr="005D12FC" w:rsidRDefault="00D1349F" w:rsidP="00D1349F">
            <w:pPr>
              <w:pStyle w:val="Domanda"/>
              <w:rPr>
                <w:szCs w:val="20"/>
              </w:rPr>
            </w:pPr>
            <w:r w:rsidRPr="00D1349F">
              <w:t>A pressione atmosferica, il punto di ebollizione di un gas liquefatto è la temperatura alla quale:</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283" w:type="dxa"/>
            <w:vAlign w:val="center"/>
          </w:tcPr>
          <w:p w:rsidR="00D1349F" w:rsidRPr="005D12FC" w:rsidRDefault="00D1349F" w:rsidP="00D1349F">
            <w:pPr>
              <w:pStyle w:val="Domanda"/>
            </w:pPr>
            <w:r w:rsidRPr="005D12FC">
              <w:t>1</w:t>
            </w:r>
          </w:p>
        </w:tc>
        <w:tc>
          <w:tcPr>
            <w:tcW w:w="8789" w:type="dxa"/>
            <w:vAlign w:val="center"/>
          </w:tcPr>
          <w:p w:rsidR="00D1349F" w:rsidRPr="005D12FC" w:rsidRDefault="00D1349F" w:rsidP="00D1349F">
            <w:pPr>
              <w:pStyle w:val="Domanda"/>
              <w:rPr>
                <w:szCs w:val="20"/>
              </w:rPr>
            </w:pPr>
            <w:r w:rsidRPr="00D1349F">
              <w:t>il gas può essere liquefatto</w:t>
            </w:r>
          </w:p>
        </w:tc>
        <w:tc>
          <w:tcPr>
            <w:tcW w:w="312" w:type="dxa"/>
            <w:vAlign w:val="center"/>
          </w:tcPr>
          <w:p w:rsidR="00D1349F" w:rsidRPr="005D12FC" w:rsidRDefault="00D1349F" w:rsidP="00D1349F">
            <w:pPr>
              <w:pStyle w:val="Domanda"/>
              <w:rPr>
                <w:szCs w:val="20"/>
              </w:rPr>
            </w:pPr>
            <w:r w:rsidRPr="00D1349F">
              <w:t>F</w:t>
            </w:r>
          </w:p>
        </w:tc>
      </w:tr>
      <w:tr w:rsidR="00D1349F" w:rsidRPr="005D12FC" w:rsidTr="00D1349F">
        <w:trPr>
          <w:cantSplit/>
        </w:trPr>
        <w:tc>
          <w:tcPr>
            <w:tcW w:w="959" w:type="dxa"/>
            <w:tcBorders>
              <w:top w:val="nil"/>
              <w:bottom w:val="nil"/>
            </w:tcBorders>
            <w:vAlign w:val="center"/>
          </w:tcPr>
          <w:p w:rsidR="00D1349F" w:rsidRPr="005D12FC" w:rsidRDefault="00D1349F" w:rsidP="00D1349F">
            <w:pPr>
              <w:pStyle w:val="Domanda"/>
            </w:pPr>
          </w:p>
        </w:tc>
        <w:tc>
          <w:tcPr>
            <w:tcW w:w="283" w:type="dxa"/>
            <w:vAlign w:val="center"/>
          </w:tcPr>
          <w:p w:rsidR="00D1349F" w:rsidRPr="005D12FC" w:rsidRDefault="00D1349F" w:rsidP="00D1349F">
            <w:pPr>
              <w:pStyle w:val="Domanda"/>
            </w:pPr>
            <w:r w:rsidRPr="005D12FC">
              <w:t>2</w:t>
            </w:r>
          </w:p>
        </w:tc>
        <w:tc>
          <w:tcPr>
            <w:tcW w:w="8789" w:type="dxa"/>
            <w:vAlign w:val="center"/>
          </w:tcPr>
          <w:p w:rsidR="00D1349F" w:rsidRPr="005D12FC" w:rsidRDefault="00D1349F" w:rsidP="00D1349F">
            <w:pPr>
              <w:pStyle w:val="Domanda"/>
              <w:rPr>
                <w:szCs w:val="20"/>
              </w:rPr>
            </w:pPr>
            <w:r w:rsidRPr="00D1349F">
              <w:t>il liquido inizia a trasformarsi in aeriforme in maniera tumultuosa</w:t>
            </w:r>
          </w:p>
        </w:tc>
        <w:tc>
          <w:tcPr>
            <w:tcW w:w="312" w:type="dxa"/>
            <w:vAlign w:val="center"/>
          </w:tcPr>
          <w:p w:rsidR="00D1349F" w:rsidRPr="005D12FC" w:rsidRDefault="00D1349F" w:rsidP="00D1349F">
            <w:pPr>
              <w:pStyle w:val="Domanda"/>
              <w:rPr>
                <w:szCs w:val="20"/>
              </w:rPr>
            </w:pPr>
            <w:r w:rsidRPr="00D1349F">
              <w:t>V</w:t>
            </w:r>
          </w:p>
        </w:tc>
      </w:tr>
      <w:tr w:rsidR="00D1349F" w:rsidRPr="005D12FC" w:rsidTr="00D1349F">
        <w:trPr>
          <w:cantSplit/>
        </w:trPr>
        <w:tc>
          <w:tcPr>
            <w:tcW w:w="959" w:type="dxa"/>
            <w:tcBorders>
              <w:top w:val="nil"/>
            </w:tcBorders>
            <w:vAlign w:val="center"/>
          </w:tcPr>
          <w:p w:rsidR="00D1349F" w:rsidRPr="005D12FC" w:rsidRDefault="00D1349F" w:rsidP="00D1349F">
            <w:pPr>
              <w:pStyle w:val="Domanda"/>
              <w:keepNext w:val="0"/>
            </w:pPr>
          </w:p>
        </w:tc>
        <w:tc>
          <w:tcPr>
            <w:tcW w:w="283"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D1349F" w:rsidP="00D1349F">
            <w:pPr>
              <w:pStyle w:val="Domanda"/>
              <w:keepNext w:val="0"/>
              <w:rPr>
                <w:szCs w:val="20"/>
              </w:rPr>
            </w:pPr>
            <w:r w:rsidRPr="00D1349F">
              <w:t>la miscela aria + gas s'infiamma spontaneamente</w:t>
            </w:r>
          </w:p>
        </w:tc>
        <w:tc>
          <w:tcPr>
            <w:tcW w:w="312" w:type="dxa"/>
            <w:vAlign w:val="center"/>
          </w:tcPr>
          <w:p w:rsidR="00D1349F" w:rsidRPr="005D12FC" w:rsidRDefault="00D1349F" w:rsidP="00D1349F">
            <w:pPr>
              <w:pStyle w:val="Domanda"/>
              <w:keepNext w:val="0"/>
              <w:rPr>
                <w:szCs w:val="20"/>
              </w:rPr>
            </w:pPr>
            <w:r w:rsidRPr="00D1349F">
              <w:t>F</w:t>
            </w:r>
          </w:p>
        </w:tc>
      </w:tr>
    </w:tbl>
    <w:p w:rsidR="00D1349F" w:rsidRPr="005D12FC" w:rsidRDefault="00D1349F" w:rsidP="00D134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1349F" w:rsidRPr="005D12FC" w:rsidTr="00F30D34">
        <w:trPr>
          <w:cantSplit/>
        </w:trPr>
        <w:tc>
          <w:tcPr>
            <w:tcW w:w="959" w:type="dxa"/>
            <w:tcBorders>
              <w:bottom w:val="nil"/>
            </w:tcBorders>
            <w:vAlign w:val="center"/>
          </w:tcPr>
          <w:p w:rsidR="00D1349F" w:rsidRPr="005D12FC" w:rsidRDefault="00F30D34" w:rsidP="00D1349F">
            <w:pPr>
              <w:pStyle w:val="Domanda"/>
              <w:rPr>
                <w:szCs w:val="20"/>
              </w:rPr>
            </w:pPr>
            <w:r w:rsidRPr="00D1349F">
              <w:t>S2-002</w:t>
            </w:r>
          </w:p>
        </w:tc>
        <w:tc>
          <w:tcPr>
            <w:tcW w:w="9441" w:type="dxa"/>
            <w:gridSpan w:val="3"/>
            <w:vAlign w:val="center"/>
          </w:tcPr>
          <w:p w:rsidR="00D1349F" w:rsidRPr="005D12FC" w:rsidRDefault="00F30D34" w:rsidP="00D1349F">
            <w:pPr>
              <w:pStyle w:val="Domanda"/>
              <w:rPr>
                <w:szCs w:val="20"/>
              </w:rPr>
            </w:pPr>
            <w:r w:rsidRPr="00D1349F">
              <w:t>Cosa è la temperatura critica di un gas?</w:t>
            </w:r>
          </w:p>
        </w:tc>
      </w:tr>
      <w:tr w:rsidR="00D1349F" w:rsidRPr="005D12FC" w:rsidTr="00F30D34">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1</w:t>
            </w:r>
          </w:p>
        </w:tc>
        <w:tc>
          <w:tcPr>
            <w:tcW w:w="8789" w:type="dxa"/>
            <w:vAlign w:val="center"/>
          </w:tcPr>
          <w:p w:rsidR="00D1349F" w:rsidRPr="005D12FC" w:rsidRDefault="00F30D34" w:rsidP="00D1349F">
            <w:pPr>
              <w:pStyle w:val="Domanda"/>
              <w:rPr>
                <w:szCs w:val="20"/>
              </w:rPr>
            </w:pPr>
            <w:r w:rsidRPr="00D1349F">
              <w:t>Quella oltre la quale un gas non può essere liquefatto</w:t>
            </w:r>
          </w:p>
        </w:tc>
        <w:tc>
          <w:tcPr>
            <w:tcW w:w="346" w:type="dxa"/>
            <w:vAlign w:val="center"/>
          </w:tcPr>
          <w:p w:rsidR="00D1349F" w:rsidRPr="005D12FC" w:rsidRDefault="00F30D34" w:rsidP="00D1349F">
            <w:pPr>
              <w:pStyle w:val="Domanda"/>
              <w:rPr>
                <w:szCs w:val="20"/>
              </w:rPr>
            </w:pPr>
            <w:r w:rsidRPr="00D1349F">
              <w:t>V</w:t>
            </w:r>
          </w:p>
        </w:tc>
      </w:tr>
      <w:tr w:rsidR="00D1349F" w:rsidRPr="005D12FC" w:rsidTr="00F30D34">
        <w:trPr>
          <w:cantSplit/>
        </w:trPr>
        <w:tc>
          <w:tcPr>
            <w:tcW w:w="959" w:type="dxa"/>
            <w:tcBorders>
              <w:top w:val="nil"/>
              <w:bottom w:val="nil"/>
            </w:tcBorders>
            <w:vAlign w:val="center"/>
          </w:tcPr>
          <w:p w:rsidR="00D1349F" w:rsidRPr="005D12FC" w:rsidRDefault="00D1349F" w:rsidP="00D1349F">
            <w:pPr>
              <w:pStyle w:val="Domanda"/>
            </w:pPr>
          </w:p>
        </w:tc>
        <w:tc>
          <w:tcPr>
            <w:tcW w:w="306" w:type="dxa"/>
            <w:vAlign w:val="center"/>
          </w:tcPr>
          <w:p w:rsidR="00D1349F" w:rsidRPr="005D12FC" w:rsidRDefault="00D1349F" w:rsidP="00D1349F">
            <w:pPr>
              <w:pStyle w:val="Domanda"/>
            </w:pPr>
            <w:r w:rsidRPr="005D12FC">
              <w:t>2</w:t>
            </w:r>
          </w:p>
        </w:tc>
        <w:tc>
          <w:tcPr>
            <w:tcW w:w="8789" w:type="dxa"/>
            <w:vAlign w:val="center"/>
          </w:tcPr>
          <w:p w:rsidR="00D1349F" w:rsidRPr="005D12FC" w:rsidRDefault="00F30D34" w:rsidP="00D1349F">
            <w:pPr>
              <w:pStyle w:val="Domanda"/>
              <w:rPr>
                <w:szCs w:val="20"/>
              </w:rPr>
            </w:pPr>
            <w:r w:rsidRPr="00D1349F">
              <w:t>Quella oltre la quale un gas può essere liquefatto</w:t>
            </w:r>
          </w:p>
        </w:tc>
        <w:tc>
          <w:tcPr>
            <w:tcW w:w="346" w:type="dxa"/>
            <w:vAlign w:val="center"/>
          </w:tcPr>
          <w:p w:rsidR="00D1349F" w:rsidRPr="005D12FC" w:rsidRDefault="00F30D34" w:rsidP="00D1349F">
            <w:pPr>
              <w:pStyle w:val="Domanda"/>
              <w:rPr>
                <w:szCs w:val="20"/>
              </w:rPr>
            </w:pPr>
            <w:r w:rsidRPr="00D1349F">
              <w:t>F</w:t>
            </w:r>
          </w:p>
        </w:tc>
      </w:tr>
      <w:tr w:rsidR="00D1349F" w:rsidRPr="005D12FC" w:rsidTr="00F30D34">
        <w:trPr>
          <w:cantSplit/>
        </w:trPr>
        <w:tc>
          <w:tcPr>
            <w:tcW w:w="959" w:type="dxa"/>
            <w:tcBorders>
              <w:top w:val="nil"/>
            </w:tcBorders>
            <w:vAlign w:val="center"/>
          </w:tcPr>
          <w:p w:rsidR="00D1349F" w:rsidRPr="005D12FC" w:rsidRDefault="00D1349F" w:rsidP="00D1349F">
            <w:pPr>
              <w:pStyle w:val="Domanda"/>
              <w:keepNext w:val="0"/>
            </w:pPr>
          </w:p>
        </w:tc>
        <w:tc>
          <w:tcPr>
            <w:tcW w:w="306" w:type="dxa"/>
            <w:vAlign w:val="center"/>
          </w:tcPr>
          <w:p w:rsidR="00D1349F" w:rsidRPr="005D12FC" w:rsidRDefault="00D1349F" w:rsidP="00D1349F">
            <w:pPr>
              <w:pStyle w:val="Domanda"/>
              <w:keepNext w:val="0"/>
            </w:pPr>
            <w:r w:rsidRPr="005D12FC">
              <w:t>3</w:t>
            </w:r>
          </w:p>
        </w:tc>
        <w:tc>
          <w:tcPr>
            <w:tcW w:w="8789" w:type="dxa"/>
            <w:vAlign w:val="center"/>
          </w:tcPr>
          <w:p w:rsidR="00D1349F" w:rsidRPr="005D12FC" w:rsidRDefault="00F30D34" w:rsidP="00D1349F">
            <w:pPr>
              <w:pStyle w:val="Domanda"/>
              <w:keepNext w:val="0"/>
              <w:rPr>
                <w:szCs w:val="20"/>
              </w:rPr>
            </w:pPr>
            <w:r w:rsidRPr="00D1349F">
              <w:t>Quella sotto alla quale un gas è interamente liquido</w:t>
            </w:r>
          </w:p>
        </w:tc>
        <w:tc>
          <w:tcPr>
            <w:tcW w:w="346" w:type="dxa"/>
            <w:vAlign w:val="center"/>
          </w:tcPr>
          <w:p w:rsidR="00D1349F" w:rsidRPr="005D12FC" w:rsidRDefault="00F30D34" w:rsidP="00D1349F">
            <w:pPr>
              <w:pStyle w:val="Domanda"/>
              <w:keepNext w:val="0"/>
              <w:rPr>
                <w:szCs w:val="20"/>
              </w:rPr>
            </w:pPr>
            <w:r w:rsidRPr="00D1349F">
              <w:t>F</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S2-003</w:t>
            </w:r>
          </w:p>
        </w:tc>
        <w:tc>
          <w:tcPr>
            <w:tcW w:w="9441" w:type="dxa"/>
            <w:gridSpan w:val="3"/>
            <w:vAlign w:val="center"/>
          </w:tcPr>
          <w:p w:rsidR="00F30D34" w:rsidRPr="005D12FC" w:rsidRDefault="00F30D34" w:rsidP="00A92D65">
            <w:pPr>
              <w:pStyle w:val="Domanda"/>
              <w:rPr>
                <w:szCs w:val="20"/>
              </w:rPr>
            </w:pPr>
            <w:r w:rsidRPr="00D1349F">
              <w:t>Un gas può passare allo stato liquido se:</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lo si comprime in ambienti la cui temperatura è inferiore al valore della sua temperatura critica</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lo si lascia espandere fino al raggiungimento del volume critico</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lo si raffredda a temperature inferiori alla sua temperatura di ebollizione</w:t>
            </w:r>
          </w:p>
        </w:tc>
        <w:tc>
          <w:tcPr>
            <w:tcW w:w="346" w:type="dxa"/>
            <w:vAlign w:val="center"/>
          </w:tcPr>
          <w:p w:rsidR="00F30D34" w:rsidRPr="005D12FC" w:rsidRDefault="00F30D34" w:rsidP="00A92D65">
            <w:pPr>
              <w:pStyle w:val="Domanda"/>
              <w:keepNext w:val="0"/>
              <w:rPr>
                <w:szCs w:val="20"/>
              </w:rPr>
            </w:pPr>
            <w:r w:rsidRPr="00D1349F">
              <w:t>V</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S2-004</w:t>
            </w:r>
          </w:p>
        </w:tc>
        <w:tc>
          <w:tcPr>
            <w:tcW w:w="9441" w:type="dxa"/>
            <w:gridSpan w:val="3"/>
            <w:vAlign w:val="center"/>
          </w:tcPr>
          <w:p w:rsidR="00F30D34" w:rsidRPr="005D12FC" w:rsidRDefault="00F30D34" w:rsidP="00A92D65">
            <w:pPr>
              <w:pStyle w:val="Domanda"/>
              <w:rPr>
                <w:szCs w:val="20"/>
              </w:rPr>
            </w:pPr>
            <w:r w:rsidRPr="00D1349F">
              <w:t>All'aumentare della temperatura:</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i gas aumentano la pressione sulle pareti dei recipienti che li contengono</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i gas diminuiscono la pressione sulle pareti dei recipienti che li contengono</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i gas liquefatti aumentano la pressione sulle pareti dei recipienti che li contengono</w:t>
            </w:r>
          </w:p>
        </w:tc>
        <w:tc>
          <w:tcPr>
            <w:tcW w:w="346" w:type="dxa"/>
            <w:vAlign w:val="center"/>
          </w:tcPr>
          <w:p w:rsidR="00F30D34" w:rsidRPr="005D12FC" w:rsidRDefault="00F30D34" w:rsidP="00A92D65">
            <w:pPr>
              <w:pStyle w:val="Domanda"/>
              <w:keepNext w:val="0"/>
              <w:rPr>
                <w:szCs w:val="20"/>
              </w:rPr>
            </w:pPr>
            <w:r w:rsidRPr="00D1349F">
              <w:t>V</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S2-005</w:t>
            </w:r>
          </w:p>
        </w:tc>
        <w:tc>
          <w:tcPr>
            <w:tcW w:w="9441" w:type="dxa"/>
            <w:gridSpan w:val="3"/>
            <w:vAlign w:val="center"/>
          </w:tcPr>
          <w:p w:rsidR="00F30D34" w:rsidRPr="005D12FC" w:rsidRDefault="00F30D34" w:rsidP="00A92D65">
            <w:pPr>
              <w:pStyle w:val="Domanda"/>
              <w:rPr>
                <w:szCs w:val="20"/>
              </w:rPr>
            </w:pPr>
            <w:r w:rsidRPr="00D1349F">
              <w:t>Se i recipienti a pressione che contengono gas sono esposti al calore:</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il gas può fuoriuscire dalle valvole di sicurezza (nei recipienti a pressione che ne sono provvisti)</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il gas si trasforma sempre in liquido bollente</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le pareti del recipiente possono cedere per effetto dell'aumento della pressione</w:t>
            </w:r>
          </w:p>
        </w:tc>
        <w:tc>
          <w:tcPr>
            <w:tcW w:w="346" w:type="dxa"/>
            <w:vAlign w:val="center"/>
          </w:tcPr>
          <w:p w:rsidR="00F30D34" w:rsidRPr="005D12FC" w:rsidRDefault="00F30D34" w:rsidP="00A92D65">
            <w:pPr>
              <w:pStyle w:val="Domanda"/>
              <w:keepNext w:val="0"/>
              <w:rPr>
                <w:szCs w:val="20"/>
              </w:rPr>
            </w:pPr>
            <w:r w:rsidRPr="00D1349F">
              <w:t>V</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S2-006</w:t>
            </w:r>
          </w:p>
        </w:tc>
        <w:tc>
          <w:tcPr>
            <w:tcW w:w="9441" w:type="dxa"/>
            <w:gridSpan w:val="3"/>
            <w:vAlign w:val="center"/>
          </w:tcPr>
          <w:p w:rsidR="00F30D34" w:rsidRPr="005D12FC" w:rsidRDefault="00F30D34" w:rsidP="00A92D65">
            <w:pPr>
              <w:pStyle w:val="Domanda"/>
              <w:rPr>
                <w:szCs w:val="20"/>
              </w:rPr>
            </w:pPr>
            <w:r w:rsidRPr="00D1349F">
              <w:t>Nelle materie della classe 2, come si presenta il prodotto in condizioni di pressione atmosferica e temperatura ambiente (101,3 kPa e 20°C)?</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Completamente allo stato gassoso</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Completamente allo stato liquido</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Sotto forma di liquido in equilibrio con il suo vapore</w:t>
            </w:r>
          </w:p>
        </w:tc>
        <w:tc>
          <w:tcPr>
            <w:tcW w:w="346" w:type="dxa"/>
            <w:vAlign w:val="center"/>
          </w:tcPr>
          <w:p w:rsidR="00F30D34" w:rsidRPr="005D12FC" w:rsidRDefault="00F30D34" w:rsidP="00A92D65">
            <w:pPr>
              <w:pStyle w:val="Domanda"/>
              <w:keepNext w:val="0"/>
              <w:rPr>
                <w:szCs w:val="20"/>
              </w:rPr>
            </w:pPr>
            <w:r w:rsidRPr="00D1349F">
              <w:t>F</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S2-007</w:t>
            </w:r>
          </w:p>
        </w:tc>
        <w:tc>
          <w:tcPr>
            <w:tcW w:w="9441" w:type="dxa"/>
            <w:gridSpan w:val="3"/>
            <w:vAlign w:val="center"/>
          </w:tcPr>
          <w:p w:rsidR="00F30D34" w:rsidRPr="005D12FC" w:rsidRDefault="00F30D34" w:rsidP="00A92D65">
            <w:pPr>
              <w:pStyle w:val="Domanda"/>
              <w:rPr>
                <w:szCs w:val="20"/>
              </w:rPr>
            </w:pPr>
            <w:r w:rsidRPr="00D1349F">
              <w:t>Perché le materie della classe 2 sono pericolose?</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Entrano tutte in combustione a contatto con l'aria</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 xml:space="preserve">Sono contenute </w:t>
            </w:r>
            <w:r>
              <w:t xml:space="preserve">generalmente </w:t>
            </w:r>
            <w:r w:rsidRPr="00D1349F">
              <w:t>in recipienti sotto pressione</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Sono tutte comburenti</w:t>
            </w:r>
          </w:p>
        </w:tc>
        <w:tc>
          <w:tcPr>
            <w:tcW w:w="346" w:type="dxa"/>
            <w:vAlign w:val="center"/>
          </w:tcPr>
          <w:p w:rsidR="00F30D34" w:rsidRPr="005D12FC" w:rsidRDefault="00F30D34" w:rsidP="00A92D65">
            <w:pPr>
              <w:pStyle w:val="Domanda"/>
              <w:keepNext w:val="0"/>
              <w:rPr>
                <w:szCs w:val="20"/>
              </w:rPr>
            </w:pPr>
            <w:r w:rsidRPr="00D1349F">
              <w:t>F</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S2-008</w:t>
            </w:r>
          </w:p>
        </w:tc>
        <w:tc>
          <w:tcPr>
            <w:tcW w:w="9441" w:type="dxa"/>
            <w:gridSpan w:val="3"/>
            <w:vAlign w:val="center"/>
          </w:tcPr>
          <w:p w:rsidR="00F30D34" w:rsidRPr="005D12FC" w:rsidRDefault="00F30D34" w:rsidP="00A92D65">
            <w:pPr>
              <w:pStyle w:val="Domanda"/>
              <w:rPr>
                <w:szCs w:val="20"/>
              </w:rPr>
            </w:pPr>
            <w:r w:rsidRPr="00D1349F">
              <w:t>Un pericolo individuabile nelle materie della classe 2 è</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che producono molto calore quan</w:t>
            </w:r>
            <w:r>
              <w:t>do sono liberate</w:t>
            </w:r>
            <w:r w:rsidRPr="00D1349F">
              <w:t xml:space="preserve"> nell'aria</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t>che sono tutte</w:t>
            </w:r>
            <w:r w:rsidRPr="00D1349F">
              <w:t xml:space="preserve"> infia</w:t>
            </w:r>
            <w:r>
              <w:t>mmabili quando vengono compresse</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l'elevata pressione che esercitano sui recipienti a pressione che l</w:t>
            </w:r>
            <w:r>
              <w:t>e</w:t>
            </w:r>
            <w:r w:rsidRPr="00D1349F">
              <w:t xml:space="preserve"> contengono e sui relativi equipaggiamenti di servizio</w:t>
            </w:r>
          </w:p>
        </w:tc>
        <w:tc>
          <w:tcPr>
            <w:tcW w:w="346" w:type="dxa"/>
            <w:vAlign w:val="center"/>
          </w:tcPr>
          <w:p w:rsidR="00F30D34" w:rsidRPr="005D12FC" w:rsidRDefault="00F30D34" w:rsidP="00A92D65">
            <w:pPr>
              <w:pStyle w:val="Domanda"/>
              <w:keepNext w:val="0"/>
              <w:rPr>
                <w:szCs w:val="20"/>
              </w:rPr>
            </w:pPr>
            <w:r w:rsidRPr="00D1349F">
              <w:t>V</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S2-009</w:t>
            </w:r>
          </w:p>
        </w:tc>
        <w:tc>
          <w:tcPr>
            <w:tcW w:w="9441" w:type="dxa"/>
            <w:gridSpan w:val="3"/>
            <w:vAlign w:val="center"/>
          </w:tcPr>
          <w:p w:rsidR="00F30D34" w:rsidRPr="005D12FC" w:rsidRDefault="00F30D34" w:rsidP="00A92D65">
            <w:pPr>
              <w:pStyle w:val="Domanda"/>
              <w:rPr>
                <w:szCs w:val="20"/>
              </w:rPr>
            </w:pPr>
            <w:r>
              <w:t>Tra le</w:t>
            </w:r>
            <w:r w:rsidRPr="00D1349F">
              <w:t xml:space="preserve"> seguenti proprietà pericolose, quali possono essere assegnate alle materie della classe 2?</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Comburenza</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Infettività</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Infiammabilità</w:t>
            </w:r>
          </w:p>
        </w:tc>
        <w:tc>
          <w:tcPr>
            <w:tcW w:w="346" w:type="dxa"/>
            <w:vAlign w:val="center"/>
          </w:tcPr>
          <w:p w:rsidR="00F30D34" w:rsidRPr="005D12FC" w:rsidRDefault="00F30D34" w:rsidP="00A92D65">
            <w:pPr>
              <w:pStyle w:val="Domanda"/>
              <w:keepNext w:val="0"/>
              <w:rPr>
                <w:szCs w:val="20"/>
              </w:rPr>
            </w:pPr>
            <w:r w:rsidRPr="00D1349F">
              <w:t>V</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S2-010</w:t>
            </w:r>
          </w:p>
        </w:tc>
        <w:tc>
          <w:tcPr>
            <w:tcW w:w="9441" w:type="dxa"/>
            <w:gridSpan w:val="3"/>
            <w:vAlign w:val="center"/>
          </w:tcPr>
          <w:p w:rsidR="00F30D34" w:rsidRPr="005D12FC" w:rsidRDefault="00F30D34" w:rsidP="00A92D65">
            <w:pPr>
              <w:pStyle w:val="Domanda"/>
              <w:rPr>
                <w:szCs w:val="20"/>
              </w:rPr>
            </w:pPr>
            <w:r>
              <w:t>Tra le</w:t>
            </w:r>
            <w:r w:rsidRPr="00D1349F">
              <w:t xml:space="preserve"> seguenti proprietà pericolose, quali possono essere assegnate alle materie della classe 2?</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Asfissia</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Comburenza</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Radioattività</w:t>
            </w:r>
          </w:p>
        </w:tc>
        <w:tc>
          <w:tcPr>
            <w:tcW w:w="346" w:type="dxa"/>
            <w:vAlign w:val="center"/>
          </w:tcPr>
          <w:p w:rsidR="00F30D34" w:rsidRPr="005D12FC" w:rsidRDefault="00F30D34" w:rsidP="00A92D65">
            <w:pPr>
              <w:pStyle w:val="Domanda"/>
              <w:keepNext w:val="0"/>
              <w:rPr>
                <w:szCs w:val="20"/>
              </w:rPr>
            </w:pPr>
            <w:r w:rsidRPr="00D1349F">
              <w:t>F</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F30D34">
        <w:trPr>
          <w:cantSplit/>
        </w:trPr>
        <w:tc>
          <w:tcPr>
            <w:tcW w:w="959" w:type="dxa"/>
            <w:tcBorders>
              <w:bottom w:val="nil"/>
            </w:tcBorders>
            <w:vAlign w:val="center"/>
          </w:tcPr>
          <w:p w:rsidR="00F30D34" w:rsidRPr="005D12FC" w:rsidRDefault="00F30D34" w:rsidP="00A92D65">
            <w:pPr>
              <w:pStyle w:val="Domanda"/>
              <w:rPr>
                <w:szCs w:val="20"/>
              </w:rPr>
            </w:pPr>
            <w:r w:rsidRPr="00D1349F">
              <w:t>S2-011</w:t>
            </w:r>
          </w:p>
        </w:tc>
        <w:tc>
          <w:tcPr>
            <w:tcW w:w="9441" w:type="dxa"/>
            <w:gridSpan w:val="3"/>
            <w:vAlign w:val="center"/>
          </w:tcPr>
          <w:p w:rsidR="00F30D34" w:rsidRPr="005D12FC" w:rsidRDefault="00F30D34" w:rsidP="00A92D65">
            <w:pPr>
              <w:pStyle w:val="Domanda"/>
              <w:rPr>
                <w:szCs w:val="20"/>
              </w:rPr>
            </w:pPr>
            <w:r w:rsidRPr="00D1349F">
              <w:t>Un gas asfissiante è pericoloso:</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F30D34" w:rsidP="00A92D65">
            <w:pPr>
              <w:pStyle w:val="Domanda"/>
              <w:rPr>
                <w:szCs w:val="20"/>
              </w:rPr>
            </w:pPr>
            <w:r w:rsidRPr="00D1349F">
              <w:t>in relazione al fatto che può ridurre la percentuale di ossigeno nell'aria respirata a livelli insufficienti</w:t>
            </w:r>
          </w:p>
        </w:tc>
        <w:tc>
          <w:tcPr>
            <w:tcW w:w="346" w:type="dxa"/>
            <w:vAlign w:val="center"/>
          </w:tcPr>
          <w:p w:rsidR="00F30D34" w:rsidRPr="005D12FC" w:rsidRDefault="00F30D34" w:rsidP="00A92D65">
            <w:pPr>
              <w:pStyle w:val="Domanda"/>
              <w:rPr>
                <w:szCs w:val="20"/>
              </w:rPr>
            </w:pPr>
            <w:r w:rsidRPr="00D1349F">
              <w:t>V</w:t>
            </w:r>
          </w:p>
        </w:tc>
      </w:tr>
      <w:tr w:rsidR="00F30D34" w:rsidRPr="005D12FC" w:rsidTr="00F30D34">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F30D34" w:rsidP="00A92D65">
            <w:pPr>
              <w:pStyle w:val="Domanda"/>
              <w:rPr>
                <w:szCs w:val="20"/>
              </w:rPr>
            </w:pPr>
            <w:r w:rsidRPr="00D1349F">
              <w:t>perché può attaccare le vie respiratorie</w:t>
            </w:r>
          </w:p>
        </w:tc>
        <w:tc>
          <w:tcPr>
            <w:tcW w:w="346" w:type="dxa"/>
            <w:vAlign w:val="center"/>
          </w:tcPr>
          <w:p w:rsidR="00F30D34" w:rsidRPr="005D12FC" w:rsidRDefault="00F30D34" w:rsidP="00A92D65">
            <w:pPr>
              <w:pStyle w:val="Domanda"/>
              <w:rPr>
                <w:szCs w:val="20"/>
              </w:rPr>
            </w:pPr>
            <w:r w:rsidRPr="00D1349F">
              <w:t>F</w:t>
            </w:r>
          </w:p>
        </w:tc>
      </w:tr>
      <w:tr w:rsidR="00F30D34" w:rsidRPr="005D12FC" w:rsidTr="00F30D34">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F30D34" w:rsidP="00A92D65">
            <w:pPr>
              <w:pStyle w:val="Domanda"/>
              <w:keepNext w:val="0"/>
              <w:rPr>
                <w:szCs w:val="20"/>
              </w:rPr>
            </w:pPr>
            <w:r w:rsidRPr="00D1349F">
              <w:t>perché può reagire con altri gas o materiali</w:t>
            </w:r>
          </w:p>
        </w:tc>
        <w:tc>
          <w:tcPr>
            <w:tcW w:w="346" w:type="dxa"/>
            <w:vAlign w:val="center"/>
          </w:tcPr>
          <w:p w:rsidR="00F30D34" w:rsidRPr="005D12FC" w:rsidRDefault="00F30D34" w:rsidP="00A92D65">
            <w:pPr>
              <w:pStyle w:val="Domanda"/>
              <w:keepNext w:val="0"/>
              <w:rPr>
                <w:szCs w:val="20"/>
              </w:rPr>
            </w:pPr>
            <w:r w:rsidRPr="00D1349F">
              <w:t>F</w:t>
            </w:r>
          </w:p>
        </w:tc>
      </w:tr>
    </w:tbl>
    <w:p w:rsidR="00F30D34" w:rsidRPr="005D12FC" w:rsidRDefault="00F30D34" w:rsidP="00F30D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0D34" w:rsidRPr="005D12FC" w:rsidTr="00A92D65">
        <w:trPr>
          <w:cantSplit/>
        </w:trPr>
        <w:tc>
          <w:tcPr>
            <w:tcW w:w="959" w:type="dxa"/>
            <w:tcBorders>
              <w:bottom w:val="nil"/>
            </w:tcBorders>
            <w:vAlign w:val="center"/>
          </w:tcPr>
          <w:p w:rsidR="00F30D34" w:rsidRPr="005D12FC" w:rsidRDefault="00A92D65" w:rsidP="00A92D65">
            <w:pPr>
              <w:pStyle w:val="Domanda"/>
              <w:rPr>
                <w:szCs w:val="20"/>
              </w:rPr>
            </w:pPr>
            <w:r w:rsidRPr="00D1349F">
              <w:t>S2-012</w:t>
            </w:r>
          </w:p>
        </w:tc>
        <w:tc>
          <w:tcPr>
            <w:tcW w:w="9441" w:type="dxa"/>
            <w:gridSpan w:val="3"/>
            <w:vAlign w:val="center"/>
          </w:tcPr>
          <w:p w:rsidR="00F30D34" w:rsidRPr="005D12FC" w:rsidRDefault="00A92D65" w:rsidP="00A92D65">
            <w:pPr>
              <w:pStyle w:val="Domanda"/>
              <w:rPr>
                <w:szCs w:val="20"/>
              </w:rPr>
            </w:pPr>
            <w:r w:rsidRPr="00D1349F">
              <w:t>Quali proprietà pericolose presenta un gas assegnato al gruppo O?</w:t>
            </w:r>
          </w:p>
        </w:tc>
      </w:tr>
      <w:tr w:rsidR="00F30D34" w:rsidRPr="005D12FC" w:rsidTr="00A92D65">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1</w:t>
            </w:r>
          </w:p>
        </w:tc>
        <w:tc>
          <w:tcPr>
            <w:tcW w:w="8789" w:type="dxa"/>
            <w:vAlign w:val="center"/>
          </w:tcPr>
          <w:p w:rsidR="00F30D34" w:rsidRPr="005D12FC" w:rsidRDefault="00A92D65" w:rsidP="00A92D65">
            <w:pPr>
              <w:pStyle w:val="Domanda"/>
              <w:rPr>
                <w:szCs w:val="20"/>
              </w:rPr>
            </w:pPr>
            <w:r w:rsidRPr="00D1349F">
              <w:t>È comburente o ossidante</w:t>
            </w:r>
          </w:p>
        </w:tc>
        <w:tc>
          <w:tcPr>
            <w:tcW w:w="346" w:type="dxa"/>
            <w:vAlign w:val="center"/>
          </w:tcPr>
          <w:p w:rsidR="00F30D34" w:rsidRPr="005D12FC" w:rsidRDefault="00A92D65" w:rsidP="00A92D65">
            <w:pPr>
              <w:pStyle w:val="Domanda"/>
              <w:rPr>
                <w:szCs w:val="20"/>
              </w:rPr>
            </w:pPr>
            <w:r w:rsidRPr="00D1349F">
              <w:t>V</w:t>
            </w:r>
          </w:p>
        </w:tc>
      </w:tr>
      <w:tr w:rsidR="00F30D34" w:rsidRPr="005D12FC" w:rsidTr="00A92D65">
        <w:trPr>
          <w:cantSplit/>
        </w:trPr>
        <w:tc>
          <w:tcPr>
            <w:tcW w:w="959" w:type="dxa"/>
            <w:tcBorders>
              <w:top w:val="nil"/>
              <w:bottom w:val="nil"/>
            </w:tcBorders>
            <w:vAlign w:val="center"/>
          </w:tcPr>
          <w:p w:rsidR="00F30D34" w:rsidRPr="005D12FC" w:rsidRDefault="00F30D34" w:rsidP="00A92D65">
            <w:pPr>
              <w:pStyle w:val="Domanda"/>
            </w:pPr>
          </w:p>
        </w:tc>
        <w:tc>
          <w:tcPr>
            <w:tcW w:w="306" w:type="dxa"/>
            <w:vAlign w:val="center"/>
          </w:tcPr>
          <w:p w:rsidR="00F30D34" w:rsidRPr="005D12FC" w:rsidRDefault="00F30D34" w:rsidP="00A92D65">
            <w:pPr>
              <w:pStyle w:val="Domanda"/>
            </w:pPr>
            <w:r w:rsidRPr="005D12FC">
              <w:t>2</w:t>
            </w:r>
          </w:p>
        </w:tc>
        <w:tc>
          <w:tcPr>
            <w:tcW w:w="8789" w:type="dxa"/>
            <w:vAlign w:val="center"/>
          </w:tcPr>
          <w:p w:rsidR="00F30D34" w:rsidRPr="005D12FC" w:rsidRDefault="00A92D65" w:rsidP="00A92D65">
            <w:pPr>
              <w:pStyle w:val="Domanda"/>
              <w:rPr>
                <w:szCs w:val="20"/>
              </w:rPr>
            </w:pPr>
            <w:r w:rsidRPr="00D1349F">
              <w:t>È infiammabile</w:t>
            </w:r>
          </w:p>
        </w:tc>
        <w:tc>
          <w:tcPr>
            <w:tcW w:w="346" w:type="dxa"/>
            <w:vAlign w:val="center"/>
          </w:tcPr>
          <w:p w:rsidR="00F30D34" w:rsidRPr="005D12FC" w:rsidRDefault="00A92D65" w:rsidP="00A92D65">
            <w:pPr>
              <w:pStyle w:val="Domanda"/>
              <w:rPr>
                <w:szCs w:val="20"/>
              </w:rPr>
            </w:pPr>
            <w:r w:rsidRPr="00D1349F">
              <w:t>F</w:t>
            </w:r>
          </w:p>
        </w:tc>
      </w:tr>
      <w:tr w:rsidR="00F30D34" w:rsidRPr="005D12FC" w:rsidTr="00A92D65">
        <w:trPr>
          <w:cantSplit/>
        </w:trPr>
        <w:tc>
          <w:tcPr>
            <w:tcW w:w="959" w:type="dxa"/>
            <w:tcBorders>
              <w:top w:val="nil"/>
            </w:tcBorders>
            <w:vAlign w:val="center"/>
          </w:tcPr>
          <w:p w:rsidR="00F30D34" w:rsidRPr="005D12FC" w:rsidRDefault="00F30D34" w:rsidP="00A92D65">
            <w:pPr>
              <w:pStyle w:val="Domanda"/>
              <w:keepNext w:val="0"/>
            </w:pPr>
          </w:p>
        </w:tc>
        <w:tc>
          <w:tcPr>
            <w:tcW w:w="306" w:type="dxa"/>
            <w:vAlign w:val="center"/>
          </w:tcPr>
          <w:p w:rsidR="00F30D34" w:rsidRPr="005D12FC" w:rsidRDefault="00F30D34" w:rsidP="00A92D65">
            <w:pPr>
              <w:pStyle w:val="Domanda"/>
              <w:keepNext w:val="0"/>
            </w:pPr>
            <w:r w:rsidRPr="005D12FC">
              <w:t>3</w:t>
            </w:r>
          </w:p>
        </w:tc>
        <w:tc>
          <w:tcPr>
            <w:tcW w:w="8789" w:type="dxa"/>
            <w:vAlign w:val="center"/>
          </w:tcPr>
          <w:p w:rsidR="00F30D34" w:rsidRPr="005D12FC" w:rsidRDefault="00A92D65" w:rsidP="00A92D65">
            <w:pPr>
              <w:pStyle w:val="Domanda"/>
              <w:keepNext w:val="0"/>
              <w:rPr>
                <w:szCs w:val="20"/>
              </w:rPr>
            </w:pPr>
            <w:r w:rsidRPr="00D1349F">
              <w:t>È tossico</w:t>
            </w:r>
          </w:p>
        </w:tc>
        <w:tc>
          <w:tcPr>
            <w:tcW w:w="346" w:type="dxa"/>
            <w:vAlign w:val="center"/>
          </w:tcPr>
          <w:p w:rsidR="00F30D34" w:rsidRPr="005D12FC" w:rsidRDefault="00A92D65" w:rsidP="00A92D65">
            <w:pPr>
              <w:pStyle w:val="Domanda"/>
              <w:keepNext w:val="0"/>
              <w:rPr>
                <w:szCs w:val="20"/>
              </w:rPr>
            </w:pPr>
            <w:r w:rsidRPr="00D1349F">
              <w:t>F</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S2-013</w:t>
            </w:r>
          </w:p>
        </w:tc>
        <w:tc>
          <w:tcPr>
            <w:tcW w:w="9441" w:type="dxa"/>
            <w:gridSpan w:val="3"/>
            <w:vAlign w:val="center"/>
          </w:tcPr>
          <w:p w:rsidR="00A92D65" w:rsidRPr="005D12FC" w:rsidRDefault="00A92D65" w:rsidP="00A92D65">
            <w:pPr>
              <w:pStyle w:val="Domanda"/>
              <w:rPr>
                <w:szCs w:val="20"/>
              </w:rPr>
            </w:pPr>
            <w:r w:rsidRPr="00D1349F">
              <w:t>Quali proprietà pericolose presenta un gas caratterizzato dal codice di classificazione 1A?</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È asfissiante</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È ossidante</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È un gas compresso</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S2-014</w:t>
            </w:r>
          </w:p>
        </w:tc>
        <w:tc>
          <w:tcPr>
            <w:tcW w:w="9441" w:type="dxa"/>
            <w:gridSpan w:val="3"/>
            <w:vAlign w:val="center"/>
          </w:tcPr>
          <w:p w:rsidR="00A92D65" w:rsidRPr="005D12FC" w:rsidRDefault="00A92D65" w:rsidP="00A92D65">
            <w:pPr>
              <w:pStyle w:val="Domanda"/>
              <w:rPr>
                <w:szCs w:val="20"/>
              </w:rPr>
            </w:pPr>
            <w:r w:rsidRPr="00D1349F">
              <w:t>Perché i gas liquefatti refrigerati (criogenici) sono pericolosi?</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Evaporando nell'ambiente diventano sempre infiammabili e possono esplodere</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Se diminuisce l'efficacia della protezione calorifuga o dell'isolamento dei recipienti a pressione che li contengono, si produce un rapido innalzamento di pressione</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Sono molto freddi e, in caso di contatto, possono danneggiare i tessuti umani o parti metalliche</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S2-015</w:t>
            </w:r>
          </w:p>
        </w:tc>
        <w:tc>
          <w:tcPr>
            <w:tcW w:w="9441" w:type="dxa"/>
            <w:gridSpan w:val="3"/>
            <w:vAlign w:val="center"/>
          </w:tcPr>
          <w:p w:rsidR="00A92D65" w:rsidRPr="005D12FC" w:rsidRDefault="00A92D65" w:rsidP="00A92D65">
            <w:pPr>
              <w:pStyle w:val="Domanda"/>
              <w:rPr>
                <w:szCs w:val="20"/>
              </w:rPr>
            </w:pPr>
            <w:r w:rsidRPr="00D1349F">
              <w:t>Per trasportare in sicurezza alcuni gas, può essere necessario:</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riscaldarli</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solidificarli</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solubilizzarli in altri liquidi</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S2-016</w:t>
            </w:r>
          </w:p>
        </w:tc>
        <w:tc>
          <w:tcPr>
            <w:tcW w:w="9441" w:type="dxa"/>
            <w:gridSpan w:val="3"/>
            <w:vAlign w:val="center"/>
          </w:tcPr>
          <w:p w:rsidR="00A92D65" w:rsidRPr="005D12FC" w:rsidRDefault="00A92D65" w:rsidP="00A92D65">
            <w:pPr>
              <w:pStyle w:val="Domanda"/>
              <w:rPr>
                <w:szCs w:val="20"/>
              </w:rPr>
            </w:pPr>
            <w:r w:rsidRPr="00D1349F">
              <w:t>Per trasportare quantità economicamente convenienti di gas, può essere necessario:</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comprimerli</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farli evaporare rapidamente in modo da raffreddarli</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liquefarli aumentando la pressione e diminuendo la temperatura</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S2-017</w:t>
            </w:r>
          </w:p>
        </w:tc>
        <w:tc>
          <w:tcPr>
            <w:tcW w:w="9441" w:type="dxa"/>
            <w:gridSpan w:val="3"/>
            <w:vAlign w:val="center"/>
          </w:tcPr>
          <w:p w:rsidR="00A92D65" w:rsidRPr="005D12FC" w:rsidRDefault="00A92D65" w:rsidP="00A92D65">
            <w:pPr>
              <w:pStyle w:val="Domanda"/>
              <w:rPr>
                <w:szCs w:val="20"/>
              </w:rPr>
            </w:pPr>
            <w:r w:rsidRPr="00D1349F">
              <w:t>Ai fini del riempimento di un gas compresso in un recipiente a pressione, quale è la temperatura alla quale la pressione interna del gas non deve superare la pressione di prova?</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50°C</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55°C</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65°C</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S2-018</w:t>
            </w:r>
          </w:p>
        </w:tc>
        <w:tc>
          <w:tcPr>
            <w:tcW w:w="9441" w:type="dxa"/>
            <w:gridSpan w:val="3"/>
            <w:vAlign w:val="center"/>
          </w:tcPr>
          <w:p w:rsidR="00A92D65" w:rsidRPr="005D12FC" w:rsidRDefault="00A92D65" w:rsidP="00A92D65">
            <w:pPr>
              <w:pStyle w:val="Domanda"/>
              <w:rPr>
                <w:szCs w:val="20"/>
              </w:rPr>
            </w:pPr>
            <w:r w:rsidRPr="00D1349F">
              <w:t>Quale dei seguenti criteri è rilevante per la classificazione di un gas corrosivo?</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Effetti distruttivi sugli occhi o sulle mucose</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Effetti distruttivi sulla gomma</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Effetti distruttivi sulla pelle</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S2-019</w:t>
            </w:r>
          </w:p>
        </w:tc>
        <w:tc>
          <w:tcPr>
            <w:tcW w:w="9441" w:type="dxa"/>
            <w:gridSpan w:val="3"/>
            <w:vAlign w:val="center"/>
          </w:tcPr>
          <w:p w:rsidR="00A92D65" w:rsidRPr="005D12FC" w:rsidRDefault="00A92D65" w:rsidP="00A92D65">
            <w:pPr>
              <w:pStyle w:val="Domanda"/>
              <w:rPr>
                <w:szCs w:val="20"/>
              </w:rPr>
            </w:pPr>
            <w:r w:rsidRPr="00D1349F">
              <w:t>Tra le merci pericolose classificate nella classe 2 sono compresi:</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le materie che si presentano allo stato completamente gassoso in condizioni di temperatura e pressione standard come, per esempio, il fluoruro d'idrogeno</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per esempio, i gas che quando sono imballati per il trasporto sono parzialmente liquidi a causa della loro bassa temperatura</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per esempio, le macchine frigorifere contenenti gas non infiammabili e non tossici</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S2-020</w:t>
            </w:r>
          </w:p>
        </w:tc>
        <w:tc>
          <w:tcPr>
            <w:tcW w:w="9441" w:type="dxa"/>
            <w:gridSpan w:val="3"/>
            <w:vAlign w:val="center"/>
          </w:tcPr>
          <w:p w:rsidR="00A92D65" w:rsidRPr="005D12FC" w:rsidRDefault="00A92D65" w:rsidP="00A92D65">
            <w:pPr>
              <w:pStyle w:val="Domanda"/>
              <w:rPr>
                <w:szCs w:val="20"/>
              </w:rPr>
            </w:pPr>
            <w:r w:rsidRPr="00D1349F">
              <w:t>Quali merci sono sottoposte alle disposizioni della classe 2?</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Le materie che sono completamente gassose alla temperatura di 20°C e alla pressione standard di 101,3 kPa</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Le materie con pressione di vapore (tensione di vapore) di 200 kPa a 50°C</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Per esempio i gas disciolti sotto pressione</w:t>
            </w:r>
          </w:p>
        </w:tc>
        <w:tc>
          <w:tcPr>
            <w:tcW w:w="346" w:type="dxa"/>
            <w:vAlign w:val="center"/>
          </w:tcPr>
          <w:p w:rsidR="00A92D65" w:rsidRPr="005D12FC" w:rsidRDefault="00A92D65" w:rsidP="00A92D65">
            <w:pPr>
              <w:pStyle w:val="Domanda"/>
              <w:keepNext w:val="0"/>
              <w:rPr>
                <w:szCs w:val="20"/>
              </w:rPr>
            </w:pPr>
            <w:r w:rsidRPr="00D1349F">
              <w:t>V</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S2-021</w:t>
            </w:r>
          </w:p>
        </w:tc>
        <w:tc>
          <w:tcPr>
            <w:tcW w:w="9441" w:type="dxa"/>
            <w:gridSpan w:val="3"/>
            <w:vAlign w:val="center"/>
          </w:tcPr>
          <w:p w:rsidR="00A92D65" w:rsidRPr="005D12FC" w:rsidRDefault="00A92D65" w:rsidP="00A92D65">
            <w:pPr>
              <w:pStyle w:val="Domanda"/>
              <w:rPr>
                <w:szCs w:val="20"/>
              </w:rPr>
            </w:pPr>
            <w:r w:rsidRPr="00D1349F">
              <w:t>Il 1,2-Butadiene può essere considerato un GPL secondo il RID/ADR?</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No</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Sì</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Sì, se miscelato con il 50% di azoto</w:t>
            </w:r>
          </w:p>
        </w:tc>
        <w:tc>
          <w:tcPr>
            <w:tcW w:w="346" w:type="dxa"/>
            <w:vAlign w:val="center"/>
          </w:tcPr>
          <w:p w:rsidR="00A92D65" w:rsidRPr="005D12FC" w:rsidRDefault="00A92D65" w:rsidP="00A92D65">
            <w:pPr>
              <w:pStyle w:val="Domanda"/>
              <w:keepNext w:val="0"/>
              <w:rPr>
                <w:szCs w:val="20"/>
              </w:rPr>
            </w:pPr>
            <w:r w:rsidRPr="00D1349F">
              <w:t>F</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A92D65">
        <w:trPr>
          <w:cantSplit/>
        </w:trPr>
        <w:tc>
          <w:tcPr>
            <w:tcW w:w="959" w:type="dxa"/>
            <w:tcBorders>
              <w:bottom w:val="nil"/>
            </w:tcBorders>
            <w:vAlign w:val="center"/>
          </w:tcPr>
          <w:p w:rsidR="00A92D65" w:rsidRPr="005D12FC" w:rsidRDefault="00A92D65" w:rsidP="00A92D65">
            <w:pPr>
              <w:pStyle w:val="Domanda"/>
              <w:rPr>
                <w:szCs w:val="20"/>
              </w:rPr>
            </w:pPr>
            <w:r w:rsidRPr="00D1349F">
              <w:t>S2-022</w:t>
            </w:r>
          </w:p>
        </w:tc>
        <w:tc>
          <w:tcPr>
            <w:tcW w:w="9441" w:type="dxa"/>
            <w:gridSpan w:val="3"/>
            <w:vAlign w:val="center"/>
          </w:tcPr>
          <w:p w:rsidR="00A92D65" w:rsidRPr="005D12FC" w:rsidRDefault="00A92D65" w:rsidP="00A92D65">
            <w:pPr>
              <w:pStyle w:val="Domanda"/>
              <w:rPr>
                <w:szCs w:val="20"/>
              </w:rPr>
            </w:pPr>
            <w:r w:rsidRPr="00D1349F">
              <w:t>Il Butano tecnicamente puro:</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A92D65" w:rsidP="00A92D65">
            <w:pPr>
              <w:pStyle w:val="Domanda"/>
              <w:rPr>
                <w:szCs w:val="20"/>
              </w:rPr>
            </w:pPr>
            <w:r w:rsidRPr="00D1349F">
              <w:t>deve essere assegnato al N° ONU 1011</w:t>
            </w:r>
          </w:p>
        </w:tc>
        <w:tc>
          <w:tcPr>
            <w:tcW w:w="346" w:type="dxa"/>
            <w:vAlign w:val="center"/>
          </w:tcPr>
          <w:p w:rsidR="00A92D65" w:rsidRPr="005D12FC" w:rsidRDefault="00A92D65" w:rsidP="00A92D65">
            <w:pPr>
              <w:pStyle w:val="Domanda"/>
              <w:rPr>
                <w:szCs w:val="20"/>
              </w:rPr>
            </w:pPr>
            <w:r w:rsidRPr="00D1349F">
              <w:t>V</w:t>
            </w:r>
          </w:p>
        </w:tc>
      </w:tr>
      <w:tr w:rsidR="00A92D65" w:rsidRPr="005D12FC" w:rsidTr="00A92D65">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A92D65" w:rsidP="00A92D65">
            <w:pPr>
              <w:pStyle w:val="Domanda"/>
              <w:rPr>
                <w:szCs w:val="20"/>
              </w:rPr>
            </w:pPr>
            <w:r w:rsidRPr="00D1349F">
              <w:t>deve essere assegnato al N° ONU 1075</w:t>
            </w:r>
          </w:p>
        </w:tc>
        <w:tc>
          <w:tcPr>
            <w:tcW w:w="346" w:type="dxa"/>
            <w:vAlign w:val="center"/>
          </w:tcPr>
          <w:p w:rsidR="00A92D65" w:rsidRPr="005D12FC" w:rsidRDefault="00A92D65" w:rsidP="00A92D65">
            <w:pPr>
              <w:pStyle w:val="Domanda"/>
              <w:rPr>
                <w:szCs w:val="20"/>
              </w:rPr>
            </w:pPr>
            <w:r w:rsidRPr="00D1349F">
              <w:t>F</w:t>
            </w:r>
          </w:p>
        </w:tc>
      </w:tr>
      <w:tr w:rsidR="00A92D65" w:rsidRPr="005D12FC" w:rsidTr="00A92D65">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A92D65" w:rsidP="00A92D65">
            <w:pPr>
              <w:pStyle w:val="Domanda"/>
              <w:keepNext w:val="0"/>
              <w:rPr>
                <w:szCs w:val="20"/>
              </w:rPr>
            </w:pPr>
            <w:r w:rsidRPr="00D1349F">
              <w:t>deve essere assegnato al N° ONU 1965</w:t>
            </w:r>
          </w:p>
        </w:tc>
        <w:tc>
          <w:tcPr>
            <w:tcW w:w="346" w:type="dxa"/>
            <w:vAlign w:val="center"/>
          </w:tcPr>
          <w:p w:rsidR="00A92D65" w:rsidRPr="005D12FC" w:rsidRDefault="00A92D65" w:rsidP="00A92D65">
            <w:pPr>
              <w:pStyle w:val="Domanda"/>
              <w:keepNext w:val="0"/>
              <w:rPr>
                <w:szCs w:val="20"/>
              </w:rPr>
            </w:pPr>
            <w:r w:rsidRPr="00D1349F">
              <w:t>F</w:t>
            </w:r>
          </w:p>
        </w:tc>
      </w:tr>
    </w:tbl>
    <w:p w:rsidR="00A92D65" w:rsidRPr="005D12FC" w:rsidRDefault="00A92D65" w:rsidP="00A92D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2D65" w:rsidRPr="005D12FC" w:rsidTr="008F482A">
        <w:trPr>
          <w:cantSplit/>
        </w:trPr>
        <w:tc>
          <w:tcPr>
            <w:tcW w:w="959" w:type="dxa"/>
            <w:tcBorders>
              <w:bottom w:val="nil"/>
            </w:tcBorders>
            <w:vAlign w:val="center"/>
          </w:tcPr>
          <w:p w:rsidR="00A92D65" w:rsidRPr="005D12FC" w:rsidRDefault="008F482A" w:rsidP="00A92D65">
            <w:pPr>
              <w:pStyle w:val="Domanda"/>
              <w:rPr>
                <w:szCs w:val="20"/>
              </w:rPr>
            </w:pPr>
            <w:r w:rsidRPr="00D1349F">
              <w:t>S2-023</w:t>
            </w:r>
          </w:p>
        </w:tc>
        <w:tc>
          <w:tcPr>
            <w:tcW w:w="9441" w:type="dxa"/>
            <w:gridSpan w:val="3"/>
            <w:vAlign w:val="center"/>
          </w:tcPr>
          <w:p w:rsidR="00A92D65" w:rsidRPr="005D12FC" w:rsidRDefault="008F482A" w:rsidP="00A92D65">
            <w:pPr>
              <w:pStyle w:val="Domanda"/>
              <w:rPr>
                <w:szCs w:val="20"/>
              </w:rPr>
            </w:pPr>
            <w:r w:rsidRPr="00D1349F">
              <w:t>L'ammoniaca disciolta in acqua sotto pressione (classe 2) è:</w:t>
            </w:r>
          </w:p>
        </w:tc>
      </w:tr>
      <w:tr w:rsidR="00A92D65" w:rsidRPr="005D12FC" w:rsidTr="008F482A">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1</w:t>
            </w:r>
          </w:p>
        </w:tc>
        <w:tc>
          <w:tcPr>
            <w:tcW w:w="8789" w:type="dxa"/>
            <w:vAlign w:val="center"/>
          </w:tcPr>
          <w:p w:rsidR="00A92D65" w:rsidRPr="005D12FC" w:rsidRDefault="008F482A" w:rsidP="00A92D65">
            <w:pPr>
              <w:pStyle w:val="Domanda"/>
              <w:rPr>
                <w:szCs w:val="20"/>
              </w:rPr>
            </w:pPr>
            <w:r w:rsidRPr="00D1349F">
              <w:t>un gas asfissiante</w:t>
            </w:r>
          </w:p>
        </w:tc>
        <w:tc>
          <w:tcPr>
            <w:tcW w:w="346" w:type="dxa"/>
            <w:vAlign w:val="center"/>
          </w:tcPr>
          <w:p w:rsidR="00A92D65" w:rsidRPr="005D12FC" w:rsidRDefault="008F482A" w:rsidP="00A92D65">
            <w:pPr>
              <w:pStyle w:val="Domanda"/>
              <w:rPr>
                <w:szCs w:val="20"/>
              </w:rPr>
            </w:pPr>
            <w:r w:rsidRPr="00D1349F">
              <w:t>V</w:t>
            </w:r>
          </w:p>
        </w:tc>
      </w:tr>
      <w:tr w:rsidR="00A92D65" w:rsidRPr="005D12FC" w:rsidTr="008F482A">
        <w:trPr>
          <w:cantSplit/>
        </w:trPr>
        <w:tc>
          <w:tcPr>
            <w:tcW w:w="959" w:type="dxa"/>
            <w:tcBorders>
              <w:top w:val="nil"/>
              <w:bottom w:val="nil"/>
            </w:tcBorders>
            <w:vAlign w:val="center"/>
          </w:tcPr>
          <w:p w:rsidR="00A92D65" w:rsidRPr="005D12FC" w:rsidRDefault="00A92D65" w:rsidP="00A92D65">
            <w:pPr>
              <w:pStyle w:val="Domanda"/>
            </w:pPr>
          </w:p>
        </w:tc>
        <w:tc>
          <w:tcPr>
            <w:tcW w:w="306" w:type="dxa"/>
            <w:vAlign w:val="center"/>
          </w:tcPr>
          <w:p w:rsidR="00A92D65" w:rsidRPr="005D12FC" w:rsidRDefault="00A92D65" w:rsidP="00A92D65">
            <w:pPr>
              <w:pStyle w:val="Domanda"/>
            </w:pPr>
            <w:r w:rsidRPr="005D12FC">
              <w:t>2</w:t>
            </w:r>
          </w:p>
        </w:tc>
        <w:tc>
          <w:tcPr>
            <w:tcW w:w="8789" w:type="dxa"/>
            <w:vAlign w:val="center"/>
          </w:tcPr>
          <w:p w:rsidR="00A92D65" w:rsidRPr="005D12FC" w:rsidRDefault="008F482A" w:rsidP="00A92D65">
            <w:pPr>
              <w:pStyle w:val="Domanda"/>
              <w:rPr>
                <w:szCs w:val="20"/>
              </w:rPr>
            </w:pPr>
            <w:r w:rsidRPr="00D1349F">
              <w:t>un gas compresso</w:t>
            </w:r>
          </w:p>
        </w:tc>
        <w:tc>
          <w:tcPr>
            <w:tcW w:w="346" w:type="dxa"/>
            <w:vAlign w:val="center"/>
          </w:tcPr>
          <w:p w:rsidR="00A92D65" w:rsidRPr="005D12FC" w:rsidRDefault="008F482A" w:rsidP="00A92D65">
            <w:pPr>
              <w:pStyle w:val="Domanda"/>
              <w:rPr>
                <w:szCs w:val="20"/>
              </w:rPr>
            </w:pPr>
            <w:r w:rsidRPr="00D1349F">
              <w:t>F</w:t>
            </w:r>
          </w:p>
        </w:tc>
      </w:tr>
      <w:tr w:rsidR="00A92D65" w:rsidRPr="005D12FC" w:rsidTr="008F482A">
        <w:trPr>
          <w:cantSplit/>
        </w:trPr>
        <w:tc>
          <w:tcPr>
            <w:tcW w:w="959" w:type="dxa"/>
            <w:tcBorders>
              <w:top w:val="nil"/>
            </w:tcBorders>
            <w:vAlign w:val="center"/>
          </w:tcPr>
          <w:p w:rsidR="00A92D65" w:rsidRPr="005D12FC" w:rsidRDefault="00A92D65" w:rsidP="00A92D65">
            <w:pPr>
              <w:pStyle w:val="Domanda"/>
              <w:keepNext w:val="0"/>
            </w:pPr>
          </w:p>
        </w:tc>
        <w:tc>
          <w:tcPr>
            <w:tcW w:w="306" w:type="dxa"/>
            <w:vAlign w:val="center"/>
          </w:tcPr>
          <w:p w:rsidR="00A92D65" w:rsidRPr="005D12FC" w:rsidRDefault="00A92D65" w:rsidP="00A92D65">
            <w:pPr>
              <w:pStyle w:val="Domanda"/>
              <w:keepNext w:val="0"/>
            </w:pPr>
            <w:r w:rsidRPr="005D12FC">
              <w:t>3</w:t>
            </w:r>
          </w:p>
        </w:tc>
        <w:tc>
          <w:tcPr>
            <w:tcW w:w="8789" w:type="dxa"/>
            <w:vAlign w:val="center"/>
          </w:tcPr>
          <w:p w:rsidR="00A92D65" w:rsidRPr="005D12FC" w:rsidRDefault="008F482A" w:rsidP="00A92D65">
            <w:pPr>
              <w:pStyle w:val="Domanda"/>
              <w:keepNext w:val="0"/>
              <w:rPr>
                <w:szCs w:val="20"/>
              </w:rPr>
            </w:pPr>
            <w:r w:rsidRPr="00D1349F">
              <w:t>un gas liquefatto refrigerato</w:t>
            </w:r>
          </w:p>
        </w:tc>
        <w:tc>
          <w:tcPr>
            <w:tcW w:w="346" w:type="dxa"/>
            <w:vAlign w:val="center"/>
          </w:tcPr>
          <w:p w:rsidR="00A92D65" w:rsidRPr="005D12FC" w:rsidRDefault="008F482A" w:rsidP="00A92D65">
            <w:pPr>
              <w:pStyle w:val="Domanda"/>
              <w:keepNext w:val="0"/>
              <w:rPr>
                <w:szCs w:val="20"/>
              </w:rPr>
            </w:pPr>
            <w:r w:rsidRPr="00D1349F">
              <w:t>F</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S2-024</w:t>
            </w:r>
          </w:p>
        </w:tc>
        <w:tc>
          <w:tcPr>
            <w:tcW w:w="9441" w:type="dxa"/>
            <w:gridSpan w:val="3"/>
            <w:vAlign w:val="center"/>
          </w:tcPr>
          <w:p w:rsidR="008F482A" w:rsidRPr="005D12FC" w:rsidRDefault="008F482A" w:rsidP="001714CF">
            <w:pPr>
              <w:pStyle w:val="Domanda"/>
              <w:rPr>
                <w:szCs w:val="20"/>
              </w:rPr>
            </w:pPr>
            <w:r w:rsidRPr="00D1349F">
              <w:t>L'ossigeno puro è un gas che:</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a contatto di oli e materiali grassi ne attiva la combustione</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a contatto di oli e materiali grassi non presenta rischi particolari</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non deve entrare in contatto con i materiali combustibili (legno, cuoio, tessuti e fibre sintetiche)</w:t>
            </w:r>
          </w:p>
        </w:tc>
        <w:tc>
          <w:tcPr>
            <w:tcW w:w="346" w:type="dxa"/>
            <w:vAlign w:val="center"/>
          </w:tcPr>
          <w:p w:rsidR="008F482A" w:rsidRPr="005D12FC" w:rsidRDefault="008F482A" w:rsidP="001714CF">
            <w:pPr>
              <w:pStyle w:val="Domanda"/>
              <w:keepNext w:val="0"/>
              <w:rPr>
                <w:szCs w:val="20"/>
              </w:rPr>
            </w:pPr>
            <w:r w:rsidRPr="00D1349F">
              <w:t>V</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S2-025</w:t>
            </w:r>
          </w:p>
        </w:tc>
        <w:tc>
          <w:tcPr>
            <w:tcW w:w="9441" w:type="dxa"/>
            <w:gridSpan w:val="3"/>
            <w:vAlign w:val="center"/>
          </w:tcPr>
          <w:p w:rsidR="008F482A" w:rsidRPr="005D12FC" w:rsidRDefault="008F482A" w:rsidP="001714CF">
            <w:pPr>
              <w:pStyle w:val="Domanda"/>
              <w:rPr>
                <w:szCs w:val="20"/>
              </w:rPr>
            </w:pPr>
            <w:r w:rsidRPr="00D1349F">
              <w:t>Quale è la classificazione dell'ossigeno liquido refrigerato?</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2, 1 O</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2, 2 O</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2, 3 O</w:t>
            </w:r>
          </w:p>
        </w:tc>
        <w:tc>
          <w:tcPr>
            <w:tcW w:w="346" w:type="dxa"/>
            <w:vAlign w:val="center"/>
          </w:tcPr>
          <w:p w:rsidR="008F482A" w:rsidRPr="005D12FC" w:rsidRDefault="008F482A" w:rsidP="001714CF">
            <w:pPr>
              <w:pStyle w:val="Domanda"/>
              <w:keepNext w:val="0"/>
              <w:rPr>
                <w:szCs w:val="20"/>
              </w:rPr>
            </w:pPr>
            <w:r w:rsidRPr="00D1349F">
              <w:t>V</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S2-026</w:t>
            </w:r>
          </w:p>
        </w:tc>
        <w:tc>
          <w:tcPr>
            <w:tcW w:w="9441" w:type="dxa"/>
            <w:gridSpan w:val="3"/>
            <w:vAlign w:val="center"/>
          </w:tcPr>
          <w:p w:rsidR="008F482A" w:rsidRPr="005D12FC" w:rsidRDefault="008F482A" w:rsidP="001714CF">
            <w:pPr>
              <w:pStyle w:val="Domanda"/>
              <w:rPr>
                <w:szCs w:val="20"/>
              </w:rPr>
            </w:pPr>
            <w:r w:rsidRPr="00D1349F">
              <w:t>Le merci pericolose che sono solo asfissianti, quando utilizzate come agenti di refrigerazione o di condizionamento:</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non sono soggette alle disposizioni del RID/ADR</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sono soggette a tutte le disposizioni del RID/ADR</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 xml:space="preserve">sono soggette soltanto alle disposizioni della </w:t>
            </w:r>
            <w:r>
              <w:t xml:space="preserve">specifica </w:t>
            </w:r>
            <w:r w:rsidRPr="00D1349F">
              <w:t>sezione del RID/ADR</w:t>
            </w:r>
          </w:p>
        </w:tc>
        <w:tc>
          <w:tcPr>
            <w:tcW w:w="346" w:type="dxa"/>
            <w:vAlign w:val="center"/>
          </w:tcPr>
          <w:p w:rsidR="008F482A" w:rsidRPr="005D12FC" w:rsidRDefault="008F482A" w:rsidP="001714CF">
            <w:pPr>
              <w:pStyle w:val="Domanda"/>
              <w:keepNext w:val="0"/>
              <w:rPr>
                <w:szCs w:val="20"/>
              </w:rPr>
            </w:pPr>
            <w:r w:rsidRPr="00D1349F">
              <w:t>V</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S2-027</w:t>
            </w:r>
          </w:p>
        </w:tc>
        <w:tc>
          <w:tcPr>
            <w:tcW w:w="9441" w:type="dxa"/>
            <w:gridSpan w:val="3"/>
            <w:vAlign w:val="center"/>
          </w:tcPr>
          <w:p w:rsidR="008F482A" w:rsidRPr="005D12FC" w:rsidRDefault="008F482A" w:rsidP="001714CF">
            <w:pPr>
              <w:pStyle w:val="Domanda"/>
              <w:rPr>
                <w:szCs w:val="20"/>
              </w:rPr>
            </w:pPr>
            <w:r w:rsidRPr="00D1349F">
              <w:t>Il codice di classificazione TOC può essere assegnato:</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ad un aerosol</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ad un gas compresso o liquefatto</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ad un prodotto chimico sotto pressione</w:t>
            </w:r>
          </w:p>
        </w:tc>
        <w:tc>
          <w:tcPr>
            <w:tcW w:w="346" w:type="dxa"/>
            <w:vAlign w:val="center"/>
          </w:tcPr>
          <w:p w:rsidR="008F482A" w:rsidRPr="005D12FC" w:rsidRDefault="008F482A" w:rsidP="001714CF">
            <w:pPr>
              <w:pStyle w:val="Domanda"/>
              <w:keepNext w:val="0"/>
              <w:rPr>
                <w:szCs w:val="20"/>
              </w:rPr>
            </w:pPr>
            <w:r w:rsidRPr="00D1349F">
              <w:t>F</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S2-028</w:t>
            </w:r>
          </w:p>
        </w:tc>
        <w:tc>
          <w:tcPr>
            <w:tcW w:w="9441" w:type="dxa"/>
            <w:gridSpan w:val="3"/>
            <w:vAlign w:val="center"/>
          </w:tcPr>
          <w:p w:rsidR="008F482A" w:rsidRPr="005D12FC" w:rsidRDefault="008F482A" w:rsidP="001714CF">
            <w:pPr>
              <w:pStyle w:val="Domanda"/>
              <w:rPr>
                <w:szCs w:val="20"/>
              </w:rPr>
            </w:pPr>
            <w:r w:rsidRPr="00D1349F">
              <w:t>Per le merci pericolose della classe 2:</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i gas corrosivi sono considerati sempre assegnati ai gruppi TC, TFC oppure TOC</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i generatori di aerosol e gli estintori possono contenere soltanto gas asfissianti</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le miscele di gas contenenti più del 21% di ossigeno in volume devono essere classificate come comburenti</w:t>
            </w:r>
          </w:p>
        </w:tc>
        <w:tc>
          <w:tcPr>
            <w:tcW w:w="346" w:type="dxa"/>
            <w:vAlign w:val="center"/>
          </w:tcPr>
          <w:p w:rsidR="008F482A" w:rsidRPr="005D12FC" w:rsidRDefault="008F482A" w:rsidP="001714CF">
            <w:pPr>
              <w:pStyle w:val="Domanda"/>
              <w:keepNext w:val="0"/>
              <w:rPr>
                <w:szCs w:val="20"/>
              </w:rPr>
            </w:pPr>
            <w:r w:rsidRPr="00D1349F">
              <w:t>F</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S2-029</w:t>
            </w:r>
          </w:p>
        </w:tc>
        <w:tc>
          <w:tcPr>
            <w:tcW w:w="9441" w:type="dxa"/>
            <w:gridSpan w:val="3"/>
            <w:vAlign w:val="center"/>
          </w:tcPr>
          <w:p w:rsidR="008F482A" w:rsidRPr="005D12FC" w:rsidRDefault="008F482A" w:rsidP="001714CF">
            <w:pPr>
              <w:pStyle w:val="Domanda"/>
              <w:rPr>
                <w:szCs w:val="20"/>
              </w:rPr>
            </w:pPr>
            <w:r w:rsidRPr="00D1349F">
              <w:t>Un gas è infiammabile se, in presenza di innesco, alla temperatura di 20°C e alla pressione standard:</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si infiamma in miscela superiore al 25% (volume) con aria</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si infiamma in miscela uguale o inferiore al 13% (volume) con aria</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si infiamma in qualunque miscela con aria</w:t>
            </w:r>
          </w:p>
        </w:tc>
        <w:tc>
          <w:tcPr>
            <w:tcW w:w="346" w:type="dxa"/>
            <w:vAlign w:val="center"/>
          </w:tcPr>
          <w:p w:rsidR="008F482A" w:rsidRPr="005D12FC" w:rsidRDefault="008F482A" w:rsidP="001714CF">
            <w:pPr>
              <w:pStyle w:val="Domanda"/>
              <w:keepNext w:val="0"/>
              <w:rPr>
                <w:szCs w:val="20"/>
              </w:rPr>
            </w:pPr>
            <w:r w:rsidRPr="00D1349F">
              <w:t>F</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S2-030</w:t>
            </w:r>
          </w:p>
        </w:tc>
        <w:tc>
          <w:tcPr>
            <w:tcW w:w="9441" w:type="dxa"/>
            <w:gridSpan w:val="3"/>
            <w:vAlign w:val="center"/>
          </w:tcPr>
          <w:p w:rsidR="008F482A" w:rsidRPr="005D12FC" w:rsidRDefault="008F482A" w:rsidP="001714CF">
            <w:pPr>
              <w:pStyle w:val="Domanda"/>
              <w:rPr>
                <w:szCs w:val="20"/>
              </w:rPr>
            </w:pPr>
            <w:r w:rsidRPr="00D1349F">
              <w:t>Tra i seguenti gas, qual</w:t>
            </w:r>
            <w:r>
              <w:t>e/</w:t>
            </w:r>
            <w:r w:rsidRPr="00D1349F">
              <w:t xml:space="preserve">i </w:t>
            </w:r>
            <w:r>
              <w:t>presenta/</w:t>
            </w:r>
            <w:r w:rsidRPr="00D1349F">
              <w:t>presentano un pericolo di infiammabilità?</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La trimetilammina anidra</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L'ammoniaca anidra</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L'argon compresso</w:t>
            </w:r>
          </w:p>
        </w:tc>
        <w:tc>
          <w:tcPr>
            <w:tcW w:w="346" w:type="dxa"/>
            <w:vAlign w:val="center"/>
          </w:tcPr>
          <w:p w:rsidR="008F482A" w:rsidRPr="005D12FC" w:rsidRDefault="008F482A" w:rsidP="001714CF">
            <w:pPr>
              <w:pStyle w:val="Domanda"/>
              <w:keepNext w:val="0"/>
              <w:rPr>
                <w:szCs w:val="20"/>
              </w:rPr>
            </w:pPr>
            <w:r w:rsidRPr="00D1349F">
              <w:t>F</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8F482A">
        <w:trPr>
          <w:cantSplit/>
        </w:trPr>
        <w:tc>
          <w:tcPr>
            <w:tcW w:w="959" w:type="dxa"/>
            <w:tcBorders>
              <w:bottom w:val="nil"/>
            </w:tcBorders>
            <w:vAlign w:val="center"/>
          </w:tcPr>
          <w:p w:rsidR="008F482A" w:rsidRPr="005D12FC" w:rsidRDefault="008F482A" w:rsidP="001714CF">
            <w:pPr>
              <w:pStyle w:val="Domanda"/>
              <w:rPr>
                <w:szCs w:val="20"/>
              </w:rPr>
            </w:pPr>
            <w:r w:rsidRPr="00D1349F">
              <w:t>S2-031</w:t>
            </w:r>
          </w:p>
        </w:tc>
        <w:tc>
          <w:tcPr>
            <w:tcW w:w="9441" w:type="dxa"/>
            <w:gridSpan w:val="3"/>
            <w:vAlign w:val="center"/>
          </w:tcPr>
          <w:p w:rsidR="008F482A" w:rsidRPr="005D12FC" w:rsidRDefault="008F482A" w:rsidP="001714CF">
            <w:pPr>
              <w:pStyle w:val="Domanda"/>
              <w:rPr>
                <w:szCs w:val="20"/>
              </w:rPr>
            </w:pPr>
            <w:r w:rsidRPr="00D1349F">
              <w:t>Tra i seguenti gas, qual</w:t>
            </w:r>
            <w:r>
              <w:t>e/</w:t>
            </w:r>
            <w:r w:rsidRPr="00D1349F">
              <w:t xml:space="preserve">i </w:t>
            </w:r>
            <w:r>
              <w:t>presenta/</w:t>
            </w:r>
            <w:r w:rsidRPr="00D1349F">
              <w:t>presentano un pericolo di tossicità?</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8F482A" w:rsidP="001714CF">
            <w:pPr>
              <w:pStyle w:val="Domanda"/>
              <w:rPr>
                <w:szCs w:val="20"/>
              </w:rPr>
            </w:pPr>
            <w:r w:rsidRPr="00D1349F">
              <w:t>Il cripton liquido refrigerato</w:t>
            </w:r>
          </w:p>
        </w:tc>
        <w:tc>
          <w:tcPr>
            <w:tcW w:w="346" w:type="dxa"/>
            <w:vAlign w:val="center"/>
          </w:tcPr>
          <w:p w:rsidR="008F482A" w:rsidRPr="005D12FC" w:rsidRDefault="008F482A" w:rsidP="001714CF">
            <w:pPr>
              <w:pStyle w:val="Domanda"/>
              <w:rPr>
                <w:szCs w:val="20"/>
              </w:rPr>
            </w:pPr>
            <w:r w:rsidRPr="00D1349F">
              <w:t>F</w:t>
            </w:r>
          </w:p>
        </w:tc>
      </w:tr>
      <w:tr w:rsidR="008F482A" w:rsidRPr="005D12FC" w:rsidTr="008F482A">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8F482A" w:rsidP="001714CF">
            <w:pPr>
              <w:pStyle w:val="Domanda"/>
              <w:rPr>
                <w:szCs w:val="20"/>
              </w:rPr>
            </w:pPr>
            <w:r w:rsidRPr="00D1349F">
              <w:t>Il diclorosilano</w:t>
            </w:r>
          </w:p>
        </w:tc>
        <w:tc>
          <w:tcPr>
            <w:tcW w:w="346" w:type="dxa"/>
            <w:vAlign w:val="center"/>
          </w:tcPr>
          <w:p w:rsidR="008F482A" w:rsidRPr="005D12FC" w:rsidRDefault="008F482A" w:rsidP="001714CF">
            <w:pPr>
              <w:pStyle w:val="Domanda"/>
              <w:rPr>
                <w:szCs w:val="20"/>
              </w:rPr>
            </w:pPr>
            <w:r w:rsidRPr="00D1349F">
              <w:t>V</w:t>
            </w:r>
          </w:p>
        </w:tc>
      </w:tr>
      <w:tr w:rsidR="008F482A" w:rsidRPr="005D12FC" w:rsidTr="008F482A">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8F482A" w:rsidP="001714CF">
            <w:pPr>
              <w:pStyle w:val="Domanda"/>
              <w:keepNext w:val="0"/>
              <w:rPr>
                <w:szCs w:val="20"/>
              </w:rPr>
            </w:pPr>
            <w:r w:rsidRPr="00D1349F">
              <w:t>Il trifluoruro di azoto</w:t>
            </w:r>
          </w:p>
        </w:tc>
        <w:tc>
          <w:tcPr>
            <w:tcW w:w="346" w:type="dxa"/>
            <w:vAlign w:val="center"/>
          </w:tcPr>
          <w:p w:rsidR="008F482A" w:rsidRPr="005D12FC" w:rsidRDefault="008F482A" w:rsidP="001714CF">
            <w:pPr>
              <w:pStyle w:val="Domanda"/>
              <w:keepNext w:val="0"/>
              <w:rPr>
                <w:szCs w:val="20"/>
              </w:rPr>
            </w:pPr>
            <w:r w:rsidRPr="00D1349F">
              <w:t>F</w:t>
            </w:r>
          </w:p>
        </w:tc>
      </w:tr>
    </w:tbl>
    <w:p w:rsidR="008F482A" w:rsidRPr="005D12FC" w:rsidRDefault="008F482A" w:rsidP="008F48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F482A" w:rsidRPr="005D12FC" w:rsidTr="001714CF">
        <w:trPr>
          <w:cantSplit/>
        </w:trPr>
        <w:tc>
          <w:tcPr>
            <w:tcW w:w="959" w:type="dxa"/>
            <w:tcBorders>
              <w:bottom w:val="nil"/>
            </w:tcBorders>
            <w:vAlign w:val="center"/>
          </w:tcPr>
          <w:p w:rsidR="008F482A" w:rsidRPr="005D12FC" w:rsidRDefault="001714CF" w:rsidP="001714CF">
            <w:pPr>
              <w:pStyle w:val="Domanda"/>
              <w:rPr>
                <w:szCs w:val="20"/>
              </w:rPr>
            </w:pPr>
            <w:r w:rsidRPr="00D1349F">
              <w:t>S2-032</w:t>
            </w:r>
          </w:p>
        </w:tc>
        <w:tc>
          <w:tcPr>
            <w:tcW w:w="9441" w:type="dxa"/>
            <w:gridSpan w:val="3"/>
            <w:vAlign w:val="center"/>
          </w:tcPr>
          <w:p w:rsidR="008F482A" w:rsidRPr="005D12FC" w:rsidRDefault="001714CF" w:rsidP="001714CF">
            <w:pPr>
              <w:pStyle w:val="Domanda"/>
              <w:rPr>
                <w:szCs w:val="20"/>
              </w:rPr>
            </w:pPr>
            <w:r w:rsidRPr="00D1349F">
              <w:t>Tra i seguenti gas, quali sono classificati comburenti o presentano un pericolo di comburenza?</w:t>
            </w:r>
          </w:p>
        </w:tc>
      </w:tr>
      <w:tr w:rsidR="008F482A" w:rsidRPr="005D12FC" w:rsidTr="001714CF">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1</w:t>
            </w:r>
          </w:p>
        </w:tc>
        <w:tc>
          <w:tcPr>
            <w:tcW w:w="8789" w:type="dxa"/>
            <w:vAlign w:val="center"/>
          </w:tcPr>
          <w:p w:rsidR="008F482A" w:rsidRPr="005D12FC" w:rsidRDefault="001714CF" w:rsidP="001714CF">
            <w:pPr>
              <w:pStyle w:val="Domanda"/>
              <w:rPr>
                <w:szCs w:val="20"/>
              </w:rPr>
            </w:pPr>
            <w:r w:rsidRPr="00D1349F">
              <w:t>Il protossido d'azoto</w:t>
            </w:r>
          </w:p>
        </w:tc>
        <w:tc>
          <w:tcPr>
            <w:tcW w:w="346" w:type="dxa"/>
            <w:vAlign w:val="center"/>
          </w:tcPr>
          <w:p w:rsidR="008F482A" w:rsidRPr="005D12FC" w:rsidRDefault="001714CF" w:rsidP="001714CF">
            <w:pPr>
              <w:pStyle w:val="Domanda"/>
              <w:rPr>
                <w:szCs w:val="20"/>
              </w:rPr>
            </w:pPr>
            <w:r w:rsidRPr="00D1349F">
              <w:t>V</w:t>
            </w:r>
          </w:p>
        </w:tc>
      </w:tr>
      <w:tr w:rsidR="008F482A" w:rsidRPr="005D12FC" w:rsidTr="001714CF">
        <w:trPr>
          <w:cantSplit/>
        </w:trPr>
        <w:tc>
          <w:tcPr>
            <w:tcW w:w="959" w:type="dxa"/>
            <w:tcBorders>
              <w:top w:val="nil"/>
              <w:bottom w:val="nil"/>
            </w:tcBorders>
            <w:vAlign w:val="center"/>
          </w:tcPr>
          <w:p w:rsidR="008F482A" w:rsidRPr="005D12FC" w:rsidRDefault="008F482A" w:rsidP="001714CF">
            <w:pPr>
              <w:pStyle w:val="Domanda"/>
            </w:pPr>
          </w:p>
        </w:tc>
        <w:tc>
          <w:tcPr>
            <w:tcW w:w="306" w:type="dxa"/>
            <w:vAlign w:val="center"/>
          </w:tcPr>
          <w:p w:rsidR="008F482A" w:rsidRPr="005D12FC" w:rsidRDefault="008F482A" w:rsidP="001714CF">
            <w:pPr>
              <w:pStyle w:val="Domanda"/>
            </w:pPr>
            <w:r w:rsidRPr="005D12FC">
              <w:t>2</w:t>
            </w:r>
          </w:p>
        </w:tc>
        <w:tc>
          <w:tcPr>
            <w:tcW w:w="8789" w:type="dxa"/>
            <w:vAlign w:val="center"/>
          </w:tcPr>
          <w:p w:rsidR="008F482A" w:rsidRPr="005D12FC" w:rsidRDefault="001714CF" w:rsidP="001714CF">
            <w:pPr>
              <w:pStyle w:val="Domanda"/>
              <w:rPr>
                <w:szCs w:val="20"/>
              </w:rPr>
            </w:pPr>
            <w:r w:rsidRPr="00D1349F">
              <w:t>Il trifluoruro di azoto</w:t>
            </w:r>
          </w:p>
        </w:tc>
        <w:tc>
          <w:tcPr>
            <w:tcW w:w="346" w:type="dxa"/>
            <w:vAlign w:val="center"/>
          </w:tcPr>
          <w:p w:rsidR="008F482A" w:rsidRPr="005D12FC" w:rsidRDefault="001714CF" w:rsidP="001714CF">
            <w:pPr>
              <w:pStyle w:val="Domanda"/>
              <w:rPr>
                <w:szCs w:val="20"/>
              </w:rPr>
            </w:pPr>
            <w:r w:rsidRPr="00D1349F">
              <w:t>V</w:t>
            </w:r>
          </w:p>
        </w:tc>
      </w:tr>
      <w:tr w:rsidR="008F482A" w:rsidRPr="005D12FC" w:rsidTr="001714CF">
        <w:trPr>
          <w:cantSplit/>
        </w:trPr>
        <w:tc>
          <w:tcPr>
            <w:tcW w:w="959" w:type="dxa"/>
            <w:tcBorders>
              <w:top w:val="nil"/>
            </w:tcBorders>
            <w:vAlign w:val="center"/>
          </w:tcPr>
          <w:p w:rsidR="008F482A" w:rsidRPr="005D12FC" w:rsidRDefault="008F482A" w:rsidP="001714CF">
            <w:pPr>
              <w:pStyle w:val="Domanda"/>
              <w:keepNext w:val="0"/>
            </w:pPr>
          </w:p>
        </w:tc>
        <w:tc>
          <w:tcPr>
            <w:tcW w:w="306" w:type="dxa"/>
            <w:vAlign w:val="center"/>
          </w:tcPr>
          <w:p w:rsidR="008F482A" w:rsidRPr="005D12FC" w:rsidRDefault="008F482A" w:rsidP="001714CF">
            <w:pPr>
              <w:pStyle w:val="Domanda"/>
              <w:keepNext w:val="0"/>
            </w:pPr>
            <w:r w:rsidRPr="005D12FC">
              <w:t>3</w:t>
            </w:r>
          </w:p>
        </w:tc>
        <w:tc>
          <w:tcPr>
            <w:tcW w:w="8789" w:type="dxa"/>
            <w:vAlign w:val="center"/>
          </w:tcPr>
          <w:p w:rsidR="008F482A" w:rsidRPr="005D12FC" w:rsidRDefault="001714CF" w:rsidP="001714CF">
            <w:pPr>
              <w:pStyle w:val="Domanda"/>
              <w:keepNext w:val="0"/>
              <w:rPr>
                <w:szCs w:val="20"/>
              </w:rPr>
            </w:pPr>
            <w:r w:rsidRPr="00D1349F">
              <w:t>L'aria liquida refrigerata</w:t>
            </w:r>
          </w:p>
        </w:tc>
        <w:tc>
          <w:tcPr>
            <w:tcW w:w="346" w:type="dxa"/>
            <w:vAlign w:val="center"/>
          </w:tcPr>
          <w:p w:rsidR="008F482A" w:rsidRPr="005D12FC" w:rsidRDefault="001714CF" w:rsidP="001714CF">
            <w:pPr>
              <w:pStyle w:val="Domanda"/>
              <w:keepNext w:val="0"/>
              <w:rPr>
                <w:szCs w:val="20"/>
              </w:rPr>
            </w:pPr>
            <w:r w:rsidRPr="00D1349F">
              <w:t>V</w:t>
            </w:r>
          </w:p>
        </w:tc>
      </w:tr>
    </w:tbl>
    <w:p w:rsidR="001714CF" w:rsidRPr="005D12FC" w:rsidRDefault="001714CF" w:rsidP="00171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14CF" w:rsidRPr="005D12FC" w:rsidTr="001714CF">
        <w:trPr>
          <w:cantSplit/>
        </w:trPr>
        <w:tc>
          <w:tcPr>
            <w:tcW w:w="959" w:type="dxa"/>
            <w:tcBorders>
              <w:bottom w:val="nil"/>
            </w:tcBorders>
            <w:vAlign w:val="center"/>
          </w:tcPr>
          <w:p w:rsidR="001714CF" w:rsidRPr="005D12FC" w:rsidRDefault="001714CF" w:rsidP="001714CF">
            <w:pPr>
              <w:pStyle w:val="Domanda"/>
              <w:rPr>
                <w:szCs w:val="20"/>
              </w:rPr>
            </w:pPr>
            <w:r w:rsidRPr="00D1349F">
              <w:t>S2-033</w:t>
            </w:r>
          </w:p>
        </w:tc>
        <w:tc>
          <w:tcPr>
            <w:tcW w:w="9441" w:type="dxa"/>
            <w:gridSpan w:val="3"/>
            <w:vAlign w:val="center"/>
          </w:tcPr>
          <w:p w:rsidR="001714CF" w:rsidRPr="005D12FC" w:rsidRDefault="001714CF" w:rsidP="001714CF">
            <w:pPr>
              <w:pStyle w:val="Domanda"/>
              <w:rPr>
                <w:szCs w:val="20"/>
              </w:rPr>
            </w:pPr>
            <w:r w:rsidRPr="00D1349F">
              <w:t>Tra i seguenti, quali rischi può presentare il trasporto di Ammoniaca anidra:</w:t>
            </w:r>
          </w:p>
        </w:tc>
      </w:tr>
      <w:tr w:rsidR="001714CF" w:rsidRPr="005D12FC" w:rsidTr="001714CF">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1</w:t>
            </w:r>
          </w:p>
        </w:tc>
        <w:tc>
          <w:tcPr>
            <w:tcW w:w="8789" w:type="dxa"/>
            <w:vAlign w:val="center"/>
          </w:tcPr>
          <w:p w:rsidR="001714CF" w:rsidRPr="005D12FC" w:rsidRDefault="001714CF" w:rsidP="001714CF">
            <w:pPr>
              <w:pStyle w:val="Domanda"/>
              <w:rPr>
                <w:szCs w:val="20"/>
              </w:rPr>
            </w:pPr>
            <w:r w:rsidRPr="00D1349F">
              <w:t>corrosività</w:t>
            </w:r>
          </w:p>
        </w:tc>
        <w:tc>
          <w:tcPr>
            <w:tcW w:w="346" w:type="dxa"/>
            <w:vAlign w:val="center"/>
          </w:tcPr>
          <w:p w:rsidR="001714CF" w:rsidRPr="005D12FC" w:rsidRDefault="001714CF" w:rsidP="001714CF">
            <w:pPr>
              <w:pStyle w:val="Domanda"/>
              <w:rPr>
                <w:szCs w:val="20"/>
              </w:rPr>
            </w:pPr>
            <w:r w:rsidRPr="00D1349F">
              <w:t>V</w:t>
            </w:r>
          </w:p>
        </w:tc>
      </w:tr>
      <w:tr w:rsidR="001714CF" w:rsidRPr="005D12FC" w:rsidTr="001714CF">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2</w:t>
            </w:r>
          </w:p>
        </w:tc>
        <w:tc>
          <w:tcPr>
            <w:tcW w:w="8789" w:type="dxa"/>
            <w:vAlign w:val="center"/>
          </w:tcPr>
          <w:p w:rsidR="001714CF" w:rsidRPr="005D12FC" w:rsidRDefault="001714CF" w:rsidP="001714CF">
            <w:pPr>
              <w:pStyle w:val="Domanda"/>
              <w:rPr>
                <w:szCs w:val="20"/>
              </w:rPr>
            </w:pPr>
            <w:r>
              <w:t>comburenza</w:t>
            </w:r>
          </w:p>
        </w:tc>
        <w:tc>
          <w:tcPr>
            <w:tcW w:w="346" w:type="dxa"/>
            <w:vAlign w:val="center"/>
          </w:tcPr>
          <w:p w:rsidR="001714CF" w:rsidRPr="005D12FC" w:rsidRDefault="001714CF" w:rsidP="001714CF">
            <w:pPr>
              <w:pStyle w:val="Domanda"/>
              <w:rPr>
                <w:szCs w:val="20"/>
              </w:rPr>
            </w:pPr>
            <w:r w:rsidRPr="00D1349F">
              <w:t>F</w:t>
            </w:r>
          </w:p>
        </w:tc>
      </w:tr>
      <w:tr w:rsidR="001714CF" w:rsidRPr="005D12FC" w:rsidTr="001714CF">
        <w:trPr>
          <w:cantSplit/>
        </w:trPr>
        <w:tc>
          <w:tcPr>
            <w:tcW w:w="959" w:type="dxa"/>
            <w:tcBorders>
              <w:top w:val="nil"/>
            </w:tcBorders>
            <w:vAlign w:val="center"/>
          </w:tcPr>
          <w:p w:rsidR="001714CF" w:rsidRPr="005D12FC" w:rsidRDefault="001714CF" w:rsidP="001714CF">
            <w:pPr>
              <w:pStyle w:val="Domanda"/>
              <w:keepNext w:val="0"/>
            </w:pPr>
          </w:p>
        </w:tc>
        <w:tc>
          <w:tcPr>
            <w:tcW w:w="306" w:type="dxa"/>
            <w:vAlign w:val="center"/>
          </w:tcPr>
          <w:p w:rsidR="001714CF" w:rsidRPr="005D12FC" w:rsidRDefault="001714CF" w:rsidP="001714CF">
            <w:pPr>
              <w:pStyle w:val="Domanda"/>
              <w:keepNext w:val="0"/>
            </w:pPr>
            <w:r w:rsidRPr="005D12FC">
              <w:t>3</w:t>
            </w:r>
          </w:p>
        </w:tc>
        <w:tc>
          <w:tcPr>
            <w:tcW w:w="8789" w:type="dxa"/>
            <w:vAlign w:val="center"/>
          </w:tcPr>
          <w:p w:rsidR="001714CF" w:rsidRPr="005D12FC" w:rsidRDefault="001714CF" w:rsidP="001714CF">
            <w:pPr>
              <w:pStyle w:val="Domanda"/>
              <w:keepNext w:val="0"/>
              <w:rPr>
                <w:szCs w:val="20"/>
              </w:rPr>
            </w:pPr>
            <w:r w:rsidRPr="00D1349F">
              <w:t>tossicità</w:t>
            </w:r>
          </w:p>
        </w:tc>
        <w:tc>
          <w:tcPr>
            <w:tcW w:w="346" w:type="dxa"/>
            <w:vAlign w:val="center"/>
          </w:tcPr>
          <w:p w:rsidR="001714CF" w:rsidRPr="005D12FC" w:rsidRDefault="001714CF" w:rsidP="001714CF">
            <w:pPr>
              <w:pStyle w:val="Domanda"/>
              <w:keepNext w:val="0"/>
              <w:rPr>
                <w:szCs w:val="20"/>
              </w:rPr>
            </w:pPr>
            <w:r w:rsidRPr="00D1349F">
              <w:t>V</w:t>
            </w:r>
          </w:p>
        </w:tc>
      </w:tr>
    </w:tbl>
    <w:p w:rsidR="001714CF" w:rsidRPr="005D12FC" w:rsidRDefault="001714CF" w:rsidP="00171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14CF" w:rsidRPr="005D12FC" w:rsidTr="001714CF">
        <w:trPr>
          <w:cantSplit/>
        </w:trPr>
        <w:tc>
          <w:tcPr>
            <w:tcW w:w="959" w:type="dxa"/>
            <w:tcBorders>
              <w:bottom w:val="nil"/>
            </w:tcBorders>
            <w:vAlign w:val="center"/>
          </w:tcPr>
          <w:p w:rsidR="001714CF" w:rsidRPr="005D12FC" w:rsidRDefault="001714CF" w:rsidP="001714CF">
            <w:pPr>
              <w:pStyle w:val="Domanda"/>
              <w:rPr>
                <w:szCs w:val="20"/>
              </w:rPr>
            </w:pPr>
            <w:r w:rsidRPr="00D1349F">
              <w:t>S2-034</w:t>
            </w:r>
          </w:p>
        </w:tc>
        <w:tc>
          <w:tcPr>
            <w:tcW w:w="9441" w:type="dxa"/>
            <w:gridSpan w:val="3"/>
            <w:vAlign w:val="center"/>
          </w:tcPr>
          <w:p w:rsidR="001714CF" w:rsidRPr="005D12FC" w:rsidRDefault="001714CF" w:rsidP="001714CF">
            <w:pPr>
              <w:pStyle w:val="Domanda"/>
              <w:rPr>
                <w:szCs w:val="20"/>
              </w:rPr>
            </w:pPr>
            <w:r w:rsidRPr="00D1349F">
              <w:t>Tra i seguenti, quali rischi può presentare il trasporto di Diossido di zolfo</w:t>
            </w:r>
          </w:p>
        </w:tc>
      </w:tr>
      <w:tr w:rsidR="001714CF" w:rsidRPr="005D12FC" w:rsidTr="001714CF">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1</w:t>
            </w:r>
          </w:p>
        </w:tc>
        <w:tc>
          <w:tcPr>
            <w:tcW w:w="8789" w:type="dxa"/>
            <w:vAlign w:val="center"/>
          </w:tcPr>
          <w:p w:rsidR="001714CF" w:rsidRPr="005D12FC" w:rsidRDefault="001714CF" w:rsidP="001714CF">
            <w:pPr>
              <w:pStyle w:val="Domanda"/>
              <w:rPr>
                <w:szCs w:val="20"/>
              </w:rPr>
            </w:pPr>
            <w:r w:rsidRPr="00D1349F">
              <w:t>corrosività</w:t>
            </w:r>
          </w:p>
        </w:tc>
        <w:tc>
          <w:tcPr>
            <w:tcW w:w="346" w:type="dxa"/>
            <w:vAlign w:val="center"/>
          </w:tcPr>
          <w:p w:rsidR="001714CF" w:rsidRPr="005D12FC" w:rsidRDefault="001714CF" w:rsidP="001714CF">
            <w:pPr>
              <w:pStyle w:val="Domanda"/>
              <w:rPr>
                <w:szCs w:val="20"/>
              </w:rPr>
            </w:pPr>
            <w:r w:rsidRPr="00D1349F">
              <w:t>V</w:t>
            </w:r>
          </w:p>
        </w:tc>
      </w:tr>
      <w:tr w:rsidR="001714CF" w:rsidRPr="005D12FC" w:rsidTr="001714CF">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2</w:t>
            </w:r>
          </w:p>
        </w:tc>
        <w:tc>
          <w:tcPr>
            <w:tcW w:w="8789" w:type="dxa"/>
            <w:vAlign w:val="center"/>
          </w:tcPr>
          <w:p w:rsidR="001714CF" w:rsidRPr="005D12FC" w:rsidRDefault="001714CF" w:rsidP="001714CF">
            <w:pPr>
              <w:pStyle w:val="Domanda"/>
              <w:rPr>
                <w:szCs w:val="20"/>
              </w:rPr>
            </w:pPr>
            <w:r w:rsidRPr="00D1349F">
              <w:t>infiammabilità</w:t>
            </w:r>
          </w:p>
        </w:tc>
        <w:tc>
          <w:tcPr>
            <w:tcW w:w="346" w:type="dxa"/>
            <w:vAlign w:val="center"/>
          </w:tcPr>
          <w:p w:rsidR="001714CF" w:rsidRPr="005D12FC" w:rsidRDefault="001714CF" w:rsidP="001714CF">
            <w:pPr>
              <w:pStyle w:val="Domanda"/>
              <w:rPr>
                <w:szCs w:val="20"/>
              </w:rPr>
            </w:pPr>
            <w:r w:rsidRPr="00D1349F">
              <w:t>F</w:t>
            </w:r>
          </w:p>
        </w:tc>
      </w:tr>
      <w:tr w:rsidR="001714CF" w:rsidRPr="005D12FC" w:rsidTr="001714CF">
        <w:trPr>
          <w:cantSplit/>
        </w:trPr>
        <w:tc>
          <w:tcPr>
            <w:tcW w:w="959" w:type="dxa"/>
            <w:tcBorders>
              <w:top w:val="nil"/>
            </w:tcBorders>
            <w:vAlign w:val="center"/>
          </w:tcPr>
          <w:p w:rsidR="001714CF" w:rsidRPr="005D12FC" w:rsidRDefault="001714CF" w:rsidP="001714CF">
            <w:pPr>
              <w:pStyle w:val="Domanda"/>
              <w:keepNext w:val="0"/>
            </w:pPr>
          </w:p>
        </w:tc>
        <w:tc>
          <w:tcPr>
            <w:tcW w:w="306" w:type="dxa"/>
            <w:vAlign w:val="center"/>
          </w:tcPr>
          <w:p w:rsidR="001714CF" w:rsidRPr="005D12FC" w:rsidRDefault="001714CF" w:rsidP="001714CF">
            <w:pPr>
              <w:pStyle w:val="Domanda"/>
              <w:keepNext w:val="0"/>
            </w:pPr>
            <w:r w:rsidRPr="005D12FC">
              <w:t>3</w:t>
            </w:r>
          </w:p>
        </w:tc>
        <w:tc>
          <w:tcPr>
            <w:tcW w:w="8789" w:type="dxa"/>
            <w:vAlign w:val="center"/>
          </w:tcPr>
          <w:p w:rsidR="001714CF" w:rsidRPr="005D12FC" w:rsidRDefault="001714CF" w:rsidP="001714CF">
            <w:pPr>
              <w:pStyle w:val="Domanda"/>
              <w:keepNext w:val="0"/>
              <w:rPr>
                <w:szCs w:val="20"/>
              </w:rPr>
            </w:pPr>
            <w:r w:rsidRPr="00D1349F">
              <w:t>tossicità</w:t>
            </w:r>
          </w:p>
        </w:tc>
        <w:tc>
          <w:tcPr>
            <w:tcW w:w="346" w:type="dxa"/>
            <w:vAlign w:val="center"/>
          </w:tcPr>
          <w:p w:rsidR="001714CF" w:rsidRPr="005D12FC" w:rsidRDefault="001714CF" w:rsidP="001714CF">
            <w:pPr>
              <w:pStyle w:val="Domanda"/>
              <w:keepNext w:val="0"/>
              <w:rPr>
                <w:szCs w:val="20"/>
              </w:rPr>
            </w:pPr>
            <w:r w:rsidRPr="00D1349F">
              <w:t>V</w:t>
            </w:r>
          </w:p>
        </w:tc>
      </w:tr>
    </w:tbl>
    <w:p w:rsidR="001714CF" w:rsidRPr="005D12FC" w:rsidRDefault="001714CF" w:rsidP="00171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14CF" w:rsidRPr="005D12FC" w:rsidTr="001714CF">
        <w:trPr>
          <w:cantSplit/>
        </w:trPr>
        <w:tc>
          <w:tcPr>
            <w:tcW w:w="959" w:type="dxa"/>
            <w:tcBorders>
              <w:bottom w:val="nil"/>
            </w:tcBorders>
            <w:vAlign w:val="center"/>
          </w:tcPr>
          <w:p w:rsidR="001714CF" w:rsidRPr="005D12FC" w:rsidRDefault="001714CF" w:rsidP="001714CF">
            <w:pPr>
              <w:pStyle w:val="Domanda"/>
              <w:rPr>
                <w:szCs w:val="20"/>
              </w:rPr>
            </w:pPr>
            <w:r w:rsidRPr="00D1349F">
              <w:t>S2-035</w:t>
            </w:r>
          </w:p>
        </w:tc>
        <w:tc>
          <w:tcPr>
            <w:tcW w:w="9441" w:type="dxa"/>
            <w:gridSpan w:val="3"/>
            <w:vAlign w:val="center"/>
          </w:tcPr>
          <w:p w:rsidR="001714CF" w:rsidRPr="005D12FC" w:rsidRDefault="001714CF" w:rsidP="001714CF">
            <w:pPr>
              <w:pStyle w:val="Domanda"/>
              <w:rPr>
                <w:szCs w:val="20"/>
              </w:rPr>
            </w:pPr>
            <w:r w:rsidRPr="00D1349F">
              <w:t>Tra i seguenti, quali rischi può presentare il trasporto di Fosgene:</w:t>
            </w:r>
          </w:p>
        </w:tc>
      </w:tr>
      <w:tr w:rsidR="001714CF" w:rsidRPr="005D12FC" w:rsidTr="001714CF">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1</w:t>
            </w:r>
          </w:p>
        </w:tc>
        <w:tc>
          <w:tcPr>
            <w:tcW w:w="8789" w:type="dxa"/>
            <w:vAlign w:val="center"/>
          </w:tcPr>
          <w:p w:rsidR="001714CF" w:rsidRPr="005D12FC" w:rsidRDefault="001714CF" w:rsidP="001714CF">
            <w:pPr>
              <w:pStyle w:val="Domanda"/>
              <w:rPr>
                <w:szCs w:val="20"/>
              </w:rPr>
            </w:pPr>
            <w:r w:rsidRPr="00D1349F">
              <w:t>comburenza</w:t>
            </w:r>
          </w:p>
        </w:tc>
        <w:tc>
          <w:tcPr>
            <w:tcW w:w="346" w:type="dxa"/>
            <w:vAlign w:val="center"/>
          </w:tcPr>
          <w:p w:rsidR="001714CF" w:rsidRPr="005D12FC" w:rsidRDefault="001714CF" w:rsidP="001714CF">
            <w:pPr>
              <w:pStyle w:val="Domanda"/>
              <w:rPr>
                <w:szCs w:val="20"/>
              </w:rPr>
            </w:pPr>
            <w:r w:rsidRPr="00D1349F">
              <w:t>F</w:t>
            </w:r>
          </w:p>
        </w:tc>
      </w:tr>
      <w:tr w:rsidR="001714CF" w:rsidRPr="005D12FC" w:rsidTr="001714CF">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2</w:t>
            </w:r>
          </w:p>
        </w:tc>
        <w:tc>
          <w:tcPr>
            <w:tcW w:w="8789" w:type="dxa"/>
            <w:vAlign w:val="center"/>
          </w:tcPr>
          <w:p w:rsidR="001714CF" w:rsidRPr="005D12FC" w:rsidRDefault="001714CF" w:rsidP="001714CF">
            <w:pPr>
              <w:pStyle w:val="Domanda"/>
              <w:rPr>
                <w:szCs w:val="20"/>
              </w:rPr>
            </w:pPr>
            <w:r w:rsidRPr="00D1349F">
              <w:t>corrosività</w:t>
            </w:r>
          </w:p>
        </w:tc>
        <w:tc>
          <w:tcPr>
            <w:tcW w:w="346" w:type="dxa"/>
            <w:vAlign w:val="center"/>
          </w:tcPr>
          <w:p w:rsidR="001714CF" w:rsidRPr="005D12FC" w:rsidRDefault="001714CF" w:rsidP="001714CF">
            <w:pPr>
              <w:pStyle w:val="Domanda"/>
              <w:rPr>
                <w:szCs w:val="20"/>
              </w:rPr>
            </w:pPr>
            <w:r w:rsidRPr="00D1349F">
              <w:t>V</w:t>
            </w:r>
          </w:p>
        </w:tc>
      </w:tr>
      <w:tr w:rsidR="001714CF" w:rsidRPr="005D12FC" w:rsidTr="001714CF">
        <w:trPr>
          <w:cantSplit/>
        </w:trPr>
        <w:tc>
          <w:tcPr>
            <w:tcW w:w="959" w:type="dxa"/>
            <w:tcBorders>
              <w:top w:val="nil"/>
            </w:tcBorders>
            <w:vAlign w:val="center"/>
          </w:tcPr>
          <w:p w:rsidR="001714CF" w:rsidRPr="005D12FC" w:rsidRDefault="001714CF" w:rsidP="001714CF">
            <w:pPr>
              <w:pStyle w:val="Domanda"/>
              <w:keepNext w:val="0"/>
            </w:pPr>
          </w:p>
        </w:tc>
        <w:tc>
          <w:tcPr>
            <w:tcW w:w="306" w:type="dxa"/>
            <w:vAlign w:val="center"/>
          </w:tcPr>
          <w:p w:rsidR="001714CF" w:rsidRPr="005D12FC" w:rsidRDefault="001714CF" w:rsidP="001714CF">
            <w:pPr>
              <w:pStyle w:val="Domanda"/>
              <w:keepNext w:val="0"/>
            </w:pPr>
            <w:r w:rsidRPr="005D12FC">
              <w:t>3</w:t>
            </w:r>
          </w:p>
        </w:tc>
        <w:tc>
          <w:tcPr>
            <w:tcW w:w="8789" w:type="dxa"/>
            <w:vAlign w:val="center"/>
          </w:tcPr>
          <w:p w:rsidR="001714CF" w:rsidRPr="005D12FC" w:rsidRDefault="001714CF" w:rsidP="001714CF">
            <w:pPr>
              <w:pStyle w:val="Domanda"/>
              <w:keepNext w:val="0"/>
              <w:rPr>
                <w:szCs w:val="20"/>
              </w:rPr>
            </w:pPr>
            <w:r w:rsidRPr="00D1349F">
              <w:t>tossicità</w:t>
            </w:r>
          </w:p>
        </w:tc>
        <w:tc>
          <w:tcPr>
            <w:tcW w:w="346" w:type="dxa"/>
            <w:vAlign w:val="center"/>
          </w:tcPr>
          <w:p w:rsidR="001714CF" w:rsidRPr="005D12FC" w:rsidRDefault="001714CF" w:rsidP="001714CF">
            <w:pPr>
              <w:pStyle w:val="Domanda"/>
              <w:keepNext w:val="0"/>
              <w:rPr>
                <w:szCs w:val="20"/>
              </w:rPr>
            </w:pPr>
            <w:r w:rsidRPr="00D1349F">
              <w:t>V</w:t>
            </w:r>
          </w:p>
        </w:tc>
      </w:tr>
    </w:tbl>
    <w:p w:rsidR="001714CF" w:rsidRPr="005D12FC" w:rsidRDefault="001714CF" w:rsidP="001714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714CF" w:rsidRPr="005D12FC" w:rsidTr="001063E7">
        <w:trPr>
          <w:cantSplit/>
        </w:trPr>
        <w:tc>
          <w:tcPr>
            <w:tcW w:w="959" w:type="dxa"/>
            <w:tcBorders>
              <w:bottom w:val="nil"/>
            </w:tcBorders>
            <w:vAlign w:val="center"/>
          </w:tcPr>
          <w:p w:rsidR="001714CF" w:rsidRPr="005D12FC" w:rsidRDefault="001714CF" w:rsidP="001714CF">
            <w:pPr>
              <w:pStyle w:val="Domanda"/>
              <w:rPr>
                <w:szCs w:val="20"/>
              </w:rPr>
            </w:pPr>
            <w:r w:rsidRPr="00D1349F">
              <w:t>S2-036</w:t>
            </w:r>
          </w:p>
        </w:tc>
        <w:tc>
          <w:tcPr>
            <w:tcW w:w="9441" w:type="dxa"/>
            <w:gridSpan w:val="3"/>
            <w:vAlign w:val="center"/>
          </w:tcPr>
          <w:p w:rsidR="001714CF" w:rsidRPr="005D12FC" w:rsidRDefault="001714CF" w:rsidP="001714CF">
            <w:pPr>
              <w:pStyle w:val="Domanda"/>
              <w:rPr>
                <w:szCs w:val="20"/>
              </w:rPr>
            </w:pPr>
            <w:r w:rsidRPr="00D1349F">
              <w:t>Tra i seguenti, quali rischi può presentare il trasporto di Idrogeno liquefatto refrigerato:</w:t>
            </w:r>
          </w:p>
        </w:tc>
      </w:tr>
      <w:tr w:rsidR="001714CF" w:rsidRPr="005D12FC" w:rsidTr="001063E7">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1</w:t>
            </w:r>
          </w:p>
        </w:tc>
        <w:tc>
          <w:tcPr>
            <w:tcW w:w="8789" w:type="dxa"/>
            <w:vAlign w:val="center"/>
          </w:tcPr>
          <w:p w:rsidR="001714CF" w:rsidRPr="005D12FC" w:rsidRDefault="001714CF" w:rsidP="001714CF">
            <w:pPr>
              <w:pStyle w:val="Domanda"/>
              <w:rPr>
                <w:szCs w:val="20"/>
              </w:rPr>
            </w:pPr>
            <w:r w:rsidRPr="00D1349F">
              <w:t>comburenza</w:t>
            </w:r>
          </w:p>
        </w:tc>
        <w:tc>
          <w:tcPr>
            <w:tcW w:w="346" w:type="dxa"/>
            <w:vAlign w:val="center"/>
          </w:tcPr>
          <w:p w:rsidR="001714CF" w:rsidRPr="005D12FC" w:rsidRDefault="001063E7" w:rsidP="001714CF">
            <w:pPr>
              <w:pStyle w:val="Domanda"/>
              <w:rPr>
                <w:szCs w:val="20"/>
              </w:rPr>
            </w:pPr>
            <w:r w:rsidRPr="00D1349F">
              <w:t>F</w:t>
            </w:r>
          </w:p>
        </w:tc>
      </w:tr>
      <w:tr w:rsidR="001714CF" w:rsidRPr="005D12FC" w:rsidTr="001063E7">
        <w:trPr>
          <w:cantSplit/>
        </w:trPr>
        <w:tc>
          <w:tcPr>
            <w:tcW w:w="959" w:type="dxa"/>
            <w:tcBorders>
              <w:top w:val="nil"/>
              <w:bottom w:val="nil"/>
            </w:tcBorders>
            <w:vAlign w:val="center"/>
          </w:tcPr>
          <w:p w:rsidR="001714CF" w:rsidRPr="005D12FC" w:rsidRDefault="001714CF" w:rsidP="001714CF">
            <w:pPr>
              <w:pStyle w:val="Domanda"/>
            </w:pPr>
          </w:p>
        </w:tc>
        <w:tc>
          <w:tcPr>
            <w:tcW w:w="306" w:type="dxa"/>
            <w:vAlign w:val="center"/>
          </w:tcPr>
          <w:p w:rsidR="001714CF" w:rsidRPr="005D12FC" w:rsidRDefault="001714CF" w:rsidP="001714CF">
            <w:pPr>
              <w:pStyle w:val="Domanda"/>
            </w:pPr>
            <w:r w:rsidRPr="005D12FC">
              <w:t>2</w:t>
            </w:r>
          </w:p>
        </w:tc>
        <w:tc>
          <w:tcPr>
            <w:tcW w:w="8789" w:type="dxa"/>
            <w:vAlign w:val="center"/>
          </w:tcPr>
          <w:p w:rsidR="001714CF" w:rsidRPr="005D12FC" w:rsidRDefault="001063E7" w:rsidP="001714CF">
            <w:pPr>
              <w:pStyle w:val="Domanda"/>
              <w:rPr>
                <w:szCs w:val="20"/>
              </w:rPr>
            </w:pPr>
            <w:r w:rsidRPr="00D1349F">
              <w:t>infragilimento di qualsiasi materiale (in caso di perdita)</w:t>
            </w:r>
          </w:p>
        </w:tc>
        <w:tc>
          <w:tcPr>
            <w:tcW w:w="346" w:type="dxa"/>
            <w:vAlign w:val="center"/>
          </w:tcPr>
          <w:p w:rsidR="001714CF" w:rsidRPr="005D12FC" w:rsidRDefault="001063E7" w:rsidP="001714CF">
            <w:pPr>
              <w:pStyle w:val="Domanda"/>
              <w:rPr>
                <w:szCs w:val="20"/>
              </w:rPr>
            </w:pPr>
            <w:r w:rsidRPr="00D1349F">
              <w:t>V</w:t>
            </w:r>
          </w:p>
        </w:tc>
      </w:tr>
      <w:tr w:rsidR="001714CF" w:rsidRPr="005D12FC" w:rsidTr="001063E7">
        <w:trPr>
          <w:cantSplit/>
        </w:trPr>
        <w:tc>
          <w:tcPr>
            <w:tcW w:w="959" w:type="dxa"/>
            <w:tcBorders>
              <w:top w:val="nil"/>
            </w:tcBorders>
            <w:vAlign w:val="center"/>
          </w:tcPr>
          <w:p w:rsidR="001714CF" w:rsidRPr="005D12FC" w:rsidRDefault="001714CF" w:rsidP="001714CF">
            <w:pPr>
              <w:pStyle w:val="Domanda"/>
              <w:keepNext w:val="0"/>
            </w:pPr>
          </w:p>
        </w:tc>
        <w:tc>
          <w:tcPr>
            <w:tcW w:w="306" w:type="dxa"/>
            <w:vAlign w:val="center"/>
          </w:tcPr>
          <w:p w:rsidR="001714CF" w:rsidRPr="005D12FC" w:rsidRDefault="001714CF" w:rsidP="001714CF">
            <w:pPr>
              <w:pStyle w:val="Domanda"/>
              <w:keepNext w:val="0"/>
            </w:pPr>
            <w:r w:rsidRPr="005D12FC">
              <w:t>3</w:t>
            </w:r>
          </w:p>
        </w:tc>
        <w:tc>
          <w:tcPr>
            <w:tcW w:w="8789" w:type="dxa"/>
            <w:vAlign w:val="center"/>
          </w:tcPr>
          <w:p w:rsidR="001714CF" w:rsidRPr="005D12FC" w:rsidRDefault="001063E7" w:rsidP="001714CF">
            <w:pPr>
              <w:pStyle w:val="Domanda"/>
              <w:keepNext w:val="0"/>
              <w:rPr>
                <w:szCs w:val="20"/>
              </w:rPr>
            </w:pPr>
            <w:r w:rsidRPr="00D1349F">
              <w:t>ustioni da freddo (in caso di perdita)</w:t>
            </w:r>
          </w:p>
        </w:tc>
        <w:tc>
          <w:tcPr>
            <w:tcW w:w="346" w:type="dxa"/>
            <w:vAlign w:val="center"/>
          </w:tcPr>
          <w:p w:rsidR="001714CF" w:rsidRPr="005D12FC" w:rsidRDefault="001063E7" w:rsidP="001714CF">
            <w:pPr>
              <w:pStyle w:val="Domanda"/>
              <w:keepNext w:val="0"/>
              <w:rPr>
                <w:szCs w:val="20"/>
              </w:rPr>
            </w:pPr>
            <w:r w:rsidRPr="00D1349F">
              <w:t>V</w:t>
            </w:r>
          </w:p>
        </w:tc>
      </w:tr>
    </w:tbl>
    <w:p w:rsidR="001063E7" w:rsidRPr="005D12FC" w:rsidRDefault="001063E7" w:rsidP="00106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063E7" w:rsidRPr="005D12FC" w:rsidTr="001063E7">
        <w:trPr>
          <w:cantSplit/>
        </w:trPr>
        <w:tc>
          <w:tcPr>
            <w:tcW w:w="959" w:type="dxa"/>
            <w:tcBorders>
              <w:bottom w:val="nil"/>
            </w:tcBorders>
            <w:vAlign w:val="center"/>
          </w:tcPr>
          <w:p w:rsidR="001063E7" w:rsidRPr="005D12FC" w:rsidRDefault="001063E7" w:rsidP="004F37B8">
            <w:pPr>
              <w:pStyle w:val="Domanda"/>
              <w:rPr>
                <w:szCs w:val="20"/>
              </w:rPr>
            </w:pPr>
            <w:r w:rsidRPr="00D1349F">
              <w:t>S2-037</w:t>
            </w:r>
          </w:p>
        </w:tc>
        <w:tc>
          <w:tcPr>
            <w:tcW w:w="9441" w:type="dxa"/>
            <w:gridSpan w:val="3"/>
            <w:vAlign w:val="center"/>
          </w:tcPr>
          <w:p w:rsidR="001063E7" w:rsidRPr="005D12FC" w:rsidRDefault="001063E7" w:rsidP="004F37B8">
            <w:pPr>
              <w:pStyle w:val="Domanda"/>
              <w:rPr>
                <w:szCs w:val="20"/>
              </w:rPr>
            </w:pPr>
            <w:r w:rsidRPr="00D1349F">
              <w:t>Relativamente alle merci pericolose della classe 2:</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1</w:t>
            </w:r>
          </w:p>
        </w:tc>
        <w:tc>
          <w:tcPr>
            <w:tcW w:w="8789" w:type="dxa"/>
            <w:vAlign w:val="center"/>
          </w:tcPr>
          <w:p w:rsidR="001063E7" w:rsidRPr="005D12FC" w:rsidRDefault="001063E7" w:rsidP="004F37B8">
            <w:pPr>
              <w:pStyle w:val="Domanda"/>
              <w:rPr>
                <w:szCs w:val="20"/>
              </w:rPr>
            </w:pPr>
            <w:r w:rsidRPr="00D1349F">
              <w:t>i gas infiammabili dei gruppi designati con la lettera F, sono assegnati alla Divisione 2.1 del Codice IMDG e delle Istruzioni Tecniche dell'ICAO</w:t>
            </w:r>
          </w:p>
        </w:tc>
        <w:tc>
          <w:tcPr>
            <w:tcW w:w="346" w:type="dxa"/>
            <w:vAlign w:val="center"/>
          </w:tcPr>
          <w:p w:rsidR="001063E7" w:rsidRPr="005D12FC" w:rsidRDefault="001063E7" w:rsidP="004F37B8">
            <w:pPr>
              <w:pStyle w:val="Domanda"/>
              <w:rPr>
                <w:szCs w:val="20"/>
              </w:rPr>
            </w:pPr>
            <w:r w:rsidRPr="00D1349F">
              <w:t>V</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2</w:t>
            </w:r>
          </w:p>
        </w:tc>
        <w:tc>
          <w:tcPr>
            <w:tcW w:w="8789" w:type="dxa"/>
            <w:vAlign w:val="center"/>
          </w:tcPr>
          <w:p w:rsidR="001063E7" w:rsidRPr="005D12FC" w:rsidRDefault="001063E7" w:rsidP="004F37B8">
            <w:pPr>
              <w:pStyle w:val="Domanda"/>
              <w:rPr>
                <w:szCs w:val="20"/>
              </w:rPr>
            </w:pPr>
            <w:r w:rsidRPr="00D1349F">
              <w:t>i gas non infiammabili e non tossici dei gruppi designati con la lettera A, sono assegnati alla Divisione 2.3 del Codice IMDG e delle Istruzioni Tecniche dell'ICAO</w:t>
            </w:r>
          </w:p>
        </w:tc>
        <w:tc>
          <w:tcPr>
            <w:tcW w:w="346" w:type="dxa"/>
            <w:vAlign w:val="center"/>
          </w:tcPr>
          <w:p w:rsidR="001063E7" w:rsidRPr="005D12FC" w:rsidRDefault="001063E7" w:rsidP="004F37B8">
            <w:pPr>
              <w:pStyle w:val="Domanda"/>
              <w:rPr>
                <w:szCs w:val="20"/>
              </w:rPr>
            </w:pPr>
            <w:r w:rsidRPr="00D1349F">
              <w:t>F</w:t>
            </w:r>
          </w:p>
        </w:tc>
      </w:tr>
      <w:tr w:rsidR="001063E7" w:rsidRPr="005D12FC" w:rsidTr="001063E7">
        <w:trPr>
          <w:cantSplit/>
        </w:trPr>
        <w:tc>
          <w:tcPr>
            <w:tcW w:w="959" w:type="dxa"/>
            <w:tcBorders>
              <w:top w:val="nil"/>
            </w:tcBorders>
            <w:vAlign w:val="center"/>
          </w:tcPr>
          <w:p w:rsidR="001063E7" w:rsidRPr="005D12FC" w:rsidRDefault="001063E7" w:rsidP="004F37B8">
            <w:pPr>
              <w:pStyle w:val="Domanda"/>
              <w:keepNext w:val="0"/>
            </w:pPr>
          </w:p>
        </w:tc>
        <w:tc>
          <w:tcPr>
            <w:tcW w:w="306" w:type="dxa"/>
            <w:vAlign w:val="center"/>
          </w:tcPr>
          <w:p w:rsidR="001063E7" w:rsidRPr="005D12FC" w:rsidRDefault="001063E7" w:rsidP="004F37B8">
            <w:pPr>
              <w:pStyle w:val="Domanda"/>
              <w:keepNext w:val="0"/>
            </w:pPr>
            <w:r w:rsidRPr="005D12FC">
              <w:t>3</w:t>
            </w:r>
          </w:p>
        </w:tc>
        <w:tc>
          <w:tcPr>
            <w:tcW w:w="8789" w:type="dxa"/>
            <w:vAlign w:val="center"/>
          </w:tcPr>
          <w:p w:rsidR="001063E7" w:rsidRPr="005D12FC" w:rsidRDefault="001063E7" w:rsidP="004F37B8">
            <w:pPr>
              <w:pStyle w:val="Domanda"/>
              <w:keepNext w:val="0"/>
              <w:rPr>
                <w:szCs w:val="20"/>
              </w:rPr>
            </w:pPr>
            <w:r w:rsidRPr="00D1349F">
              <w:t>i gas tossici dei gruppi designati con la lettera T, sono assegnati alla Divisione 2.3 del Codice IMDG e delle Istruzioni Tecniche dell'ICAO</w:t>
            </w:r>
          </w:p>
        </w:tc>
        <w:tc>
          <w:tcPr>
            <w:tcW w:w="346" w:type="dxa"/>
            <w:vAlign w:val="center"/>
          </w:tcPr>
          <w:p w:rsidR="001063E7" w:rsidRPr="005D12FC" w:rsidRDefault="001063E7" w:rsidP="004F37B8">
            <w:pPr>
              <w:pStyle w:val="Domanda"/>
              <w:keepNext w:val="0"/>
              <w:rPr>
                <w:szCs w:val="20"/>
              </w:rPr>
            </w:pPr>
            <w:r w:rsidRPr="00D1349F">
              <w:t>V</w:t>
            </w:r>
          </w:p>
        </w:tc>
      </w:tr>
    </w:tbl>
    <w:p w:rsidR="001063E7" w:rsidRPr="005D12FC" w:rsidRDefault="001063E7" w:rsidP="00106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063E7" w:rsidRPr="005D12FC" w:rsidTr="001063E7">
        <w:trPr>
          <w:cantSplit/>
        </w:trPr>
        <w:tc>
          <w:tcPr>
            <w:tcW w:w="959" w:type="dxa"/>
            <w:tcBorders>
              <w:bottom w:val="nil"/>
            </w:tcBorders>
            <w:vAlign w:val="center"/>
          </w:tcPr>
          <w:p w:rsidR="001063E7" w:rsidRPr="005D12FC" w:rsidRDefault="001063E7" w:rsidP="004F37B8">
            <w:pPr>
              <w:pStyle w:val="Domanda"/>
              <w:rPr>
                <w:szCs w:val="20"/>
              </w:rPr>
            </w:pPr>
            <w:r w:rsidRPr="00D1349F">
              <w:t>S2-038</w:t>
            </w:r>
          </w:p>
        </w:tc>
        <w:tc>
          <w:tcPr>
            <w:tcW w:w="9441" w:type="dxa"/>
            <w:gridSpan w:val="3"/>
            <w:vAlign w:val="center"/>
          </w:tcPr>
          <w:p w:rsidR="001063E7" w:rsidRPr="005D12FC" w:rsidRDefault="001063E7" w:rsidP="004F37B8">
            <w:pPr>
              <w:pStyle w:val="Domanda"/>
              <w:rPr>
                <w:szCs w:val="20"/>
              </w:rPr>
            </w:pPr>
            <w:r w:rsidRPr="00D1349F">
              <w:t>L’ammoniaca anidra, in forma adsorbita ai fini del trasporto in un solido contenuto in sistemi di generazione di ammoniaca:</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1</w:t>
            </w:r>
          </w:p>
        </w:tc>
        <w:tc>
          <w:tcPr>
            <w:tcW w:w="8789" w:type="dxa"/>
            <w:vAlign w:val="center"/>
          </w:tcPr>
          <w:p w:rsidR="001063E7" w:rsidRPr="005D12FC" w:rsidRDefault="001063E7" w:rsidP="004F37B8">
            <w:pPr>
              <w:pStyle w:val="Domanda"/>
              <w:rPr>
                <w:szCs w:val="20"/>
              </w:rPr>
            </w:pPr>
            <w:r w:rsidRPr="00D1349F">
              <w:t>È in esenzione dall’ADR/RID se adsorbita in nitrato di sodio</w:t>
            </w:r>
          </w:p>
        </w:tc>
        <w:tc>
          <w:tcPr>
            <w:tcW w:w="346" w:type="dxa"/>
            <w:vAlign w:val="center"/>
          </w:tcPr>
          <w:p w:rsidR="001063E7" w:rsidRPr="005D12FC" w:rsidRDefault="001063E7" w:rsidP="004F37B8">
            <w:pPr>
              <w:pStyle w:val="Domanda"/>
              <w:rPr>
                <w:szCs w:val="20"/>
              </w:rPr>
            </w:pPr>
            <w:r w:rsidRPr="00D1349F">
              <w:t>F</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2</w:t>
            </w:r>
          </w:p>
        </w:tc>
        <w:tc>
          <w:tcPr>
            <w:tcW w:w="8789" w:type="dxa"/>
            <w:vAlign w:val="center"/>
          </w:tcPr>
          <w:p w:rsidR="001063E7" w:rsidRPr="005D12FC" w:rsidRDefault="001063E7" w:rsidP="004F37B8">
            <w:pPr>
              <w:pStyle w:val="Domanda"/>
              <w:rPr>
                <w:szCs w:val="20"/>
              </w:rPr>
            </w:pPr>
            <w:r w:rsidRPr="00D1349F">
              <w:t>È in esenzione dall’ADR/RID se, tra le altre, a 85°C la pressione generata nel contenitore è inferiore a 12 bar</w:t>
            </w:r>
          </w:p>
        </w:tc>
        <w:tc>
          <w:tcPr>
            <w:tcW w:w="346" w:type="dxa"/>
            <w:vAlign w:val="center"/>
          </w:tcPr>
          <w:p w:rsidR="001063E7" w:rsidRPr="005D12FC" w:rsidRDefault="001063E7" w:rsidP="004F37B8">
            <w:pPr>
              <w:pStyle w:val="Domanda"/>
              <w:rPr>
                <w:szCs w:val="20"/>
              </w:rPr>
            </w:pPr>
            <w:r w:rsidRPr="00D1349F">
              <w:t>V</w:t>
            </w:r>
          </w:p>
        </w:tc>
      </w:tr>
      <w:tr w:rsidR="001063E7" w:rsidRPr="005D12FC" w:rsidTr="001063E7">
        <w:trPr>
          <w:cantSplit/>
        </w:trPr>
        <w:tc>
          <w:tcPr>
            <w:tcW w:w="959" w:type="dxa"/>
            <w:tcBorders>
              <w:top w:val="nil"/>
            </w:tcBorders>
            <w:vAlign w:val="center"/>
          </w:tcPr>
          <w:p w:rsidR="001063E7" w:rsidRPr="005D12FC" w:rsidRDefault="001063E7" w:rsidP="004F37B8">
            <w:pPr>
              <w:pStyle w:val="Domanda"/>
              <w:keepNext w:val="0"/>
            </w:pPr>
          </w:p>
        </w:tc>
        <w:tc>
          <w:tcPr>
            <w:tcW w:w="306" w:type="dxa"/>
            <w:vAlign w:val="center"/>
          </w:tcPr>
          <w:p w:rsidR="001063E7" w:rsidRPr="005D12FC" w:rsidRDefault="001063E7" w:rsidP="004F37B8">
            <w:pPr>
              <w:pStyle w:val="Domanda"/>
              <w:keepNext w:val="0"/>
            </w:pPr>
            <w:r w:rsidRPr="005D12FC">
              <w:t>3</w:t>
            </w:r>
          </w:p>
        </w:tc>
        <w:tc>
          <w:tcPr>
            <w:tcW w:w="8789" w:type="dxa"/>
            <w:vAlign w:val="center"/>
          </w:tcPr>
          <w:p w:rsidR="001063E7" w:rsidRPr="005D12FC" w:rsidRDefault="001063E7" w:rsidP="004F37B8">
            <w:pPr>
              <w:pStyle w:val="Domanda"/>
              <w:keepNext w:val="0"/>
              <w:rPr>
                <w:szCs w:val="20"/>
              </w:rPr>
            </w:pPr>
            <w:r w:rsidRPr="00D1349F">
              <w:t>È trasportabile secondo le disposizioni della P200</w:t>
            </w:r>
          </w:p>
        </w:tc>
        <w:tc>
          <w:tcPr>
            <w:tcW w:w="346" w:type="dxa"/>
            <w:vAlign w:val="center"/>
          </w:tcPr>
          <w:p w:rsidR="001063E7" w:rsidRPr="005D12FC" w:rsidRDefault="001063E7" w:rsidP="004F37B8">
            <w:pPr>
              <w:pStyle w:val="Domanda"/>
              <w:keepNext w:val="0"/>
              <w:rPr>
                <w:szCs w:val="20"/>
              </w:rPr>
            </w:pPr>
            <w:r w:rsidRPr="00D1349F">
              <w:t>F</w:t>
            </w:r>
          </w:p>
        </w:tc>
      </w:tr>
    </w:tbl>
    <w:p w:rsidR="001063E7" w:rsidRPr="005D12FC" w:rsidRDefault="001063E7" w:rsidP="00106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063E7" w:rsidRPr="005D12FC" w:rsidTr="001063E7">
        <w:trPr>
          <w:cantSplit/>
        </w:trPr>
        <w:tc>
          <w:tcPr>
            <w:tcW w:w="959" w:type="dxa"/>
            <w:tcBorders>
              <w:bottom w:val="nil"/>
            </w:tcBorders>
            <w:vAlign w:val="center"/>
          </w:tcPr>
          <w:p w:rsidR="001063E7" w:rsidRPr="005D12FC" w:rsidRDefault="001063E7" w:rsidP="004F37B8">
            <w:pPr>
              <w:pStyle w:val="Domanda"/>
              <w:rPr>
                <w:szCs w:val="20"/>
              </w:rPr>
            </w:pPr>
            <w:r w:rsidRPr="00D1349F">
              <w:t>S2-039</w:t>
            </w:r>
          </w:p>
        </w:tc>
        <w:tc>
          <w:tcPr>
            <w:tcW w:w="9441" w:type="dxa"/>
            <w:gridSpan w:val="3"/>
            <w:vAlign w:val="center"/>
          </w:tcPr>
          <w:p w:rsidR="001063E7" w:rsidRPr="005D12FC" w:rsidRDefault="001063E7" w:rsidP="004F37B8">
            <w:pPr>
              <w:pStyle w:val="Domanda"/>
              <w:rPr>
                <w:szCs w:val="20"/>
              </w:rPr>
            </w:pPr>
            <w:r w:rsidRPr="00D1349F">
              <w:t>Un aerosol classificato 5TFC è:</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1</w:t>
            </w:r>
          </w:p>
        </w:tc>
        <w:tc>
          <w:tcPr>
            <w:tcW w:w="8789" w:type="dxa"/>
            <w:vAlign w:val="center"/>
          </w:tcPr>
          <w:p w:rsidR="001063E7" w:rsidRPr="005D12FC" w:rsidRDefault="001063E7" w:rsidP="004F37B8">
            <w:pPr>
              <w:pStyle w:val="Domanda"/>
              <w:rPr>
                <w:szCs w:val="20"/>
              </w:rPr>
            </w:pPr>
            <w:r w:rsidRPr="00D1349F">
              <w:t>un aerosol contenente un gas infiammabile come propellente</w:t>
            </w:r>
          </w:p>
        </w:tc>
        <w:tc>
          <w:tcPr>
            <w:tcW w:w="346" w:type="dxa"/>
            <w:vAlign w:val="center"/>
          </w:tcPr>
          <w:p w:rsidR="001063E7" w:rsidRPr="005D12FC" w:rsidRDefault="001063E7" w:rsidP="004F37B8">
            <w:pPr>
              <w:pStyle w:val="Domanda"/>
              <w:rPr>
                <w:szCs w:val="20"/>
              </w:rPr>
            </w:pPr>
            <w:r w:rsidRPr="00D1349F">
              <w:t>V</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2</w:t>
            </w:r>
          </w:p>
        </w:tc>
        <w:tc>
          <w:tcPr>
            <w:tcW w:w="8789" w:type="dxa"/>
            <w:vAlign w:val="center"/>
          </w:tcPr>
          <w:p w:rsidR="001063E7" w:rsidRPr="005D12FC" w:rsidRDefault="001063E7" w:rsidP="004F37B8">
            <w:pPr>
              <w:pStyle w:val="Domanda"/>
              <w:rPr>
                <w:szCs w:val="20"/>
              </w:rPr>
            </w:pPr>
            <w:r w:rsidRPr="00D1349F">
              <w:t>un aerosol contenente una materia corrosiva del gruppo di imballaggio I</w:t>
            </w:r>
          </w:p>
        </w:tc>
        <w:tc>
          <w:tcPr>
            <w:tcW w:w="346" w:type="dxa"/>
            <w:vAlign w:val="center"/>
          </w:tcPr>
          <w:p w:rsidR="001063E7" w:rsidRPr="005D12FC" w:rsidRDefault="001063E7" w:rsidP="004F37B8">
            <w:pPr>
              <w:pStyle w:val="Domanda"/>
              <w:rPr>
                <w:szCs w:val="20"/>
              </w:rPr>
            </w:pPr>
            <w:r w:rsidRPr="00D1349F">
              <w:t>F</w:t>
            </w:r>
          </w:p>
        </w:tc>
      </w:tr>
      <w:tr w:rsidR="001063E7" w:rsidRPr="005D12FC" w:rsidTr="001063E7">
        <w:trPr>
          <w:cantSplit/>
        </w:trPr>
        <w:tc>
          <w:tcPr>
            <w:tcW w:w="959" w:type="dxa"/>
            <w:tcBorders>
              <w:top w:val="nil"/>
            </w:tcBorders>
            <w:vAlign w:val="center"/>
          </w:tcPr>
          <w:p w:rsidR="001063E7" w:rsidRPr="005D12FC" w:rsidRDefault="001063E7" w:rsidP="004F37B8">
            <w:pPr>
              <w:pStyle w:val="Domanda"/>
              <w:keepNext w:val="0"/>
            </w:pPr>
          </w:p>
        </w:tc>
        <w:tc>
          <w:tcPr>
            <w:tcW w:w="306" w:type="dxa"/>
            <w:vAlign w:val="center"/>
          </w:tcPr>
          <w:p w:rsidR="001063E7" w:rsidRPr="005D12FC" w:rsidRDefault="001063E7" w:rsidP="004F37B8">
            <w:pPr>
              <w:pStyle w:val="Domanda"/>
              <w:keepNext w:val="0"/>
            </w:pPr>
            <w:r w:rsidRPr="005D12FC">
              <w:t>3</w:t>
            </w:r>
          </w:p>
        </w:tc>
        <w:tc>
          <w:tcPr>
            <w:tcW w:w="8789" w:type="dxa"/>
            <w:vAlign w:val="center"/>
          </w:tcPr>
          <w:p w:rsidR="001063E7" w:rsidRPr="005D12FC" w:rsidRDefault="001063E7" w:rsidP="004F37B8">
            <w:pPr>
              <w:pStyle w:val="Domanda"/>
              <w:keepNext w:val="0"/>
              <w:rPr>
                <w:szCs w:val="20"/>
              </w:rPr>
            </w:pPr>
            <w:r w:rsidRPr="00D1349F">
              <w:t>un aerosol contenente una materia tossica del gruppo di imballaggio II</w:t>
            </w:r>
          </w:p>
        </w:tc>
        <w:tc>
          <w:tcPr>
            <w:tcW w:w="346" w:type="dxa"/>
            <w:vAlign w:val="center"/>
          </w:tcPr>
          <w:p w:rsidR="001063E7" w:rsidRPr="005D12FC" w:rsidRDefault="001063E7" w:rsidP="004F37B8">
            <w:pPr>
              <w:pStyle w:val="Domanda"/>
              <w:keepNext w:val="0"/>
              <w:rPr>
                <w:szCs w:val="20"/>
              </w:rPr>
            </w:pPr>
            <w:r w:rsidRPr="00D1349F">
              <w:t>V</w:t>
            </w:r>
          </w:p>
        </w:tc>
      </w:tr>
    </w:tbl>
    <w:p w:rsidR="001063E7" w:rsidRPr="005D12FC" w:rsidRDefault="001063E7" w:rsidP="00106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063E7" w:rsidRPr="005D12FC" w:rsidTr="001063E7">
        <w:trPr>
          <w:cantSplit/>
        </w:trPr>
        <w:tc>
          <w:tcPr>
            <w:tcW w:w="959" w:type="dxa"/>
            <w:tcBorders>
              <w:bottom w:val="nil"/>
            </w:tcBorders>
            <w:vAlign w:val="center"/>
          </w:tcPr>
          <w:p w:rsidR="001063E7" w:rsidRPr="005D12FC" w:rsidRDefault="001063E7" w:rsidP="004F37B8">
            <w:pPr>
              <w:pStyle w:val="Domanda"/>
              <w:rPr>
                <w:szCs w:val="20"/>
              </w:rPr>
            </w:pPr>
            <w:r w:rsidRPr="00D1349F">
              <w:t>S2-040</w:t>
            </w:r>
          </w:p>
        </w:tc>
        <w:tc>
          <w:tcPr>
            <w:tcW w:w="9441" w:type="dxa"/>
            <w:gridSpan w:val="3"/>
            <w:vAlign w:val="center"/>
          </w:tcPr>
          <w:p w:rsidR="001063E7" w:rsidRPr="005D12FC" w:rsidRDefault="001063E7" w:rsidP="004F37B8">
            <w:pPr>
              <w:pStyle w:val="Domanda"/>
              <w:rPr>
                <w:szCs w:val="20"/>
              </w:rPr>
            </w:pPr>
            <w:r w:rsidRPr="00D1349F">
              <w:t>Un aerosol classificato 5TC è</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1</w:t>
            </w:r>
          </w:p>
        </w:tc>
        <w:tc>
          <w:tcPr>
            <w:tcW w:w="8789" w:type="dxa"/>
            <w:vAlign w:val="center"/>
          </w:tcPr>
          <w:p w:rsidR="001063E7" w:rsidRPr="005D12FC" w:rsidRDefault="001063E7" w:rsidP="004F37B8">
            <w:pPr>
              <w:pStyle w:val="Domanda"/>
              <w:rPr>
                <w:szCs w:val="20"/>
              </w:rPr>
            </w:pPr>
            <w:r w:rsidRPr="00D1349F">
              <w:t>un aerosol contenente un gas tossico come propellente</w:t>
            </w:r>
          </w:p>
        </w:tc>
        <w:tc>
          <w:tcPr>
            <w:tcW w:w="346" w:type="dxa"/>
            <w:vAlign w:val="center"/>
          </w:tcPr>
          <w:p w:rsidR="001063E7" w:rsidRPr="005D12FC" w:rsidRDefault="001063E7" w:rsidP="004F37B8">
            <w:pPr>
              <w:pStyle w:val="Domanda"/>
              <w:rPr>
                <w:szCs w:val="20"/>
              </w:rPr>
            </w:pPr>
            <w:r w:rsidRPr="00D1349F">
              <w:t>F</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2</w:t>
            </w:r>
          </w:p>
        </w:tc>
        <w:tc>
          <w:tcPr>
            <w:tcW w:w="8789" w:type="dxa"/>
            <w:vAlign w:val="center"/>
          </w:tcPr>
          <w:p w:rsidR="001063E7" w:rsidRPr="005D12FC" w:rsidRDefault="001063E7" w:rsidP="004F37B8">
            <w:pPr>
              <w:pStyle w:val="Domanda"/>
              <w:rPr>
                <w:szCs w:val="20"/>
              </w:rPr>
            </w:pPr>
            <w:r w:rsidRPr="00D1349F">
              <w:t>un aerosol contenente una materia corrosiva del gruppo di imballaggio III</w:t>
            </w:r>
          </w:p>
        </w:tc>
        <w:tc>
          <w:tcPr>
            <w:tcW w:w="346" w:type="dxa"/>
            <w:vAlign w:val="center"/>
          </w:tcPr>
          <w:p w:rsidR="001063E7" w:rsidRPr="005D12FC" w:rsidRDefault="001063E7" w:rsidP="004F37B8">
            <w:pPr>
              <w:pStyle w:val="Domanda"/>
              <w:rPr>
                <w:szCs w:val="20"/>
              </w:rPr>
            </w:pPr>
            <w:r w:rsidRPr="00D1349F">
              <w:t>V</w:t>
            </w:r>
          </w:p>
        </w:tc>
      </w:tr>
      <w:tr w:rsidR="001063E7" w:rsidRPr="005D12FC" w:rsidTr="001063E7">
        <w:trPr>
          <w:cantSplit/>
        </w:trPr>
        <w:tc>
          <w:tcPr>
            <w:tcW w:w="959" w:type="dxa"/>
            <w:tcBorders>
              <w:top w:val="nil"/>
            </w:tcBorders>
            <w:vAlign w:val="center"/>
          </w:tcPr>
          <w:p w:rsidR="001063E7" w:rsidRPr="005D12FC" w:rsidRDefault="001063E7" w:rsidP="004F37B8">
            <w:pPr>
              <w:pStyle w:val="Domanda"/>
              <w:keepNext w:val="0"/>
            </w:pPr>
          </w:p>
        </w:tc>
        <w:tc>
          <w:tcPr>
            <w:tcW w:w="306" w:type="dxa"/>
            <w:vAlign w:val="center"/>
          </w:tcPr>
          <w:p w:rsidR="001063E7" w:rsidRPr="005D12FC" w:rsidRDefault="001063E7" w:rsidP="004F37B8">
            <w:pPr>
              <w:pStyle w:val="Domanda"/>
              <w:keepNext w:val="0"/>
            </w:pPr>
            <w:r w:rsidRPr="005D12FC">
              <w:t>3</w:t>
            </w:r>
          </w:p>
        </w:tc>
        <w:tc>
          <w:tcPr>
            <w:tcW w:w="8789" w:type="dxa"/>
            <w:vAlign w:val="center"/>
          </w:tcPr>
          <w:p w:rsidR="001063E7" w:rsidRPr="005D12FC" w:rsidRDefault="001063E7" w:rsidP="004F37B8">
            <w:pPr>
              <w:pStyle w:val="Domanda"/>
              <w:keepNext w:val="0"/>
              <w:rPr>
                <w:szCs w:val="20"/>
              </w:rPr>
            </w:pPr>
            <w:r w:rsidRPr="00D1349F">
              <w:t>un aerosol contenente una materia tossica del gruppo di imballaggio I</w:t>
            </w:r>
          </w:p>
        </w:tc>
        <w:tc>
          <w:tcPr>
            <w:tcW w:w="346" w:type="dxa"/>
            <w:vAlign w:val="center"/>
          </w:tcPr>
          <w:p w:rsidR="001063E7" w:rsidRPr="005D12FC" w:rsidRDefault="001063E7" w:rsidP="004F37B8">
            <w:pPr>
              <w:pStyle w:val="Domanda"/>
              <w:keepNext w:val="0"/>
              <w:rPr>
                <w:szCs w:val="20"/>
              </w:rPr>
            </w:pPr>
            <w:r w:rsidRPr="00D1349F">
              <w:t>F</w:t>
            </w:r>
          </w:p>
        </w:tc>
      </w:tr>
    </w:tbl>
    <w:p w:rsidR="001063E7" w:rsidRPr="005D12FC" w:rsidRDefault="001063E7" w:rsidP="00106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063E7" w:rsidRPr="005D12FC" w:rsidTr="001063E7">
        <w:trPr>
          <w:cantSplit/>
        </w:trPr>
        <w:tc>
          <w:tcPr>
            <w:tcW w:w="959" w:type="dxa"/>
            <w:tcBorders>
              <w:bottom w:val="nil"/>
            </w:tcBorders>
            <w:vAlign w:val="center"/>
          </w:tcPr>
          <w:p w:rsidR="001063E7" w:rsidRPr="005D12FC" w:rsidRDefault="001063E7" w:rsidP="004F37B8">
            <w:pPr>
              <w:pStyle w:val="Domanda"/>
              <w:rPr>
                <w:szCs w:val="20"/>
              </w:rPr>
            </w:pPr>
            <w:r w:rsidRPr="00D1349F">
              <w:t>S2-041</w:t>
            </w:r>
          </w:p>
        </w:tc>
        <w:tc>
          <w:tcPr>
            <w:tcW w:w="9441" w:type="dxa"/>
            <w:gridSpan w:val="3"/>
            <w:vAlign w:val="center"/>
          </w:tcPr>
          <w:p w:rsidR="001063E7" w:rsidRPr="005D12FC" w:rsidRDefault="001063E7" w:rsidP="004F37B8">
            <w:pPr>
              <w:pStyle w:val="Domanda"/>
              <w:rPr>
                <w:szCs w:val="20"/>
              </w:rPr>
            </w:pPr>
            <w:r w:rsidRPr="00D1349F">
              <w:t>Come deve essere etichettato un aerosol classificato 5TOC?</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1</w:t>
            </w:r>
          </w:p>
        </w:tc>
        <w:tc>
          <w:tcPr>
            <w:tcW w:w="8789" w:type="dxa"/>
            <w:vAlign w:val="center"/>
          </w:tcPr>
          <w:p w:rsidR="001063E7" w:rsidRPr="005D12FC" w:rsidRDefault="001063E7" w:rsidP="004F37B8">
            <w:pPr>
              <w:pStyle w:val="Domanda"/>
              <w:rPr>
                <w:szCs w:val="20"/>
              </w:rPr>
            </w:pPr>
            <w:r w:rsidRPr="00D1349F">
              <w:t>Etichette di pericolo n. 2.1 + 5.1 + 6.1 + 8</w:t>
            </w:r>
          </w:p>
        </w:tc>
        <w:tc>
          <w:tcPr>
            <w:tcW w:w="346" w:type="dxa"/>
            <w:vAlign w:val="center"/>
          </w:tcPr>
          <w:p w:rsidR="001063E7" w:rsidRPr="005D12FC" w:rsidRDefault="001063E7" w:rsidP="004F37B8">
            <w:pPr>
              <w:pStyle w:val="Domanda"/>
              <w:rPr>
                <w:szCs w:val="20"/>
              </w:rPr>
            </w:pPr>
            <w:r w:rsidRPr="00D1349F">
              <w:t>F</w:t>
            </w:r>
          </w:p>
        </w:tc>
      </w:tr>
      <w:tr w:rsidR="001063E7" w:rsidRPr="005D12FC" w:rsidTr="001063E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2</w:t>
            </w:r>
          </w:p>
        </w:tc>
        <w:tc>
          <w:tcPr>
            <w:tcW w:w="8789" w:type="dxa"/>
            <w:vAlign w:val="center"/>
          </w:tcPr>
          <w:p w:rsidR="001063E7" w:rsidRPr="005D12FC" w:rsidRDefault="001063E7" w:rsidP="004F37B8">
            <w:pPr>
              <w:pStyle w:val="Domanda"/>
              <w:rPr>
                <w:szCs w:val="20"/>
              </w:rPr>
            </w:pPr>
            <w:r w:rsidRPr="00D1349F">
              <w:t>Etichette di pericolo n. 2.2 + 5.1 + 6.1 + 8</w:t>
            </w:r>
          </w:p>
        </w:tc>
        <w:tc>
          <w:tcPr>
            <w:tcW w:w="346" w:type="dxa"/>
            <w:vAlign w:val="center"/>
          </w:tcPr>
          <w:p w:rsidR="001063E7" w:rsidRPr="005D12FC" w:rsidRDefault="001063E7" w:rsidP="004F37B8">
            <w:pPr>
              <w:pStyle w:val="Domanda"/>
              <w:rPr>
                <w:szCs w:val="20"/>
              </w:rPr>
            </w:pPr>
            <w:r w:rsidRPr="00D1349F">
              <w:t>V</w:t>
            </w:r>
          </w:p>
        </w:tc>
      </w:tr>
      <w:tr w:rsidR="001063E7" w:rsidRPr="005D12FC" w:rsidTr="001063E7">
        <w:trPr>
          <w:cantSplit/>
        </w:trPr>
        <w:tc>
          <w:tcPr>
            <w:tcW w:w="959" w:type="dxa"/>
            <w:tcBorders>
              <w:top w:val="nil"/>
            </w:tcBorders>
            <w:vAlign w:val="center"/>
          </w:tcPr>
          <w:p w:rsidR="001063E7" w:rsidRPr="005D12FC" w:rsidRDefault="001063E7" w:rsidP="004F37B8">
            <w:pPr>
              <w:pStyle w:val="Domanda"/>
              <w:keepNext w:val="0"/>
            </w:pPr>
          </w:p>
        </w:tc>
        <w:tc>
          <w:tcPr>
            <w:tcW w:w="306" w:type="dxa"/>
            <w:vAlign w:val="center"/>
          </w:tcPr>
          <w:p w:rsidR="001063E7" w:rsidRPr="005D12FC" w:rsidRDefault="001063E7" w:rsidP="004F37B8">
            <w:pPr>
              <w:pStyle w:val="Domanda"/>
              <w:keepNext w:val="0"/>
            </w:pPr>
            <w:r w:rsidRPr="005D12FC">
              <w:t>3</w:t>
            </w:r>
          </w:p>
        </w:tc>
        <w:tc>
          <w:tcPr>
            <w:tcW w:w="8789" w:type="dxa"/>
            <w:vAlign w:val="center"/>
          </w:tcPr>
          <w:p w:rsidR="001063E7" w:rsidRPr="005D12FC" w:rsidRDefault="001063E7" w:rsidP="004F37B8">
            <w:pPr>
              <w:pStyle w:val="Domanda"/>
              <w:keepNext w:val="0"/>
              <w:rPr>
                <w:szCs w:val="20"/>
              </w:rPr>
            </w:pPr>
            <w:r w:rsidRPr="00D1349F">
              <w:t>Etichette di pericolo n. 2.3 + 5.1 + 8</w:t>
            </w:r>
          </w:p>
        </w:tc>
        <w:tc>
          <w:tcPr>
            <w:tcW w:w="346" w:type="dxa"/>
            <w:vAlign w:val="center"/>
          </w:tcPr>
          <w:p w:rsidR="001063E7" w:rsidRPr="005D12FC" w:rsidRDefault="001063E7" w:rsidP="004F37B8">
            <w:pPr>
              <w:pStyle w:val="Domanda"/>
              <w:keepNext w:val="0"/>
              <w:rPr>
                <w:szCs w:val="20"/>
              </w:rPr>
            </w:pPr>
            <w:r w:rsidRPr="00D1349F">
              <w:t>F</w:t>
            </w:r>
          </w:p>
        </w:tc>
      </w:tr>
    </w:tbl>
    <w:p w:rsidR="001063E7" w:rsidRPr="005D12FC" w:rsidRDefault="001063E7" w:rsidP="00106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063E7" w:rsidRPr="005D12FC" w:rsidTr="00D03227">
        <w:trPr>
          <w:cantSplit/>
        </w:trPr>
        <w:tc>
          <w:tcPr>
            <w:tcW w:w="959" w:type="dxa"/>
            <w:tcBorders>
              <w:bottom w:val="nil"/>
            </w:tcBorders>
            <w:vAlign w:val="center"/>
          </w:tcPr>
          <w:p w:rsidR="001063E7" w:rsidRPr="005D12FC" w:rsidRDefault="001063E7" w:rsidP="004F37B8">
            <w:pPr>
              <w:pStyle w:val="Domanda"/>
              <w:rPr>
                <w:szCs w:val="20"/>
              </w:rPr>
            </w:pPr>
            <w:r w:rsidRPr="00D1349F">
              <w:t>S2-042</w:t>
            </w:r>
          </w:p>
        </w:tc>
        <w:tc>
          <w:tcPr>
            <w:tcW w:w="9441" w:type="dxa"/>
            <w:gridSpan w:val="3"/>
            <w:vAlign w:val="center"/>
          </w:tcPr>
          <w:p w:rsidR="001063E7" w:rsidRPr="005D12FC" w:rsidRDefault="00D03227" w:rsidP="004F37B8">
            <w:pPr>
              <w:pStyle w:val="Domanda"/>
              <w:rPr>
                <w:szCs w:val="20"/>
              </w:rPr>
            </w:pPr>
            <w:r w:rsidRPr="00D1349F">
              <w:t>Il Silano può essere utilizzato come propellente di un aerosol?</w:t>
            </w:r>
          </w:p>
        </w:tc>
      </w:tr>
      <w:tr w:rsidR="001063E7" w:rsidRPr="005D12FC" w:rsidTr="00D0322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1</w:t>
            </w:r>
          </w:p>
        </w:tc>
        <w:tc>
          <w:tcPr>
            <w:tcW w:w="8789" w:type="dxa"/>
            <w:vAlign w:val="center"/>
          </w:tcPr>
          <w:p w:rsidR="001063E7" w:rsidRPr="005D12FC" w:rsidRDefault="00D03227" w:rsidP="004F37B8">
            <w:pPr>
              <w:pStyle w:val="Domanda"/>
              <w:rPr>
                <w:szCs w:val="20"/>
              </w:rPr>
            </w:pPr>
            <w:r w:rsidRPr="00D1349F">
              <w:t>No</w:t>
            </w:r>
          </w:p>
        </w:tc>
        <w:tc>
          <w:tcPr>
            <w:tcW w:w="346" w:type="dxa"/>
            <w:vAlign w:val="center"/>
          </w:tcPr>
          <w:p w:rsidR="001063E7" w:rsidRPr="005D12FC" w:rsidRDefault="00D03227" w:rsidP="004F37B8">
            <w:pPr>
              <w:pStyle w:val="Domanda"/>
              <w:rPr>
                <w:szCs w:val="20"/>
              </w:rPr>
            </w:pPr>
            <w:r w:rsidRPr="00D1349F">
              <w:t>V</w:t>
            </w:r>
          </w:p>
        </w:tc>
      </w:tr>
      <w:tr w:rsidR="001063E7" w:rsidRPr="005D12FC" w:rsidTr="00D03227">
        <w:trPr>
          <w:cantSplit/>
        </w:trPr>
        <w:tc>
          <w:tcPr>
            <w:tcW w:w="959" w:type="dxa"/>
            <w:tcBorders>
              <w:top w:val="nil"/>
              <w:bottom w:val="nil"/>
            </w:tcBorders>
            <w:vAlign w:val="center"/>
          </w:tcPr>
          <w:p w:rsidR="001063E7" w:rsidRPr="005D12FC" w:rsidRDefault="001063E7" w:rsidP="004F37B8">
            <w:pPr>
              <w:pStyle w:val="Domanda"/>
            </w:pPr>
          </w:p>
        </w:tc>
        <w:tc>
          <w:tcPr>
            <w:tcW w:w="306" w:type="dxa"/>
            <w:vAlign w:val="center"/>
          </w:tcPr>
          <w:p w:rsidR="001063E7" w:rsidRPr="005D12FC" w:rsidRDefault="001063E7" w:rsidP="004F37B8">
            <w:pPr>
              <w:pStyle w:val="Domanda"/>
            </w:pPr>
            <w:r w:rsidRPr="005D12FC">
              <w:t>2</w:t>
            </w:r>
          </w:p>
        </w:tc>
        <w:tc>
          <w:tcPr>
            <w:tcW w:w="8789" w:type="dxa"/>
            <w:vAlign w:val="center"/>
          </w:tcPr>
          <w:p w:rsidR="001063E7" w:rsidRPr="005D12FC" w:rsidRDefault="00D03227" w:rsidP="004F37B8">
            <w:pPr>
              <w:pStyle w:val="Domanda"/>
              <w:rPr>
                <w:szCs w:val="20"/>
              </w:rPr>
            </w:pPr>
            <w:r w:rsidRPr="00D1349F">
              <w:t>Sì</w:t>
            </w:r>
          </w:p>
        </w:tc>
        <w:tc>
          <w:tcPr>
            <w:tcW w:w="346" w:type="dxa"/>
            <w:vAlign w:val="center"/>
          </w:tcPr>
          <w:p w:rsidR="001063E7" w:rsidRPr="005D12FC" w:rsidRDefault="00D03227" w:rsidP="004F37B8">
            <w:pPr>
              <w:pStyle w:val="Domanda"/>
              <w:rPr>
                <w:szCs w:val="20"/>
              </w:rPr>
            </w:pPr>
            <w:r w:rsidRPr="00D1349F">
              <w:t>F</w:t>
            </w:r>
          </w:p>
        </w:tc>
      </w:tr>
      <w:tr w:rsidR="001063E7" w:rsidRPr="005D12FC" w:rsidTr="00D03227">
        <w:trPr>
          <w:cantSplit/>
        </w:trPr>
        <w:tc>
          <w:tcPr>
            <w:tcW w:w="959" w:type="dxa"/>
            <w:tcBorders>
              <w:top w:val="nil"/>
            </w:tcBorders>
            <w:vAlign w:val="center"/>
          </w:tcPr>
          <w:p w:rsidR="001063E7" w:rsidRPr="005D12FC" w:rsidRDefault="001063E7" w:rsidP="004F37B8">
            <w:pPr>
              <w:pStyle w:val="Domanda"/>
              <w:keepNext w:val="0"/>
            </w:pPr>
          </w:p>
        </w:tc>
        <w:tc>
          <w:tcPr>
            <w:tcW w:w="306" w:type="dxa"/>
            <w:vAlign w:val="center"/>
          </w:tcPr>
          <w:p w:rsidR="001063E7" w:rsidRPr="005D12FC" w:rsidRDefault="001063E7" w:rsidP="004F37B8">
            <w:pPr>
              <w:pStyle w:val="Domanda"/>
              <w:keepNext w:val="0"/>
            </w:pPr>
            <w:r w:rsidRPr="005D12FC">
              <w:t>3</w:t>
            </w:r>
          </w:p>
        </w:tc>
        <w:tc>
          <w:tcPr>
            <w:tcW w:w="8789" w:type="dxa"/>
            <w:vAlign w:val="center"/>
          </w:tcPr>
          <w:p w:rsidR="001063E7" w:rsidRPr="005D12FC" w:rsidRDefault="00D03227" w:rsidP="004F37B8">
            <w:pPr>
              <w:pStyle w:val="Domanda"/>
              <w:keepNext w:val="0"/>
              <w:rPr>
                <w:szCs w:val="20"/>
              </w:rPr>
            </w:pPr>
            <w:r w:rsidRPr="00D1349F">
              <w:t>Sì, ma soltanto se l'aerosol ha capacità di 500 ml</w:t>
            </w:r>
          </w:p>
        </w:tc>
        <w:tc>
          <w:tcPr>
            <w:tcW w:w="346" w:type="dxa"/>
            <w:vAlign w:val="center"/>
          </w:tcPr>
          <w:p w:rsidR="001063E7" w:rsidRPr="005D12FC" w:rsidRDefault="00D03227" w:rsidP="004F37B8">
            <w:pPr>
              <w:pStyle w:val="Domanda"/>
              <w:keepNext w:val="0"/>
              <w:rPr>
                <w:szCs w:val="20"/>
              </w:rPr>
            </w:pPr>
            <w:r w:rsidRPr="00D1349F">
              <w:t>F</w:t>
            </w:r>
          </w:p>
        </w:tc>
      </w:tr>
    </w:tbl>
    <w:p w:rsidR="00D03227" w:rsidRPr="005D12FC" w:rsidRDefault="00D03227" w:rsidP="00D03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03227" w:rsidRPr="005D12FC" w:rsidTr="00D03227">
        <w:trPr>
          <w:cantSplit/>
        </w:trPr>
        <w:tc>
          <w:tcPr>
            <w:tcW w:w="959" w:type="dxa"/>
            <w:tcBorders>
              <w:bottom w:val="nil"/>
            </w:tcBorders>
            <w:vAlign w:val="center"/>
          </w:tcPr>
          <w:p w:rsidR="00D03227" w:rsidRPr="005D12FC" w:rsidRDefault="00D03227" w:rsidP="004F37B8">
            <w:pPr>
              <w:pStyle w:val="Domanda"/>
              <w:rPr>
                <w:szCs w:val="20"/>
              </w:rPr>
            </w:pPr>
            <w:r w:rsidRPr="00D1349F">
              <w:t>S2-043</w:t>
            </w:r>
          </w:p>
        </w:tc>
        <w:tc>
          <w:tcPr>
            <w:tcW w:w="9441" w:type="dxa"/>
            <w:gridSpan w:val="3"/>
            <w:vAlign w:val="center"/>
          </w:tcPr>
          <w:p w:rsidR="00D03227" w:rsidRPr="005D12FC" w:rsidRDefault="00D03227" w:rsidP="004F37B8">
            <w:pPr>
              <w:pStyle w:val="Domanda"/>
              <w:rPr>
                <w:szCs w:val="20"/>
              </w:rPr>
            </w:pPr>
            <w:r w:rsidRPr="00D1349F">
              <w:t>Gli aerosol da smaltire (rifiuto) possono essere trasportati:</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1</w:t>
            </w:r>
          </w:p>
        </w:tc>
        <w:tc>
          <w:tcPr>
            <w:tcW w:w="8789" w:type="dxa"/>
            <w:vAlign w:val="center"/>
          </w:tcPr>
          <w:p w:rsidR="00D03227" w:rsidRPr="005D12FC" w:rsidRDefault="00D03227" w:rsidP="004F37B8">
            <w:pPr>
              <w:pStyle w:val="Domanda"/>
              <w:rPr>
                <w:szCs w:val="20"/>
              </w:rPr>
            </w:pPr>
            <w:r w:rsidRPr="00D1349F">
              <w:t>in container aperti</w:t>
            </w:r>
          </w:p>
        </w:tc>
        <w:tc>
          <w:tcPr>
            <w:tcW w:w="346" w:type="dxa"/>
            <w:vAlign w:val="center"/>
          </w:tcPr>
          <w:p w:rsidR="00D03227" w:rsidRPr="005D12FC" w:rsidRDefault="00D03227" w:rsidP="004F37B8">
            <w:pPr>
              <w:pStyle w:val="Domanda"/>
              <w:rPr>
                <w:szCs w:val="20"/>
              </w:rPr>
            </w:pPr>
            <w:r w:rsidRPr="00D1349F">
              <w:t>V</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2</w:t>
            </w:r>
          </w:p>
        </w:tc>
        <w:tc>
          <w:tcPr>
            <w:tcW w:w="8789" w:type="dxa"/>
            <w:vAlign w:val="center"/>
          </w:tcPr>
          <w:p w:rsidR="00D03227" w:rsidRPr="005D12FC" w:rsidRDefault="00D03227" w:rsidP="004F37B8">
            <w:pPr>
              <w:pStyle w:val="Domanda"/>
              <w:rPr>
                <w:szCs w:val="20"/>
              </w:rPr>
            </w:pPr>
            <w:r w:rsidRPr="00D1349F">
              <w:t>in veicoli/carri ferroviari chiusi</w:t>
            </w:r>
          </w:p>
        </w:tc>
        <w:tc>
          <w:tcPr>
            <w:tcW w:w="346" w:type="dxa"/>
            <w:vAlign w:val="center"/>
          </w:tcPr>
          <w:p w:rsidR="00D03227" w:rsidRPr="005D12FC" w:rsidRDefault="00D03227" w:rsidP="004F37B8">
            <w:pPr>
              <w:pStyle w:val="Domanda"/>
              <w:rPr>
                <w:szCs w:val="20"/>
              </w:rPr>
            </w:pPr>
            <w:r w:rsidRPr="00D1349F">
              <w:t>F</w:t>
            </w:r>
          </w:p>
        </w:tc>
      </w:tr>
      <w:tr w:rsidR="00D03227" w:rsidRPr="005D12FC" w:rsidTr="00D03227">
        <w:trPr>
          <w:cantSplit/>
        </w:trPr>
        <w:tc>
          <w:tcPr>
            <w:tcW w:w="959" w:type="dxa"/>
            <w:tcBorders>
              <w:top w:val="nil"/>
            </w:tcBorders>
            <w:vAlign w:val="center"/>
          </w:tcPr>
          <w:p w:rsidR="00D03227" w:rsidRPr="005D12FC" w:rsidRDefault="00D03227" w:rsidP="004F37B8">
            <w:pPr>
              <w:pStyle w:val="Domanda"/>
              <w:keepNext w:val="0"/>
            </w:pPr>
          </w:p>
        </w:tc>
        <w:tc>
          <w:tcPr>
            <w:tcW w:w="306" w:type="dxa"/>
            <w:vAlign w:val="center"/>
          </w:tcPr>
          <w:p w:rsidR="00D03227" w:rsidRPr="005D12FC" w:rsidRDefault="00D03227" w:rsidP="004F37B8">
            <w:pPr>
              <w:pStyle w:val="Domanda"/>
              <w:keepNext w:val="0"/>
            </w:pPr>
            <w:r w:rsidRPr="005D12FC">
              <w:t>3</w:t>
            </w:r>
          </w:p>
        </w:tc>
        <w:tc>
          <w:tcPr>
            <w:tcW w:w="8789" w:type="dxa"/>
            <w:vAlign w:val="center"/>
          </w:tcPr>
          <w:p w:rsidR="00D03227" w:rsidRPr="005D12FC" w:rsidRDefault="00D03227" w:rsidP="004F37B8">
            <w:pPr>
              <w:pStyle w:val="Domanda"/>
              <w:keepNext w:val="0"/>
              <w:rPr>
                <w:szCs w:val="20"/>
              </w:rPr>
            </w:pPr>
            <w:r w:rsidRPr="00D1349F">
              <w:t>in veicoli/carri ferroviari ventilati</w:t>
            </w:r>
          </w:p>
        </w:tc>
        <w:tc>
          <w:tcPr>
            <w:tcW w:w="346" w:type="dxa"/>
            <w:vAlign w:val="center"/>
          </w:tcPr>
          <w:p w:rsidR="00D03227" w:rsidRPr="005D12FC" w:rsidRDefault="00D03227" w:rsidP="004F37B8">
            <w:pPr>
              <w:pStyle w:val="Domanda"/>
              <w:keepNext w:val="0"/>
              <w:rPr>
                <w:szCs w:val="20"/>
              </w:rPr>
            </w:pPr>
            <w:r w:rsidRPr="00D1349F">
              <w:t>V</w:t>
            </w:r>
          </w:p>
        </w:tc>
      </w:tr>
    </w:tbl>
    <w:p w:rsidR="00D03227" w:rsidRPr="005D12FC" w:rsidRDefault="00D03227" w:rsidP="00D03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03227" w:rsidRPr="005D12FC" w:rsidTr="00D03227">
        <w:trPr>
          <w:cantSplit/>
        </w:trPr>
        <w:tc>
          <w:tcPr>
            <w:tcW w:w="959" w:type="dxa"/>
            <w:tcBorders>
              <w:bottom w:val="nil"/>
            </w:tcBorders>
            <w:vAlign w:val="center"/>
          </w:tcPr>
          <w:p w:rsidR="00D03227" w:rsidRPr="005D12FC" w:rsidRDefault="00D03227" w:rsidP="004F37B8">
            <w:pPr>
              <w:pStyle w:val="Domanda"/>
              <w:rPr>
                <w:szCs w:val="20"/>
              </w:rPr>
            </w:pPr>
            <w:r w:rsidRPr="00D1349F">
              <w:t>S2-044</w:t>
            </w:r>
          </w:p>
        </w:tc>
        <w:tc>
          <w:tcPr>
            <w:tcW w:w="9441" w:type="dxa"/>
            <w:gridSpan w:val="3"/>
            <w:vAlign w:val="center"/>
          </w:tcPr>
          <w:p w:rsidR="00D03227" w:rsidRPr="005D12FC" w:rsidRDefault="00D03227" w:rsidP="004F37B8">
            <w:pPr>
              <w:pStyle w:val="Domanda"/>
              <w:rPr>
                <w:szCs w:val="20"/>
              </w:rPr>
            </w:pPr>
            <w:r w:rsidRPr="00D1349F">
              <w:t>Gli aerosol del gruppo C appartengono alla categoria di trasporto:</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1</w:t>
            </w:r>
          </w:p>
        </w:tc>
        <w:tc>
          <w:tcPr>
            <w:tcW w:w="8789" w:type="dxa"/>
            <w:vAlign w:val="center"/>
          </w:tcPr>
          <w:p w:rsidR="00D03227" w:rsidRPr="005D12FC" w:rsidRDefault="00D03227" w:rsidP="004F37B8">
            <w:pPr>
              <w:pStyle w:val="Domanda"/>
              <w:rPr>
                <w:szCs w:val="20"/>
              </w:rPr>
            </w:pPr>
            <w:r w:rsidRPr="00D1349F">
              <w:t>1</w:t>
            </w:r>
          </w:p>
        </w:tc>
        <w:tc>
          <w:tcPr>
            <w:tcW w:w="346" w:type="dxa"/>
            <w:vAlign w:val="center"/>
          </w:tcPr>
          <w:p w:rsidR="00D03227" w:rsidRPr="005D12FC" w:rsidRDefault="00D03227" w:rsidP="004F37B8">
            <w:pPr>
              <w:pStyle w:val="Domanda"/>
              <w:rPr>
                <w:szCs w:val="20"/>
              </w:rPr>
            </w:pPr>
            <w:r w:rsidRPr="00D1349F">
              <w:t>V</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2</w:t>
            </w:r>
          </w:p>
        </w:tc>
        <w:tc>
          <w:tcPr>
            <w:tcW w:w="8789" w:type="dxa"/>
            <w:vAlign w:val="center"/>
          </w:tcPr>
          <w:p w:rsidR="00D03227" w:rsidRPr="005D12FC" w:rsidRDefault="00D03227" w:rsidP="004F37B8">
            <w:pPr>
              <w:pStyle w:val="Domanda"/>
              <w:rPr>
                <w:szCs w:val="20"/>
              </w:rPr>
            </w:pPr>
            <w:r w:rsidRPr="00D1349F">
              <w:t>2</w:t>
            </w:r>
          </w:p>
        </w:tc>
        <w:tc>
          <w:tcPr>
            <w:tcW w:w="346" w:type="dxa"/>
            <w:vAlign w:val="center"/>
          </w:tcPr>
          <w:p w:rsidR="00D03227" w:rsidRPr="005D12FC" w:rsidRDefault="00D03227" w:rsidP="004F37B8">
            <w:pPr>
              <w:pStyle w:val="Domanda"/>
              <w:rPr>
                <w:szCs w:val="20"/>
              </w:rPr>
            </w:pPr>
            <w:r w:rsidRPr="00D1349F">
              <w:t>F</w:t>
            </w:r>
          </w:p>
        </w:tc>
      </w:tr>
      <w:tr w:rsidR="00D03227" w:rsidRPr="005D12FC" w:rsidTr="00D03227">
        <w:trPr>
          <w:cantSplit/>
        </w:trPr>
        <w:tc>
          <w:tcPr>
            <w:tcW w:w="959" w:type="dxa"/>
            <w:tcBorders>
              <w:top w:val="nil"/>
            </w:tcBorders>
            <w:vAlign w:val="center"/>
          </w:tcPr>
          <w:p w:rsidR="00D03227" w:rsidRPr="005D12FC" w:rsidRDefault="00D03227" w:rsidP="004F37B8">
            <w:pPr>
              <w:pStyle w:val="Domanda"/>
              <w:keepNext w:val="0"/>
            </w:pPr>
          </w:p>
        </w:tc>
        <w:tc>
          <w:tcPr>
            <w:tcW w:w="306" w:type="dxa"/>
            <w:vAlign w:val="center"/>
          </w:tcPr>
          <w:p w:rsidR="00D03227" w:rsidRPr="005D12FC" w:rsidRDefault="00D03227" w:rsidP="004F37B8">
            <w:pPr>
              <w:pStyle w:val="Domanda"/>
              <w:keepNext w:val="0"/>
            </w:pPr>
            <w:r w:rsidRPr="005D12FC">
              <w:t>3</w:t>
            </w:r>
          </w:p>
        </w:tc>
        <w:tc>
          <w:tcPr>
            <w:tcW w:w="8789" w:type="dxa"/>
            <w:vAlign w:val="center"/>
          </w:tcPr>
          <w:p w:rsidR="00D03227" w:rsidRPr="005D12FC" w:rsidRDefault="00D03227" w:rsidP="004F37B8">
            <w:pPr>
              <w:pStyle w:val="Domanda"/>
              <w:keepNext w:val="0"/>
              <w:rPr>
                <w:szCs w:val="20"/>
              </w:rPr>
            </w:pPr>
            <w:r w:rsidRPr="00D1349F">
              <w:t>3</w:t>
            </w:r>
          </w:p>
        </w:tc>
        <w:tc>
          <w:tcPr>
            <w:tcW w:w="346" w:type="dxa"/>
            <w:vAlign w:val="center"/>
          </w:tcPr>
          <w:p w:rsidR="00D03227" w:rsidRPr="005D12FC" w:rsidRDefault="00D03227" w:rsidP="004F37B8">
            <w:pPr>
              <w:pStyle w:val="Domanda"/>
              <w:keepNext w:val="0"/>
              <w:rPr>
                <w:szCs w:val="20"/>
              </w:rPr>
            </w:pPr>
            <w:r w:rsidRPr="00D1349F">
              <w:t>F</w:t>
            </w:r>
          </w:p>
        </w:tc>
      </w:tr>
    </w:tbl>
    <w:p w:rsidR="00D03227" w:rsidRPr="005D12FC" w:rsidRDefault="00D03227" w:rsidP="00D03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03227" w:rsidRPr="005D12FC" w:rsidTr="00D03227">
        <w:trPr>
          <w:cantSplit/>
        </w:trPr>
        <w:tc>
          <w:tcPr>
            <w:tcW w:w="959" w:type="dxa"/>
            <w:tcBorders>
              <w:bottom w:val="nil"/>
            </w:tcBorders>
            <w:vAlign w:val="center"/>
          </w:tcPr>
          <w:p w:rsidR="00D03227" w:rsidRPr="005D12FC" w:rsidRDefault="00D03227" w:rsidP="004F37B8">
            <w:pPr>
              <w:pStyle w:val="Domanda"/>
              <w:rPr>
                <w:szCs w:val="20"/>
              </w:rPr>
            </w:pPr>
            <w:r w:rsidRPr="00D1349F">
              <w:t>S2-045</w:t>
            </w:r>
          </w:p>
        </w:tc>
        <w:tc>
          <w:tcPr>
            <w:tcW w:w="9441" w:type="dxa"/>
            <w:gridSpan w:val="3"/>
            <w:vAlign w:val="center"/>
          </w:tcPr>
          <w:p w:rsidR="00D03227" w:rsidRPr="005D12FC" w:rsidRDefault="00D03227" w:rsidP="004F37B8">
            <w:pPr>
              <w:pStyle w:val="Domanda"/>
              <w:rPr>
                <w:szCs w:val="20"/>
              </w:rPr>
            </w:pPr>
            <w:r w:rsidRPr="00D1349F">
              <w:t>Gli aerosol del gruppo O appartengono alla categoria di trasporto:</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1</w:t>
            </w:r>
          </w:p>
        </w:tc>
        <w:tc>
          <w:tcPr>
            <w:tcW w:w="8789" w:type="dxa"/>
            <w:vAlign w:val="center"/>
          </w:tcPr>
          <w:p w:rsidR="00D03227" w:rsidRPr="005D12FC" w:rsidRDefault="00D03227" w:rsidP="004F37B8">
            <w:pPr>
              <w:pStyle w:val="Domanda"/>
              <w:rPr>
                <w:szCs w:val="20"/>
              </w:rPr>
            </w:pPr>
            <w:r w:rsidRPr="00D1349F">
              <w:t>1</w:t>
            </w:r>
          </w:p>
        </w:tc>
        <w:tc>
          <w:tcPr>
            <w:tcW w:w="346" w:type="dxa"/>
            <w:vAlign w:val="center"/>
          </w:tcPr>
          <w:p w:rsidR="00D03227" w:rsidRPr="005D12FC" w:rsidRDefault="00D03227" w:rsidP="004F37B8">
            <w:pPr>
              <w:pStyle w:val="Domanda"/>
              <w:rPr>
                <w:szCs w:val="20"/>
              </w:rPr>
            </w:pPr>
            <w:r w:rsidRPr="00D1349F">
              <w:t>F</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2</w:t>
            </w:r>
          </w:p>
        </w:tc>
        <w:tc>
          <w:tcPr>
            <w:tcW w:w="8789" w:type="dxa"/>
            <w:vAlign w:val="center"/>
          </w:tcPr>
          <w:p w:rsidR="00D03227" w:rsidRPr="005D12FC" w:rsidRDefault="00D03227" w:rsidP="004F37B8">
            <w:pPr>
              <w:pStyle w:val="Domanda"/>
              <w:rPr>
                <w:szCs w:val="20"/>
              </w:rPr>
            </w:pPr>
            <w:r w:rsidRPr="00D1349F">
              <w:t>2</w:t>
            </w:r>
          </w:p>
        </w:tc>
        <w:tc>
          <w:tcPr>
            <w:tcW w:w="346" w:type="dxa"/>
            <w:vAlign w:val="center"/>
          </w:tcPr>
          <w:p w:rsidR="00D03227" w:rsidRPr="005D12FC" w:rsidRDefault="00D03227" w:rsidP="004F37B8">
            <w:pPr>
              <w:pStyle w:val="Domanda"/>
              <w:rPr>
                <w:szCs w:val="20"/>
              </w:rPr>
            </w:pPr>
            <w:r w:rsidRPr="00D1349F">
              <w:t>F</w:t>
            </w:r>
          </w:p>
        </w:tc>
      </w:tr>
      <w:tr w:rsidR="00D03227" w:rsidRPr="005D12FC" w:rsidTr="00D03227">
        <w:trPr>
          <w:cantSplit/>
        </w:trPr>
        <w:tc>
          <w:tcPr>
            <w:tcW w:w="959" w:type="dxa"/>
            <w:tcBorders>
              <w:top w:val="nil"/>
            </w:tcBorders>
            <w:vAlign w:val="center"/>
          </w:tcPr>
          <w:p w:rsidR="00D03227" w:rsidRPr="005D12FC" w:rsidRDefault="00D03227" w:rsidP="004F37B8">
            <w:pPr>
              <w:pStyle w:val="Domanda"/>
              <w:keepNext w:val="0"/>
            </w:pPr>
          </w:p>
        </w:tc>
        <w:tc>
          <w:tcPr>
            <w:tcW w:w="306" w:type="dxa"/>
            <w:vAlign w:val="center"/>
          </w:tcPr>
          <w:p w:rsidR="00D03227" w:rsidRPr="005D12FC" w:rsidRDefault="00D03227" w:rsidP="004F37B8">
            <w:pPr>
              <w:pStyle w:val="Domanda"/>
              <w:keepNext w:val="0"/>
            </w:pPr>
            <w:r w:rsidRPr="005D12FC">
              <w:t>3</w:t>
            </w:r>
          </w:p>
        </w:tc>
        <w:tc>
          <w:tcPr>
            <w:tcW w:w="8789" w:type="dxa"/>
            <w:vAlign w:val="center"/>
          </w:tcPr>
          <w:p w:rsidR="00D03227" w:rsidRPr="005D12FC" w:rsidRDefault="00D03227" w:rsidP="004F37B8">
            <w:pPr>
              <w:pStyle w:val="Domanda"/>
              <w:keepNext w:val="0"/>
              <w:rPr>
                <w:szCs w:val="20"/>
              </w:rPr>
            </w:pPr>
            <w:r w:rsidRPr="00D1349F">
              <w:t>3</w:t>
            </w:r>
          </w:p>
        </w:tc>
        <w:tc>
          <w:tcPr>
            <w:tcW w:w="346" w:type="dxa"/>
            <w:vAlign w:val="center"/>
          </w:tcPr>
          <w:p w:rsidR="00D03227" w:rsidRPr="005D12FC" w:rsidRDefault="00D03227" w:rsidP="004F37B8">
            <w:pPr>
              <w:pStyle w:val="Domanda"/>
              <w:keepNext w:val="0"/>
              <w:rPr>
                <w:szCs w:val="20"/>
              </w:rPr>
            </w:pPr>
            <w:r w:rsidRPr="00D1349F">
              <w:t>V</w:t>
            </w:r>
          </w:p>
        </w:tc>
      </w:tr>
    </w:tbl>
    <w:p w:rsidR="00D03227" w:rsidRPr="005D12FC" w:rsidRDefault="00D03227" w:rsidP="00D03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03227" w:rsidRPr="005D12FC" w:rsidTr="00D03227">
        <w:trPr>
          <w:cantSplit/>
        </w:trPr>
        <w:tc>
          <w:tcPr>
            <w:tcW w:w="959" w:type="dxa"/>
            <w:tcBorders>
              <w:bottom w:val="nil"/>
            </w:tcBorders>
            <w:vAlign w:val="center"/>
          </w:tcPr>
          <w:p w:rsidR="00D03227" w:rsidRPr="005D12FC" w:rsidRDefault="00D03227" w:rsidP="004F37B8">
            <w:pPr>
              <w:pStyle w:val="Domanda"/>
              <w:rPr>
                <w:szCs w:val="20"/>
              </w:rPr>
            </w:pPr>
            <w:r w:rsidRPr="00D1349F">
              <w:t>S2-046</w:t>
            </w:r>
          </w:p>
        </w:tc>
        <w:tc>
          <w:tcPr>
            <w:tcW w:w="9441" w:type="dxa"/>
            <w:gridSpan w:val="3"/>
            <w:vAlign w:val="center"/>
          </w:tcPr>
          <w:p w:rsidR="00D03227" w:rsidRPr="005D12FC" w:rsidRDefault="00D03227" w:rsidP="004F37B8">
            <w:pPr>
              <w:pStyle w:val="Domanda"/>
              <w:rPr>
                <w:szCs w:val="20"/>
              </w:rPr>
            </w:pPr>
            <w:r w:rsidRPr="00D1349F">
              <w:t>Gli aerosol devono essere separati dalle derrate alimentari?</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1</w:t>
            </w:r>
          </w:p>
        </w:tc>
        <w:tc>
          <w:tcPr>
            <w:tcW w:w="8789" w:type="dxa"/>
            <w:vAlign w:val="center"/>
          </w:tcPr>
          <w:p w:rsidR="00D03227" w:rsidRPr="005D12FC" w:rsidRDefault="00D03227" w:rsidP="004F37B8">
            <w:pPr>
              <w:pStyle w:val="Domanda"/>
              <w:rPr>
                <w:szCs w:val="20"/>
              </w:rPr>
            </w:pPr>
            <w:r w:rsidRPr="00D1349F">
              <w:t>No</w:t>
            </w:r>
          </w:p>
        </w:tc>
        <w:tc>
          <w:tcPr>
            <w:tcW w:w="346" w:type="dxa"/>
            <w:vAlign w:val="center"/>
          </w:tcPr>
          <w:p w:rsidR="00D03227" w:rsidRPr="005D12FC" w:rsidRDefault="00D03227" w:rsidP="004F37B8">
            <w:pPr>
              <w:pStyle w:val="Domanda"/>
              <w:rPr>
                <w:szCs w:val="20"/>
              </w:rPr>
            </w:pPr>
            <w:r w:rsidRPr="00D1349F">
              <w:t>F</w:t>
            </w:r>
          </w:p>
        </w:tc>
      </w:tr>
      <w:tr w:rsidR="00D03227" w:rsidRPr="005D12FC" w:rsidTr="00D03227">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2</w:t>
            </w:r>
          </w:p>
        </w:tc>
        <w:tc>
          <w:tcPr>
            <w:tcW w:w="8789" w:type="dxa"/>
            <w:vAlign w:val="center"/>
          </w:tcPr>
          <w:p w:rsidR="00D03227" w:rsidRPr="005D12FC" w:rsidRDefault="00D03227" w:rsidP="004F37B8">
            <w:pPr>
              <w:pStyle w:val="Domanda"/>
              <w:rPr>
                <w:szCs w:val="20"/>
              </w:rPr>
            </w:pPr>
            <w:r w:rsidRPr="00D1349F">
              <w:t>Sì, ma soltanto quelli tossici (presenza della lettera T nel codice di classificazione)</w:t>
            </w:r>
          </w:p>
        </w:tc>
        <w:tc>
          <w:tcPr>
            <w:tcW w:w="346" w:type="dxa"/>
            <w:vAlign w:val="center"/>
          </w:tcPr>
          <w:p w:rsidR="00D03227" w:rsidRPr="005D12FC" w:rsidRDefault="00D03227" w:rsidP="004F37B8">
            <w:pPr>
              <w:pStyle w:val="Domanda"/>
              <w:rPr>
                <w:szCs w:val="20"/>
              </w:rPr>
            </w:pPr>
            <w:r w:rsidRPr="00D1349F">
              <w:t>V</w:t>
            </w:r>
          </w:p>
        </w:tc>
      </w:tr>
      <w:tr w:rsidR="00D03227" w:rsidRPr="005D12FC" w:rsidTr="00D03227">
        <w:trPr>
          <w:cantSplit/>
        </w:trPr>
        <w:tc>
          <w:tcPr>
            <w:tcW w:w="959" w:type="dxa"/>
            <w:tcBorders>
              <w:top w:val="nil"/>
            </w:tcBorders>
            <w:vAlign w:val="center"/>
          </w:tcPr>
          <w:p w:rsidR="00D03227" w:rsidRPr="005D12FC" w:rsidRDefault="00D03227" w:rsidP="004F37B8">
            <w:pPr>
              <w:pStyle w:val="Domanda"/>
              <w:keepNext w:val="0"/>
            </w:pPr>
          </w:p>
        </w:tc>
        <w:tc>
          <w:tcPr>
            <w:tcW w:w="306" w:type="dxa"/>
            <w:vAlign w:val="center"/>
          </w:tcPr>
          <w:p w:rsidR="00D03227" w:rsidRPr="005D12FC" w:rsidRDefault="00D03227" w:rsidP="004F37B8">
            <w:pPr>
              <w:pStyle w:val="Domanda"/>
              <w:keepNext w:val="0"/>
            </w:pPr>
            <w:r w:rsidRPr="005D12FC">
              <w:t>3</w:t>
            </w:r>
          </w:p>
        </w:tc>
        <w:tc>
          <w:tcPr>
            <w:tcW w:w="8789" w:type="dxa"/>
            <w:vAlign w:val="center"/>
          </w:tcPr>
          <w:p w:rsidR="00D03227" w:rsidRPr="005D12FC" w:rsidRDefault="00D03227" w:rsidP="004F37B8">
            <w:pPr>
              <w:pStyle w:val="Domanda"/>
              <w:keepNext w:val="0"/>
              <w:rPr>
                <w:szCs w:val="20"/>
              </w:rPr>
            </w:pPr>
            <w:r w:rsidRPr="00D1349F">
              <w:t>Sì, tutti</w:t>
            </w:r>
          </w:p>
        </w:tc>
        <w:tc>
          <w:tcPr>
            <w:tcW w:w="346" w:type="dxa"/>
            <w:vAlign w:val="center"/>
          </w:tcPr>
          <w:p w:rsidR="00D03227" w:rsidRPr="005D12FC" w:rsidRDefault="00D03227" w:rsidP="004F37B8">
            <w:pPr>
              <w:pStyle w:val="Domanda"/>
              <w:keepNext w:val="0"/>
              <w:rPr>
                <w:szCs w:val="20"/>
              </w:rPr>
            </w:pPr>
            <w:r w:rsidRPr="00D1349F">
              <w:t>F</w:t>
            </w:r>
          </w:p>
        </w:tc>
      </w:tr>
    </w:tbl>
    <w:p w:rsidR="00D03227" w:rsidRPr="005D12FC" w:rsidRDefault="00D03227" w:rsidP="00D03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03227" w:rsidRPr="005D12FC" w:rsidTr="004F37B8">
        <w:trPr>
          <w:cantSplit/>
        </w:trPr>
        <w:tc>
          <w:tcPr>
            <w:tcW w:w="959" w:type="dxa"/>
            <w:tcBorders>
              <w:bottom w:val="nil"/>
            </w:tcBorders>
            <w:vAlign w:val="center"/>
          </w:tcPr>
          <w:p w:rsidR="00D03227" w:rsidRPr="005D12FC" w:rsidRDefault="004F37B8" w:rsidP="004F37B8">
            <w:pPr>
              <w:pStyle w:val="Domanda"/>
              <w:rPr>
                <w:szCs w:val="20"/>
              </w:rPr>
            </w:pPr>
            <w:r w:rsidRPr="00D1349F">
              <w:t>S2-047</w:t>
            </w:r>
          </w:p>
        </w:tc>
        <w:tc>
          <w:tcPr>
            <w:tcW w:w="9407" w:type="dxa"/>
            <w:gridSpan w:val="3"/>
            <w:vAlign w:val="center"/>
          </w:tcPr>
          <w:p w:rsidR="00D03227" w:rsidRPr="005D12FC" w:rsidRDefault="004F37B8" w:rsidP="004F37B8">
            <w:pPr>
              <w:pStyle w:val="Domanda"/>
              <w:rPr>
                <w:szCs w:val="20"/>
              </w:rPr>
            </w:pPr>
            <w:r w:rsidRPr="00D1349F">
              <w:t>Gli aerosol devono soddisfare le disposizioni:</w:t>
            </w:r>
          </w:p>
        </w:tc>
      </w:tr>
      <w:tr w:rsidR="00D03227" w:rsidRPr="005D12FC" w:rsidTr="004F37B8">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1</w:t>
            </w:r>
          </w:p>
        </w:tc>
        <w:tc>
          <w:tcPr>
            <w:tcW w:w="8789" w:type="dxa"/>
            <w:vAlign w:val="center"/>
          </w:tcPr>
          <w:p w:rsidR="00D03227" w:rsidRPr="005D12FC" w:rsidRDefault="004F37B8" w:rsidP="004F37B8">
            <w:pPr>
              <w:pStyle w:val="Domanda"/>
              <w:rPr>
                <w:szCs w:val="20"/>
              </w:rPr>
            </w:pPr>
            <w:r w:rsidRPr="00D1349F">
              <w:t>del capitolo 6.2</w:t>
            </w:r>
          </w:p>
        </w:tc>
        <w:tc>
          <w:tcPr>
            <w:tcW w:w="312" w:type="dxa"/>
            <w:vAlign w:val="center"/>
          </w:tcPr>
          <w:p w:rsidR="00D03227" w:rsidRPr="005D12FC" w:rsidRDefault="004F37B8" w:rsidP="004F37B8">
            <w:pPr>
              <w:pStyle w:val="Domanda"/>
              <w:rPr>
                <w:szCs w:val="20"/>
              </w:rPr>
            </w:pPr>
            <w:r w:rsidRPr="00D1349F">
              <w:t>V</w:t>
            </w:r>
          </w:p>
        </w:tc>
      </w:tr>
      <w:tr w:rsidR="00D03227" w:rsidRPr="005D12FC" w:rsidTr="004F37B8">
        <w:trPr>
          <w:cantSplit/>
        </w:trPr>
        <w:tc>
          <w:tcPr>
            <w:tcW w:w="959" w:type="dxa"/>
            <w:tcBorders>
              <w:top w:val="nil"/>
              <w:bottom w:val="nil"/>
            </w:tcBorders>
            <w:vAlign w:val="center"/>
          </w:tcPr>
          <w:p w:rsidR="00D03227" w:rsidRPr="005D12FC" w:rsidRDefault="00D03227" w:rsidP="004F37B8">
            <w:pPr>
              <w:pStyle w:val="Domanda"/>
            </w:pPr>
          </w:p>
        </w:tc>
        <w:tc>
          <w:tcPr>
            <w:tcW w:w="306" w:type="dxa"/>
            <w:vAlign w:val="center"/>
          </w:tcPr>
          <w:p w:rsidR="00D03227" w:rsidRPr="005D12FC" w:rsidRDefault="00D03227" w:rsidP="004F37B8">
            <w:pPr>
              <w:pStyle w:val="Domanda"/>
            </w:pPr>
            <w:r w:rsidRPr="005D12FC">
              <w:t>2</w:t>
            </w:r>
          </w:p>
        </w:tc>
        <w:tc>
          <w:tcPr>
            <w:tcW w:w="8789" w:type="dxa"/>
            <w:vAlign w:val="center"/>
          </w:tcPr>
          <w:p w:rsidR="00D03227" w:rsidRPr="005D12FC" w:rsidRDefault="004F37B8" w:rsidP="004F37B8">
            <w:pPr>
              <w:pStyle w:val="Domanda"/>
              <w:rPr>
                <w:szCs w:val="20"/>
              </w:rPr>
            </w:pPr>
            <w:r w:rsidRPr="00D1349F">
              <w:t>della sezione 6.2.4</w:t>
            </w:r>
          </w:p>
        </w:tc>
        <w:tc>
          <w:tcPr>
            <w:tcW w:w="312" w:type="dxa"/>
            <w:vAlign w:val="center"/>
          </w:tcPr>
          <w:p w:rsidR="00D03227" w:rsidRPr="005D12FC" w:rsidRDefault="004F37B8" w:rsidP="004F37B8">
            <w:pPr>
              <w:pStyle w:val="Domanda"/>
              <w:rPr>
                <w:szCs w:val="20"/>
              </w:rPr>
            </w:pPr>
            <w:r w:rsidRPr="00D1349F">
              <w:t>F</w:t>
            </w:r>
          </w:p>
        </w:tc>
      </w:tr>
      <w:tr w:rsidR="00D03227" w:rsidRPr="005D12FC" w:rsidTr="004F37B8">
        <w:trPr>
          <w:cantSplit/>
        </w:trPr>
        <w:tc>
          <w:tcPr>
            <w:tcW w:w="959" w:type="dxa"/>
            <w:tcBorders>
              <w:top w:val="nil"/>
            </w:tcBorders>
            <w:vAlign w:val="center"/>
          </w:tcPr>
          <w:p w:rsidR="00D03227" w:rsidRPr="005D12FC" w:rsidRDefault="00D03227" w:rsidP="004F37B8">
            <w:pPr>
              <w:pStyle w:val="Domanda"/>
              <w:keepNext w:val="0"/>
            </w:pPr>
          </w:p>
        </w:tc>
        <w:tc>
          <w:tcPr>
            <w:tcW w:w="306" w:type="dxa"/>
            <w:vAlign w:val="center"/>
          </w:tcPr>
          <w:p w:rsidR="00D03227" w:rsidRPr="005D12FC" w:rsidRDefault="00D03227" w:rsidP="004F37B8">
            <w:pPr>
              <w:pStyle w:val="Domanda"/>
              <w:keepNext w:val="0"/>
            </w:pPr>
            <w:r w:rsidRPr="005D12FC">
              <w:t>3</w:t>
            </w:r>
          </w:p>
        </w:tc>
        <w:tc>
          <w:tcPr>
            <w:tcW w:w="8789" w:type="dxa"/>
            <w:vAlign w:val="center"/>
          </w:tcPr>
          <w:p w:rsidR="00D03227" w:rsidRPr="005D12FC" w:rsidRDefault="004F37B8" w:rsidP="004F37B8">
            <w:pPr>
              <w:pStyle w:val="Domanda"/>
              <w:keepNext w:val="0"/>
              <w:rPr>
                <w:szCs w:val="20"/>
              </w:rPr>
            </w:pPr>
            <w:r w:rsidRPr="00D1349F">
              <w:t>della sezione 6.2.6</w:t>
            </w:r>
          </w:p>
        </w:tc>
        <w:tc>
          <w:tcPr>
            <w:tcW w:w="312" w:type="dxa"/>
            <w:vAlign w:val="center"/>
          </w:tcPr>
          <w:p w:rsidR="00D03227" w:rsidRPr="005D12FC" w:rsidRDefault="004F37B8" w:rsidP="004F37B8">
            <w:pPr>
              <w:pStyle w:val="Domanda"/>
              <w:keepNext w:val="0"/>
              <w:rPr>
                <w:szCs w:val="20"/>
              </w:rPr>
            </w:pPr>
            <w:r w:rsidRPr="00D1349F">
              <w:t>V</w:t>
            </w:r>
          </w:p>
        </w:tc>
      </w:tr>
    </w:tbl>
    <w:p w:rsidR="004F37B8" w:rsidRPr="005D12FC" w:rsidRDefault="004F37B8" w:rsidP="004F37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F37B8" w:rsidRPr="005D12FC" w:rsidTr="004F37B8">
        <w:trPr>
          <w:cantSplit/>
        </w:trPr>
        <w:tc>
          <w:tcPr>
            <w:tcW w:w="959" w:type="dxa"/>
            <w:tcBorders>
              <w:bottom w:val="nil"/>
            </w:tcBorders>
            <w:vAlign w:val="center"/>
          </w:tcPr>
          <w:p w:rsidR="004F37B8" w:rsidRPr="005D12FC" w:rsidRDefault="004F37B8" w:rsidP="004F37B8">
            <w:pPr>
              <w:pStyle w:val="Domanda"/>
              <w:rPr>
                <w:szCs w:val="20"/>
              </w:rPr>
            </w:pPr>
            <w:r w:rsidRPr="00D1349F">
              <w:t>S2-048</w:t>
            </w:r>
          </w:p>
        </w:tc>
        <w:tc>
          <w:tcPr>
            <w:tcW w:w="9441" w:type="dxa"/>
            <w:gridSpan w:val="3"/>
            <w:vAlign w:val="center"/>
          </w:tcPr>
          <w:p w:rsidR="004F37B8" w:rsidRPr="005D12FC" w:rsidRDefault="004F37B8" w:rsidP="004F37B8">
            <w:pPr>
              <w:pStyle w:val="Domanda"/>
              <w:rPr>
                <w:szCs w:val="20"/>
              </w:rPr>
            </w:pPr>
            <w:r w:rsidRPr="00D1349F">
              <w:t>Gli aerosol possono essere imballati in comune:</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1</w:t>
            </w:r>
          </w:p>
        </w:tc>
        <w:tc>
          <w:tcPr>
            <w:tcW w:w="8789" w:type="dxa"/>
            <w:vAlign w:val="center"/>
          </w:tcPr>
          <w:p w:rsidR="004F37B8" w:rsidRPr="005D12FC" w:rsidRDefault="004F37B8" w:rsidP="004F37B8">
            <w:pPr>
              <w:pStyle w:val="Domanda"/>
              <w:rPr>
                <w:szCs w:val="20"/>
              </w:rPr>
            </w:pPr>
            <w:r w:rsidRPr="00D1349F">
              <w:t>con altre merci della classe 2</w:t>
            </w:r>
          </w:p>
        </w:tc>
        <w:tc>
          <w:tcPr>
            <w:tcW w:w="346" w:type="dxa"/>
            <w:vAlign w:val="center"/>
          </w:tcPr>
          <w:p w:rsidR="004F37B8" w:rsidRPr="005D12FC" w:rsidRDefault="004F37B8" w:rsidP="004F37B8">
            <w:pPr>
              <w:pStyle w:val="Domanda"/>
              <w:rPr>
                <w:szCs w:val="20"/>
              </w:rPr>
            </w:pPr>
            <w:r w:rsidRPr="00D1349F">
              <w:t>V</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2</w:t>
            </w:r>
          </w:p>
        </w:tc>
        <w:tc>
          <w:tcPr>
            <w:tcW w:w="8789" w:type="dxa"/>
            <w:vAlign w:val="center"/>
          </w:tcPr>
          <w:p w:rsidR="004F37B8" w:rsidRPr="005D12FC" w:rsidRDefault="004F37B8" w:rsidP="004F37B8">
            <w:pPr>
              <w:pStyle w:val="Domanda"/>
              <w:rPr>
                <w:szCs w:val="20"/>
              </w:rPr>
            </w:pPr>
            <w:r w:rsidRPr="00D1349F">
              <w:t>con merci non sottoposte al RID/ADR</w:t>
            </w:r>
          </w:p>
        </w:tc>
        <w:tc>
          <w:tcPr>
            <w:tcW w:w="346" w:type="dxa"/>
            <w:vAlign w:val="center"/>
          </w:tcPr>
          <w:p w:rsidR="004F37B8" w:rsidRPr="005D12FC" w:rsidRDefault="004F37B8" w:rsidP="004F37B8">
            <w:pPr>
              <w:pStyle w:val="Domanda"/>
              <w:rPr>
                <w:szCs w:val="20"/>
              </w:rPr>
            </w:pPr>
            <w:r w:rsidRPr="00D1349F">
              <w:t>V</w:t>
            </w:r>
          </w:p>
        </w:tc>
      </w:tr>
      <w:tr w:rsidR="004F37B8" w:rsidRPr="005D12FC" w:rsidTr="004F37B8">
        <w:trPr>
          <w:cantSplit/>
        </w:trPr>
        <w:tc>
          <w:tcPr>
            <w:tcW w:w="959" w:type="dxa"/>
            <w:tcBorders>
              <w:top w:val="nil"/>
            </w:tcBorders>
            <w:vAlign w:val="center"/>
          </w:tcPr>
          <w:p w:rsidR="004F37B8" w:rsidRPr="005D12FC" w:rsidRDefault="004F37B8" w:rsidP="004F37B8">
            <w:pPr>
              <w:pStyle w:val="Domanda"/>
              <w:keepNext w:val="0"/>
            </w:pPr>
          </w:p>
        </w:tc>
        <w:tc>
          <w:tcPr>
            <w:tcW w:w="306" w:type="dxa"/>
            <w:vAlign w:val="center"/>
          </w:tcPr>
          <w:p w:rsidR="004F37B8" w:rsidRPr="005D12FC" w:rsidRDefault="004F37B8" w:rsidP="004F37B8">
            <w:pPr>
              <w:pStyle w:val="Domanda"/>
              <w:keepNext w:val="0"/>
            </w:pPr>
            <w:r w:rsidRPr="005D12FC">
              <w:t>3</w:t>
            </w:r>
          </w:p>
        </w:tc>
        <w:tc>
          <w:tcPr>
            <w:tcW w:w="8789" w:type="dxa"/>
            <w:vAlign w:val="center"/>
          </w:tcPr>
          <w:p w:rsidR="004F37B8" w:rsidRPr="005D12FC" w:rsidRDefault="004F37B8" w:rsidP="004F37B8">
            <w:pPr>
              <w:pStyle w:val="Domanda"/>
              <w:keepNext w:val="0"/>
              <w:rPr>
                <w:szCs w:val="20"/>
              </w:rPr>
            </w:pPr>
            <w:r w:rsidRPr="00D1349F">
              <w:t>non possono essere imballati in comune con altre merci</w:t>
            </w:r>
          </w:p>
        </w:tc>
        <w:tc>
          <w:tcPr>
            <w:tcW w:w="346" w:type="dxa"/>
            <w:vAlign w:val="center"/>
          </w:tcPr>
          <w:p w:rsidR="004F37B8" w:rsidRPr="005D12FC" w:rsidRDefault="004F37B8" w:rsidP="004F37B8">
            <w:pPr>
              <w:pStyle w:val="Domanda"/>
              <w:keepNext w:val="0"/>
              <w:rPr>
                <w:szCs w:val="20"/>
              </w:rPr>
            </w:pPr>
            <w:r w:rsidRPr="00D1349F">
              <w:t>F</w:t>
            </w:r>
          </w:p>
        </w:tc>
      </w:tr>
    </w:tbl>
    <w:p w:rsidR="004F37B8" w:rsidRPr="005D12FC" w:rsidRDefault="004F37B8" w:rsidP="004F37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F37B8" w:rsidRPr="005D12FC" w:rsidTr="004F37B8">
        <w:trPr>
          <w:cantSplit/>
        </w:trPr>
        <w:tc>
          <w:tcPr>
            <w:tcW w:w="959" w:type="dxa"/>
            <w:tcBorders>
              <w:bottom w:val="nil"/>
            </w:tcBorders>
            <w:vAlign w:val="center"/>
          </w:tcPr>
          <w:p w:rsidR="004F37B8" w:rsidRPr="005D12FC" w:rsidRDefault="004F37B8" w:rsidP="004F37B8">
            <w:pPr>
              <w:pStyle w:val="Domanda"/>
              <w:rPr>
                <w:szCs w:val="20"/>
              </w:rPr>
            </w:pPr>
            <w:r w:rsidRPr="00D1349F">
              <w:t>S2-049</w:t>
            </w:r>
          </w:p>
        </w:tc>
        <w:tc>
          <w:tcPr>
            <w:tcW w:w="9441" w:type="dxa"/>
            <w:gridSpan w:val="3"/>
            <w:vAlign w:val="center"/>
          </w:tcPr>
          <w:p w:rsidR="004F37B8" w:rsidRPr="005D12FC" w:rsidRDefault="004F37B8" w:rsidP="004F37B8">
            <w:pPr>
              <w:pStyle w:val="Domanda"/>
              <w:rPr>
                <w:szCs w:val="20"/>
              </w:rPr>
            </w:pPr>
            <w:r w:rsidRPr="00D1349F">
              <w:t>Gli aerosol possono essere trasportati secondo il paragrafo 1.1.3.4.3?</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1</w:t>
            </w:r>
          </w:p>
        </w:tc>
        <w:tc>
          <w:tcPr>
            <w:tcW w:w="8789" w:type="dxa"/>
            <w:vAlign w:val="center"/>
          </w:tcPr>
          <w:p w:rsidR="004F37B8" w:rsidRPr="005D12FC" w:rsidRDefault="004F37B8" w:rsidP="004F37B8">
            <w:pPr>
              <w:pStyle w:val="Domanda"/>
              <w:rPr>
                <w:szCs w:val="20"/>
              </w:rPr>
            </w:pPr>
            <w:r w:rsidRPr="00D1349F">
              <w:t>No</w:t>
            </w:r>
          </w:p>
        </w:tc>
        <w:tc>
          <w:tcPr>
            <w:tcW w:w="346" w:type="dxa"/>
            <w:vAlign w:val="center"/>
          </w:tcPr>
          <w:p w:rsidR="004F37B8" w:rsidRPr="005D12FC" w:rsidRDefault="004F37B8" w:rsidP="004F37B8">
            <w:pPr>
              <w:pStyle w:val="Domanda"/>
              <w:rPr>
                <w:szCs w:val="20"/>
              </w:rPr>
            </w:pPr>
            <w:r w:rsidRPr="00D1349F">
              <w:t>V</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2</w:t>
            </w:r>
          </w:p>
        </w:tc>
        <w:tc>
          <w:tcPr>
            <w:tcW w:w="8789" w:type="dxa"/>
            <w:vAlign w:val="center"/>
          </w:tcPr>
          <w:p w:rsidR="004F37B8" w:rsidRPr="005D12FC" w:rsidRDefault="004F37B8" w:rsidP="004F37B8">
            <w:pPr>
              <w:pStyle w:val="Domanda"/>
              <w:rPr>
                <w:szCs w:val="20"/>
              </w:rPr>
            </w:pPr>
            <w:r w:rsidRPr="00D1349F">
              <w:t>Secondo la classificazione</w:t>
            </w:r>
          </w:p>
        </w:tc>
        <w:tc>
          <w:tcPr>
            <w:tcW w:w="346" w:type="dxa"/>
            <w:vAlign w:val="center"/>
          </w:tcPr>
          <w:p w:rsidR="004F37B8" w:rsidRPr="005D12FC" w:rsidRDefault="004F37B8" w:rsidP="004F37B8">
            <w:pPr>
              <w:pStyle w:val="Domanda"/>
              <w:rPr>
                <w:szCs w:val="20"/>
              </w:rPr>
            </w:pPr>
            <w:r w:rsidRPr="00D1349F">
              <w:t>F</w:t>
            </w:r>
          </w:p>
        </w:tc>
      </w:tr>
      <w:tr w:rsidR="004F37B8" w:rsidRPr="005D12FC" w:rsidTr="004F37B8">
        <w:trPr>
          <w:cantSplit/>
        </w:trPr>
        <w:tc>
          <w:tcPr>
            <w:tcW w:w="959" w:type="dxa"/>
            <w:tcBorders>
              <w:top w:val="nil"/>
            </w:tcBorders>
            <w:vAlign w:val="center"/>
          </w:tcPr>
          <w:p w:rsidR="004F37B8" w:rsidRPr="005D12FC" w:rsidRDefault="004F37B8" w:rsidP="004F37B8">
            <w:pPr>
              <w:pStyle w:val="Domanda"/>
              <w:keepNext w:val="0"/>
            </w:pPr>
          </w:p>
        </w:tc>
        <w:tc>
          <w:tcPr>
            <w:tcW w:w="306" w:type="dxa"/>
            <w:vAlign w:val="center"/>
          </w:tcPr>
          <w:p w:rsidR="004F37B8" w:rsidRPr="005D12FC" w:rsidRDefault="004F37B8" w:rsidP="004F37B8">
            <w:pPr>
              <w:pStyle w:val="Domanda"/>
              <w:keepNext w:val="0"/>
            </w:pPr>
            <w:r w:rsidRPr="005D12FC">
              <w:t>3</w:t>
            </w:r>
          </w:p>
        </w:tc>
        <w:tc>
          <w:tcPr>
            <w:tcW w:w="8789" w:type="dxa"/>
            <w:vAlign w:val="center"/>
          </w:tcPr>
          <w:p w:rsidR="004F37B8" w:rsidRPr="005D12FC" w:rsidRDefault="004F37B8" w:rsidP="004F37B8">
            <w:pPr>
              <w:pStyle w:val="Domanda"/>
              <w:keepNext w:val="0"/>
              <w:rPr>
                <w:szCs w:val="20"/>
              </w:rPr>
            </w:pPr>
            <w:r w:rsidRPr="00D1349F">
              <w:t>Sì</w:t>
            </w:r>
          </w:p>
        </w:tc>
        <w:tc>
          <w:tcPr>
            <w:tcW w:w="346" w:type="dxa"/>
            <w:vAlign w:val="center"/>
          </w:tcPr>
          <w:p w:rsidR="004F37B8" w:rsidRPr="005D12FC" w:rsidRDefault="004F37B8" w:rsidP="004F37B8">
            <w:pPr>
              <w:pStyle w:val="Domanda"/>
              <w:keepNext w:val="0"/>
              <w:rPr>
                <w:szCs w:val="20"/>
              </w:rPr>
            </w:pPr>
            <w:r w:rsidRPr="00D1349F">
              <w:t>F</w:t>
            </w:r>
          </w:p>
        </w:tc>
      </w:tr>
    </w:tbl>
    <w:p w:rsidR="004F37B8" w:rsidRPr="005D12FC" w:rsidRDefault="004F37B8" w:rsidP="004F37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F37B8" w:rsidRPr="005D12FC" w:rsidTr="004F37B8">
        <w:trPr>
          <w:cantSplit/>
        </w:trPr>
        <w:tc>
          <w:tcPr>
            <w:tcW w:w="959" w:type="dxa"/>
            <w:tcBorders>
              <w:bottom w:val="nil"/>
            </w:tcBorders>
            <w:vAlign w:val="center"/>
          </w:tcPr>
          <w:p w:rsidR="004F37B8" w:rsidRPr="005D12FC" w:rsidRDefault="004F37B8" w:rsidP="004F37B8">
            <w:pPr>
              <w:pStyle w:val="Domanda"/>
              <w:rPr>
                <w:szCs w:val="20"/>
              </w:rPr>
            </w:pPr>
            <w:r w:rsidRPr="00D1349F">
              <w:t>S2-050</w:t>
            </w:r>
          </w:p>
        </w:tc>
        <w:tc>
          <w:tcPr>
            <w:tcW w:w="9441" w:type="dxa"/>
            <w:gridSpan w:val="3"/>
            <w:vAlign w:val="center"/>
          </w:tcPr>
          <w:p w:rsidR="004F37B8" w:rsidRPr="005D12FC" w:rsidRDefault="004F37B8" w:rsidP="004F37B8">
            <w:pPr>
              <w:pStyle w:val="Domanda"/>
              <w:rPr>
                <w:szCs w:val="20"/>
              </w:rPr>
            </w:pPr>
            <w:r w:rsidRPr="00D1349F">
              <w:t>Gli aerosol possono essere trasportati:</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1</w:t>
            </w:r>
          </w:p>
        </w:tc>
        <w:tc>
          <w:tcPr>
            <w:tcW w:w="8789" w:type="dxa"/>
            <w:vAlign w:val="center"/>
          </w:tcPr>
          <w:p w:rsidR="004F37B8" w:rsidRPr="005D12FC" w:rsidRDefault="004F37B8" w:rsidP="004F37B8">
            <w:pPr>
              <w:pStyle w:val="Domanda"/>
              <w:rPr>
                <w:szCs w:val="20"/>
              </w:rPr>
            </w:pPr>
            <w:r w:rsidRPr="00D1349F">
              <w:t>in colli aventi una massa netta superiore a 130 kg</w:t>
            </w:r>
          </w:p>
        </w:tc>
        <w:tc>
          <w:tcPr>
            <w:tcW w:w="346" w:type="dxa"/>
            <w:vAlign w:val="center"/>
          </w:tcPr>
          <w:p w:rsidR="004F37B8" w:rsidRPr="005D12FC" w:rsidRDefault="004F37B8" w:rsidP="004F37B8">
            <w:pPr>
              <w:pStyle w:val="Domanda"/>
              <w:rPr>
                <w:szCs w:val="20"/>
              </w:rPr>
            </w:pPr>
            <w:r w:rsidRPr="00D1349F">
              <w:t>F</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2</w:t>
            </w:r>
          </w:p>
        </w:tc>
        <w:tc>
          <w:tcPr>
            <w:tcW w:w="8789" w:type="dxa"/>
            <w:vAlign w:val="center"/>
          </w:tcPr>
          <w:p w:rsidR="004F37B8" w:rsidRPr="005D12FC" w:rsidRDefault="004F37B8" w:rsidP="004F37B8">
            <w:pPr>
              <w:pStyle w:val="Domanda"/>
              <w:rPr>
                <w:szCs w:val="20"/>
              </w:rPr>
            </w:pPr>
            <w:r w:rsidRPr="00D1349F">
              <w:t>in contenitori intermedi per il trasporto alla rinfusa (IBC)</w:t>
            </w:r>
          </w:p>
        </w:tc>
        <w:tc>
          <w:tcPr>
            <w:tcW w:w="346" w:type="dxa"/>
            <w:vAlign w:val="center"/>
          </w:tcPr>
          <w:p w:rsidR="004F37B8" w:rsidRPr="005D12FC" w:rsidRDefault="004F37B8" w:rsidP="004F37B8">
            <w:pPr>
              <w:pStyle w:val="Domanda"/>
              <w:rPr>
                <w:szCs w:val="20"/>
              </w:rPr>
            </w:pPr>
            <w:r w:rsidRPr="00D1349F">
              <w:t>F</w:t>
            </w:r>
          </w:p>
        </w:tc>
      </w:tr>
      <w:tr w:rsidR="004F37B8" w:rsidRPr="005D12FC" w:rsidTr="004F37B8">
        <w:trPr>
          <w:cantSplit/>
        </w:trPr>
        <w:tc>
          <w:tcPr>
            <w:tcW w:w="959" w:type="dxa"/>
            <w:tcBorders>
              <w:top w:val="nil"/>
            </w:tcBorders>
            <w:vAlign w:val="center"/>
          </w:tcPr>
          <w:p w:rsidR="004F37B8" w:rsidRPr="005D12FC" w:rsidRDefault="004F37B8" w:rsidP="004F37B8">
            <w:pPr>
              <w:pStyle w:val="Domanda"/>
              <w:keepNext w:val="0"/>
            </w:pPr>
          </w:p>
        </w:tc>
        <w:tc>
          <w:tcPr>
            <w:tcW w:w="306" w:type="dxa"/>
            <w:vAlign w:val="center"/>
          </w:tcPr>
          <w:p w:rsidR="004F37B8" w:rsidRPr="005D12FC" w:rsidRDefault="004F37B8" w:rsidP="004F37B8">
            <w:pPr>
              <w:pStyle w:val="Domanda"/>
              <w:keepNext w:val="0"/>
            </w:pPr>
            <w:r w:rsidRPr="005D12FC">
              <w:t>3</w:t>
            </w:r>
          </w:p>
        </w:tc>
        <w:tc>
          <w:tcPr>
            <w:tcW w:w="8789" w:type="dxa"/>
            <w:vAlign w:val="center"/>
          </w:tcPr>
          <w:p w:rsidR="004F37B8" w:rsidRPr="005D12FC" w:rsidRDefault="004F37B8" w:rsidP="004F37B8">
            <w:pPr>
              <w:pStyle w:val="Domanda"/>
              <w:keepNext w:val="0"/>
              <w:rPr>
                <w:szCs w:val="20"/>
              </w:rPr>
            </w:pPr>
            <w:r w:rsidRPr="00D1349F">
              <w:t>in grandi imballaggi</w:t>
            </w:r>
          </w:p>
        </w:tc>
        <w:tc>
          <w:tcPr>
            <w:tcW w:w="346" w:type="dxa"/>
            <w:vAlign w:val="center"/>
          </w:tcPr>
          <w:p w:rsidR="004F37B8" w:rsidRPr="005D12FC" w:rsidRDefault="004F37B8" w:rsidP="004F37B8">
            <w:pPr>
              <w:pStyle w:val="Domanda"/>
              <w:keepNext w:val="0"/>
              <w:rPr>
                <w:szCs w:val="20"/>
              </w:rPr>
            </w:pPr>
            <w:r w:rsidRPr="00D1349F">
              <w:t>V</w:t>
            </w:r>
          </w:p>
        </w:tc>
      </w:tr>
    </w:tbl>
    <w:p w:rsidR="004F37B8" w:rsidRPr="005D12FC" w:rsidRDefault="004F37B8" w:rsidP="004F37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F37B8" w:rsidRPr="005D12FC" w:rsidTr="004F37B8">
        <w:trPr>
          <w:cantSplit/>
        </w:trPr>
        <w:tc>
          <w:tcPr>
            <w:tcW w:w="959" w:type="dxa"/>
            <w:tcBorders>
              <w:bottom w:val="nil"/>
            </w:tcBorders>
            <w:vAlign w:val="center"/>
          </w:tcPr>
          <w:p w:rsidR="004F37B8" w:rsidRPr="005D12FC" w:rsidRDefault="004F37B8" w:rsidP="004F37B8">
            <w:pPr>
              <w:pStyle w:val="Domanda"/>
              <w:rPr>
                <w:szCs w:val="20"/>
              </w:rPr>
            </w:pPr>
            <w:r w:rsidRPr="00D1349F">
              <w:t>S2-051</w:t>
            </w:r>
          </w:p>
        </w:tc>
        <w:tc>
          <w:tcPr>
            <w:tcW w:w="9441" w:type="dxa"/>
            <w:gridSpan w:val="3"/>
            <w:vAlign w:val="center"/>
          </w:tcPr>
          <w:p w:rsidR="004F37B8" w:rsidRPr="005D12FC" w:rsidRDefault="004F37B8" w:rsidP="004F37B8">
            <w:pPr>
              <w:pStyle w:val="Domanda"/>
              <w:rPr>
                <w:szCs w:val="20"/>
              </w:rPr>
            </w:pPr>
            <w:r w:rsidRPr="00D1349F">
              <w:t>Un aerosol classificato 5TF, avente capacità di 1 litro può essere trasportato imballato in quantità limitata?</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1</w:t>
            </w:r>
          </w:p>
        </w:tc>
        <w:tc>
          <w:tcPr>
            <w:tcW w:w="8789" w:type="dxa"/>
            <w:vAlign w:val="center"/>
          </w:tcPr>
          <w:p w:rsidR="004F37B8" w:rsidRPr="005D12FC" w:rsidRDefault="004F37B8" w:rsidP="004F37B8">
            <w:pPr>
              <w:pStyle w:val="Domanda"/>
              <w:rPr>
                <w:szCs w:val="20"/>
              </w:rPr>
            </w:pPr>
            <w:r w:rsidRPr="00D1349F">
              <w:t>No</w:t>
            </w:r>
          </w:p>
        </w:tc>
        <w:tc>
          <w:tcPr>
            <w:tcW w:w="346" w:type="dxa"/>
            <w:vAlign w:val="center"/>
          </w:tcPr>
          <w:p w:rsidR="004F37B8" w:rsidRPr="005D12FC" w:rsidRDefault="004F37B8" w:rsidP="004F37B8">
            <w:pPr>
              <w:pStyle w:val="Domanda"/>
              <w:rPr>
                <w:szCs w:val="20"/>
              </w:rPr>
            </w:pPr>
            <w:r w:rsidRPr="00D1349F">
              <w:t>V</w:t>
            </w:r>
          </w:p>
        </w:tc>
      </w:tr>
      <w:tr w:rsidR="004F37B8" w:rsidRPr="005D12FC" w:rsidTr="004F37B8">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2</w:t>
            </w:r>
          </w:p>
        </w:tc>
        <w:tc>
          <w:tcPr>
            <w:tcW w:w="8789" w:type="dxa"/>
            <w:vAlign w:val="center"/>
          </w:tcPr>
          <w:p w:rsidR="004F37B8" w:rsidRPr="005D12FC" w:rsidRDefault="004F37B8" w:rsidP="004F37B8">
            <w:pPr>
              <w:pStyle w:val="Domanda"/>
              <w:rPr>
                <w:szCs w:val="20"/>
              </w:rPr>
            </w:pPr>
            <w:r w:rsidRPr="00D1349F">
              <w:t>Sì</w:t>
            </w:r>
          </w:p>
        </w:tc>
        <w:tc>
          <w:tcPr>
            <w:tcW w:w="346" w:type="dxa"/>
            <w:vAlign w:val="center"/>
          </w:tcPr>
          <w:p w:rsidR="004F37B8" w:rsidRPr="005D12FC" w:rsidRDefault="004F37B8" w:rsidP="004F37B8">
            <w:pPr>
              <w:pStyle w:val="Domanda"/>
              <w:rPr>
                <w:szCs w:val="20"/>
              </w:rPr>
            </w:pPr>
            <w:r w:rsidRPr="00D1349F">
              <w:t>F</w:t>
            </w:r>
          </w:p>
        </w:tc>
      </w:tr>
      <w:tr w:rsidR="004F37B8" w:rsidRPr="005D12FC" w:rsidTr="004F37B8">
        <w:trPr>
          <w:cantSplit/>
        </w:trPr>
        <w:tc>
          <w:tcPr>
            <w:tcW w:w="959" w:type="dxa"/>
            <w:tcBorders>
              <w:top w:val="nil"/>
            </w:tcBorders>
            <w:vAlign w:val="center"/>
          </w:tcPr>
          <w:p w:rsidR="004F37B8" w:rsidRPr="005D12FC" w:rsidRDefault="004F37B8" w:rsidP="004F37B8">
            <w:pPr>
              <w:pStyle w:val="Domanda"/>
              <w:keepNext w:val="0"/>
            </w:pPr>
          </w:p>
        </w:tc>
        <w:tc>
          <w:tcPr>
            <w:tcW w:w="306" w:type="dxa"/>
            <w:vAlign w:val="center"/>
          </w:tcPr>
          <w:p w:rsidR="004F37B8" w:rsidRPr="005D12FC" w:rsidRDefault="004F37B8" w:rsidP="004F37B8">
            <w:pPr>
              <w:pStyle w:val="Domanda"/>
              <w:keepNext w:val="0"/>
            </w:pPr>
            <w:r w:rsidRPr="005D12FC">
              <w:t>3</w:t>
            </w:r>
          </w:p>
        </w:tc>
        <w:tc>
          <w:tcPr>
            <w:tcW w:w="8789" w:type="dxa"/>
            <w:vAlign w:val="center"/>
          </w:tcPr>
          <w:p w:rsidR="004F37B8" w:rsidRPr="005D12FC" w:rsidRDefault="004F37B8" w:rsidP="004F37B8">
            <w:pPr>
              <w:pStyle w:val="Domanda"/>
              <w:keepNext w:val="0"/>
              <w:rPr>
                <w:szCs w:val="20"/>
              </w:rPr>
            </w:pPr>
            <w:r w:rsidRPr="00D1349F">
              <w:t>Sì, ma il collo non deve pesare più di 5 kg</w:t>
            </w:r>
          </w:p>
        </w:tc>
        <w:tc>
          <w:tcPr>
            <w:tcW w:w="346" w:type="dxa"/>
            <w:vAlign w:val="center"/>
          </w:tcPr>
          <w:p w:rsidR="004F37B8" w:rsidRPr="005D12FC" w:rsidRDefault="004F37B8" w:rsidP="004F37B8">
            <w:pPr>
              <w:pStyle w:val="Domanda"/>
              <w:keepNext w:val="0"/>
              <w:rPr>
                <w:szCs w:val="20"/>
              </w:rPr>
            </w:pPr>
            <w:r w:rsidRPr="00D1349F">
              <w:t>F</w:t>
            </w:r>
          </w:p>
        </w:tc>
      </w:tr>
    </w:tbl>
    <w:p w:rsidR="004F37B8" w:rsidRPr="005D12FC" w:rsidRDefault="004F37B8" w:rsidP="004F37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F37B8" w:rsidRPr="005D12FC" w:rsidTr="00D90E1B">
        <w:trPr>
          <w:cantSplit/>
        </w:trPr>
        <w:tc>
          <w:tcPr>
            <w:tcW w:w="959" w:type="dxa"/>
            <w:tcBorders>
              <w:bottom w:val="nil"/>
            </w:tcBorders>
            <w:vAlign w:val="center"/>
          </w:tcPr>
          <w:p w:rsidR="004F37B8" w:rsidRPr="005D12FC" w:rsidRDefault="004F37B8" w:rsidP="004F37B8">
            <w:pPr>
              <w:pStyle w:val="Domanda"/>
              <w:rPr>
                <w:szCs w:val="20"/>
              </w:rPr>
            </w:pPr>
            <w:r w:rsidRPr="00D1349F">
              <w:t>S2-052</w:t>
            </w:r>
          </w:p>
        </w:tc>
        <w:tc>
          <w:tcPr>
            <w:tcW w:w="9441" w:type="dxa"/>
            <w:gridSpan w:val="3"/>
            <w:vAlign w:val="center"/>
          </w:tcPr>
          <w:p w:rsidR="004F37B8" w:rsidRPr="005D12FC" w:rsidRDefault="004F37B8" w:rsidP="004F37B8">
            <w:pPr>
              <w:pStyle w:val="Domanda"/>
              <w:rPr>
                <w:szCs w:val="20"/>
              </w:rPr>
            </w:pPr>
            <w:r w:rsidRPr="00D1349F">
              <w:t>I generatori di aerosol sono utilizzabili per trasporto di gas liquefatti se:</w:t>
            </w:r>
          </w:p>
        </w:tc>
      </w:tr>
      <w:tr w:rsidR="004F37B8" w:rsidRPr="005D12FC" w:rsidTr="00D90E1B">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1</w:t>
            </w:r>
          </w:p>
        </w:tc>
        <w:tc>
          <w:tcPr>
            <w:tcW w:w="8789" w:type="dxa"/>
            <w:vAlign w:val="center"/>
          </w:tcPr>
          <w:p w:rsidR="004F37B8" w:rsidRPr="005D12FC" w:rsidRDefault="004F37B8" w:rsidP="004F37B8">
            <w:pPr>
              <w:pStyle w:val="Domanda"/>
              <w:rPr>
                <w:szCs w:val="20"/>
              </w:rPr>
            </w:pPr>
            <w:r w:rsidRPr="00D1349F">
              <w:t>Il prodotto della pressione di prova per la capacità non supera i 54 bar</w:t>
            </w:r>
            <w:r>
              <w:t>·</w:t>
            </w:r>
            <w:r w:rsidRPr="00D1349F">
              <w:t>litri</w:t>
            </w:r>
          </w:p>
        </w:tc>
        <w:tc>
          <w:tcPr>
            <w:tcW w:w="346" w:type="dxa"/>
            <w:vAlign w:val="center"/>
          </w:tcPr>
          <w:p w:rsidR="004F37B8" w:rsidRPr="005D12FC" w:rsidRDefault="004F37B8" w:rsidP="004F37B8">
            <w:pPr>
              <w:pStyle w:val="Domanda"/>
              <w:rPr>
                <w:szCs w:val="20"/>
              </w:rPr>
            </w:pPr>
            <w:r w:rsidRPr="00D1349F">
              <w:t>F</w:t>
            </w:r>
          </w:p>
        </w:tc>
      </w:tr>
      <w:tr w:rsidR="004F37B8" w:rsidRPr="005D12FC" w:rsidTr="00D90E1B">
        <w:trPr>
          <w:cantSplit/>
        </w:trPr>
        <w:tc>
          <w:tcPr>
            <w:tcW w:w="959" w:type="dxa"/>
            <w:tcBorders>
              <w:top w:val="nil"/>
              <w:bottom w:val="nil"/>
            </w:tcBorders>
            <w:vAlign w:val="center"/>
          </w:tcPr>
          <w:p w:rsidR="004F37B8" w:rsidRPr="005D12FC" w:rsidRDefault="004F37B8" w:rsidP="004F37B8">
            <w:pPr>
              <w:pStyle w:val="Domanda"/>
            </w:pPr>
          </w:p>
        </w:tc>
        <w:tc>
          <w:tcPr>
            <w:tcW w:w="306" w:type="dxa"/>
            <w:vAlign w:val="center"/>
          </w:tcPr>
          <w:p w:rsidR="004F37B8" w:rsidRPr="005D12FC" w:rsidRDefault="004F37B8" w:rsidP="004F37B8">
            <w:pPr>
              <w:pStyle w:val="Domanda"/>
            </w:pPr>
            <w:r w:rsidRPr="005D12FC">
              <w:t>2</w:t>
            </w:r>
          </w:p>
        </w:tc>
        <w:tc>
          <w:tcPr>
            <w:tcW w:w="8789" w:type="dxa"/>
            <w:vAlign w:val="center"/>
          </w:tcPr>
          <w:p w:rsidR="004F37B8" w:rsidRPr="005D12FC" w:rsidRDefault="004F37B8" w:rsidP="004F37B8">
            <w:pPr>
              <w:pStyle w:val="Domanda"/>
              <w:rPr>
                <w:szCs w:val="20"/>
              </w:rPr>
            </w:pPr>
            <w:r w:rsidRPr="00D1349F">
              <w:t>La pressione interna di tali generatori, a 50°C, non supera i 16 bar</w:t>
            </w:r>
          </w:p>
        </w:tc>
        <w:tc>
          <w:tcPr>
            <w:tcW w:w="346" w:type="dxa"/>
            <w:vAlign w:val="center"/>
          </w:tcPr>
          <w:p w:rsidR="004F37B8" w:rsidRPr="005D12FC" w:rsidRDefault="004F37B8" w:rsidP="004F37B8">
            <w:pPr>
              <w:pStyle w:val="Domanda"/>
              <w:rPr>
                <w:szCs w:val="20"/>
              </w:rPr>
            </w:pPr>
            <w:r w:rsidRPr="00D1349F">
              <w:t>F</w:t>
            </w:r>
          </w:p>
        </w:tc>
      </w:tr>
      <w:tr w:rsidR="004F37B8" w:rsidRPr="005D12FC" w:rsidTr="00D90E1B">
        <w:trPr>
          <w:cantSplit/>
        </w:trPr>
        <w:tc>
          <w:tcPr>
            <w:tcW w:w="959" w:type="dxa"/>
            <w:tcBorders>
              <w:top w:val="nil"/>
            </w:tcBorders>
            <w:vAlign w:val="center"/>
          </w:tcPr>
          <w:p w:rsidR="004F37B8" w:rsidRPr="005D12FC" w:rsidRDefault="004F37B8" w:rsidP="004F37B8">
            <w:pPr>
              <w:pStyle w:val="Domanda"/>
              <w:keepNext w:val="0"/>
            </w:pPr>
          </w:p>
        </w:tc>
        <w:tc>
          <w:tcPr>
            <w:tcW w:w="306" w:type="dxa"/>
            <w:vAlign w:val="center"/>
          </w:tcPr>
          <w:p w:rsidR="004F37B8" w:rsidRPr="005D12FC" w:rsidRDefault="004F37B8" w:rsidP="004F37B8">
            <w:pPr>
              <w:pStyle w:val="Domanda"/>
              <w:keepNext w:val="0"/>
            </w:pPr>
            <w:r w:rsidRPr="005D12FC">
              <w:t>3</w:t>
            </w:r>
          </w:p>
        </w:tc>
        <w:tc>
          <w:tcPr>
            <w:tcW w:w="8789" w:type="dxa"/>
            <w:vAlign w:val="center"/>
          </w:tcPr>
          <w:p w:rsidR="004F37B8" w:rsidRPr="005D12FC" w:rsidRDefault="004F37B8" w:rsidP="004F37B8">
            <w:pPr>
              <w:pStyle w:val="Domanda"/>
              <w:keepNext w:val="0"/>
              <w:rPr>
                <w:szCs w:val="20"/>
              </w:rPr>
            </w:pPr>
            <w:r w:rsidRPr="00D1349F">
              <w:t>La pressione interna di tali generatori, a 50°C, non supera i 2/3 della pressione di prova</w:t>
            </w:r>
          </w:p>
        </w:tc>
        <w:tc>
          <w:tcPr>
            <w:tcW w:w="346" w:type="dxa"/>
            <w:vAlign w:val="center"/>
          </w:tcPr>
          <w:p w:rsidR="004F37B8" w:rsidRPr="005D12FC" w:rsidRDefault="004F37B8" w:rsidP="004F37B8">
            <w:pPr>
              <w:pStyle w:val="Domanda"/>
              <w:keepNext w:val="0"/>
              <w:rPr>
                <w:szCs w:val="20"/>
              </w:rPr>
            </w:pPr>
            <w:r w:rsidRPr="00D1349F">
              <w:t>V</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S2-053</w:t>
            </w:r>
          </w:p>
        </w:tc>
        <w:tc>
          <w:tcPr>
            <w:tcW w:w="9441" w:type="dxa"/>
            <w:gridSpan w:val="3"/>
            <w:vAlign w:val="center"/>
          </w:tcPr>
          <w:p w:rsidR="00D90E1B" w:rsidRPr="005D12FC" w:rsidRDefault="00D90E1B" w:rsidP="00C16A09">
            <w:pPr>
              <w:pStyle w:val="Domanda"/>
              <w:rPr>
                <w:szCs w:val="20"/>
              </w:rPr>
            </w:pPr>
            <w:r w:rsidRPr="00D1349F">
              <w:t>Un prodotto chimico sotto pressione (da UN 3500 a UN 3505) può essere:</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una materia in polvere pressurizzata con un gas propellente</w:t>
            </w:r>
          </w:p>
        </w:tc>
        <w:tc>
          <w:tcPr>
            <w:tcW w:w="346" w:type="dxa"/>
            <w:vAlign w:val="center"/>
          </w:tcPr>
          <w:p w:rsidR="00D90E1B" w:rsidRPr="005D12FC" w:rsidRDefault="00D90E1B" w:rsidP="00C16A09">
            <w:pPr>
              <w:pStyle w:val="Domanda"/>
              <w:rPr>
                <w:szCs w:val="20"/>
              </w:rPr>
            </w:pPr>
            <w:r w:rsidRPr="00D1349F">
              <w:t>V</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una materia liquida pressurizzata con un gas propellente</w:t>
            </w:r>
          </w:p>
        </w:tc>
        <w:tc>
          <w:tcPr>
            <w:tcW w:w="346" w:type="dxa"/>
            <w:vAlign w:val="center"/>
          </w:tcPr>
          <w:p w:rsidR="00D90E1B" w:rsidRPr="005D12FC" w:rsidRDefault="00D90E1B" w:rsidP="00C16A09">
            <w:pPr>
              <w:pStyle w:val="Domanda"/>
              <w:rPr>
                <w:szCs w:val="20"/>
              </w:rPr>
            </w:pPr>
            <w:r w:rsidRPr="00D1349F">
              <w:t>V</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una materia liquida pressurizzata con un gas propellente liquefatto refrigerato</w:t>
            </w:r>
          </w:p>
        </w:tc>
        <w:tc>
          <w:tcPr>
            <w:tcW w:w="346" w:type="dxa"/>
            <w:vAlign w:val="center"/>
          </w:tcPr>
          <w:p w:rsidR="00D90E1B" w:rsidRPr="005D12FC" w:rsidRDefault="00D90E1B" w:rsidP="00C16A09">
            <w:pPr>
              <w:pStyle w:val="Domanda"/>
              <w:keepNext w:val="0"/>
              <w:rPr>
                <w:szCs w:val="20"/>
              </w:rPr>
            </w:pPr>
            <w:r w:rsidRPr="00D1349F">
              <w:t>F</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S2-054</w:t>
            </w:r>
          </w:p>
        </w:tc>
        <w:tc>
          <w:tcPr>
            <w:tcW w:w="9441" w:type="dxa"/>
            <w:gridSpan w:val="3"/>
            <w:vAlign w:val="center"/>
          </w:tcPr>
          <w:p w:rsidR="00D90E1B" w:rsidRPr="005D12FC" w:rsidRDefault="00D90E1B" w:rsidP="00C16A09">
            <w:pPr>
              <w:pStyle w:val="Domanda"/>
              <w:rPr>
                <w:szCs w:val="20"/>
              </w:rPr>
            </w:pPr>
            <w:r w:rsidRPr="00D1349F">
              <w:t>Un prodotto chimico sotto pressione, infiammabile:</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è assegnato al gruppo F se il gas infiammabile ha un campo di infiammabilità con l'aria superiore a 13 punti percentuali</w:t>
            </w:r>
          </w:p>
        </w:tc>
        <w:tc>
          <w:tcPr>
            <w:tcW w:w="346"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è assegnato al gruppo F se il liquido infiammabile ha punto di infiammabilità inferiore o uguale a 93°C</w:t>
            </w:r>
          </w:p>
        </w:tc>
        <w:tc>
          <w:tcPr>
            <w:tcW w:w="346" w:type="dxa"/>
            <w:vAlign w:val="center"/>
          </w:tcPr>
          <w:p w:rsidR="00D90E1B" w:rsidRPr="005D12FC" w:rsidRDefault="00D90E1B" w:rsidP="00C16A09">
            <w:pPr>
              <w:pStyle w:val="Domanda"/>
              <w:rPr>
                <w:szCs w:val="20"/>
              </w:rPr>
            </w:pPr>
            <w:r w:rsidRPr="00D1349F">
              <w:t>V</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è trasportato con il numero ONU 1950 se in generatore aerosol</w:t>
            </w:r>
          </w:p>
        </w:tc>
        <w:tc>
          <w:tcPr>
            <w:tcW w:w="346" w:type="dxa"/>
            <w:vAlign w:val="center"/>
          </w:tcPr>
          <w:p w:rsidR="00D90E1B" w:rsidRPr="005D12FC" w:rsidRDefault="00D90E1B" w:rsidP="00C16A09">
            <w:pPr>
              <w:pStyle w:val="Domanda"/>
              <w:keepNext w:val="0"/>
              <w:rPr>
                <w:szCs w:val="20"/>
              </w:rPr>
            </w:pPr>
            <w:r w:rsidRPr="00D1349F">
              <w:t>V</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S2-055</w:t>
            </w:r>
          </w:p>
        </w:tc>
        <w:tc>
          <w:tcPr>
            <w:tcW w:w="9412" w:type="dxa"/>
            <w:gridSpan w:val="3"/>
            <w:vAlign w:val="center"/>
          </w:tcPr>
          <w:p w:rsidR="00D90E1B" w:rsidRPr="005D12FC" w:rsidRDefault="00D90E1B" w:rsidP="00C16A09">
            <w:pPr>
              <w:pStyle w:val="Domanda"/>
              <w:rPr>
                <w:szCs w:val="20"/>
              </w:rPr>
            </w:pPr>
            <w:r w:rsidRPr="00D1349F">
              <w:t>Il propellente di un prodotto chimico sotto pressione (UN 3500 a 3505)?</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può essere un gas comburente</w:t>
            </w:r>
          </w:p>
        </w:tc>
        <w:tc>
          <w:tcPr>
            <w:tcW w:w="317"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può essere un gas piroforico</w:t>
            </w:r>
          </w:p>
        </w:tc>
        <w:tc>
          <w:tcPr>
            <w:tcW w:w="317"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può essere un gas tossico</w:t>
            </w:r>
          </w:p>
        </w:tc>
        <w:tc>
          <w:tcPr>
            <w:tcW w:w="317" w:type="dxa"/>
            <w:vAlign w:val="center"/>
          </w:tcPr>
          <w:p w:rsidR="00D90E1B" w:rsidRPr="005D12FC" w:rsidRDefault="00D90E1B" w:rsidP="00C16A09">
            <w:pPr>
              <w:pStyle w:val="Domanda"/>
              <w:keepNext w:val="0"/>
              <w:rPr>
                <w:szCs w:val="20"/>
              </w:rPr>
            </w:pPr>
            <w:r w:rsidRPr="00D1349F">
              <w:t>F</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S2-056</w:t>
            </w:r>
          </w:p>
        </w:tc>
        <w:tc>
          <w:tcPr>
            <w:tcW w:w="9441" w:type="dxa"/>
            <w:gridSpan w:val="3"/>
            <w:vAlign w:val="center"/>
          </w:tcPr>
          <w:p w:rsidR="00D90E1B" w:rsidRPr="005D12FC" w:rsidRDefault="00D90E1B" w:rsidP="00C16A09">
            <w:pPr>
              <w:pStyle w:val="Domanda"/>
              <w:rPr>
                <w:szCs w:val="20"/>
              </w:rPr>
            </w:pPr>
            <w:r w:rsidRPr="00D1349F">
              <w:t>È ammesso al trasporto come prodotto chimico sotto pressione (da UN 3500 a UN 3505) il cui contenuto è una materia:</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che soddisfa i criteri del gruppo di imballaggio II per la corrosività</w:t>
            </w:r>
          </w:p>
        </w:tc>
        <w:tc>
          <w:tcPr>
            <w:tcW w:w="346" w:type="dxa"/>
            <w:vAlign w:val="center"/>
          </w:tcPr>
          <w:p w:rsidR="00D90E1B" w:rsidRPr="005D12FC" w:rsidRDefault="00D90E1B" w:rsidP="00C16A09">
            <w:pPr>
              <w:pStyle w:val="Domanda"/>
              <w:rPr>
                <w:szCs w:val="20"/>
              </w:rPr>
            </w:pPr>
            <w:r w:rsidRPr="00D1349F">
              <w:t>V</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che soddisfa i criteri del gruppo di imballaggio II per la tossicità</w:t>
            </w:r>
          </w:p>
        </w:tc>
        <w:tc>
          <w:tcPr>
            <w:tcW w:w="346" w:type="dxa"/>
            <w:vAlign w:val="center"/>
          </w:tcPr>
          <w:p w:rsidR="00D90E1B" w:rsidRPr="005D12FC" w:rsidRDefault="00D90E1B" w:rsidP="00C16A09">
            <w:pPr>
              <w:pStyle w:val="Domanda"/>
              <w:rPr>
                <w:szCs w:val="20"/>
              </w:rPr>
            </w:pPr>
            <w:r w:rsidRPr="00D1349F">
              <w:t>V</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che soddisfa i criteri del gruppo di imballaggio II per la tossicità e per la corrosività</w:t>
            </w:r>
          </w:p>
        </w:tc>
        <w:tc>
          <w:tcPr>
            <w:tcW w:w="346" w:type="dxa"/>
            <w:vAlign w:val="center"/>
          </w:tcPr>
          <w:p w:rsidR="00D90E1B" w:rsidRPr="005D12FC" w:rsidRDefault="00D90E1B" w:rsidP="00C16A09">
            <w:pPr>
              <w:pStyle w:val="Domanda"/>
              <w:keepNext w:val="0"/>
              <w:rPr>
                <w:szCs w:val="20"/>
              </w:rPr>
            </w:pPr>
            <w:r w:rsidRPr="00D1349F">
              <w:t>F</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S2-057</w:t>
            </w:r>
          </w:p>
        </w:tc>
        <w:tc>
          <w:tcPr>
            <w:tcW w:w="9441" w:type="dxa"/>
            <w:gridSpan w:val="3"/>
            <w:vAlign w:val="center"/>
          </w:tcPr>
          <w:p w:rsidR="00D90E1B" w:rsidRPr="005D12FC" w:rsidRDefault="00D90E1B" w:rsidP="00C16A09">
            <w:pPr>
              <w:pStyle w:val="Domanda"/>
              <w:rPr>
                <w:szCs w:val="20"/>
              </w:rPr>
            </w:pPr>
            <w:r w:rsidRPr="00D1349F">
              <w:t>È ammesso al trasporto un prodotto chimico sotto pressione (da UN 3500 a UN 3505) il cui contenuto è una materia:</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comburente che soddisfa i criteri per l'assegnazione alla classe 5.1</w:t>
            </w:r>
          </w:p>
        </w:tc>
        <w:tc>
          <w:tcPr>
            <w:tcW w:w="346"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esplosiva che soddisfa i criteri per l'assegnazione alla classe 1</w:t>
            </w:r>
          </w:p>
        </w:tc>
        <w:tc>
          <w:tcPr>
            <w:tcW w:w="346"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liquida che soddisfa i criteri per l'assegnazione alla classe 3</w:t>
            </w:r>
          </w:p>
        </w:tc>
        <w:tc>
          <w:tcPr>
            <w:tcW w:w="346" w:type="dxa"/>
            <w:vAlign w:val="center"/>
          </w:tcPr>
          <w:p w:rsidR="00D90E1B" w:rsidRPr="005D12FC" w:rsidRDefault="00D90E1B" w:rsidP="00C16A09">
            <w:pPr>
              <w:pStyle w:val="Domanda"/>
              <w:keepNext w:val="0"/>
              <w:rPr>
                <w:szCs w:val="20"/>
              </w:rPr>
            </w:pPr>
            <w:r w:rsidRPr="00D1349F">
              <w:t>V</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S2-058</w:t>
            </w:r>
          </w:p>
        </w:tc>
        <w:tc>
          <w:tcPr>
            <w:tcW w:w="9441" w:type="dxa"/>
            <w:gridSpan w:val="3"/>
            <w:vAlign w:val="center"/>
          </w:tcPr>
          <w:p w:rsidR="00D90E1B" w:rsidRPr="005D12FC" w:rsidRDefault="00D90E1B" w:rsidP="00C16A09">
            <w:pPr>
              <w:pStyle w:val="Domanda"/>
              <w:rPr>
                <w:szCs w:val="20"/>
              </w:rPr>
            </w:pPr>
            <w:r w:rsidRPr="00D1349F">
              <w:t>Un gas insetticida, tossico, infiammabile n.a.s. (UN 3355) può essere utilizzato come propellente di un aerosol?</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No</w:t>
            </w:r>
          </w:p>
        </w:tc>
        <w:tc>
          <w:tcPr>
            <w:tcW w:w="346" w:type="dxa"/>
            <w:vAlign w:val="center"/>
          </w:tcPr>
          <w:p w:rsidR="00D90E1B" w:rsidRPr="005D12FC" w:rsidRDefault="00D90E1B" w:rsidP="00C16A09">
            <w:pPr>
              <w:pStyle w:val="Domanda"/>
              <w:rPr>
                <w:szCs w:val="20"/>
              </w:rPr>
            </w:pPr>
            <w:r w:rsidRPr="00D1349F">
              <w:t>V</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Sì</w:t>
            </w:r>
          </w:p>
        </w:tc>
        <w:tc>
          <w:tcPr>
            <w:tcW w:w="346"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Sì, ma soltanto se l'aerosol ha capacità di 500 ml</w:t>
            </w:r>
          </w:p>
        </w:tc>
        <w:tc>
          <w:tcPr>
            <w:tcW w:w="346" w:type="dxa"/>
            <w:vAlign w:val="center"/>
          </w:tcPr>
          <w:p w:rsidR="00D90E1B" w:rsidRPr="005D12FC" w:rsidRDefault="00D90E1B" w:rsidP="00C16A09">
            <w:pPr>
              <w:pStyle w:val="Domanda"/>
              <w:keepNext w:val="0"/>
              <w:rPr>
                <w:szCs w:val="20"/>
              </w:rPr>
            </w:pPr>
            <w:r w:rsidRPr="00D1349F">
              <w:t>F</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D90E1B">
        <w:trPr>
          <w:cantSplit/>
        </w:trPr>
        <w:tc>
          <w:tcPr>
            <w:tcW w:w="959" w:type="dxa"/>
            <w:tcBorders>
              <w:bottom w:val="nil"/>
            </w:tcBorders>
            <w:vAlign w:val="center"/>
          </w:tcPr>
          <w:p w:rsidR="00D90E1B" w:rsidRPr="005D12FC" w:rsidRDefault="00D90E1B" w:rsidP="00C16A09">
            <w:pPr>
              <w:pStyle w:val="Domanda"/>
              <w:rPr>
                <w:szCs w:val="20"/>
              </w:rPr>
            </w:pPr>
            <w:r w:rsidRPr="00D1349F">
              <w:t>S2-059</w:t>
            </w:r>
          </w:p>
        </w:tc>
        <w:tc>
          <w:tcPr>
            <w:tcW w:w="9441" w:type="dxa"/>
            <w:gridSpan w:val="3"/>
            <w:vAlign w:val="center"/>
          </w:tcPr>
          <w:p w:rsidR="00D90E1B" w:rsidRPr="005D12FC" w:rsidRDefault="00D90E1B" w:rsidP="00C16A09">
            <w:pPr>
              <w:pStyle w:val="Domanda"/>
              <w:rPr>
                <w:szCs w:val="20"/>
              </w:rPr>
            </w:pPr>
            <w:r w:rsidRPr="00D1349F">
              <w:t>Un recipiente per il trasporto di un prodotto chimico sotto pressione (da UN 3500 a UN 3505), in cui il Butano è il gas propellente:</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deve essere provato ad una pressione non inferiore a 10 bar</w:t>
            </w:r>
          </w:p>
        </w:tc>
        <w:tc>
          <w:tcPr>
            <w:tcW w:w="346"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deve essere provato ad una pressione non inferiore a 15 bar</w:t>
            </w:r>
          </w:p>
        </w:tc>
        <w:tc>
          <w:tcPr>
            <w:tcW w:w="346" w:type="dxa"/>
            <w:vAlign w:val="center"/>
          </w:tcPr>
          <w:p w:rsidR="00D90E1B" w:rsidRPr="005D12FC" w:rsidRDefault="00D90E1B" w:rsidP="00C16A09">
            <w:pPr>
              <w:pStyle w:val="Domanda"/>
              <w:rPr>
                <w:szCs w:val="20"/>
              </w:rPr>
            </w:pPr>
            <w:r w:rsidRPr="00D1349F">
              <w:t>F</w:t>
            </w:r>
          </w:p>
        </w:tc>
      </w:tr>
      <w:tr w:rsidR="00D90E1B" w:rsidRPr="005D12FC" w:rsidTr="00D90E1B">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D90E1B" w:rsidP="00C16A09">
            <w:pPr>
              <w:pStyle w:val="Domanda"/>
              <w:keepNext w:val="0"/>
              <w:rPr>
                <w:szCs w:val="20"/>
              </w:rPr>
            </w:pPr>
            <w:r w:rsidRPr="00D1349F">
              <w:t>deve essere provato ad una pressione non inferiore a 20 bar</w:t>
            </w:r>
          </w:p>
        </w:tc>
        <w:tc>
          <w:tcPr>
            <w:tcW w:w="346" w:type="dxa"/>
            <w:vAlign w:val="center"/>
          </w:tcPr>
          <w:p w:rsidR="00D90E1B" w:rsidRPr="005D12FC" w:rsidRDefault="00D90E1B" w:rsidP="00C16A09">
            <w:pPr>
              <w:pStyle w:val="Domanda"/>
              <w:keepNext w:val="0"/>
              <w:rPr>
                <w:szCs w:val="20"/>
              </w:rPr>
            </w:pPr>
            <w:r w:rsidRPr="00D1349F">
              <w:t>V</w:t>
            </w:r>
          </w:p>
        </w:tc>
      </w:tr>
    </w:tbl>
    <w:p w:rsidR="00D90E1B" w:rsidRPr="005D12FC" w:rsidRDefault="00D90E1B" w:rsidP="00D90E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90E1B" w:rsidRPr="005D12FC" w:rsidTr="00ED7985">
        <w:trPr>
          <w:cantSplit/>
        </w:trPr>
        <w:tc>
          <w:tcPr>
            <w:tcW w:w="959" w:type="dxa"/>
            <w:tcBorders>
              <w:bottom w:val="nil"/>
            </w:tcBorders>
            <w:vAlign w:val="center"/>
          </w:tcPr>
          <w:p w:rsidR="00D90E1B" w:rsidRPr="005D12FC" w:rsidRDefault="00D90E1B" w:rsidP="00C16A09">
            <w:pPr>
              <w:pStyle w:val="Domanda"/>
              <w:rPr>
                <w:szCs w:val="20"/>
              </w:rPr>
            </w:pPr>
            <w:r w:rsidRPr="00D1349F">
              <w:t>S2-060</w:t>
            </w:r>
          </w:p>
        </w:tc>
        <w:tc>
          <w:tcPr>
            <w:tcW w:w="9441" w:type="dxa"/>
            <w:gridSpan w:val="3"/>
            <w:vAlign w:val="center"/>
          </w:tcPr>
          <w:p w:rsidR="00D90E1B" w:rsidRPr="005D12FC" w:rsidRDefault="00D90E1B" w:rsidP="00C16A09">
            <w:pPr>
              <w:pStyle w:val="Domanda"/>
              <w:rPr>
                <w:szCs w:val="20"/>
              </w:rPr>
            </w:pPr>
            <w:r w:rsidRPr="00D1349F">
              <w:t>Un recipiente per il trasporto di un prodotto chimico sotto pressione (UN 3500 a 3505), in cui il Propano è il gas propellente:</w:t>
            </w:r>
          </w:p>
        </w:tc>
      </w:tr>
      <w:tr w:rsidR="00D90E1B" w:rsidRPr="005D12FC" w:rsidTr="00ED7985">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1</w:t>
            </w:r>
          </w:p>
        </w:tc>
        <w:tc>
          <w:tcPr>
            <w:tcW w:w="8789" w:type="dxa"/>
            <w:vAlign w:val="center"/>
          </w:tcPr>
          <w:p w:rsidR="00D90E1B" w:rsidRPr="005D12FC" w:rsidRDefault="00D90E1B" w:rsidP="00C16A09">
            <w:pPr>
              <w:pStyle w:val="Domanda"/>
              <w:rPr>
                <w:szCs w:val="20"/>
              </w:rPr>
            </w:pPr>
            <w:r w:rsidRPr="00D1349F">
              <w:t>deve essere provato ad una pressione non inferiore a 10 bar</w:t>
            </w:r>
          </w:p>
        </w:tc>
        <w:tc>
          <w:tcPr>
            <w:tcW w:w="346" w:type="dxa"/>
            <w:vAlign w:val="center"/>
          </w:tcPr>
          <w:p w:rsidR="00D90E1B" w:rsidRPr="005D12FC" w:rsidRDefault="00D90E1B" w:rsidP="00C16A09">
            <w:pPr>
              <w:pStyle w:val="Domanda"/>
              <w:rPr>
                <w:szCs w:val="20"/>
              </w:rPr>
            </w:pPr>
            <w:r w:rsidRPr="00D1349F">
              <w:t>F</w:t>
            </w:r>
          </w:p>
        </w:tc>
      </w:tr>
      <w:tr w:rsidR="00D90E1B" w:rsidRPr="005D12FC" w:rsidTr="00ED7985">
        <w:trPr>
          <w:cantSplit/>
        </w:trPr>
        <w:tc>
          <w:tcPr>
            <w:tcW w:w="959" w:type="dxa"/>
            <w:tcBorders>
              <w:top w:val="nil"/>
              <w:bottom w:val="nil"/>
            </w:tcBorders>
            <w:vAlign w:val="center"/>
          </w:tcPr>
          <w:p w:rsidR="00D90E1B" w:rsidRPr="005D12FC" w:rsidRDefault="00D90E1B" w:rsidP="00C16A09">
            <w:pPr>
              <w:pStyle w:val="Domanda"/>
            </w:pPr>
          </w:p>
        </w:tc>
        <w:tc>
          <w:tcPr>
            <w:tcW w:w="306" w:type="dxa"/>
            <w:vAlign w:val="center"/>
          </w:tcPr>
          <w:p w:rsidR="00D90E1B" w:rsidRPr="005D12FC" w:rsidRDefault="00D90E1B" w:rsidP="00C16A09">
            <w:pPr>
              <w:pStyle w:val="Domanda"/>
            </w:pPr>
            <w:r w:rsidRPr="005D12FC">
              <w:t>2</w:t>
            </w:r>
          </w:p>
        </w:tc>
        <w:tc>
          <w:tcPr>
            <w:tcW w:w="8789" w:type="dxa"/>
            <w:vAlign w:val="center"/>
          </w:tcPr>
          <w:p w:rsidR="00D90E1B" w:rsidRPr="005D12FC" w:rsidRDefault="00D90E1B" w:rsidP="00C16A09">
            <w:pPr>
              <w:pStyle w:val="Domanda"/>
              <w:rPr>
                <w:szCs w:val="20"/>
              </w:rPr>
            </w:pPr>
            <w:r w:rsidRPr="00D1349F">
              <w:t>deve essere provato ad una pressione non inferiore a 20 bar</w:t>
            </w:r>
          </w:p>
        </w:tc>
        <w:tc>
          <w:tcPr>
            <w:tcW w:w="346" w:type="dxa"/>
            <w:vAlign w:val="center"/>
          </w:tcPr>
          <w:p w:rsidR="00D90E1B" w:rsidRPr="005D12FC" w:rsidRDefault="00ED7985" w:rsidP="00C16A09">
            <w:pPr>
              <w:pStyle w:val="Domanda"/>
              <w:rPr>
                <w:szCs w:val="20"/>
              </w:rPr>
            </w:pPr>
            <w:r w:rsidRPr="00D1349F">
              <w:t>F</w:t>
            </w:r>
          </w:p>
        </w:tc>
      </w:tr>
      <w:tr w:rsidR="00D90E1B" w:rsidRPr="005D12FC" w:rsidTr="00ED7985">
        <w:trPr>
          <w:cantSplit/>
        </w:trPr>
        <w:tc>
          <w:tcPr>
            <w:tcW w:w="959" w:type="dxa"/>
            <w:tcBorders>
              <w:top w:val="nil"/>
            </w:tcBorders>
            <w:vAlign w:val="center"/>
          </w:tcPr>
          <w:p w:rsidR="00D90E1B" w:rsidRPr="005D12FC" w:rsidRDefault="00D90E1B" w:rsidP="00C16A09">
            <w:pPr>
              <w:pStyle w:val="Domanda"/>
              <w:keepNext w:val="0"/>
            </w:pPr>
          </w:p>
        </w:tc>
        <w:tc>
          <w:tcPr>
            <w:tcW w:w="306" w:type="dxa"/>
            <w:vAlign w:val="center"/>
          </w:tcPr>
          <w:p w:rsidR="00D90E1B" w:rsidRPr="005D12FC" w:rsidRDefault="00D90E1B" w:rsidP="00C16A09">
            <w:pPr>
              <w:pStyle w:val="Domanda"/>
              <w:keepNext w:val="0"/>
            </w:pPr>
            <w:r w:rsidRPr="005D12FC">
              <w:t>3</w:t>
            </w:r>
          </w:p>
        </w:tc>
        <w:tc>
          <w:tcPr>
            <w:tcW w:w="8789" w:type="dxa"/>
            <w:vAlign w:val="center"/>
          </w:tcPr>
          <w:p w:rsidR="00D90E1B" w:rsidRPr="005D12FC" w:rsidRDefault="00ED7985" w:rsidP="00C16A09">
            <w:pPr>
              <w:pStyle w:val="Domanda"/>
              <w:keepNext w:val="0"/>
              <w:rPr>
                <w:szCs w:val="20"/>
              </w:rPr>
            </w:pPr>
            <w:r w:rsidRPr="00D1349F">
              <w:t>deve essere provato ad una pressione non inferiore a 23 bar</w:t>
            </w:r>
          </w:p>
        </w:tc>
        <w:tc>
          <w:tcPr>
            <w:tcW w:w="346" w:type="dxa"/>
            <w:vAlign w:val="center"/>
          </w:tcPr>
          <w:p w:rsidR="00D90E1B" w:rsidRPr="005D12FC" w:rsidRDefault="00ED7985" w:rsidP="00C16A09">
            <w:pPr>
              <w:pStyle w:val="Domanda"/>
              <w:keepNext w:val="0"/>
              <w:rPr>
                <w:szCs w:val="20"/>
              </w:rPr>
            </w:pPr>
            <w:r w:rsidRPr="00D1349F">
              <w:t>V</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ED7985">
        <w:trPr>
          <w:cantSplit/>
        </w:trPr>
        <w:tc>
          <w:tcPr>
            <w:tcW w:w="959" w:type="dxa"/>
            <w:tcBorders>
              <w:bottom w:val="nil"/>
            </w:tcBorders>
            <w:vAlign w:val="center"/>
          </w:tcPr>
          <w:p w:rsidR="00ED7985" w:rsidRPr="005D12FC" w:rsidRDefault="00ED7985" w:rsidP="00C16A09">
            <w:pPr>
              <w:pStyle w:val="Domanda"/>
              <w:rPr>
                <w:szCs w:val="20"/>
              </w:rPr>
            </w:pPr>
            <w:r w:rsidRPr="00D1349F">
              <w:t>S2-061</w:t>
            </w:r>
          </w:p>
        </w:tc>
        <w:tc>
          <w:tcPr>
            <w:tcW w:w="9441" w:type="dxa"/>
            <w:gridSpan w:val="3"/>
            <w:vAlign w:val="center"/>
          </w:tcPr>
          <w:p w:rsidR="00ED7985" w:rsidRPr="005D12FC" w:rsidRDefault="00ED7985" w:rsidP="00C16A09">
            <w:pPr>
              <w:pStyle w:val="Domanda"/>
              <w:rPr>
                <w:szCs w:val="20"/>
              </w:rPr>
            </w:pPr>
            <w:r w:rsidRPr="00D1349F">
              <w:t>Per i prodotti chimici sotto pressione (UN 3500 a 3505)</w:t>
            </w:r>
            <w:r>
              <w:t>:</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i criteri per la assegnazione a uno dei codici di classificazione sono gli stessi di quelli per la assegnazione degli aerosol</w:t>
            </w:r>
          </w:p>
        </w:tc>
        <w:tc>
          <w:tcPr>
            <w:tcW w:w="346" w:type="dxa"/>
            <w:vAlign w:val="center"/>
          </w:tcPr>
          <w:p w:rsidR="00ED7985" w:rsidRPr="005D12FC" w:rsidRDefault="00ED7985" w:rsidP="00C16A09">
            <w:pPr>
              <w:pStyle w:val="Domanda"/>
              <w:rPr>
                <w:szCs w:val="20"/>
              </w:rPr>
            </w:pPr>
            <w:r w:rsidRPr="00D1349F">
              <w:t>F</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ED7985" w:rsidP="00C16A09">
            <w:pPr>
              <w:pStyle w:val="Domanda"/>
              <w:rPr>
                <w:szCs w:val="20"/>
              </w:rPr>
            </w:pPr>
            <w:r w:rsidRPr="00D1349F">
              <w:t>non è possibile usare come propellenti gas comburenti</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ED7985" w:rsidP="00C16A09">
            <w:pPr>
              <w:pStyle w:val="Domanda"/>
              <w:keepNext w:val="0"/>
              <w:rPr>
                <w:szCs w:val="20"/>
              </w:rPr>
            </w:pPr>
            <w:r w:rsidRPr="00D1349F">
              <w:t>possono essere usati come componenti materie o solide del Gruppo di imballaggio II e III che siano allo stesso tempo tossiche e corrosive</w:t>
            </w:r>
          </w:p>
        </w:tc>
        <w:tc>
          <w:tcPr>
            <w:tcW w:w="346" w:type="dxa"/>
            <w:vAlign w:val="center"/>
          </w:tcPr>
          <w:p w:rsidR="00ED7985" w:rsidRPr="005D12FC" w:rsidRDefault="00ED7985" w:rsidP="00C16A09">
            <w:pPr>
              <w:pStyle w:val="Domanda"/>
              <w:keepNext w:val="0"/>
              <w:rPr>
                <w:szCs w:val="20"/>
              </w:rPr>
            </w:pPr>
            <w:r w:rsidRPr="00D1349F">
              <w:t>F</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ED7985">
        <w:trPr>
          <w:cantSplit/>
        </w:trPr>
        <w:tc>
          <w:tcPr>
            <w:tcW w:w="959" w:type="dxa"/>
            <w:tcBorders>
              <w:bottom w:val="nil"/>
            </w:tcBorders>
            <w:vAlign w:val="center"/>
          </w:tcPr>
          <w:p w:rsidR="00ED7985" w:rsidRPr="005D12FC" w:rsidRDefault="00ED7985" w:rsidP="00C16A09">
            <w:pPr>
              <w:pStyle w:val="Domanda"/>
              <w:rPr>
                <w:szCs w:val="20"/>
              </w:rPr>
            </w:pPr>
            <w:r w:rsidRPr="00D1349F">
              <w:t>S2-062</w:t>
            </w:r>
          </w:p>
        </w:tc>
        <w:tc>
          <w:tcPr>
            <w:tcW w:w="9441" w:type="dxa"/>
            <w:gridSpan w:val="3"/>
            <w:vAlign w:val="center"/>
          </w:tcPr>
          <w:p w:rsidR="00ED7985" w:rsidRPr="005D12FC" w:rsidRDefault="00ED7985" w:rsidP="00C16A09">
            <w:pPr>
              <w:pStyle w:val="Domanda"/>
              <w:rPr>
                <w:szCs w:val="20"/>
              </w:rPr>
            </w:pPr>
            <w:r w:rsidRPr="00D1349F">
              <w:t>Una materia classificata UN 3391 può costituire il contenuto di un prodotto chimico sotto pressione (da UN 3500 a UN 3505)?</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No</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ED7985" w:rsidP="00C16A09">
            <w:pPr>
              <w:pStyle w:val="Domanda"/>
              <w:rPr>
                <w:szCs w:val="20"/>
              </w:rPr>
            </w:pPr>
            <w:r w:rsidRPr="00D1349F">
              <w:t>Sì</w:t>
            </w:r>
          </w:p>
        </w:tc>
        <w:tc>
          <w:tcPr>
            <w:tcW w:w="346" w:type="dxa"/>
            <w:vAlign w:val="center"/>
          </w:tcPr>
          <w:p w:rsidR="00ED7985" w:rsidRPr="005D12FC" w:rsidRDefault="00ED7985" w:rsidP="00C16A09">
            <w:pPr>
              <w:pStyle w:val="Domanda"/>
              <w:rPr>
                <w:szCs w:val="20"/>
              </w:rPr>
            </w:pPr>
            <w:r w:rsidRPr="00D1349F">
              <w:t>F</w:t>
            </w:r>
          </w:p>
        </w:tc>
      </w:tr>
      <w:tr w:rsidR="00ED7985" w:rsidRPr="005D12FC" w:rsidTr="00ED7985">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ED7985" w:rsidP="00C16A09">
            <w:pPr>
              <w:pStyle w:val="Domanda"/>
              <w:keepNext w:val="0"/>
              <w:rPr>
                <w:szCs w:val="20"/>
              </w:rPr>
            </w:pPr>
            <w:r w:rsidRPr="00D1349F">
              <w:t>Sì, perché è una materia solida</w:t>
            </w:r>
          </w:p>
        </w:tc>
        <w:tc>
          <w:tcPr>
            <w:tcW w:w="346" w:type="dxa"/>
            <w:vAlign w:val="center"/>
          </w:tcPr>
          <w:p w:rsidR="00ED7985" w:rsidRPr="005D12FC" w:rsidRDefault="00ED7985" w:rsidP="00C16A09">
            <w:pPr>
              <w:pStyle w:val="Domanda"/>
              <w:keepNext w:val="0"/>
              <w:rPr>
                <w:szCs w:val="20"/>
              </w:rPr>
            </w:pPr>
            <w:r w:rsidRPr="00D1349F">
              <w:t>F</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ED7985">
        <w:trPr>
          <w:cantSplit/>
        </w:trPr>
        <w:tc>
          <w:tcPr>
            <w:tcW w:w="959" w:type="dxa"/>
            <w:tcBorders>
              <w:bottom w:val="nil"/>
            </w:tcBorders>
            <w:vAlign w:val="center"/>
          </w:tcPr>
          <w:p w:rsidR="00ED7985" w:rsidRPr="005D12FC" w:rsidRDefault="00ED7985" w:rsidP="00C16A09">
            <w:pPr>
              <w:pStyle w:val="Domanda"/>
              <w:rPr>
                <w:szCs w:val="20"/>
              </w:rPr>
            </w:pPr>
            <w:r w:rsidRPr="00D1349F">
              <w:t>S2-063</w:t>
            </w:r>
          </w:p>
        </w:tc>
        <w:tc>
          <w:tcPr>
            <w:tcW w:w="9441" w:type="dxa"/>
            <w:gridSpan w:val="3"/>
            <w:vAlign w:val="center"/>
          </w:tcPr>
          <w:p w:rsidR="00ED7985" w:rsidRPr="005D12FC" w:rsidRDefault="00ED7985" w:rsidP="00C16A09">
            <w:pPr>
              <w:pStyle w:val="Domanda"/>
              <w:rPr>
                <w:szCs w:val="20"/>
              </w:rPr>
            </w:pPr>
            <w:r w:rsidRPr="00D1349F">
              <w:t>Il Cloro adsorbito:</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ha il codice classificazione 9TOC</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ED7985" w:rsidP="00C16A09">
            <w:pPr>
              <w:pStyle w:val="Domanda"/>
              <w:rPr>
                <w:szCs w:val="20"/>
              </w:rPr>
            </w:pPr>
            <w:r w:rsidRPr="00D1349F">
              <w:t>ha lo stesso numero ONU del Cloro liquefatto</w:t>
            </w:r>
          </w:p>
        </w:tc>
        <w:tc>
          <w:tcPr>
            <w:tcW w:w="346" w:type="dxa"/>
            <w:vAlign w:val="center"/>
          </w:tcPr>
          <w:p w:rsidR="00ED7985" w:rsidRPr="005D12FC" w:rsidRDefault="00ED7985" w:rsidP="00C16A09">
            <w:pPr>
              <w:pStyle w:val="Domanda"/>
              <w:rPr>
                <w:szCs w:val="20"/>
              </w:rPr>
            </w:pPr>
            <w:r w:rsidRPr="00D1349F">
              <w:t>F</w:t>
            </w:r>
          </w:p>
        </w:tc>
      </w:tr>
      <w:tr w:rsidR="00ED7985" w:rsidRPr="005D12FC" w:rsidTr="00ED7985">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ED7985" w:rsidP="00C16A09">
            <w:pPr>
              <w:pStyle w:val="Domanda"/>
              <w:keepNext w:val="0"/>
              <w:rPr>
                <w:szCs w:val="20"/>
              </w:rPr>
            </w:pPr>
            <w:r w:rsidRPr="00D1349F">
              <w:t>ha un suo specifico numero ONU</w:t>
            </w:r>
          </w:p>
        </w:tc>
        <w:tc>
          <w:tcPr>
            <w:tcW w:w="346" w:type="dxa"/>
            <w:vAlign w:val="center"/>
          </w:tcPr>
          <w:p w:rsidR="00ED7985" w:rsidRPr="005D12FC" w:rsidRDefault="00ED7985" w:rsidP="00C16A09">
            <w:pPr>
              <w:pStyle w:val="Domanda"/>
              <w:keepNext w:val="0"/>
              <w:rPr>
                <w:szCs w:val="20"/>
              </w:rPr>
            </w:pPr>
            <w:r w:rsidRPr="00D1349F">
              <w:t>V</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ED7985">
        <w:trPr>
          <w:cantSplit/>
        </w:trPr>
        <w:tc>
          <w:tcPr>
            <w:tcW w:w="959" w:type="dxa"/>
            <w:tcBorders>
              <w:bottom w:val="nil"/>
            </w:tcBorders>
            <w:vAlign w:val="center"/>
          </w:tcPr>
          <w:p w:rsidR="00ED7985" w:rsidRPr="005D12FC" w:rsidRDefault="00ED7985" w:rsidP="00C16A09">
            <w:pPr>
              <w:pStyle w:val="Domanda"/>
              <w:rPr>
                <w:szCs w:val="20"/>
              </w:rPr>
            </w:pPr>
            <w:r w:rsidRPr="00D1349F">
              <w:t>S2-064</w:t>
            </w:r>
          </w:p>
        </w:tc>
        <w:tc>
          <w:tcPr>
            <w:tcW w:w="9441" w:type="dxa"/>
            <w:gridSpan w:val="3"/>
            <w:vAlign w:val="center"/>
          </w:tcPr>
          <w:p w:rsidR="00ED7985" w:rsidRPr="005D12FC" w:rsidRDefault="00ED7985" w:rsidP="00C16A09">
            <w:pPr>
              <w:pStyle w:val="Domanda"/>
              <w:rPr>
                <w:szCs w:val="20"/>
              </w:rPr>
            </w:pPr>
            <w:r w:rsidRPr="00D1349F">
              <w:t>Un gas può essere considerato come un gas adsorbito se:</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è adsorbito in un materiale liquido</w:t>
            </w:r>
          </w:p>
        </w:tc>
        <w:tc>
          <w:tcPr>
            <w:tcW w:w="346" w:type="dxa"/>
            <w:vAlign w:val="center"/>
          </w:tcPr>
          <w:p w:rsidR="00ED7985" w:rsidRPr="005D12FC" w:rsidRDefault="00ED7985" w:rsidP="00C16A09">
            <w:pPr>
              <w:pStyle w:val="Domanda"/>
              <w:rPr>
                <w:szCs w:val="20"/>
              </w:rPr>
            </w:pPr>
            <w:r w:rsidRPr="00D1349F">
              <w:t>F</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ED7985" w:rsidP="00C16A09">
            <w:pPr>
              <w:pStyle w:val="Domanda"/>
              <w:rPr>
                <w:szCs w:val="20"/>
              </w:rPr>
            </w:pPr>
            <w:r w:rsidRPr="00D1349F">
              <w:t>è adsorbito in un materiale solido poroso con una pressione interna inferiore a 101,3 kPa a 20°C</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ED7985" w:rsidP="00C16A09">
            <w:pPr>
              <w:pStyle w:val="Domanda"/>
              <w:keepNext w:val="0"/>
              <w:rPr>
                <w:szCs w:val="20"/>
              </w:rPr>
            </w:pPr>
            <w:r w:rsidRPr="00D1349F">
              <w:t>è adsorbito in un materiale solido poroso con una pressione interna superiore a 300 kPa a 20°C</w:t>
            </w:r>
          </w:p>
        </w:tc>
        <w:tc>
          <w:tcPr>
            <w:tcW w:w="346" w:type="dxa"/>
            <w:vAlign w:val="center"/>
          </w:tcPr>
          <w:p w:rsidR="00ED7985" w:rsidRPr="005D12FC" w:rsidRDefault="00ED7985" w:rsidP="00C16A09">
            <w:pPr>
              <w:pStyle w:val="Domanda"/>
              <w:keepNext w:val="0"/>
              <w:rPr>
                <w:szCs w:val="20"/>
              </w:rPr>
            </w:pPr>
            <w:r w:rsidRPr="00D1349F">
              <w:t>F</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ED7985">
        <w:trPr>
          <w:cantSplit/>
        </w:trPr>
        <w:tc>
          <w:tcPr>
            <w:tcW w:w="959" w:type="dxa"/>
            <w:tcBorders>
              <w:bottom w:val="nil"/>
            </w:tcBorders>
            <w:vAlign w:val="center"/>
          </w:tcPr>
          <w:p w:rsidR="00ED7985" w:rsidRPr="005D12FC" w:rsidRDefault="00ED7985" w:rsidP="00C16A09">
            <w:pPr>
              <w:pStyle w:val="Domanda"/>
              <w:rPr>
                <w:szCs w:val="20"/>
              </w:rPr>
            </w:pPr>
            <w:r w:rsidRPr="00D1349F">
              <w:t>S2-065</w:t>
            </w:r>
          </w:p>
        </w:tc>
        <w:tc>
          <w:tcPr>
            <w:tcW w:w="9441" w:type="dxa"/>
            <w:gridSpan w:val="3"/>
            <w:vAlign w:val="center"/>
          </w:tcPr>
          <w:p w:rsidR="00ED7985" w:rsidRPr="005D12FC" w:rsidRDefault="00ED7985" w:rsidP="00C16A09">
            <w:pPr>
              <w:pStyle w:val="Domanda"/>
              <w:rPr>
                <w:szCs w:val="20"/>
              </w:rPr>
            </w:pPr>
            <w:r w:rsidRPr="00D1349F">
              <w:t>Il cloruro di alluminio può essere il materiale adsorbente di un gas:</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se è allo stato solido in forma idrata</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ED7985" w:rsidP="00C16A09">
            <w:pPr>
              <w:pStyle w:val="Domanda"/>
              <w:rPr>
                <w:szCs w:val="20"/>
              </w:rPr>
            </w:pPr>
            <w:r w:rsidRPr="00D1349F">
              <w:t>se è anidro</w:t>
            </w:r>
          </w:p>
        </w:tc>
        <w:tc>
          <w:tcPr>
            <w:tcW w:w="346" w:type="dxa"/>
            <w:vAlign w:val="center"/>
          </w:tcPr>
          <w:p w:rsidR="00ED7985" w:rsidRPr="005D12FC" w:rsidRDefault="00ED7985" w:rsidP="00C16A09">
            <w:pPr>
              <w:pStyle w:val="Domanda"/>
              <w:rPr>
                <w:szCs w:val="20"/>
              </w:rPr>
            </w:pPr>
            <w:r w:rsidRPr="00D1349F">
              <w:t>F</w:t>
            </w:r>
          </w:p>
        </w:tc>
      </w:tr>
      <w:tr w:rsidR="00ED7985" w:rsidRPr="005D12FC" w:rsidTr="00ED7985">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ED7985" w:rsidP="00C16A09">
            <w:pPr>
              <w:pStyle w:val="Domanda"/>
              <w:keepNext w:val="0"/>
              <w:rPr>
                <w:szCs w:val="20"/>
              </w:rPr>
            </w:pPr>
            <w:r w:rsidRPr="00D1349F">
              <w:t>se è in soluzione</w:t>
            </w:r>
          </w:p>
        </w:tc>
        <w:tc>
          <w:tcPr>
            <w:tcW w:w="346" w:type="dxa"/>
            <w:vAlign w:val="center"/>
          </w:tcPr>
          <w:p w:rsidR="00ED7985" w:rsidRPr="005D12FC" w:rsidRDefault="00ED7985" w:rsidP="00C16A09">
            <w:pPr>
              <w:pStyle w:val="Domanda"/>
              <w:keepNext w:val="0"/>
              <w:rPr>
                <w:szCs w:val="20"/>
              </w:rPr>
            </w:pPr>
            <w:r w:rsidRPr="00D1349F">
              <w:t>F</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ED7985">
        <w:trPr>
          <w:cantSplit/>
        </w:trPr>
        <w:tc>
          <w:tcPr>
            <w:tcW w:w="959" w:type="dxa"/>
            <w:tcBorders>
              <w:bottom w:val="nil"/>
            </w:tcBorders>
            <w:vAlign w:val="center"/>
          </w:tcPr>
          <w:p w:rsidR="00ED7985" w:rsidRPr="005D12FC" w:rsidRDefault="00ED7985" w:rsidP="00C16A09">
            <w:pPr>
              <w:pStyle w:val="Domanda"/>
              <w:rPr>
                <w:szCs w:val="20"/>
              </w:rPr>
            </w:pPr>
            <w:r w:rsidRPr="00D1349F">
              <w:t>S2-066</w:t>
            </w:r>
          </w:p>
        </w:tc>
        <w:tc>
          <w:tcPr>
            <w:tcW w:w="9441" w:type="dxa"/>
            <w:gridSpan w:val="3"/>
            <w:vAlign w:val="center"/>
          </w:tcPr>
          <w:p w:rsidR="00ED7985" w:rsidRPr="005D12FC" w:rsidRDefault="00ED7985" w:rsidP="00C16A09">
            <w:pPr>
              <w:pStyle w:val="Domanda"/>
              <w:rPr>
                <w:szCs w:val="20"/>
              </w:rPr>
            </w:pPr>
            <w:r w:rsidRPr="00D1349F">
              <w:t>A quale categoria di trasporto appartengono i seguenti gas della classe 2?</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Il diossido di zolfo, alla categoria di trasporto 1</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ED7985" w:rsidP="00C16A09">
            <w:pPr>
              <w:pStyle w:val="Domanda"/>
              <w:rPr>
                <w:szCs w:val="20"/>
              </w:rPr>
            </w:pPr>
            <w:r w:rsidRPr="00D1349F">
              <w:t>L'ammoniaca anidra, alla categoria di trasporto 1</w:t>
            </w:r>
          </w:p>
        </w:tc>
        <w:tc>
          <w:tcPr>
            <w:tcW w:w="346" w:type="dxa"/>
            <w:vAlign w:val="center"/>
          </w:tcPr>
          <w:p w:rsidR="00ED7985" w:rsidRPr="005D12FC" w:rsidRDefault="00ED7985" w:rsidP="00C16A09">
            <w:pPr>
              <w:pStyle w:val="Domanda"/>
              <w:rPr>
                <w:szCs w:val="20"/>
              </w:rPr>
            </w:pPr>
            <w:r w:rsidRPr="00D1349F">
              <w:t>V</w:t>
            </w:r>
          </w:p>
        </w:tc>
      </w:tr>
      <w:tr w:rsidR="00ED7985" w:rsidRPr="005D12FC" w:rsidTr="00ED7985">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ED7985" w:rsidP="00C16A09">
            <w:pPr>
              <w:pStyle w:val="Domanda"/>
              <w:keepNext w:val="0"/>
              <w:rPr>
                <w:szCs w:val="20"/>
              </w:rPr>
            </w:pPr>
            <w:r w:rsidRPr="00D1349F">
              <w:t>L'aria liquida refrigerata, alla categoria di trasporto 2</w:t>
            </w:r>
          </w:p>
        </w:tc>
        <w:tc>
          <w:tcPr>
            <w:tcW w:w="346" w:type="dxa"/>
            <w:vAlign w:val="center"/>
          </w:tcPr>
          <w:p w:rsidR="00ED7985" w:rsidRPr="005D12FC" w:rsidRDefault="00ED7985" w:rsidP="00C16A09">
            <w:pPr>
              <w:pStyle w:val="Domanda"/>
              <w:keepNext w:val="0"/>
              <w:rPr>
                <w:szCs w:val="20"/>
              </w:rPr>
            </w:pPr>
            <w:r w:rsidRPr="00D1349F">
              <w:t>F</w:t>
            </w:r>
          </w:p>
        </w:tc>
      </w:tr>
    </w:tbl>
    <w:p w:rsidR="00ED7985" w:rsidRPr="005D12FC" w:rsidRDefault="00ED7985" w:rsidP="00ED79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D7985" w:rsidRPr="005D12FC" w:rsidTr="0054624A">
        <w:trPr>
          <w:cantSplit/>
        </w:trPr>
        <w:tc>
          <w:tcPr>
            <w:tcW w:w="959" w:type="dxa"/>
            <w:tcBorders>
              <w:bottom w:val="nil"/>
            </w:tcBorders>
            <w:vAlign w:val="center"/>
          </w:tcPr>
          <w:p w:rsidR="00ED7985" w:rsidRPr="005D12FC" w:rsidRDefault="00ED7985" w:rsidP="00C16A09">
            <w:pPr>
              <w:pStyle w:val="Domanda"/>
              <w:rPr>
                <w:szCs w:val="20"/>
              </w:rPr>
            </w:pPr>
            <w:r w:rsidRPr="00D1349F">
              <w:t>S2-067</w:t>
            </w:r>
          </w:p>
        </w:tc>
        <w:tc>
          <w:tcPr>
            <w:tcW w:w="9441" w:type="dxa"/>
            <w:gridSpan w:val="3"/>
            <w:vAlign w:val="center"/>
          </w:tcPr>
          <w:p w:rsidR="00ED7985" w:rsidRPr="005D12FC" w:rsidRDefault="00ED7985" w:rsidP="00C16A09">
            <w:pPr>
              <w:pStyle w:val="Domanda"/>
              <w:rPr>
                <w:szCs w:val="20"/>
              </w:rPr>
            </w:pPr>
            <w:r w:rsidRPr="00D1349F">
              <w:t>A quale categoria di trasporto appartengono i seguenti gas della classe 2?</w:t>
            </w:r>
          </w:p>
        </w:tc>
      </w:tr>
      <w:tr w:rsidR="00ED7985" w:rsidRPr="005D12FC" w:rsidTr="0054624A">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1</w:t>
            </w:r>
          </w:p>
        </w:tc>
        <w:tc>
          <w:tcPr>
            <w:tcW w:w="8789" w:type="dxa"/>
            <w:vAlign w:val="center"/>
          </w:tcPr>
          <w:p w:rsidR="00ED7985" w:rsidRPr="005D12FC" w:rsidRDefault="00ED7985" w:rsidP="00C16A09">
            <w:pPr>
              <w:pStyle w:val="Domanda"/>
              <w:rPr>
                <w:szCs w:val="20"/>
              </w:rPr>
            </w:pPr>
            <w:r w:rsidRPr="00D1349F">
              <w:t>Il trifluoruro di cloro, alla categoria di trasporto 1</w:t>
            </w:r>
          </w:p>
        </w:tc>
        <w:tc>
          <w:tcPr>
            <w:tcW w:w="346" w:type="dxa"/>
            <w:vAlign w:val="center"/>
          </w:tcPr>
          <w:p w:rsidR="00ED7985" w:rsidRPr="005D12FC" w:rsidRDefault="00ED7985" w:rsidP="00C16A09">
            <w:pPr>
              <w:pStyle w:val="Domanda"/>
              <w:rPr>
                <w:szCs w:val="20"/>
              </w:rPr>
            </w:pPr>
            <w:r w:rsidRPr="00D1349F">
              <w:t>V</w:t>
            </w:r>
          </w:p>
        </w:tc>
      </w:tr>
      <w:tr w:rsidR="00ED7985" w:rsidRPr="005D12FC" w:rsidTr="0054624A">
        <w:trPr>
          <w:cantSplit/>
        </w:trPr>
        <w:tc>
          <w:tcPr>
            <w:tcW w:w="959" w:type="dxa"/>
            <w:tcBorders>
              <w:top w:val="nil"/>
              <w:bottom w:val="nil"/>
            </w:tcBorders>
            <w:vAlign w:val="center"/>
          </w:tcPr>
          <w:p w:rsidR="00ED7985" w:rsidRPr="005D12FC" w:rsidRDefault="00ED7985" w:rsidP="00C16A09">
            <w:pPr>
              <w:pStyle w:val="Domanda"/>
            </w:pPr>
          </w:p>
        </w:tc>
        <w:tc>
          <w:tcPr>
            <w:tcW w:w="306" w:type="dxa"/>
            <w:vAlign w:val="center"/>
          </w:tcPr>
          <w:p w:rsidR="00ED7985" w:rsidRPr="005D12FC" w:rsidRDefault="00ED7985" w:rsidP="00C16A09">
            <w:pPr>
              <w:pStyle w:val="Domanda"/>
            </w:pPr>
            <w:r w:rsidRPr="005D12FC">
              <w:t>2</w:t>
            </w:r>
          </w:p>
        </w:tc>
        <w:tc>
          <w:tcPr>
            <w:tcW w:w="8789" w:type="dxa"/>
            <w:vAlign w:val="center"/>
          </w:tcPr>
          <w:p w:rsidR="00ED7985" w:rsidRPr="005D12FC" w:rsidRDefault="0054624A" w:rsidP="00C16A09">
            <w:pPr>
              <w:pStyle w:val="Domanda"/>
              <w:rPr>
                <w:szCs w:val="20"/>
              </w:rPr>
            </w:pPr>
            <w:r w:rsidRPr="00D1349F">
              <w:t>L'ammoniaca anidra, alla categoria di trasporto 0</w:t>
            </w:r>
          </w:p>
        </w:tc>
        <w:tc>
          <w:tcPr>
            <w:tcW w:w="346" w:type="dxa"/>
            <w:vAlign w:val="center"/>
          </w:tcPr>
          <w:p w:rsidR="00ED7985" w:rsidRPr="005D12FC" w:rsidRDefault="0054624A" w:rsidP="00C16A09">
            <w:pPr>
              <w:pStyle w:val="Domanda"/>
              <w:rPr>
                <w:szCs w:val="20"/>
              </w:rPr>
            </w:pPr>
            <w:r w:rsidRPr="00D1349F">
              <w:t>F</w:t>
            </w:r>
          </w:p>
        </w:tc>
      </w:tr>
      <w:tr w:rsidR="00ED7985" w:rsidRPr="005D12FC" w:rsidTr="0054624A">
        <w:trPr>
          <w:cantSplit/>
        </w:trPr>
        <w:tc>
          <w:tcPr>
            <w:tcW w:w="959" w:type="dxa"/>
            <w:tcBorders>
              <w:top w:val="nil"/>
            </w:tcBorders>
            <w:vAlign w:val="center"/>
          </w:tcPr>
          <w:p w:rsidR="00ED7985" w:rsidRPr="005D12FC" w:rsidRDefault="00ED7985" w:rsidP="00C16A09">
            <w:pPr>
              <w:pStyle w:val="Domanda"/>
              <w:keepNext w:val="0"/>
            </w:pPr>
          </w:p>
        </w:tc>
        <w:tc>
          <w:tcPr>
            <w:tcW w:w="306" w:type="dxa"/>
            <w:vAlign w:val="center"/>
          </w:tcPr>
          <w:p w:rsidR="00ED7985" w:rsidRPr="005D12FC" w:rsidRDefault="00ED7985" w:rsidP="00C16A09">
            <w:pPr>
              <w:pStyle w:val="Domanda"/>
              <w:keepNext w:val="0"/>
            </w:pPr>
            <w:r w:rsidRPr="005D12FC">
              <w:t>3</w:t>
            </w:r>
          </w:p>
        </w:tc>
        <w:tc>
          <w:tcPr>
            <w:tcW w:w="8789" w:type="dxa"/>
            <w:vAlign w:val="center"/>
          </w:tcPr>
          <w:p w:rsidR="00ED7985" w:rsidRPr="005D12FC" w:rsidRDefault="0054624A" w:rsidP="00C16A09">
            <w:pPr>
              <w:pStyle w:val="Domanda"/>
              <w:keepNext w:val="0"/>
              <w:rPr>
                <w:szCs w:val="20"/>
              </w:rPr>
            </w:pPr>
            <w:r w:rsidRPr="00D1349F">
              <w:t>L'aria liquida refrigerata, alla categoria di trasporto 3</w:t>
            </w:r>
          </w:p>
        </w:tc>
        <w:tc>
          <w:tcPr>
            <w:tcW w:w="346" w:type="dxa"/>
            <w:vAlign w:val="center"/>
          </w:tcPr>
          <w:p w:rsidR="00ED7985" w:rsidRPr="005D12FC" w:rsidRDefault="0054624A" w:rsidP="00C16A09">
            <w:pPr>
              <w:pStyle w:val="Domanda"/>
              <w:keepNext w:val="0"/>
              <w:rPr>
                <w:szCs w:val="20"/>
              </w:rPr>
            </w:pPr>
            <w:r w:rsidRPr="00D1349F">
              <w:t>V</w:t>
            </w:r>
          </w:p>
        </w:tc>
      </w:tr>
    </w:tbl>
    <w:p w:rsidR="0054624A" w:rsidRPr="005D12FC" w:rsidRDefault="0054624A" w:rsidP="00546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4624A" w:rsidRPr="005D12FC" w:rsidTr="0054624A">
        <w:trPr>
          <w:cantSplit/>
        </w:trPr>
        <w:tc>
          <w:tcPr>
            <w:tcW w:w="959" w:type="dxa"/>
            <w:tcBorders>
              <w:bottom w:val="nil"/>
            </w:tcBorders>
            <w:vAlign w:val="center"/>
          </w:tcPr>
          <w:p w:rsidR="0054624A" w:rsidRPr="005D12FC" w:rsidRDefault="0054624A" w:rsidP="00C16A09">
            <w:pPr>
              <w:pStyle w:val="Domanda"/>
              <w:rPr>
                <w:szCs w:val="20"/>
              </w:rPr>
            </w:pPr>
            <w:r w:rsidRPr="00D1349F">
              <w:t>S2-068</w:t>
            </w:r>
          </w:p>
        </w:tc>
        <w:tc>
          <w:tcPr>
            <w:tcW w:w="9441" w:type="dxa"/>
            <w:gridSpan w:val="3"/>
            <w:vAlign w:val="center"/>
          </w:tcPr>
          <w:p w:rsidR="0054624A" w:rsidRPr="005D12FC" w:rsidRDefault="0054624A" w:rsidP="00C16A09">
            <w:pPr>
              <w:pStyle w:val="Domanda"/>
              <w:rPr>
                <w:szCs w:val="20"/>
              </w:rPr>
            </w:pPr>
            <w:r w:rsidRPr="00D1349F">
              <w:t>A quale categoria di trasporto appartengono i seguenti gas della classe 2?</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1</w:t>
            </w:r>
          </w:p>
        </w:tc>
        <w:tc>
          <w:tcPr>
            <w:tcW w:w="8789" w:type="dxa"/>
            <w:vAlign w:val="center"/>
          </w:tcPr>
          <w:p w:rsidR="0054624A" w:rsidRPr="005D12FC" w:rsidRDefault="0054624A" w:rsidP="00C16A09">
            <w:pPr>
              <w:pStyle w:val="Domanda"/>
              <w:rPr>
                <w:szCs w:val="20"/>
              </w:rPr>
            </w:pPr>
            <w:r w:rsidRPr="00D1349F">
              <w:t>L'acetilene disciolto, alla categoria di trasporto 1</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2</w:t>
            </w:r>
          </w:p>
        </w:tc>
        <w:tc>
          <w:tcPr>
            <w:tcW w:w="8789" w:type="dxa"/>
            <w:vAlign w:val="center"/>
          </w:tcPr>
          <w:p w:rsidR="0054624A" w:rsidRPr="005D12FC" w:rsidRDefault="0054624A" w:rsidP="00C16A09">
            <w:pPr>
              <w:pStyle w:val="Domanda"/>
              <w:rPr>
                <w:szCs w:val="20"/>
              </w:rPr>
            </w:pPr>
            <w:r w:rsidRPr="00D1349F">
              <w:t>L'ossido di etilene puro, alla categoria di trasporto 1</w:t>
            </w:r>
          </w:p>
        </w:tc>
        <w:tc>
          <w:tcPr>
            <w:tcW w:w="346" w:type="dxa"/>
            <w:vAlign w:val="center"/>
          </w:tcPr>
          <w:p w:rsidR="0054624A" w:rsidRPr="005D12FC" w:rsidRDefault="0054624A" w:rsidP="00C16A09">
            <w:pPr>
              <w:pStyle w:val="Domanda"/>
              <w:rPr>
                <w:szCs w:val="20"/>
              </w:rPr>
            </w:pPr>
            <w:r w:rsidRPr="00D1349F">
              <w:t>V</w:t>
            </w:r>
          </w:p>
        </w:tc>
      </w:tr>
      <w:tr w:rsidR="0054624A" w:rsidRPr="005D12FC" w:rsidTr="0054624A">
        <w:trPr>
          <w:cantSplit/>
        </w:trPr>
        <w:tc>
          <w:tcPr>
            <w:tcW w:w="959" w:type="dxa"/>
            <w:tcBorders>
              <w:top w:val="nil"/>
            </w:tcBorders>
            <w:vAlign w:val="center"/>
          </w:tcPr>
          <w:p w:rsidR="0054624A" w:rsidRPr="005D12FC" w:rsidRDefault="0054624A" w:rsidP="00C16A09">
            <w:pPr>
              <w:pStyle w:val="Domanda"/>
              <w:keepNext w:val="0"/>
            </w:pPr>
          </w:p>
        </w:tc>
        <w:tc>
          <w:tcPr>
            <w:tcW w:w="306" w:type="dxa"/>
            <w:vAlign w:val="center"/>
          </w:tcPr>
          <w:p w:rsidR="0054624A" w:rsidRPr="005D12FC" w:rsidRDefault="0054624A" w:rsidP="00C16A09">
            <w:pPr>
              <w:pStyle w:val="Domanda"/>
              <w:keepNext w:val="0"/>
            </w:pPr>
            <w:r w:rsidRPr="005D12FC">
              <w:t>3</w:t>
            </w:r>
          </w:p>
        </w:tc>
        <w:tc>
          <w:tcPr>
            <w:tcW w:w="8789" w:type="dxa"/>
            <w:vAlign w:val="center"/>
          </w:tcPr>
          <w:p w:rsidR="0054624A" w:rsidRPr="005D12FC" w:rsidRDefault="0054624A" w:rsidP="00C16A09">
            <w:pPr>
              <w:pStyle w:val="Domanda"/>
              <w:keepNext w:val="0"/>
              <w:rPr>
                <w:szCs w:val="20"/>
              </w:rPr>
            </w:pPr>
            <w:r w:rsidRPr="00D1349F">
              <w:t>L'ossigeno liquido refrigerato, alla categoria di trasporto 3</w:t>
            </w:r>
          </w:p>
        </w:tc>
        <w:tc>
          <w:tcPr>
            <w:tcW w:w="346" w:type="dxa"/>
            <w:vAlign w:val="center"/>
          </w:tcPr>
          <w:p w:rsidR="0054624A" w:rsidRPr="005D12FC" w:rsidRDefault="0054624A" w:rsidP="00C16A09">
            <w:pPr>
              <w:pStyle w:val="Domanda"/>
              <w:keepNext w:val="0"/>
              <w:rPr>
                <w:szCs w:val="20"/>
              </w:rPr>
            </w:pPr>
            <w:r w:rsidRPr="00D1349F">
              <w:t>V</w:t>
            </w:r>
          </w:p>
        </w:tc>
      </w:tr>
    </w:tbl>
    <w:p w:rsidR="0054624A" w:rsidRPr="005D12FC" w:rsidRDefault="0054624A" w:rsidP="00546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4624A" w:rsidRPr="005D12FC" w:rsidTr="0054624A">
        <w:trPr>
          <w:cantSplit/>
        </w:trPr>
        <w:tc>
          <w:tcPr>
            <w:tcW w:w="959" w:type="dxa"/>
            <w:tcBorders>
              <w:bottom w:val="nil"/>
            </w:tcBorders>
            <w:vAlign w:val="center"/>
          </w:tcPr>
          <w:p w:rsidR="0054624A" w:rsidRPr="005D12FC" w:rsidRDefault="0054624A" w:rsidP="00C16A09">
            <w:pPr>
              <w:pStyle w:val="Domanda"/>
              <w:rPr>
                <w:szCs w:val="20"/>
              </w:rPr>
            </w:pPr>
            <w:r w:rsidRPr="00D1349F">
              <w:t>S2-069</w:t>
            </w:r>
          </w:p>
        </w:tc>
        <w:tc>
          <w:tcPr>
            <w:tcW w:w="9441" w:type="dxa"/>
            <w:gridSpan w:val="3"/>
            <w:vAlign w:val="center"/>
          </w:tcPr>
          <w:p w:rsidR="0054624A" w:rsidRPr="005D12FC" w:rsidRDefault="0054624A" w:rsidP="00C16A09">
            <w:pPr>
              <w:pStyle w:val="Domanda"/>
              <w:rPr>
                <w:szCs w:val="20"/>
              </w:rPr>
            </w:pPr>
            <w:r w:rsidRPr="00D1349F">
              <w:t>È obbligatorio adottare, attuare e seguire un piano di security per la spedizione di Propilene in cisterne con capacità unitaria maggiore di 3000 litri?</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1</w:t>
            </w:r>
          </w:p>
        </w:tc>
        <w:tc>
          <w:tcPr>
            <w:tcW w:w="8789" w:type="dxa"/>
            <w:vAlign w:val="center"/>
          </w:tcPr>
          <w:p w:rsidR="0054624A" w:rsidRPr="005D12FC" w:rsidRDefault="0054624A" w:rsidP="00C16A09">
            <w:pPr>
              <w:pStyle w:val="Domanda"/>
              <w:rPr>
                <w:szCs w:val="20"/>
              </w:rPr>
            </w:pPr>
            <w:r w:rsidRPr="00D1349F">
              <w:t>No</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2</w:t>
            </w:r>
          </w:p>
        </w:tc>
        <w:tc>
          <w:tcPr>
            <w:tcW w:w="8789" w:type="dxa"/>
            <w:vAlign w:val="center"/>
          </w:tcPr>
          <w:p w:rsidR="0054624A" w:rsidRPr="005D12FC" w:rsidRDefault="0054624A" w:rsidP="00C16A09">
            <w:pPr>
              <w:pStyle w:val="Domanda"/>
              <w:rPr>
                <w:szCs w:val="20"/>
              </w:rPr>
            </w:pPr>
            <w:r w:rsidRPr="00D1349F">
              <w:t>No, ma solo se la cisterna è dotata di una protezione calorifuga</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tcBorders>
            <w:vAlign w:val="center"/>
          </w:tcPr>
          <w:p w:rsidR="0054624A" w:rsidRPr="005D12FC" w:rsidRDefault="0054624A" w:rsidP="00C16A09">
            <w:pPr>
              <w:pStyle w:val="Domanda"/>
              <w:keepNext w:val="0"/>
            </w:pPr>
          </w:p>
        </w:tc>
        <w:tc>
          <w:tcPr>
            <w:tcW w:w="306" w:type="dxa"/>
            <w:vAlign w:val="center"/>
          </w:tcPr>
          <w:p w:rsidR="0054624A" w:rsidRPr="005D12FC" w:rsidRDefault="0054624A" w:rsidP="00C16A09">
            <w:pPr>
              <w:pStyle w:val="Domanda"/>
              <w:keepNext w:val="0"/>
            </w:pPr>
            <w:r w:rsidRPr="005D12FC">
              <w:t>3</w:t>
            </w:r>
          </w:p>
        </w:tc>
        <w:tc>
          <w:tcPr>
            <w:tcW w:w="8789" w:type="dxa"/>
            <w:vAlign w:val="center"/>
          </w:tcPr>
          <w:p w:rsidR="0054624A" w:rsidRPr="005D12FC" w:rsidRDefault="0054624A" w:rsidP="00C16A09">
            <w:pPr>
              <w:pStyle w:val="Domanda"/>
              <w:keepNext w:val="0"/>
              <w:rPr>
                <w:szCs w:val="20"/>
              </w:rPr>
            </w:pPr>
            <w:r w:rsidRPr="00D1349F">
              <w:t>Sì</w:t>
            </w:r>
          </w:p>
        </w:tc>
        <w:tc>
          <w:tcPr>
            <w:tcW w:w="346" w:type="dxa"/>
            <w:vAlign w:val="center"/>
          </w:tcPr>
          <w:p w:rsidR="0054624A" w:rsidRPr="005D12FC" w:rsidRDefault="0054624A" w:rsidP="00C16A09">
            <w:pPr>
              <w:pStyle w:val="Domanda"/>
              <w:keepNext w:val="0"/>
              <w:rPr>
                <w:szCs w:val="20"/>
              </w:rPr>
            </w:pPr>
            <w:r w:rsidRPr="00D1349F">
              <w:t>V</w:t>
            </w:r>
          </w:p>
        </w:tc>
      </w:tr>
    </w:tbl>
    <w:p w:rsidR="0054624A" w:rsidRPr="005D12FC" w:rsidRDefault="0054624A" w:rsidP="00546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4624A" w:rsidRPr="005D12FC" w:rsidTr="0054624A">
        <w:trPr>
          <w:cantSplit/>
        </w:trPr>
        <w:tc>
          <w:tcPr>
            <w:tcW w:w="959" w:type="dxa"/>
            <w:tcBorders>
              <w:bottom w:val="nil"/>
            </w:tcBorders>
            <w:vAlign w:val="center"/>
          </w:tcPr>
          <w:p w:rsidR="0054624A" w:rsidRPr="005D12FC" w:rsidRDefault="0054624A" w:rsidP="00C16A09">
            <w:pPr>
              <w:pStyle w:val="Domanda"/>
              <w:rPr>
                <w:szCs w:val="20"/>
              </w:rPr>
            </w:pPr>
            <w:r w:rsidRPr="00D1349F">
              <w:t>S2-070</w:t>
            </w:r>
          </w:p>
        </w:tc>
        <w:tc>
          <w:tcPr>
            <w:tcW w:w="9441" w:type="dxa"/>
            <w:gridSpan w:val="3"/>
            <w:vAlign w:val="center"/>
          </w:tcPr>
          <w:p w:rsidR="0054624A" w:rsidRPr="005D12FC" w:rsidRDefault="0054624A" w:rsidP="00C16A09">
            <w:pPr>
              <w:pStyle w:val="Domanda"/>
              <w:rPr>
                <w:szCs w:val="20"/>
              </w:rPr>
            </w:pPr>
            <w:r w:rsidRPr="00D1349F">
              <w:t>Alla spedizione in cisterna di Cloro, contenente un massimo di 1500 kg di gas, devono essere obbligatoriamente applicate le disposizioni concernenti la security di cui alle sezioni 1.10.1, 1.10.2 e 1.10.3?</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1</w:t>
            </w:r>
          </w:p>
        </w:tc>
        <w:tc>
          <w:tcPr>
            <w:tcW w:w="8789" w:type="dxa"/>
            <w:vAlign w:val="center"/>
          </w:tcPr>
          <w:p w:rsidR="0054624A" w:rsidRPr="005D12FC" w:rsidRDefault="0054624A" w:rsidP="00C16A09">
            <w:pPr>
              <w:pStyle w:val="Domanda"/>
              <w:rPr>
                <w:szCs w:val="20"/>
              </w:rPr>
            </w:pPr>
            <w:r w:rsidRPr="00D1349F">
              <w:t>No</w:t>
            </w:r>
          </w:p>
        </w:tc>
        <w:tc>
          <w:tcPr>
            <w:tcW w:w="346" w:type="dxa"/>
            <w:vAlign w:val="center"/>
          </w:tcPr>
          <w:p w:rsidR="0054624A" w:rsidRPr="005D12FC" w:rsidRDefault="0054624A" w:rsidP="00C16A09">
            <w:pPr>
              <w:pStyle w:val="Domanda"/>
              <w:rPr>
                <w:szCs w:val="20"/>
              </w:rPr>
            </w:pPr>
            <w:r w:rsidRPr="00D1349F">
              <w:t>V</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2</w:t>
            </w:r>
          </w:p>
        </w:tc>
        <w:tc>
          <w:tcPr>
            <w:tcW w:w="8789" w:type="dxa"/>
            <w:vAlign w:val="center"/>
          </w:tcPr>
          <w:p w:rsidR="0054624A" w:rsidRPr="005D12FC" w:rsidRDefault="0054624A" w:rsidP="00C16A09">
            <w:pPr>
              <w:pStyle w:val="Domanda"/>
              <w:rPr>
                <w:szCs w:val="20"/>
              </w:rPr>
            </w:pPr>
            <w:r w:rsidRPr="00D1349F">
              <w:t>Sì</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tcBorders>
            <w:vAlign w:val="center"/>
          </w:tcPr>
          <w:p w:rsidR="0054624A" w:rsidRPr="005D12FC" w:rsidRDefault="0054624A" w:rsidP="00C16A09">
            <w:pPr>
              <w:pStyle w:val="Domanda"/>
              <w:keepNext w:val="0"/>
            </w:pPr>
          </w:p>
        </w:tc>
        <w:tc>
          <w:tcPr>
            <w:tcW w:w="306" w:type="dxa"/>
            <w:vAlign w:val="center"/>
          </w:tcPr>
          <w:p w:rsidR="0054624A" w:rsidRPr="005D12FC" w:rsidRDefault="0054624A" w:rsidP="00C16A09">
            <w:pPr>
              <w:pStyle w:val="Domanda"/>
              <w:keepNext w:val="0"/>
            </w:pPr>
            <w:r w:rsidRPr="005D12FC">
              <w:t>3</w:t>
            </w:r>
          </w:p>
        </w:tc>
        <w:tc>
          <w:tcPr>
            <w:tcW w:w="8789" w:type="dxa"/>
            <w:vAlign w:val="center"/>
          </w:tcPr>
          <w:p w:rsidR="0054624A" w:rsidRPr="005D12FC" w:rsidRDefault="0054624A" w:rsidP="00C16A09">
            <w:pPr>
              <w:pStyle w:val="Domanda"/>
              <w:keepNext w:val="0"/>
              <w:rPr>
                <w:szCs w:val="20"/>
              </w:rPr>
            </w:pPr>
            <w:r w:rsidRPr="00D1349F">
              <w:t>Sì, ma solo se la cisterna non è dotata di una protezione calorifuga</w:t>
            </w:r>
          </w:p>
        </w:tc>
        <w:tc>
          <w:tcPr>
            <w:tcW w:w="346" w:type="dxa"/>
            <w:vAlign w:val="center"/>
          </w:tcPr>
          <w:p w:rsidR="0054624A" w:rsidRPr="005D12FC" w:rsidRDefault="0054624A" w:rsidP="00C16A09">
            <w:pPr>
              <w:pStyle w:val="Domanda"/>
              <w:keepNext w:val="0"/>
              <w:rPr>
                <w:szCs w:val="20"/>
              </w:rPr>
            </w:pPr>
            <w:r w:rsidRPr="00D1349F">
              <w:t>F</w:t>
            </w:r>
          </w:p>
        </w:tc>
      </w:tr>
    </w:tbl>
    <w:p w:rsidR="0054624A" w:rsidRPr="005D12FC" w:rsidRDefault="0054624A" w:rsidP="00546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4624A" w:rsidRPr="005D12FC" w:rsidTr="0054624A">
        <w:trPr>
          <w:cantSplit/>
        </w:trPr>
        <w:tc>
          <w:tcPr>
            <w:tcW w:w="959" w:type="dxa"/>
            <w:tcBorders>
              <w:bottom w:val="nil"/>
            </w:tcBorders>
            <w:vAlign w:val="center"/>
          </w:tcPr>
          <w:p w:rsidR="0054624A" w:rsidRPr="005D12FC" w:rsidRDefault="0054624A" w:rsidP="00C16A09">
            <w:pPr>
              <w:pStyle w:val="Domanda"/>
              <w:rPr>
                <w:szCs w:val="20"/>
              </w:rPr>
            </w:pPr>
            <w:r w:rsidRPr="00D1349F">
              <w:t>S2-071</w:t>
            </w:r>
          </w:p>
        </w:tc>
        <w:tc>
          <w:tcPr>
            <w:tcW w:w="9441" w:type="dxa"/>
            <w:gridSpan w:val="3"/>
            <w:vAlign w:val="center"/>
          </w:tcPr>
          <w:p w:rsidR="0054624A" w:rsidRPr="005D12FC" w:rsidRDefault="0054624A" w:rsidP="00C16A09">
            <w:pPr>
              <w:pStyle w:val="Domanda"/>
              <w:rPr>
                <w:szCs w:val="20"/>
              </w:rPr>
            </w:pPr>
            <w:r w:rsidRPr="00D1349F">
              <w:t>I gas della classe 2:</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1</w:t>
            </w:r>
          </w:p>
        </w:tc>
        <w:tc>
          <w:tcPr>
            <w:tcW w:w="8789" w:type="dxa"/>
            <w:vAlign w:val="center"/>
          </w:tcPr>
          <w:p w:rsidR="0054624A" w:rsidRPr="005D12FC" w:rsidRDefault="0054624A" w:rsidP="00C16A09">
            <w:pPr>
              <w:pStyle w:val="Domanda"/>
              <w:rPr>
                <w:szCs w:val="20"/>
              </w:rPr>
            </w:pPr>
            <w:r w:rsidRPr="00D1349F">
              <w:t>devono essere immagazzinati solo in serbatoi aventi capacità superiori a 1000 litri</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2</w:t>
            </w:r>
          </w:p>
        </w:tc>
        <w:tc>
          <w:tcPr>
            <w:tcW w:w="8789" w:type="dxa"/>
            <w:vAlign w:val="center"/>
          </w:tcPr>
          <w:p w:rsidR="0054624A" w:rsidRPr="005D12FC" w:rsidRDefault="0054624A" w:rsidP="00C16A09">
            <w:pPr>
              <w:pStyle w:val="Domanda"/>
              <w:rPr>
                <w:szCs w:val="20"/>
              </w:rPr>
            </w:pPr>
            <w:r w:rsidRPr="00D1349F">
              <w:t>possono essere contenuti in oggetti come generatori aerosol o estintori classificati nella stessa classe</w:t>
            </w:r>
          </w:p>
        </w:tc>
        <w:tc>
          <w:tcPr>
            <w:tcW w:w="346" w:type="dxa"/>
            <w:vAlign w:val="center"/>
          </w:tcPr>
          <w:p w:rsidR="0054624A" w:rsidRPr="005D12FC" w:rsidRDefault="0054624A" w:rsidP="00C16A09">
            <w:pPr>
              <w:pStyle w:val="Domanda"/>
              <w:rPr>
                <w:szCs w:val="20"/>
              </w:rPr>
            </w:pPr>
            <w:r w:rsidRPr="00D1349F">
              <w:t>V</w:t>
            </w:r>
          </w:p>
        </w:tc>
      </w:tr>
      <w:tr w:rsidR="0054624A" w:rsidRPr="005D12FC" w:rsidTr="0054624A">
        <w:trPr>
          <w:cantSplit/>
        </w:trPr>
        <w:tc>
          <w:tcPr>
            <w:tcW w:w="959" w:type="dxa"/>
            <w:tcBorders>
              <w:top w:val="nil"/>
            </w:tcBorders>
            <w:vAlign w:val="center"/>
          </w:tcPr>
          <w:p w:rsidR="0054624A" w:rsidRPr="005D12FC" w:rsidRDefault="0054624A" w:rsidP="00C16A09">
            <w:pPr>
              <w:pStyle w:val="Domanda"/>
              <w:keepNext w:val="0"/>
            </w:pPr>
          </w:p>
        </w:tc>
        <w:tc>
          <w:tcPr>
            <w:tcW w:w="306" w:type="dxa"/>
            <w:vAlign w:val="center"/>
          </w:tcPr>
          <w:p w:rsidR="0054624A" w:rsidRPr="005D12FC" w:rsidRDefault="0054624A" w:rsidP="00C16A09">
            <w:pPr>
              <w:pStyle w:val="Domanda"/>
              <w:keepNext w:val="0"/>
            </w:pPr>
            <w:r w:rsidRPr="005D12FC">
              <w:t>3</w:t>
            </w:r>
          </w:p>
        </w:tc>
        <w:tc>
          <w:tcPr>
            <w:tcW w:w="8789" w:type="dxa"/>
            <w:vAlign w:val="center"/>
          </w:tcPr>
          <w:p w:rsidR="0054624A" w:rsidRPr="005D12FC" w:rsidRDefault="0054624A" w:rsidP="00C16A09">
            <w:pPr>
              <w:pStyle w:val="Domanda"/>
              <w:keepNext w:val="0"/>
              <w:rPr>
                <w:szCs w:val="20"/>
              </w:rPr>
            </w:pPr>
            <w:r w:rsidRPr="00D1349F">
              <w:t>possono essere trasportati in tubi a pressione aventi capacità fino 150 litri</w:t>
            </w:r>
          </w:p>
        </w:tc>
        <w:tc>
          <w:tcPr>
            <w:tcW w:w="346" w:type="dxa"/>
            <w:vAlign w:val="center"/>
          </w:tcPr>
          <w:p w:rsidR="0054624A" w:rsidRPr="005D12FC" w:rsidRDefault="0054624A" w:rsidP="00C16A09">
            <w:pPr>
              <w:pStyle w:val="Domanda"/>
              <w:keepNext w:val="0"/>
              <w:rPr>
                <w:szCs w:val="20"/>
              </w:rPr>
            </w:pPr>
            <w:r w:rsidRPr="00D1349F">
              <w:t>F</w:t>
            </w:r>
          </w:p>
        </w:tc>
      </w:tr>
    </w:tbl>
    <w:p w:rsidR="0054624A" w:rsidRPr="005D12FC" w:rsidRDefault="0054624A" w:rsidP="00546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4624A" w:rsidRPr="005D12FC" w:rsidTr="0054624A">
        <w:trPr>
          <w:cantSplit/>
        </w:trPr>
        <w:tc>
          <w:tcPr>
            <w:tcW w:w="959" w:type="dxa"/>
            <w:tcBorders>
              <w:bottom w:val="nil"/>
            </w:tcBorders>
            <w:vAlign w:val="center"/>
          </w:tcPr>
          <w:p w:rsidR="0054624A" w:rsidRPr="005D12FC" w:rsidRDefault="0054624A" w:rsidP="00C16A09">
            <w:pPr>
              <w:pStyle w:val="Domanda"/>
              <w:rPr>
                <w:szCs w:val="20"/>
              </w:rPr>
            </w:pPr>
            <w:r w:rsidRPr="00D1349F">
              <w:t>S2-072</w:t>
            </w:r>
          </w:p>
        </w:tc>
        <w:tc>
          <w:tcPr>
            <w:tcW w:w="9441" w:type="dxa"/>
            <w:gridSpan w:val="3"/>
            <w:vAlign w:val="center"/>
          </w:tcPr>
          <w:p w:rsidR="0054624A" w:rsidRPr="005D12FC" w:rsidRDefault="0054624A" w:rsidP="00C16A09">
            <w:pPr>
              <w:pStyle w:val="Domanda"/>
              <w:rPr>
                <w:szCs w:val="20"/>
              </w:rPr>
            </w:pPr>
            <w:r w:rsidRPr="00D1349F">
              <w:t>Tra gli imballaggi usuali per i gas della classe 2, ci sono:</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1</w:t>
            </w:r>
          </w:p>
        </w:tc>
        <w:tc>
          <w:tcPr>
            <w:tcW w:w="8789" w:type="dxa"/>
            <w:vAlign w:val="center"/>
          </w:tcPr>
          <w:p w:rsidR="0054624A" w:rsidRPr="005D12FC" w:rsidRDefault="0054624A" w:rsidP="00C16A09">
            <w:pPr>
              <w:pStyle w:val="Domanda"/>
              <w:rPr>
                <w:szCs w:val="20"/>
              </w:rPr>
            </w:pPr>
            <w:r w:rsidRPr="00D1349F">
              <w:t>i fusti a pressione aventi capacità superiore a 1.500 litri</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2</w:t>
            </w:r>
          </w:p>
        </w:tc>
        <w:tc>
          <w:tcPr>
            <w:tcW w:w="8789" w:type="dxa"/>
            <w:vAlign w:val="center"/>
          </w:tcPr>
          <w:p w:rsidR="0054624A" w:rsidRPr="005D12FC" w:rsidRDefault="0054624A" w:rsidP="00C16A09">
            <w:pPr>
              <w:pStyle w:val="Domanda"/>
              <w:rPr>
                <w:szCs w:val="20"/>
              </w:rPr>
            </w:pPr>
            <w:r w:rsidRPr="00D1349F">
              <w:t>i fusti aventi capacità fino a 450 litri</w:t>
            </w:r>
          </w:p>
        </w:tc>
        <w:tc>
          <w:tcPr>
            <w:tcW w:w="346" w:type="dxa"/>
            <w:vAlign w:val="center"/>
          </w:tcPr>
          <w:p w:rsidR="0054624A" w:rsidRPr="005D12FC" w:rsidRDefault="0054624A" w:rsidP="00C16A09">
            <w:pPr>
              <w:pStyle w:val="Domanda"/>
              <w:rPr>
                <w:szCs w:val="20"/>
              </w:rPr>
            </w:pPr>
            <w:r w:rsidRPr="00D1349F">
              <w:t>F</w:t>
            </w:r>
          </w:p>
        </w:tc>
      </w:tr>
      <w:tr w:rsidR="0054624A" w:rsidRPr="005D12FC" w:rsidTr="0054624A">
        <w:trPr>
          <w:cantSplit/>
        </w:trPr>
        <w:tc>
          <w:tcPr>
            <w:tcW w:w="959" w:type="dxa"/>
            <w:tcBorders>
              <w:top w:val="nil"/>
            </w:tcBorders>
            <w:vAlign w:val="center"/>
          </w:tcPr>
          <w:p w:rsidR="0054624A" w:rsidRPr="005D12FC" w:rsidRDefault="0054624A" w:rsidP="00C16A09">
            <w:pPr>
              <w:pStyle w:val="Domanda"/>
              <w:keepNext w:val="0"/>
            </w:pPr>
          </w:p>
        </w:tc>
        <w:tc>
          <w:tcPr>
            <w:tcW w:w="306" w:type="dxa"/>
            <w:vAlign w:val="center"/>
          </w:tcPr>
          <w:p w:rsidR="0054624A" w:rsidRPr="005D12FC" w:rsidRDefault="0054624A" w:rsidP="00C16A09">
            <w:pPr>
              <w:pStyle w:val="Domanda"/>
              <w:keepNext w:val="0"/>
            </w:pPr>
            <w:r w:rsidRPr="005D12FC">
              <w:t>3</w:t>
            </w:r>
          </w:p>
        </w:tc>
        <w:tc>
          <w:tcPr>
            <w:tcW w:w="8789" w:type="dxa"/>
            <w:vAlign w:val="center"/>
          </w:tcPr>
          <w:p w:rsidR="0054624A" w:rsidRPr="005D12FC" w:rsidRDefault="0054624A" w:rsidP="00C16A09">
            <w:pPr>
              <w:pStyle w:val="Domanda"/>
              <w:keepNext w:val="0"/>
              <w:rPr>
                <w:szCs w:val="20"/>
              </w:rPr>
            </w:pPr>
            <w:r w:rsidRPr="00D1349F">
              <w:t>i recipienti criogenici per i gas liquefatti refrigerati</w:t>
            </w:r>
          </w:p>
        </w:tc>
        <w:tc>
          <w:tcPr>
            <w:tcW w:w="346" w:type="dxa"/>
            <w:vAlign w:val="center"/>
          </w:tcPr>
          <w:p w:rsidR="0054624A" w:rsidRPr="005D12FC" w:rsidRDefault="0054624A" w:rsidP="00C16A09">
            <w:pPr>
              <w:pStyle w:val="Domanda"/>
              <w:keepNext w:val="0"/>
              <w:rPr>
                <w:szCs w:val="20"/>
              </w:rPr>
            </w:pPr>
            <w:r w:rsidRPr="00D1349F">
              <w:t>V</w:t>
            </w:r>
          </w:p>
        </w:tc>
      </w:tr>
    </w:tbl>
    <w:p w:rsidR="0054624A" w:rsidRPr="005D12FC" w:rsidRDefault="0054624A" w:rsidP="00546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4624A" w:rsidRPr="005D12FC" w:rsidTr="00F41C3E">
        <w:trPr>
          <w:cantSplit/>
        </w:trPr>
        <w:tc>
          <w:tcPr>
            <w:tcW w:w="959" w:type="dxa"/>
            <w:tcBorders>
              <w:bottom w:val="nil"/>
            </w:tcBorders>
            <w:vAlign w:val="center"/>
          </w:tcPr>
          <w:p w:rsidR="0054624A" w:rsidRPr="005D12FC" w:rsidRDefault="0054624A" w:rsidP="00C16A09">
            <w:pPr>
              <w:pStyle w:val="Domanda"/>
              <w:rPr>
                <w:szCs w:val="20"/>
              </w:rPr>
            </w:pPr>
            <w:r w:rsidRPr="00D1349F">
              <w:t>S2-073</w:t>
            </w:r>
          </w:p>
        </w:tc>
        <w:tc>
          <w:tcPr>
            <w:tcW w:w="9441" w:type="dxa"/>
            <w:gridSpan w:val="3"/>
            <w:vAlign w:val="center"/>
          </w:tcPr>
          <w:p w:rsidR="0054624A" w:rsidRPr="005D12FC" w:rsidRDefault="0054624A" w:rsidP="00C16A09">
            <w:pPr>
              <w:pStyle w:val="Domanda"/>
              <w:rPr>
                <w:szCs w:val="20"/>
              </w:rPr>
            </w:pPr>
            <w:r w:rsidRPr="00D1349F">
              <w:t>Cosa è un recipiente criogenico aperto?</w:t>
            </w:r>
          </w:p>
        </w:tc>
      </w:tr>
      <w:tr w:rsidR="0054624A" w:rsidRPr="005D12FC" w:rsidTr="00F41C3E">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1</w:t>
            </w:r>
          </w:p>
        </w:tc>
        <w:tc>
          <w:tcPr>
            <w:tcW w:w="8789" w:type="dxa"/>
            <w:vAlign w:val="center"/>
          </w:tcPr>
          <w:p w:rsidR="0054624A" w:rsidRPr="005D12FC" w:rsidRDefault="0054624A" w:rsidP="00C16A09">
            <w:pPr>
              <w:pStyle w:val="Domanda"/>
              <w:rPr>
                <w:szCs w:val="20"/>
              </w:rPr>
            </w:pPr>
            <w:r w:rsidRPr="00D1349F">
              <w:t>un recipiente a pressione trasportabile isolato termicamente per gas liquefatti refrigerati</w:t>
            </w:r>
          </w:p>
        </w:tc>
        <w:tc>
          <w:tcPr>
            <w:tcW w:w="346" w:type="dxa"/>
            <w:vAlign w:val="center"/>
          </w:tcPr>
          <w:p w:rsidR="0054624A" w:rsidRPr="005D12FC" w:rsidRDefault="0054624A" w:rsidP="00C16A09">
            <w:pPr>
              <w:pStyle w:val="Domanda"/>
              <w:rPr>
                <w:szCs w:val="20"/>
              </w:rPr>
            </w:pPr>
            <w:r w:rsidRPr="00D1349F">
              <w:t>F</w:t>
            </w:r>
          </w:p>
        </w:tc>
      </w:tr>
      <w:tr w:rsidR="0054624A" w:rsidRPr="005D12FC" w:rsidTr="00F41C3E">
        <w:trPr>
          <w:cantSplit/>
        </w:trPr>
        <w:tc>
          <w:tcPr>
            <w:tcW w:w="959" w:type="dxa"/>
            <w:tcBorders>
              <w:top w:val="nil"/>
              <w:bottom w:val="nil"/>
            </w:tcBorders>
            <w:vAlign w:val="center"/>
          </w:tcPr>
          <w:p w:rsidR="0054624A" w:rsidRPr="005D12FC" w:rsidRDefault="0054624A" w:rsidP="00C16A09">
            <w:pPr>
              <w:pStyle w:val="Domanda"/>
            </w:pPr>
          </w:p>
        </w:tc>
        <w:tc>
          <w:tcPr>
            <w:tcW w:w="306" w:type="dxa"/>
            <w:vAlign w:val="center"/>
          </w:tcPr>
          <w:p w:rsidR="0054624A" w:rsidRPr="005D12FC" w:rsidRDefault="0054624A" w:rsidP="00C16A09">
            <w:pPr>
              <w:pStyle w:val="Domanda"/>
            </w:pPr>
            <w:r w:rsidRPr="005D12FC">
              <w:t>2</w:t>
            </w:r>
          </w:p>
        </w:tc>
        <w:tc>
          <w:tcPr>
            <w:tcW w:w="8789" w:type="dxa"/>
            <w:vAlign w:val="center"/>
          </w:tcPr>
          <w:p w:rsidR="0054624A" w:rsidRPr="005D12FC" w:rsidRDefault="00F41C3E" w:rsidP="00C16A09">
            <w:pPr>
              <w:pStyle w:val="Domanda"/>
              <w:rPr>
                <w:szCs w:val="20"/>
              </w:rPr>
            </w:pPr>
            <w:r w:rsidRPr="00D1349F">
              <w:t>un recipiente trasportabile isolato termicamente per gas liquefatti</w:t>
            </w:r>
          </w:p>
        </w:tc>
        <w:tc>
          <w:tcPr>
            <w:tcW w:w="346" w:type="dxa"/>
            <w:vAlign w:val="center"/>
          </w:tcPr>
          <w:p w:rsidR="0054624A" w:rsidRPr="005D12FC" w:rsidRDefault="00F41C3E" w:rsidP="00C16A09">
            <w:pPr>
              <w:pStyle w:val="Domanda"/>
              <w:rPr>
                <w:szCs w:val="20"/>
              </w:rPr>
            </w:pPr>
            <w:r w:rsidRPr="00D1349F">
              <w:t>F</w:t>
            </w:r>
          </w:p>
        </w:tc>
      </w:tr>
      <w:tr w:rsidR="0054624A" w:rsidRPr="005D12FC" w:rsidTr="00F41C3E">
        <w:trPr>
          <w:cantSplit/>
        </w:trPr>
        <w:tc>
          <w:tcPr>
            <w:tcW w:w="959" w:type="dxa"/>
            <w:tcBorders>
              <w:top w:val="nil"/>
            </w:tcBorders>
            <w:vAlign w:val="center"/>
          </w:tcPr>
          <w:p w:rsidR="0054624A" w:rsidRPr="005D12FC" w:rsidRDefault="0054624A" w:rsidP="00C16A09">
            <w:pPr>
              <w:pStyle w:val="Domanda"/>
              <w:keepNext w:val="0"/>
            </w:pPr>
          </w:p>
        </w:tc>
        <w:tc>
          <w:tcPr>
            <w:tcW w:w="306" w:type="dxa"/>
            <w:vAlign w:val="center"/>
          </w:tcPr>
          <w:p w:rsidR="0054624A" w:rsidRPr="005D12FC" w:rsidRDefault="0054624A" w:rsidP="00C16A09">
            <w:pPr>
              <w:pStyle w:val="Domanda"/>
              <w:keepNext w:val="0"/>
            </w:pPr>
            <w:r w:rsidRPr="005D12FC">
              <w:t>3</w:t>
            </w:r>
          </w:p>
        </w:tc>
        <w:tc>
          <w:tcPr>
            <w:tcW w:w="8789" w:type="dxa"/>
            <w:vAlign w:val="center"/>
          </w:tcPr>
          <w:p w:rsidR="0054624A" w:rsidRPr="005D12FC" w:rsidRDefault="00F41C3E" w:rsidP="00C16A09">
            <w:pPr>
              <w:pStyle w:val="Domanda"/>
              <w:keepNext w:val="0"/>
              <w:rPr>
                <w:szCs w:val="20"/>
              </w:rPr>
            </w:pPr>
            <w:r w:rsidRPr="00D1349F">
              <w:t>un recipiente trasportabile isolato termicamente per gas liquefatti refrigerati</w:t>
            </w:r>
          </w:p>
        </w:tc>
        <w:tc>
          <w:tcPr>
            <w:tcW w:w="346" w:type="dxa"/>
            <w:vAlign w:val="center"/>
          </w:tcPr>
          <w:p w:rsidR="0054624A" w:rsidRPr="005D12FC" w:rsidRDefault="00F41C3E" w:rsidP="00C16A09">
            <w:pPr>
              <w:pStyle w:val="Domanda"/>
              <w:keepNext w:val="0"/>
              <w:rPr>
                <w:szCs w:val="20"/>
              </w:rPr>
            </w:pPr>
            <w:r w:rsidRPr="00D1349F">
              <w:t>V</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S2-074</w:t>
            </w:r>
          </w:p>
        </w:tc>
        <w:tc>
          <w:tcPr>
            <w:tcW w:w="9441" w:type="dxa"/>
            <w:gridSpan w:val="3"/>
            <w:vAlign w:val="center"/>
          </w:tcPr>
          <w:p w:rsidR="00F41C3E" w:rsidRPr="005D12FC" w:rsidRDefault="00F41C3E" w:rsidP="00C16A09">
            <w:pPr>
              <w:pStyle w:val="Domanda"/>
              <w:rPr>
                <w:szCs w:val="20"/>
              </w:rPr>
            </w:pPr>
            <w:r w:rsidRPr="00D1349F">
              <w:t>Esiste un limite per la carica di gas immessi sotto pressione in una bombola?</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Dipende dal tipo e dalla capacità della bombola</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Sì, la pressione massima di carica a una determinata temperatura di riferimento</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Sì, la temperatura minima del gas da caricare</w:t>
            </w:r>
          </w:p>
        </w:tc>
        <w:tc>
          <w:tcPr>
            <w:tcW w:w="346" w:type="dxa"/>
            <w:vAlign w:val="center"/>
          </w:tcPr>
          <w:p w:rsidR="00F41C3E" w:rsidRPr="005D12FC" w:rsidRDefault="00F41C3E" w:rsidP="00C16A09">
            <w:pPr>
              <w:pStyle w:val="Domanda"/>
              <w:keepNext w:val="0"/>
              <w:rPr>
                <w:szCs w:val="20"/>
              </w:rPr>
            </w:pPr>
            <w:r w:rsidRPr="00D1349F">
              <w:t>F</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S2-075</w:t>
            </w:r>
          </w:p>
        </w:tc>
        <w:tc>
          <w:tcPr>
            <w:tcW w:w="9441" w:type="dxa"/>
            <w:gridSpan w:val="3"/>
            <w:vAlign w:val="center"/>
          </w:tcPr>
          <w:p w:rsidR="00F41C3E" w:rsidRPr="005D12FC" w:rsidRDefault="00F41C3E" w:rsidP="00C16A09">
            <w:pPr>
              <w:pStyle w:val="Domanda"/>
              <w:rPr>
                <w:szCs w:val="20"/>
              </w:rPr>
            </w:pPr>
            <w:r w:rsidRPr="00D1349F">
              <w:t>Lo spazio lasciato libero in una bombola in cui venga introdotto un gas allo stato liquido:</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dipende dal grado di riempimento</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è necessario per permettere la dilatazione del liquido conseguente agli aumenti di temperatura</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serve per permettere lo scuotimento della bombola necessario per capire se ancora contiene gas allo stato liquido</w:t>
            </w:r>
          </w:p>
        </w:tc>
        <w:tc>
          <w:tcPr>
            <w:tcW w:w="346" w:type="dxa"/>
            <w:vAlign w:val="center"/>
          </w:tcPr>
          <w:p w:rsidR="00F41C3E" w:rsidRPr="005D12FC" w:rsidRDefault="00F41C3E" w:rsidP="00C16A09">
            <w:pPr>
              <w:pStyle w:val="Domanda"/>
              <w:keepNext w:val="0"/>
              <w:rPr>
                <w:szCs w:val="20"/>
              </w:rPr>
            </w:pPr>
            <w:r w:rsidRPr="00D1349F">
              <w:t>F</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S2-076</w:t>
            </w:r>
          </w:p>
        </w:tc>
        <w:tc>
          <w:tcPr>
            <w:tcW w:w="9441" w:type="dxa"/>
            <w:gridSpan w:val="3"/>
            <w:vAlign w:val="center"/>
          </w:tcPr>
          <w:p w:rsidR="00F41C3E" w:rsidRPr="005D12FC" w:rsidRDefault="00F41C3E" w:rsidP="00C16A09">
            <w:pPr>
              <w:pStyle w:val="Domanda"/>
              <w:rPr>
                <w:szCs w:val="20"/>
              </w:rPr>
            </w:pPr>
            <w:r w:rsidRPr="00D1349F">
              <w:t>Se un gas viene introdotto allo stato liquido in una bombola, deve occuparne totalmente il volume?</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No</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Per ogni gas viene indicato un grado di riempimento massimo espresso in kg di gas liquido per ogni litro di capacità del recipiente</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Sì</w:t>
            </w:r>
          </w:p>
        </w:tc>
        <w:tc>
          <w:tcPr>
            <w:tcW w:w="346" w:type="dxa"/>
            <w:vAlign w:val="center"/>
          </w:tcPr>
          <w:p w:rsidR="00F41C3E" w:rsidRPr="005D12FC" w:rsidRDefault="00F41C3E" w:rsidP="00C16A09">
            <w:pPr>
              <w:pStyle w:val="Domanda"/>
              <w:keepNext w:val="0"/>
              <w:rPr>
                <w:szCs w:val="20"/>
              </w:rPr>
            </w:pPr>
            <w:r w:rsidRPr="00D1349F">
              <w:t>F</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S2-077</w:t>
            </w:r>
          </w:p>
        </w:tc>
        <w:tc>
          <w:tcPr>
            <w:tcW w:w="9441" w:type="dxa"/>
            <w:gridSpan w:val="3"/>
            <w:vAlign w:val="center"/>
          </w:tcPr>
          <w:p w:rsidR="00F41C3E" w:rsidRPr="005D12FC" w:rsidRDefault="00F41C3E" w:rsidP="00C16A09">
            <w:pPr>
              <w:pStyle w:val="Domanda"/>
              <w:rPr>
                <w:szCs w:val="20"/>
              </w:rPr>
            </w:pPr>
            <w:r w:rsidRPr="00D1349F">
              <w:t>Quale è il grado di riempimento massimo dei recipienti a pressione per il Cloro?</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80%</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1,25 kg/litro</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2,2 kg/litro</w:t>
            </w:r>
          </w:p>
        </w:tc>
        <w:tc>
          <w:tcPr>
            <w:tcW w:w="346" w:type="dxa"/>
            <w:vAlign w:val="center"/>
          </w:tcPr>
          <w:p w:rsidR="00F41C3E" w:rsidRPr="005D12FC" w:rsidRDefault="00F41C3E" w:rsidP="00C16A09">
            <w:pPr>
              <w:pStyle w:val="Domanda"/>
              <w:keepNext w:val="0"/>
              <w:rPr>
                <w:szCs w:val="20"/>
              </w:rPr>
            </w:pPr>
            <w:r w:rsidRPr="00D1349F">
              <w:t>F</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S2-078</w:t>
            </w:r>
          </w:p>
        </w:tc>
        <w:tc>
          <w:tcPr>
            <w:tcW w:w="9441" w:type="dxa"/>
            <w:gridSpan w:val="3"/>
            <w:vAlign w:val="center"/>
          </w:tcPr>
          <w:p w:rsidR="00F41C3E" w:rsidRPr="005D12FC" w:rsidRDefault="00F41C3E" w:rsidP="00C16A09">
            <w:pPr>
              <w:pStyle w:val="Domanda"/>
              <w:rPr>
                <w:szCs w:val="20"/>
              </w:rPr>
            </w:pPr>
            <w:r w:rsidRPr="00D1349F">
              <w:t>Quale è il grado di riempimento massimo delle bombole per l'Azoto liquido refrigerato?</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98%</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0,80 kg/litro</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1,3 kg/litro</w:t>
            </w:r>
          </w:p>
        </w:tc>
        <w:tc>
          <w:tcPr>
            <w:tcW w:w="346" w:type="dxa"/>
            <w:vAlign w:val="center"/>
          </w:tcPr>
          <w:p w:rsidR="00F41C3E" w:rsidRPr="005D12FC" w:rsidRDefault="00F41C3E" w:rsidP="00C16A09">
            <w:pPr>
              <w:pStyle w:val="Domanda"/>
              <w:keepNext w:val="0"/>
              <w:rPr>
                <w:szCs w:val="20"/>
              </w:rPr>
            </w:pPr>
            <w:r w:rsidRPr="00D1349F">
              <w:t>F</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S2-079</w:t>
            </w:r>
          </w:p>
        </w:tc>
        <w:tc>
          <w:tcPr>
            <w:tcW w:w="9441" w:type="dxa"/>
            <w:gridSpan w:val="3"/>
            <w:vAlign w:val="center"/>
          </w:tcPr>
          <w:p w:rsidR="00F41C3E" w:rsidRPr="005D12FC" w:rsidRDefault="00F41C3E" w:rsidP="00C16A09">
            <w:pPr>
              <w:pStyle w:val="Domanda"/>
              <w:rPr>
                <w:szCs w:val="20"/>
              </w:rPr>
            </w:pPr>
            <w:r w:rsidRPr="00D1349F">
              <w:t>Con quale intervallo devono avere luogo le verifiche periodiche dei recipienti a pressione per Argon compresso?</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10 anni</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3 anni</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5 anni</w:t>
            </w:r>
          </w:p>
        </w:tc>
        <w:tc>
          <w:tcPr>
            <w:tcW w:w="346" w:type="dxa"/>
            <w:vAlign w:val="center"/>
          </w:tcPr>
          <w:p w:rsidR="00F41C3E" w:rsidRPr="005D12FC" w:rsidRDefault="00F41C3E" w:rsidP="00C16A09">
            <w:pPr>
              <w:pStyle w:val="Domanda"/>
              <w:keepNext w:val="0"/>
              <w:rPr>
                <w:szCs w:val="20"/>
              </w:rPr>
            </w:pPr>
            <w:r w:rsidRPr="00D1349F">
              <w:t>F</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S2-080</w:t>
            </w:r>
          </w:p>
        </w:tc>
        <w:tc>
          <w:tcPr>
            <w:tcW w:w="9441" w:type="dxa"/>
            <w:gridSpan w:val="3"/>
            <w:vAlign w:val="center"/>
          </w:tcPr>
          <w:p w:rsidR="00F41C3E" w:rsidRPr="005D12FC" w:rsidRDefault="00F41C3E" w:rsidP="00C16A09">
            <w:pPr>
              <w:pStyle w:val="Domanda"/>
              <w:rPr>
                <w:szCs w:val="20"/>
              </w:rPr>
            </w:pPr>
            <w:r w:rsidRPr="00D1349F">
              <w:t>Con quale intervallo devono avere luogo le verifiche periodiche dei recipienti a pressione per Cloruro di bromo?</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10 anni</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3 anni</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5 anni</w:t>
            </w:r>
          </w:p>
        </w:tc>
        <w:tc>
          <w:tcPr>
            <w:tcW w:w="346" w:type="dxa"/>
            <w:vAlign w:val="center"/>
          </w:tcPr>
          <w:p w:rsidR="00F41C3E" w:rsidRPr="005D12FC" w:rsidRDefault="00F41C3E" w:rsidP="00C16A09">
            <w:pPr>
              <w:pStyle w:val="Domanda"/>
              <w:keepNext w:val="0"/>
              <w:rPr>
                <w:szCs w:val="20"/>
              </w:rPr>
            </w:pPr>
            <w:r w:rsidRPr="00D1349F">
              <w:t>V</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S2-081</w:t>
            </w:r>
          </w:p>
        </w:tc>
        <w:tc>
          <w:tcPr>
            <w:tcW w:w="9441" w:type="dxa"/>
            <w:gridSpan w:val="3"/>
            <w:vAlign w:val="center"/>
          </w:tcPr>
          <w:p w:rsidR="00F41C3E" w:rsidRPr="005D12FC" w:rsidRDefault="00F41C3E" w:rsidP="00C16A09">
            <w:pPr>
              <w:pStyle w:val="Domanda"/>
              <w:rPr>
                <w:szCs w:val="20"/>
              </w:rPr>
            </w:pPr>
            <w:r w:rsidRPr="00D1349F">
              <w:t>Per le verifiche periodiche dei recipienti a pressione per Etilene liquido refrigerato, si fa riferimento:</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alla tabella dei gas della sezione 2.2.7 RID/ADR</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alla tabella dei gas dell'istruzione di imballaggio P200 del 4.1.4.1</w:t>
            </w:r>
          </w:p>
        </w:tc>
        <w:tc>
          <w:tcPr>
            <w:tcW w:w="346" w:type="dxa"/>
            <w:vAlign w:val="center"/>
          </w:tcPr>
          <w:p w:rsidR="00F41C3E" w:rsidRPr="005D12FC" w:rsidRDefault="00F41C3E" w:rsidP="00C16A09">
            <w:pPr>
              <w:pStyle w:val="Domanda"/>
              <w:rPr>
                <w:szCs w:val="20"/>
              </w:rPr>
            </w:pPr>
            <w:r w:rsidRPr="00D1349F">
              <w:t>F</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all'istruzione di imballaggio P203 del 4.1.4.1 e al 6.2.1.6</w:t>
            </w:r>
          </w:p>
        </w:tc>
        <w:tc>
          <w:tcPr>
            <w:tcW w:w="346" w:type="dxa"/>
            <w:vAlign w:val="center"/>
          </w:tcPr>
          <w:p w:rsidR="00F41C3E" w:rsidRPr="005D12FC" w:rsidRDefault="00F41C3E" w:rsidP="00C16A09">
            <w:pPr>
              <w:pStyle w:val="Domanda"/>
              <w:keepNext w:val="0"/>
              <w:rPr>
                <w:szCs w:val="20"/>
              </w:rPr>
            </w:pPr>
            <w:r w:rsidRPr="00D1349F">
              <w:t>V</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F41C3E">
        <w:trPr>
          <w:cantSplit/>
        </w:trPr>
        <w:tc>
          <w:tcPr>
            <w:tcW w:w="959" w:type="dxa"/>
            <w:tcBorders>
              <w:bottom w:val="nil"/>
            </w:tcBorders>
            <w:vAlign w:val="center"/>
          </w:tcPr>
          <w:p w:rsidR="00F41C3E" w:rsidRPr="005D12FC" w:rsidRDefault="00F41C3E" w:rsidP="00C16A09">
            <w:pPr>
              <w:pStyle w:val="Domanda"/>
              <w:rPr>
                <w:szCs w:val="20"/>
              </w:rPr>
            </w:pPr>
            <w:r w:rsidRPr="00D1349F">
              <w:t>S2-082</w:t>
            </w:r>
          </w:p>
        </w:tc>
        <w:tc>
          <w:tcPr>
            <w:tcW w:w="9441" w:type="dxa"/>
            <w:gridSpan w:val="3"/>
            <w:vAlign w:val="center"/>
          </w:tcPr>
          <w:p w:rsidR="00F41C3E" w:rsidRPr="005D12FC" w:rsidRDefault="00F41C3E" w:rsidP="00C16A09">
            <w:pPr>
              <w:pStyle w:val="Domanda"/>
              <w:rPr>
                <w:szCs w:val="20"/>
              </w:rPr>
            </w:pPr>
            <w:r w:rsidRPr="00D1349F">
              <w:t>Bombole e pacchi bombole, a cui è accordato un intervallo di 15 anni tra i controlli periodici, devono recare:</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F41C3E" w:rsidP="00C16A09">
            <w:pPr>
              <w:pStyle w:val="Domanda"/>
              <w:rPr>
                <w:szCs w:val="20"/>
              </w:rPr>
            </w:pPr>
            <w:r w:rsidRPr="00D1349F">
              <w:t>la data (anno) del successivo controllo periodico</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F41C3E" w:rsidP="00C16A09">
            <w:pPr>
              <w:pStyle w:val="Domanda"/>
              <w:rPr>
                <w:szCs w:val="20"/>
              </w:rPr>
            </w:pPr>
            <w:r w:rsidRPr="00D1349F">
              <w:t>la marcatura "P15Y"</w:t>
            </w:r>
          </w:p>
        </w:tc>
        <w:tc>
          <w:tcPr>
            <w:tcW w:w="346" w:type="dxa"/>
            <w:vAlign w:val="center"/>
          </w:tcPr>
          <w:p w:rsidR="00F41C3E" w:rsidRPr="005D12FC" w:rsidRDefault="00F41C3E" w:rsidP="00C16A09">
            <w:pPr>
              <w:pStyle w:val="Domanda"/>
              <w:rPr>
                <w:szCs w:val="20"/>
              </w:rPr>
            </w:pPr>
            <w:r w:rsidRPr="00D1349F">
              <w:t>V</w:t>
            </w:r>
          </w:p>
        </w:tc>
      </w:tr>
      <w:tr w:rsidR="00F41C3E" w:rsidRPr="005D12FC" w:rsidTr="00F41C3E">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F41C3E" w:rsidP="00C16A09">
            <w:pPr>
              <w:pStyle w:val="Domanda"/>
              <w:keepNext w:val="0"/>
              <w:rPr>
                <w:szCs w:val="20"/>
              </w:rPr>
            </w:pPr>
            <w:r w:rsidRPr="00D1349F">
              <w:t>numero ONU e designazione ufficiale di trasporto del gas</w:t>
            </w:r>
          </w:p>
        </w:tc>
        <w:tc>
          <w:tcPr>
            <w:tcW w:w="346" w:type="dxa"/>
            <w:vAlign w:val="center"/>
          </w:tcPr>
          <w:p w:rsidR="00F41C3E" w:rsidRPr="005D12FC" w:rsidRDefault="00F41C3E" w:rsidP="00C16A09">
            <w:pPr>
              <w:pStyle w:val="Domanda"/>
              <w:keepNext w:val="0"/>
              <w:rPr>
                <w:szCs w:val="20"/>
              </w:rPr>
            </w:pPr>
            <w:r w:rsidRPr="00D1349F">
              <w:t>V</w:t>
            </w:r>
          </w:p>
        </w:tc>
      </w:tr>
    </w:tbl>
    <w:p w:rsidR="00F41C3E" w:rsidRPr="005D12FC" w:rsidRDefault="00F41C3E" w:rsidP="00F41C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41C3E" w:rsidRPr="005D12FC" w:rsidTr="00C16A09">
        <w:trPr>
          <w:cantSplit/>
        </w:trPr>
        <w:tc>
          <w:tcPr>
            <w:tcW w:w="959" w:type="dxa"/>
            <w:tcBorders>
              <w:bottom w:val="nil"/>
            </w:tcBorders>
            <w:vAlign w:val="center"/>
          </w:tcPr>
          <w:p w:rsidR="00F41C3E" w:rsidRPr="005D12FC" w:rsidRDefault="00C16A09" w:rsidP="00C16A09">
            <w:pPr>
              <w:pStyle w:val="Domanda"/>
              <w:rPr>
                <w:szCs w:val="20"/>
              </w:rPr>
            </w:pPr>
            <w:r w:rsidRPr="00D1349F">
              <w:t>S2-083</w:t>
            </w:r>
          </w:p>
        </w:tc>
        <w:tc>
          <w:tcPr>
            <w:tcW w:w="9441" w:type="dxa"/>
            <w:gridSpan w:val="3"/>
            <w:vAlign w:val="center"/>
          </w:tcPr>
          <w:p w:rsidR="00F41C3E" w:rsidRPr="005D12FC" w:rsidRDefault="00C16A09" w:rsidP="00C16A09">
            <w:pPr>
              <w:pStyle w:val="Domanda"/>
              <w:rPr>
                <w:szCs w:val="20"/>
              </w:rPr>
            </w:pPr>
            <w:r w:rsidRPr="00D1349F">
              <w:t>I recipienti a pressione di soccorso devono riportare la marcatura:</w:t>
            </w:r>
          </w:p>
        </w:tc>
      </w:tr>
      <w:tr w:rsidR="00F41C3E" w:rsidRPr="005D12FC" w:rsidTr="00C16A09">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1</w:t>
            </w:r>
          </w:p>
        </w:tc>
        <w:tc>
          <w:tcPr>
            <w:tcW w:w="8789" w:type="dxa"/>
            <w:vAlign w:val="center"/>
          </w:tcPr>
          <w:p w:rsidR="00F41C3E" w:rsidRPr="005D12FC" w:rsidRDefault="00C16A09" w:rsidP="00C16A09">
            <w:pPr>
              <w:pStyle w:val="Domanda"/>
              <w:rPr>
                <w:szCs w:val="20"/>
              </w:rPr>
            </w:pPr>
            <w:r w:rsidRPr="00D1349F">
              <w:t>Imballaggio di soccorso</w:t>
            </w:r>
          </w:p>
        </w:tc>
        <w:tc>
          <w:tcPr>
            <w:tcW w:w="346" w:type="dxa"/>
            <w:vAlign w:val="center"/>
          </w:tcPr>
          <w:p w:rsidR="00F41C3E" w:rsidRPr="005D12FC" w:rsidRDefault="00C16A09" w:rsidP="00C16A09">
            <w:pPr>
              <w:pStyle w:val="Domanda"/>
              <w:rPr>
                <w:szCs w:val="20"/>
              </w:rPr>
            </w:pPr>
            <w:r w:rsidRPr="00D1349F">
              <w:t>F</w:t>
            </w:r>
          </w:p>
        </w:tc>
      </w:tr>
      <w:tr w:rsidR="00F41C3E" w:rsidRPr="005D12FC" w:rsidTr="00C16A09">
        <w:trPr>
          <w:cantSplit/>
        </w:trPr>
        <w:tc>
          <w:tcPr>
            <w:tcW w:w="959" w:type="dxa"/>
            <w:tcBorders>
              <w:top w:val="nil"/>
              <w:bottom w:val="nil"/>
            </w:tcBorders>
            <w:vAlign w:val="center"/>
          </w:tcPr>
          <w:p w:rsidR="00F41C3E" w:rsidRPr="005D12FC" w:rsidRDefault="00F41C3E" w:rsidP="00C16A09">
            <w:pPr>
              <w:pStyle w:val="Domanda"/>
            </w:pPr>
          </w:p>
        </w:tc>
        <w:tc>
          <w:tcPr>
            <w:tcW w:w="306" w:type="dxa"/>
            <w:vAlign w:val="center"/>
          </w:tcPr>
          <w:p w:rsidR="00F41C3E" w:rsidRPr="005D12FC" w:rsidRDefault="00F41C3E" w:rsidP="00C16A09">
            <w:pPr>
              <w:pStyle w:val="Domanda"/>
            </w:pPr>
            <w:r w:rsidRPr="005D12FC">
              <w:t>2</w:t>
            </w:r>
          </w:p>
        </w:tc>
        <w:tc>
          <w:tcPr>
            <w:tcW w:w="8789" w:type="dxa"/>
            <w:vAlign w:val="center"/>
          </w:tcPr>
          <w:p w:rsidR="00F41C3E" w:rsidRPr="005D12FC" w:rsidRDefault="00C16A09" w:rsidP="00C16A09">
            <w:pPr>
              <w:pStyle w:val="Domanda"/>
              <w:rPr>
                <w:szCs w:val="20"/>
              </w:rPr>
            </w:pPr>
            <w:r w:rsidRPr="00D1349F">
              <w:t>Recipiente a pressione di soccorso</w:t>
            </w:r>
          </w:p>
        </w:tc>
        <w:tc>
          <w:tcPr>
            <w:tcW w:w="346" w:type="dxa"/>
            <w:vAlign w:val="center"/>
          </w:tcPr>
          <w:p w:rsidR="00F41C3E" w:rsidRPr="005D12FC" w:rsidRDefault="00C16A09" w:rsidP="00C16A09">
            <w:pPr>
              <w:pStyle w:val="Domanda"/>
              <w:rPr>
                <w:szCs w:val="20"/>
              </w:rPr>
            </w:pPr>
            <w:r w:rsidRPr="00D1349F">
              <w:t>F</w:t>
            </w:r>
          </w:p>
        </w:tc>
      </w:tr>
      <w:tr w:rsidR="00F41C3E" w:rsidRPr="005D12FC" w:rsidTr="00C16A09">
        <w:trPr>
          <w:cantSplit/>
        </w:trPr>
        <w:tc>
          <w:tcPr>
            <w:tcW w:w="959" w:type="dxa"/>
            <w:tcBorders>
              <w:top w:val="nil"/>
            </w:tcBorders>
            <w:vAlign w:val="center"/>
          </w:tcPr>
          <w:p w:rsidR="00F41C3E" w:rsidRPr="005D12FC" w:rsidRDefault="00F41C3E" w:rsidP="00C16A09">
            <w:pPr>
              <w:pStyle w:val="Domanda"/>
              <w:keepNext w:val="0"/>
            </w:pPr>
          </w:p>
        </w:tc>
        <w:tc>
          <w:tcPr>
            <w:tcW w:w="306" w:type="dxa"/>
            <w:vAlign w:val="center"/>
          </w:tcPr>
          <w:p w:rsidR="00F41C3E" w:rsidRPr="005D12FC" w:rsidRDefault="00F41C3E" w:rsidP="00C16A09">
            <w:pPr>
              <w:pStyle w:val="Domanda"/>
              <w:keepNext w:val="0"/>
            </w:pPr>
            <w:r w:rsidRPr="005D12FC">
              <w:t>3</w:t>
            </w:r>
          </w:p>
        </w:tc>
        <w:tc>
          <w:tcPr>
            <w:tcW w:w="8789" w:type="dxa"/>
            <w:vAlign w:val="center"/>
          </w:tcPr>
          <w:p w:rsidR="00F41C3E" w:rsidRPr="005D12FC" w:rsidRDefault="00C16A09" w:rsidP="00C16A09">
            <w:pPr>
              <w:pStyle w:val="Domanda"/>
              <w:keepNext w:val="0"/>
              <w:rPr>
                <w:szCs w:val="20"/>
              </w:rPr>
            </w:pPr>
            <w:r w:rsidRPr="00D1349F">
              <w:t>SOCCORSO</w:t>
            </w:r>
          </w:p>
        </w:tc>
        <w:tc>
          <w:tcPr>
            <w:tcW w:w="346" w:type="dxa"/>
            <w:vAlign w:val="center"/>
          </w:tcPr>
          <w:p w:rsidR="00F41C3E" w:rsidRPr="005D12FC" w:rsidRDefault="00C16A09" w:rsidP="00C16A09">
            <w:pPr>
              <w:pStyle w:val="Domanda"/>
              <w:keepNext w:val="0"/>
              <w:rPr>
                <w:szCs w:val="20"/>
              </w:rPr>
            </w:pPr>
            <w:r w:rsidRPr="00D1349F">
              <w:t>V</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C16A09">
        <w:trPr>
          <w:cantSplit/>
        </w:trPr>
        <w:tc>
          <w:tcPr>
            <w:tcW w:w="959" w:type="dxa"/>
            <w:tcBorders>
              <w:bottom w:val="nil"/>
            </w:tcBorders>
            <w:vAlign w:val="center"/>
          </w:tcPr>
          <w:p w:rsidR="00C16A09" w:rsidRPr="005D12FC" w:rsidRDefault="00C16A09" w:rsidP="00C16A09">
            <w:pPr>
              <w:pStyle w:val="Domanda"/>
              <w:rPr>
                <w:szCs w:val="20"/>
              </w:rPr>
            </w:pPr>
            <w:r w:rsidRPr="00D1349F">
              <w:t>S2-084</w:t>
            </w:r>
          </w:p>
        </w:tc>
        <w:tc>
          <w:tcPr>
            <w:tcW w:w="9441" w:type="dxa"/>
            <w:gridSpan w:val="3"/>
            <w:vAlign w:val="center"/>
          </w:tcPr>
          <w:p w:rsidR="00C16A09" w:rsidRPr="005D12FC" w:rsidRDefault="00C16A09" w:rsidP="00C16A09">
            <w:pPr>
              <w:pStyle w:val="Domanda"/>
              <w:rPr>
                <w:szCs w:val="20"/>
              </w:rPr>
            </w:pPr>
            <w:r w:rsidRPr="00D1349F">
              <w:t>Quando è che non si possono usare valvole di rame per i recipienti a pressione destinati al trasporto di gas?</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C16A09" w:rsidP="00C16A09">
            <w:pPr>
              <w:pStyle w:val="Domanda"/>
              <w:rPr>
                <w:szCs w:val="20"/>
              </w:rPr>
            </w:pPr>
            <w:r w:rsidRPr="00D1349F">
              <w:t>Per il ciclopropano</w:t>
            </w:r>
          </w:p>
        </w:tc>
        <w:tc>
          <w:tcPr>
            <w:tcW w:w="346" w:type="dxa"/>
            <w:vAlign w:val="center"/>
          </w:tcPr>
          <w:p w:rsidR="00C16A09" w:rsidRPr="005D12FC" w:rsidRDefault="00C16A09" w:rsidP="00C16A09">
            <w:pPr>
              <w:pStyle w:val="Domanda"/>
              <w:rPr>
                <w:szCs w:val="20"/>
              </w:rPr>
            </w:pPr>
            <w:r w:rsidRPr="00D1349F">
              <w:t>F</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C16A09" w:rsidP="00C16A09">
            <w:pPr>
              <w:pStyle w:val="Domanda"/>
              <w:rPr>
                <w:szCs w:val="20"/>
              </w:rPr>
            </w:pPr>
            <w:r w:rsidRPr="00D1349F">
              <w:t>Per l'ammoniaca anidra</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C16A09" w:rsidP="00C16A09">
            <w:pPr>
              <w:pStyle w:val="Domanda"/>
              <w:keepNext w:val="0"/>
              <w:rPr>
                <w:szCs w:val="20"/>
              </w:rPr>
            </w:pPr>
            <w:r w:rsidRPr="00D1349F">
              <w:t>Quando è presente la disposizione speciale di imballaggio "b"</w:t>
            </w:r>
          </w:p>
        </w:tc>
        <w:tc>
          <w:tcPr>
            <w:tcW w:w="346" w:type="dxa"/>
            <w:vAlign w:val="center"/>
          </w:tcPr>
          <w:p w:rsidR="00C16A09" w:rsidRPr="005D12FC" w:rsidRDefault="00C16A09" w:rsidP="00C16A09">
            <w:pPr>
              <w:pStyle w:val="Domanda"/>
              <w:keepNext w:val="0"/>
              <w:rPr>
                <w:szCs w:val="20"/>
              </w:rPr>
            </w:pPr>
            <w:r w:rsidRPr="00D1349F">
              <w:t>V</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C16A09">
        <w:trPr>
          <w:cantSplit/>
        </w:trPr>
        <w:tc>
          <w:tcPr>
            <w:tcW w:w="959" w:type="dxa"/>
            <w:tcBorders>
              <w:bottom w:val="nil"/>
            </w:tcBorders>
            <w:vAlign w:val="center"/>
          </w:tcPr>
          <w:p w:rsidR="00C16A09" w:rsidRPr="005D12FC" w:rsidRDefault="00C16A09" w:rsidP="00C16A09">
            <w:pPr>
              <w:pStyle w:val="Domanda"/>
              <w:rPr>
                <w:szCs w:val="20"/>
              </w:rPr>
            </w:pPr>
            <w:r w:rsidRPr="00D1349F">
              <w:t>S2-085</w:t>
            </w:r>
          </w:p>
        </w:tc>
        <w:tc>
          <w:tcPr>
            <w:tcW w:w="9441" w:type="dxa"/>
            <w:gridSpan w:val="3"/>
            <w:vAlign w:val="center"/>
          </w:tcPr>
          <w:p w:rsidR="00C16A09" w:rsidRPr="005D12FC" w:rsidRDefault="00C16A09" w:rsidP="00C16A09">
            <w:pPr>
              <w:pStyle w:val="Domanda"/>
              <w:rPr>
                <w:szCs w:val="20"/>
              </w:rPr>
            </w:pPr>
            <w:r w:rsidRPr="00D1349F">
              <w:t>I recipienti a pressione contenenti gas compressi sono costruiti per resistere:</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C16A09" w:rsidP="00C16A09">
            <w:pPr>
              <w:pStyle w:val="Domanda"/>
              <w:rPr>
                <w:szCs w:val="20"/>
              </w:rPr>
            </w:pPr>
            <w:r w:rsidRPr="00D1349F">
              <w:t>a qualunque alta pressione si possa verificare</w:t>
            </w:r>
          </w:p>
        </w:tc>
        <w:tc>
          <w:tcPr>
            <w:tcW w:w="346" w:type="dxa"/>
            <w:vAlign w:val="center"/>
          </w:tcPr>
          <w:p w:rsidR="00C16A09" w:rsidRPr="005D12FC" w:rsidRDefault="00C16A09" w:rsidP="00C16A09">
            <w:pPr>
              <w:pStyle w:val="Domanda"/>
              <w:rPr>
                <w:szCs w:val="20"/>
              </w:rPr>
            </w:pPr>
            <w:r w:rsidRPr="00D1349F">
              <w:t>F</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C16A09" w:rsidP="00C16A09">
            <w:pPr>
              <w:pStyle w:val="Domanda"/>
              <w:rPr>
                <w:szCs w:val="20"/>
              </w:rPr>
            </w:pPr>
            <w:r w:rsidRPr="00D1349F">
              <w:t>alla pressione di calcolo</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C16A09" w:rsidP="00C16A09">
            <w:pPr>
              <w:pStyle w:val="Domanda"/>
              <w:keepNext w:val="0"/>
              <w:rPr>
                <w:szCs w:val="20"/>
              </w:rPr>
            </w:pPr>
            <w:r w:rsidRPr="00D1349F">
              <w:t>all'aumento di pressione fino a 1,5 volte la pressione di esercizio</w:t>
            </w:r>
          </w:p>
        </w:tc>
        <w:tc>
          <w:tcPr>
            <w:tcW w:w="346" w:type="dxa"/>
            <w:vAlign w:val="center"/>
          </w:tcPr>
          <w:p w:rsidR="00C16A09" w:rsidRPr="005D12FC" w:rsidRDefault="00C16A09" w:rsidP="00C16A09">
            <w:pPr>
              <w:pStyle w:val="Domanda"/>
              <w:keepNext w:val="0"/>
              <w:rPr>
                <w:szCs w:val="20"/>
              </w:rPr>
            </w:pPr>
            <w:r w:rsidRPr="00D1349F">
              <w:t>V</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C16A09">
        <w:trPr>
          <w:cantSplit/>
        </w:trPr>
        <w:tc>
          <w:tcPr>
            <w:tcW w:w="959" w:type="dxa"/>
            <w:tcBorders>
              <w:bottom w:val="nil"/>
            </w:tcBorders>
            <w:vAlign w:val="center"/>
          </w:tcPr>
          <w:p w:rsidR="00C16A09" w:rsidRPr="005D12FC" w:rsidRDefault="00C16A09" w:rsidP="00C16A09">
            <w:pPr>
              <w:pStyle w:val="Domanda"/>
              <w:rPr>
                <w:szCs w:val="20"/>
              </w:rPr>
            </w:pPr>
            <w:r w:rsidRPr="00D1349F">
              <w:t>S2-086</w:t>
            </w:r>
          </w:p>
        </w:tc>
        <w:tc>
          <w:tcPr>
            <w:tcW w:w="9441" w:type="dxa"/>
            <w:gridSpan w:val="3"/>
            <w:vAlign w:val="center"/>
          </w:tcPr>
          <w:p w:rsidR="00C16A09" w:rsidRPr="005D12FC" w:rsidRDefault="00C16A09" w:rsidP="00C16A09">
            <w:pPr>
              <w:pStyle w:val="Domanda"/>
              <w:rPr>
                <w:szCs w:val="20"/>
              </w:rPr>
            </w:pPr>
            <w:r w:rsidRPr="00D1349F">
              <w:t>I recipienti a pressione contenenti gas devono essere maneggiati:</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C16A09" w:rsidP="00C16A09">
            <w:pPr>
              <w:pStyle w:val="Domanda"/>
              <w:rPr>
                <w:szCs w:val="20"/>
              </w:rPr>
            </w:pPr>
            <w:r w:rsidRPr="00D1349F">
              <w:t>con cura e attenzione per non danneggiare i dispositivi di sicurezza</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C16A09" w:rsidP="00C16A09">
            <w:pPr>
              <w:pStyle w:val="Domanda"/>
              <w:rPr>
                <w:szCs w:val="20"/>
              </w:rPr>
            </w:pPr>
            <w:r w:rsidRPr="00D1349F">
              <w:t>con cura e tenuti lontani da fonti di calore</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C16A09" w:rsidP="00C16A09">
            <w:pPr>
              <w:pStyle w:val="Domanda"/>
              <w:keepNext w:val="0"/>
              <w:rPr>
                <w:szCs w:val="20"/>
              </w:rPr>
            </w:pPr>
            <w:r w:rsidRPr="00D1349F">
              <w:t>in modo che l'aria umida non possa entrarvi</w:t>
            </w:r>
          </w:p>
        </w:tc>
        <w:tc>
          <w:tcPr>
            <w:tcW w:w="346" w:type="dxa"/>
            <w:vAlign w:val="center"/>
          </w:tcPr>
          <w:p w:rsidR="00C16A09" w:rsidRPr="005D12FC" w:rsidRDefault="00C16A09" w:rsidP="00C16A09">
            <w:pPr>
              <w:pStyle w:val="Domanda"/>
              <w:keepNext w:val="0"/>
              <w:rPr>
                <w:szCs w:val="20"/>
              </w:rPr>
            </w:pPr>
            <w:r w:rsidRPr="00D1349F">
              <w:t>F</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C16A09">
        <w:trPr>
          <w:cantSplit/>
        </w:trPr>
        <w:tc>
          <w:tcPr>
            <w:tcW w:w="959" w:type="dxa"/>
            <w:tcBorders>
              <w:bottom w:val="nil"/>
            </w:tcBorders>
            <w:vAlign w:val="center"/>
          </w:tcPr>
          <w:p w:rsidR="00C16A09" w:rsidRPr="005D12FC" w:rsidRDefault="00C16A09" w:rsidP="00C16A09">
            <w:pPr>
              <w:pStyle w:val="Domanda"/>
              <w:rPr>
                <w:szCs w:val="20"/>
              </w:rPr>
            </w:pPr>
            <w:r w:rsidRPr="00D1349F">
              <w:t>S2-087</w:t>
            </w:r>
          </w:p>
        </w:tc>
        <w:tc>
          <w:tcPr>
            <w:tcW w:w="9441" w:type="dxa"/>
            <w:gridSpan w:val="3"/>
            <w:vAlign w:val="center"/>
          </w:tcPr>
          <w:p w:rsidR="00C16A09" w:rsidRPr="005D12FC" w:rsidRDefault="00C16A09" w:rsidP="00C16A09">
            <w:pPr>
              <w:pStyle w:val="Domanda"/>
              <w:rPr>
                <w:szCs w:val="20"/>
              </w:rPr>
            </w:pPr>
            <w:r w:rsidRPr="00D1349F">
              <w:t>I recipienti a pressione ricaricabili che hanno superato la data limite del controllo periodico:</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C16A09" w:rsidP="00C16A09">
            <w:pPr>
              <w:pStyle w:val="Domanda"/>
              <w:rPr>
                <w:szCs w:val="20"/>
              </w:rPr>
            </w:pPr>
            <w:r w:rsidRPr="00D1349F">
              <w:t>possono essere trasportati per l'invio alla controllo anche dopo la data di scadenza</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C16A09" w:rsidP="00C16A09">
            <w:pPr>
              <w:pStyle w:val="Domanda"/>
              <w:rPr>
                <w:szCs w:val="20"/>
              </w:rPr>
            </w:pPr>
            <w:r w:rsidRPr="00D1349F">
              <w:t>possono essere trasportati purché la data di scadenza non sia stata superata da più di 3 mesi</w:t>
            </w:r>
          </w:p>
        </w:tc>
        <w:tc>
          <w:tcPr>
            <w:tcW w:w="346" w:type="dxa"/>
            <w:vAlign w:val="center"/>
          </w:tcPr>
          <w:p w:rsidR="00C16A09" w:rsidRPr="005D12FC" w:rsidRDefault="00C16A09" w:rsidP="00C16A09">
            <w:pPr>
              <w:pStyle w:val="Domanda"/>
              <w:rPr>
                <w:szCs w:val="20"/>
              </w:rPr>
            </w:pPr>
            <w:r w:rsidRPr="00D1349F">
              <w:t>F</w:t>
            </w:r>
          </w:p>
        </w:tc>
      </w:tr>
      <w:tr w:rsidR="00C16A09" w:rsidRPr="005D12FC" w:rsidTr="00C16A09">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C16A09" w:rsidP="00C16A09">
            <w:pPr>
              <w:pStyle w:val="Domanda"/>
              <w:keepNext w:val="0"/>
              <w:rPr>
                <w:szCs w:val="20"/>
              </w:rPr>
            </w:pPr>
            <w:r w:rsidRPr="00D1349F">
              <w:t>possono essere trasportati, ove consentita la spedizione ai sensi di 4.1.6.10 del RID/ADR, ma con l'obbligo di riportare questa diposizione sul documento di trasporto</w:t>
            </w:r>
          </w:p>
        </w:tc>
        <w:tc>
          <w:tcPr>
            <w:tcW w:w="346" w:type="dxa"/>
            <w:vAlign w:val="center"/>
          </w:tcPr>
          <w:p w:rsidR="00C16A09" w:rsidRPr="005D12FC" w:rsidRDefault="00C16A09" w:rsidP="00C16A09">
            <w:pPr>
              <w:pStyle w:val="Domanda"/>
              <w:keepNext w:val="0"/>
              <w:rPr>
                <w:szCs w:val="20"/>
              </w:rPr>
            </w:pPr>
            <w:r w:rsidRPr="00D1349F">
              <w:t>V</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C16A09">
        <w:trPr>
          <w:cantSplit/>
        </w:trPr>
        <w:tc>
          <w:tcPr>
            <w:tcW w:w="959" w:type="dxa"/>
            <w:tcBorders>
              <w:bottom w:val="nil"/>
            </w:tcBorders>
            <w:vAlign w:val="center"/>
          </w:tcPr>
          <w:p w:rsidR="00C16A09" w:rsidRPr="005D12FC" w:rsidRDefault="00C16A09" w:rsidP="00C16A09">
            <w:pPr>
              <w:pStyle w:val="Domanda"/>
              <w:rPr>
                <w:szCs w:val="20"/>
              </w:rPr>
            </w:pPr>
            <w:r w:rsidRPr="00D1349F">
              <w:t>S2-088</w:t>
            </w:r>
          </w:p>
        </w:tc>
        <w:tc>
          <w:tcPr>
            <w:tcW w:w="9441" w:type="dxa"/>
            <w:gridSpan w:val="3"/>
            <w:vAlign w:val="center"/>
          </w:tcPr>
          <w:p w:rsidR="00C16A09" w:rsidRPr="005D12FC" w:rsidRDefault="00C16A09" w:rsidP="00C16A09">
            <w:pPr>
              <w:pStyle w:val="Domanda"/>
              <w:rPr>
                <w:szCs w:val="20"/>
              </w:rPr>
            </w:pPr>
            <w:r w:rsidRPr="00D1349F">
              <w:t>I recipienti a pressione ricaricabili “non UN” devono:</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C16A09" w:rsidP="00C16A09">
            <w:pPr>
              <w:pStyle w:val="Domanda"/>
              <w:rPr>
                <w:szCs w:val="20"/>
              </w:rPr>
            </w:pPr>
            <w:r w:rsidRPr="00D1349F">
              <w:t>riportare il riferimento allo standard tecnico utilizzato per la progettazione, costruzione e collaudo</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C16A09" w:rsidP="00C16A09">
            <w:pPr>
              <w:pStyle w:val="Domanda"/>
              <w:rPr>
                <w:szCs w:val="20"/>
              </w:rPr>
            </w:pPr>
            <w:r w:rsidRPr="00D1349F">
              <w:t>riportare la data delle prove periodiche, ivi compresa l'indicazione del mese. anche per i gas per i quali l'intervallo dell'ispezione è ≥ 10 anni</w:t>
            </w:r>
          </w:p>
        </w:tc>
        <w:tc>
          <w:tcPr>
            <w:tcW w:w="346" w:type="dxa"/>
            <w:vAlign w:val="center"/>
          </w:tcPr>
          <w:p w:rsidR="00C16A09" w:rsidRPr="005D12FC" w:rsidRDefault="00C16A09" w:rsidP="00C16A09">
            <w:pPr>
              <w:pStyle w:val="Domanda"/>
              <w:rPr>
                <w:szCs w:val="20"/>
              </w:rPr>
            </w:pPr>
            <w:r w:rsidRPr="00D1349F">
              <w:t>F</w:t>
            </w:r>
          </w:p>
        </w:tc>
      </w:tr>
      <w:tr w:rsidR="00C16A09" w:rsidRPr="005D12FC" w:rsidTr="00C16A09">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C16A09" w:rsidP="00C16A09">
            <w:pPr>
              <w:pStyle w:val="Domanda"/>
              <w:keepNext w:val="0"/>
              <w:rPr>
                <w:szCs w:val="20"/>
              </w:rPr>
            </w:pPr>
            <w:r w:rsidRPr="00D1349F">
              <w:t>riportare l'indicazione della capacità in acqua del recipiente in litri</w:t>
            </w:r>
          </w:p>
        </w:tc>
        <w:tc>
          <w:tcPr>
            <w:tcW w:w="346" w:type="dxa"/>
            <w:vAlign w:val="center"/>
          </w:tcPr>
          <w:p w:rsidR="00C16A09" w:rsidRPr="005D12FC" w:rsidRDefault="00C16A09" w:rsidP="00C16A09">
            <w:pPr>
              <w:pStyle w:val="Domanda"/>
              <w:keepNext w:val="0"/>
              <w:rPr>
                <w:szCs w:val="20"/>
              </w:rPr>
            </w:pPr>
            <w:r w:rsidRPr="00D1349F">
              <w:t>V</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C16A09">
        <w:trPr>
          <w:cantSplit/>
        </w:trPr>
        <w:tc>
          <w:tcPr>
            <w:tcW w:w="959" w:type="dxa"/>
            <w:tcBorders>
              <w:bottom w:val="nil"/>
            </w:tcBorders>
            <w:vAlign w:val="center"/>
          </w:tcPr>
          <w:p w:rsidR="00C16A09" w:rsidRPr="005D12FC" w:rsidRDefault="00C16A09" w:rsidP="00C16A09">
            <w:pPr>
              <w:pStyle w:val="Domanda"/>
              <w:rPr>
                <w:szCs w:val="20"/>
              </w:rPr>
            </w:pPr>
            <w:r w:rsidRPr="00D1349F">
              <w:t>S2-089</w:t>
            </w:r>
          </w:p>
        </w:tc>
        <w:tc>
          <w:tcPr>
            <w:tcW w:w="9441" w:type="dxa"/>
            <w:gridSpan w:val="3"/>
            <w:vAlign w:val="center"/>
          </w:tcPr>
          <w:p w:rsidR="00C16A09" w:rsidRPr="005D12FC" w:rsidRDefault="00C16A09" w:rsidP="00C16A09">
            <w:pPr>
              <w:pStyle w:val="Domanda"/>
              <w:rPr>
                <w:szCs w:val="20"/>
              </w:rPr>
            </w:pPr>
            <w:r w:rsidRPr="00D1349F">
              <w:t>Utilizzazione di un recipiente a pressione per il trasporto di un gas liquefatto:</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C16A09" w:rsidP="00C16A09">
            <w:pPr>
              <w:pStyle w:val="Domanda"/>
              <w:rPr>
                <w:szCs w:val="20"/>
              </w:rPr>
            </w:pPr>
            <w:r w:rsidRPr="00D1349F">
              <w:t>L’imballatore, eseguito il riempimento deve verificare che le valvole siano chiuse</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C16A09" w:rsidP="00C16A09">
            <w:pPr>
              <w:pStyle w:val="Domanda"/>
              <w:rPr>
                <w:szCs w:val="20"/>
              </w:rPr>
            </w:pPr>
            <w:r w:rsidRPr="00D1349F">
              <w:t>L’imballatore, prima del riempimento deve ispezionare il recipiente a pressione per assicurarsi che è autorizzato per le materie da trasportare</w:t>
            </w:r>
          </w:p>
        </w:tc>
        <w:tc>
          <w:tcPr>
            <w:tcW w:w="346" w:type="dxa"/>
            <w:vAlign w:val="center"/>
          </w:tcPr>
          <w:p w:rsidR="00C16A09" w:rsidRPr="005D12FC" w:rsidRDefault="00C16A09" w:rsidP="00C16A09">
            <w:pPr>
              <w:pStyle w:val="Domanda"/>
              <w:rPr>
                <w:szCs w:val="20"/>
              </w:rPr>
            </w:pPr>
            <w:r w:rsidRPr="00D1349F">
              <w:t>V</w:t>
            </w:r>
          </w:p>
        </w:tc>
      </w:tr>
      <w:tr w:rsidR="00C16A09" w:rsidRPr="005D12FC" w:rsidTr="00C16A09">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C16A09" w:rsidP="00C16A09">
            <w:pPr>
              <w:pStyle w:val="Domanda"/>
              <w:keepNext w:val="0"/>
              <w:rPr>
                <w:szCs w:val="20"/>
              </w:rPr>
            </w:pPr>
            <w:r w:rsidRPr="00D1349F">
              <w:t>Lo speditore</w:t>
            </w:r>
            <w:r>
              <w:t>/mittente</w:t>
            </w:r>
            <w:r w:rsidRPr="00D1349F">
              <w:t>, deve verificare la tenuta delle chiusure e dell’equipaggiamento</w:t>
            </w:r>
          </w:p>
        </w:tc>
        <w:tc>
          <w:tcPr>
            <w:tcW w:w="346" w:type="dxa"/>
            <w:vAlign w:val="center"/>
          </w:tcPr>
          <w:p w:rsidR="00C16A09" w:rsidRPr="005D12FC" w:rsidRDefault="00C16A09" w:rsidP="00C16A09">
            <w:pPr>
              <w:pStyle w:val="Domanda"/>
              <w:keepNext w:val="0"/>
              <w:rPr>
                <w:szCs w:val="20"/>
              </w:rPr>
            </w:pPr>
            <w:r w:rsidRPr="00D1349F">
              <w:t>V</w:t>
            </w:r>
          </w:p>
        </w:tc>
      </w:tr>
    </w:tbl>
    <w:p w:rsidR="00C16A09" w:rsidRPr="005D12FC" w:rsidRDefault="00C16A09" w:rsidP="00C16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16A09" w:rsidRPr="005D12FC" w:rsidTr="0072636D">
        <w:trPr>
          <w:cantSplit/>
        </w:trPr>
        <w:tc>
          <w:tcPr>
            <w:tcW w:w="959" w:type="dxa"/>
            <w:tcBorders>
              <w:bottom w:val="nil"/>
            </w:tcBorders>
            <w:vAlign w:val="center"/>
          </w:tcPr>
          <w:p w:rsidR="00C16A09" w:rsidRPr="005D12FC" w:rsidRDefault="0072636D" w:rsidP="00C16A09">
            <w:pPr>
              <w:pStyle w:val="Domanda"/>
              <w:rPr>
                <w:szCs w:val="20"/>
              </w:rPr>
            </w:pPr>
            <w:r w:rsidRPr="00D1349F">
              <w:t>S2-090</w:t>
            </w:r>
          </w:p>
        </w:tc>
        <w:tc>
          <w:tcPr>
            <w:tcW w:w="9441" w:type="dxa"/>
            <w:gridSpan w:val="3"/>
            <w:vAlign w:val="center"/>
          </w:tcPr>
          <w:p w:rsidR="00C16A09" w:rsidRPr="005D12FC" w:rsidRDefault="0072636D" w:rsidP="00C16A09">
            <w:pPr>
              <w:pStyle w:val="Domanda"/>
              <w:rPr>
                <w:szCs w:val="20"/>
              </w:rPr>
            </w:pPr>
            <w:r w:rsidRPr="00D1349F">
              <w:t>In generale, ai fini del trasporto, i recipienti a pressione non ricaricabili:</w:t>
            </w:r>
          </w:p>
        </w:tc>
      </w:tr>
      <w:tr w:rsidR="00C16A09" w:rsidRPr="005D12FC" w:rsidTr="0072636D">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1</w:t>
            </w:r>
          </w:p>
        </w:tc>
        <w:tc>
          <w:tcPr>
            <w:tcW w:w="8789" w:type="dxa"/>
            <w:vAlign w:val="center"/>
          </w:tcPr>
          <w:p w:rsidR="00C16A09" w:rsidRPr="005D12FC" w:rsidRDefault="0072636D" w:rsidP="00C16A09">
            <w:pPr>
              <w:pStyle w:val="Domanda"/>
              <w:rPr>
                <w:szCs w:val="20"/>
              </w:rPr>
            </w:pPr>
            <w:r w:rsidRPr="00D1349F">
              <w:t>Devono avere una capacità inferiore a 1 litro se riempiti con gas tossici</w:t>
            </w:r>
          </w:p>
        </w:tc>
        <w:tc>
          <w:tcPr>
            <w:tcW w:w="346" w:type="dxa"/>
            <w:vAlign w:val="center"/>
          </w:tcPr>
          <w:p w:rsidR="00C16A09" w:rsidRPr="005D12FC" w:rsidRDefault="0072636D" w:rsidP="00C16A09">
            <w:pPr>
              <w:pStyle w:val="Domanda"/>
              <w:rPr>
                <w:szCs w:val="20"/>
              </w:rPr>
            </w:pPr>
            <w:r w:rsidRPr="00D1349F">
              <w:t>F</w:t>
            </w:r>
          </w:p>
        </w:tc>
      </w:tr>
      <w:tr w:rsidR="00C16A09" w:rsidRPr="005D12FC" w:rsidTr="0072636D">
        <w:trPr>
          <w:cantSplit/>
        </w:trPr>
        <w:tc>
          <w:tcPr>
            <w:tcW w:w="959" w:type="dxa"/>
            <w:tcBorders>
              <w:top w:val="nil"/>
              <w:bottom w:val="nil"/>
            </w:tcBorders>
            <w:vAlign w:val="center"/>
          </w:tcPr>
          <w:p w:rsidR="00C16A09" w:rsidRPr="005D12FC" w:rsidRDefault="00C16A09" w:rsidP="00C16A09">
            <w:pPr>
              <w:pStyle w:val="Domanda"/>
            </w:pPr>
          </w:p>
        </w:tc>
        <w:tc>
          <w:tcPr>
            <w:tcW w:w="306" w:type="dxa"/>
            <w:vAlign w:val="center"/>
          </w:tcPr>
          <w:p w:rsidR="00C16A09" w:rsidRPr="005D12FC" w:rsidRDefault="00C16A09" w:rsidP="00C16A09">
            <w:pPr>
              <w:pStyle w:val="Domanda"/>
            </w:pPr>
            <w:r w:rsidRPr="005D12FC">
              <w:t>2</w:t>
            </w:r>
          </w:p>
        </w:tc>
        <w:tc>
          <w:tcPr>
            <w:tcW w:w="8789" w:type="dxa"/>
            <w:vAlign w:val="center"/>
          </w:tcPr>
          <w:p w:rsidR="00C16A09" w:rsidRPr="005D12FC" w:rsidRDefault="0072636D" w:rsidP="00C16A09">
            <w:pPr>
              <w:pStyle w:val="Domanda"/>
              <w:rPr>
                <w:szCs w:val="20"/>
              </w:rPr>
            </w:pPr>
            <w:r w:rsidRPr="00D1349F">
              <w:t>Devono essere trasportati in imballaggi esterni come casse o gabbie</w:t>
            </w:r>
          </w:p>
        </w:tc>
        <w:tc>
          <w:tcPr>
            <w:tcW w:w="346" w:type="dxa"/>
            <w:vAlign w:val="center"/>
          </w:tcPr>
          <w:p w:rsidR="00C16A09" w:rsidRPr="005D12FC" w:rsidRDefault="0072636D" w:rsidP="00C16A09">
            <w:pPr>
              <w:pStyle w:val="Domanda"/>
              <w:rPr>
                <w:szCs w:val="20"/>
              </w:rPr>
            </w:pPr>
            <w:r w:rsidRPr="00D1349F">
              <w:t>V</w:t>
            </w:r>
          </w:p>
        </w:tc>
      </w:tr>
      <w:tr w:rsidR="00C16A09" w:rsidRPr="005D12FC" w:rsidTr="0072636D">
        <w:trPr>
          <w:cantSplit/>
        </w:trPr>
        <w:tc>
          <w:tcPr>
            <w:tcW w:w="959" w:type="dxa"/>
            <w:tcBorders>
              <w:top w:val="nil"/>
            </w:tcBorders>
            <w:vAlign w:val="center"/>
          </w:tcPr>
          <w:p w:rsidR="00C16A09" w:rsidRPr="005D12FC" w:rsidRDefault="00C16A09" w:rsidP="00C16A09">
            <w:pPr>
              <w:pStyle w:val="Domanda"/>
              <w:keepNext w:val="0"/>
            </w:pPr>
          </w:p>
        </w:tc>
        <w:tc>
          <w:tcPr>
            <w:tcW w:w="306" w:type="dxa"/>
            <w:vAlign w:val="center"/>
          </w:tcPr>
          <w:p w:rsidR="00C16A09" w:rsidRPr="005D12FC" w:rsidRDefault="00C16A09" w:rsidP="00C16A09">
            <w:pPr>
              <w:pStyle w:val="Domanda"/>
              <w:keepNext w:val="0"/>
            </w:pPr>
            <w:r w:rsidRPr="005D12FC">
              <w:t>3</w:t>
            </w:r>
          </w:p>
        </w:tc>
        <w:tc>
          <w:tcPr>
            <w:tcW w:w="8789" w:type="dxa"/>
            <w:vAlign w:val="center"/>
          </w:tcPr>
          <w:p w:rsidR="00C16A09" w:rsidRPr="005D12FC" w:rsidRDefault="0072636D" w:rsidP="00C16A09">
            <w:pPr>
              <w:pStyle w:val="Domanda"/>
              <w:keepNext w:val="0"/>
              <w:rPr>
                <w:szCs w:val="20"/>
              </w:rPr>
            </w:pPr>
            <w:r w:rsidRPr="00D1349F">
              <w:t>Possono subire riparazioni, purché minime, anche dopo la messa in servizio</w:t>
            </w:r>
          </w:p>
        </w:tc>
        <w:tc>
          <w:tcPr>
            <w:tcW w:w="346" w:type="dxa"/>
            <w:vAlign w:val="center"/>
          </w:tcPr>
          <w:p w:rsidR="00C16A09" w:rsidRPr="005D12FC" w:rsidRDefault="0072636D" w:rsidP="00C16A09">
            <w:pPr>
              <w:pStyle w:val="Domanda"/>
              <w:keepNext w:val="0"/>
              <w:rPr>
                <w:szCs w:val="20"/>
              </w:rPr>
            </w:pPr>
            <w:r w:rsidRPr="00D1349F">
              <w:t>F</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2636D" w:rsidRPr="005D12FC" w:rsidTr="0072636D">
        <w:trPr>
          <w:cantSplit/>
        </w:trPr>
        <w:tc>
          <w:tcPr>
            <w:tcW w:w="959" w:type="dxa"/>
            <w:tcBorders>
              <w:bottom w:val="nil"/>
            </w:tcBorders>
            <w:vAlign w:val="center"/>
          </w:tcPr>
          <w:p w:rsidR="0072636D" w:rsidRPr="005D12FC" w:rsidRDefault="0072636D" w:rsidP="00F70C9A">
            <w:pPr>
              <w:pStyle w:val="Domanda"/>
              <w:rPr>
                <w:szCs w:val="20"/>
              </w:rPr>
            </w:pPr>
            <w:r w:rsidRPr="00D1349F">
              <w:t>S2-091</w:t>
            </w:r>
          </w:p>
        </w:tc>
        <w:tc>
          <w:tcPr>
            <w:tcW w:w="9441" w:type="dxa"/>
            <w:gridSpan w:val="3"/>
            <w:vAlign w:val="center"/>
          </w:tcPr>
          <w:p w:rsidR="0072636D" w:rsidRPr="005D12FC" w:rsidRDefault="0072636D" w:rsidP="00F70C9A">
            <w:pPr>
              <w:pStyle w:val="Domanda"/>
              <w:rPr>
                <w:szCs w:val="20"/>
              </w:rPr>
            </w:pPr>
            <w:r w:rsidRPr="00D1349F">
              <w:t>Una bombola, in acciaio e senza saldature, impiegata per il trasporto di ciclopropano:</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72636D" w:rsidP="00F70C9A">
            <w:pPr>
              <w:pStyle w:val="Domanda"/>
              <w:rPr>
                <w:szCs w:val="20"/>
              </w:rPr>
            </w:pPr>
            <w:r w:rsidRPr="00D1349F">
              <w:t>Deve essere verificata periodicamente ogni 10 anni</w:t>
            </w:r>
          </w:p>
        </w:tc>
        <w:tc>
          <w:tcPr>
            <w:tcW w:w="346" w:type="dxa"/>
            <w:vAlign w:val="center"/>
          </w:tcPr>
          <w:p w:rsidR="0072636D" w:rsidRPr="005D12FC" w:rsidRDefault="0072636D" w:rsidP="00F70C9A">
            <w:pPr>
              <w:pStyle w:val="Domanda"/>
              <w:rPr>
                <w:szCs w:val="20"/>
              </w:rPr>
            </w:pPr>
            <w:r w:rsidRPr="00D1349F">
              <w:t>V</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72636D" w:rsidP="00F70C9A">
            <w:pPr>
              <w:pStyle w:val="Domanda"/>
              <w:rPr>
                <w:szCs w:val="20"/>
              </w:rPr>
            </w:pPr>
            <w:r w:rsidRPr="00D1349F">
              <w:t>Deve subire un controllo dello spessore minimo delle pareti</w:t>
            </w:r>
          </w:p>
        </w:tc>
        <w:tc>
          <w:tcPr>
            <w:tcW w:w="346" w:type="dxa"/>
            <w:vAlign w:val="center"/>
          </w:tcPr>
          <w:p w:rsidR="0072636D" w:rsidRPr="005D12FC" w:rsidRDefault="0072636D" w:rsidP="00F70C9A">
            <w:pPr>
              <w:pStyle w:val="Domanda"/>
              <w:rPr>
                <w:szCs w:val="20"/>
              </w:rPr>
            </w:pPr>
            <w:r w:rsidRPr="00D1349F">
              <w:t>V</w:t>
            </w:r>
          </w:p>
        </w:tc>
      </w:tr>
      <w:tr w:rsidR="0072636D" w:rsidRPr="005D12FC" w:rsidTr="0072636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72636D" w:rsidP="00F70C9A">
            <w:pPr>
              <w:pStyle w:val="Domanda"/>
              <w:keepNext w:val="0"/>
              <w:rPr>
                <w:szCs w:val="20"/>
              </w:rPr>
            </w:pPr>
            <w:r w:rsidRPr="00D1349F">
              <w:t>Se di tipo non UN può essere verificato mediante esame con emissione acustica (AT) ed esame ad ultrasuoni (UT)</w:t>
            </w:r>
          </w:p>
        </w:tc>
        <w:tc>
          <w:tcPr>
            <w:tcW w:w="346" w:type="dxa"/>
            <w:vAlign w:val="center"/>
          </w:tcPr>
          <w:p w:rsidR="0072636D" w:rsidRPr="005D12FC" w:rsidRDefault="0072636D" w:rsidP="00F70C9A">
            <w:pPr>
              <w:pStyle w:val="Domanda"/>
              <w:keepNext w:val="0"/>
              <w:rPr>
                <w:szCs w:val="20"/>
              </w:rPr>
            </w:pPr>
            <w:r w:rsidRPr="00D1349F">
              <w:t>V</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72636D" w:rsidRPr="005D12FC" w:rsidTr="0072636D">
        <w:trPr>
          <w:cantSplit/>
        </w:trPr>
        <w:tc>
          <w:tcPr>
            <w:tcW w:w="959" w:type="dxa"/>
            <w:tcBorders>
              <w:bottom w:val="nil"/>
            </w:tcBorders>
            <w:vAlign w:val="center"/>
          </w:tcPr>
          <w:p w:rsidR="0072636D" w:rsidRPr="005D12FC" w:rsidRDefault="0072636D" w:rsidP="00F70C9A">
            <w:pPr>
              <w:pStyle w:val="Domanda"/>
              <w:rPr>
                <w:szCs w:val="20"/>
              </w:rPr>
            </w:pPr>
            <w:r w:rsidRPr="00D1349F">
              <w:t>S2-092</w:t>
            </w:r>
          </w:p>
        </w:tc>
        <w:tc>
          <w:tcPr>
            <w:tcW w:w="9412" w:type="dxa"/>
            <w:gridSpan w:val="3"/>
            <w:vAlign w:val="center"/>
          </w:tcPr>
          <w:p w:rsidR="0072636D" w:rsidRPr="005D12FC" w:rsidRDefault="0072636D" w:rsidP="00F70C9A">
            <w:pPr>
              <w:pStyle w:val="Domanda"/>
              <w:rPr>
                <w:szCs w:val="20"/>
              </w:rPr>
            </w:pPr>
            <w:r w:rsidRPr="00D1349F">
              <w:t>È consentito porre 30 scatole contenenti accendini in un sovrimballaggio costituito da una cassa di legno?</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72636D" w:rsidP="00F70C9A">
            <w:pPr>
              <w:pStyle w:val="Domanda"/>
              <w:rPr>
                <w:szCs w:val="20"/>
              </w:rPr>
            </w:pPr>
            <w:r w:rsidRPr="00D1349F">
              <w:t>No, le casse di legno non sono ammesse come sovrimballaggio</w:t>
            </w:r>
          </w:p>
        </w:tc>
        <w:tc>
          <w:tcPr>
            <w:tcW w:w="317"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72636D" w:rsidP="00F70C9A">
            <w:pPr>
              <w:pStyle w:val="Domanda"/>
              <w:rPr>
                <w:szCs w:val="20"/>
              </w:rPr>
            </w:pPr>
            <w:r w:rsidRPr="00D1349F">
              <w:t>No, non sono ammesse più di 15 scatole</w:t>
            </w:r>
          </w:p>
        </w:tc>
        <w:tc>
          <w:tcPr>
            <w:tcW w:w="317"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72636D" w:rsidP="00F70C9A">
            <w:pPr>
              <w:pStyle w:val="Domanda"/>
              <w:keepNext w:val="0"/>
              <w:rPr>
                <w:szCs w:val="20"/>
              </w:rPr>
            </w:pPr>
            <w:r w:rsidRPr="00D1349F">
              <w:t>Sì, è sufficiente che il sovrimballaggio sia marcato con UN 1057 e recare l'etichetta di pericolo n. 2.1</w:t>
            </w:r>
          </w:p>
        </w:tc>
        <w:tc>
          <w:tcPr>
            <w:tcW w:w="317" w:type="dxa"/>
            <w:vAlign w:val="center"/>
          </w:tcPr>
          <w:p w:rsidR="0072636D" w:rsidRPr="005D12FC" w:rsidRDefault="0072636D" w:rsidP="00F70C9A">
            <w:pPr>
              <w:pStyle w:val="Domanda"/>
              <w:keepNext w:val="0"/>
              <w:rPr>
                <w:szCs w:val="20"/>
              </w:rPr>
            </w:pPr>
            <w:r w:rsidRPr="00D1349F">
              <w:t>F</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2636D" w:rsidRPr="005D12FC" w:rsidTr="0072636D">
        <w:trPr>
          <w:cantSplit/>
        </w:trPr>
        <w:tc>
          <w:tcPr>
            <w:tcW w:w="959" w:type="dxa"/>
            <w:tcBorders>
              <w:bottom w:val="nil"/>
            </w:tcBorders>
            <w:vAlign w:val="center"/>
          </w:tcPr>
          <w:p w:rsidR="0072636D" w:rsidRPr="005D12FC" w:rsidRDefault="0072636D" w:rsidP="00F70C9A">
            <w:pPr>
              <w:pStyle w:val="Domanda"/>
              <w:rPr>
                <w:szCs w:val="20"/>
              </w:rPr>
            </w:pPr>
            <w:r w:rsidRPr="00D1349F">
              <w:t>S2-093</w:t>
            </w:r>
          </w:p>
        </w:tc>
        <w:tc>
          <w:tcPr>
            <w:tcW w:w="9441" w:type="dxa"/>
            <w:gridSpan w:val="3"/>
            <w:vAlign w:val="center"/>
          </w:tcPr>
          <w:p w:rsidR="0072636D" w:rsidRPr="005D12FC" w:rsidRDefault="0072636D" w:rsidP="00F70C9A">
            <w:pPr>
              <w:pStyle w:val="Domanda"/>
              <w:rPr>
                <w:szCs w:val="20"/>
              </w:rPr>
            </w:pPr>
            <w:r w:rsidRPr="00D1349F">
              <w:t>La quantità massima trasportabile in regime di esenzione per unità di trasporto:</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72636D" w:rsidP="00F70C9A">
            <w:pPr>
              <w:pStyle w:val="Domanda"/>
              <w:rPr>
                <w:szCs w:val="20"/>
              </w:rPr>
            </w:pPr>
            <w:r w:rsidRPr="00D1349F">
              <w:t>è di 20 kg per Cloro</w:t>
            </w:r>
          </w:p>
        </w:tc>
        <w:tc>
          <w:tcPr>
            <w:tcW w:w="346"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72636D" w:rsidP="00F70C9A">
            <w:pPr>
              <w:pStyle w:val="Domanda"/>
              <w:rPr>
                <w:szCs w:val="20"/>
              </w:rPr>
            </w:pPr>
            <w:r w:rsidRPr="00D1349F">
              <w:t>è di 20 kg per Diossido di zolfo</w:t>
            </w:r>
          </w:p>
        </w:tc>
        <w:tc>
          <w:tcPr>
            <w:tcW w:w="346" w:type="dxa"/>
            <w:vAlign w:val="center"/>
          </w:tcPr>
          <w:p w:rsidR="0072636D" w:rsidRPr="005D12FC" w:rsidRDefault="0072636D" w:rsidP="00F70C9A">
            <w:pPr>
              <w:pStyle w:val="Domanda"/>
              <w:rPr>
                <w:szCs w:val="20"/>
              </w:rPr>
            </w:pPr>
            <w:r w:rsidRPr="00D1349F">
              <w:t>V</w:t>
            </w:r>
          </w:p>
        </w:tc>
      </w:tr>
      <w:tr w:rsidR="0072636D" w:rsidRPr="005D12FC" w:rsidTr="0072636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72636D" w:rsidP="00F70C9A">
            <w:pPr>
              <w:pStyle w:val="Domanda"/>
              <w:keepNext w:val="0"/>
              <w:rPr>
                <w:szCs w:val="20"/>
              </w:rPr>
            </w:pPr>
            <w:r w:rsidRPr="00D1349F">
              <w:t>è di 333 kg per Etano</w:t>
            </w:r>
          </w:p>
        </w:tc>
        <w:tc>
          <w:tcPr>
            <w:tcW w:w="346" w:type="dxa"/>
            <w:vAlign w:val="center"/>
          </w:tcPr>
          <w:p w:rsidR="0072636D" w:rsidRPr="005D12FC" w:rsidRDefault="0072636D" w:rsidP="00F70C9A">
            <w:pPr>
              <w:pStyle w:val="Domanda"/>
              <w:keepNext w:val="0"/>
              <w:rPr>
                <w:szCs w:val="20"/>
              </w:rPr>
            </w:pPr>
            <w:r w:rsidRPr="00D1349F">
              <w:t>V</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2636D" w:rsidRPr="005D12FC" w:rsidTr="0072636D">
        <w:trPr>
          <w:cantSplit/>
        </w:trPr>
        <w:tc>
          <w:tcPr>
            <w:tcW w:w="959" w:type="dxa"/>
            <w:tcBorders>
              <w:bottom w:val="nil"/>
            </w:tcBorders>
            <w:vAlign w:val="center"/>
          </w:tcPr>
          <w:p w:rsidR="0072636D" w:rsidRPr="005D12FC" w:rsidRDefault="0072636D" w:rsidP="00F70C9A">
            <w:pPr>
              <w:pStyle w:val="Domanda"/>
              <w:rPr>
                <w:szCs w:val="20"/>
              </w:rPr>
            </w:pPr>
            <w:r w:rsidRPr="00D1349F">
              <w:t>S2-094</w:t>
            </w:r>
          </w:p>
        </w:tc>
        <w:tc>
          <w:tcPr>
            <w:tcW w:w="9441" w:type="dxa"/>
            <w:gridSpan w:val="3"/>
            <w:vAlign w:val="center"/>
          </w:tcPr>
          <w:p w:rsidR="0072636D" w:rsidRPr="005D12FC" w:rsidRDefault="0072636D" w:rsidP="00F70C9A">
            <w:pPr>
              <w:pStyle w:val="Domanda"/>
              <w:rPr>
                <w:szCs w:val="20"/>
              </w:rPr>
            </w:pPr>
            <w:r w:rsidRPr="00D1349F">
              <w:t>La quantità massima trasportabile in regime di esenzione per unità di trasporto:</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72636D" w:rsidP="00F70C9A">
            <w:pPr>
              <w:pStyle w:val="Domanda"/>
              <w:rPr>
                <w:szCs w:val="20"/>
              </w:rPr>
            </w:pPr>
            <w:r w:rsidRPr="00D1349F">
              <w:t>è di 20 kg per Ammoniaca anidra</w:t>
            </w:r>
          </w:p>
        </w:tc>
        <w:tc>
          <w:tcPr>
            <w:tcW w:w="346"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72636D" w:rsidP="00F70C9A">
            <w:pPr>
              <w:pStyle w:val="Domanda"/>
              <w:rPr>
                <w:szCs w:val="20"/>
              </w:rPr>
            </w:pPr>
            <w:r w:rsidRPr="00D1349F">
              <w:t>è di 20 kg per Ossido di etilene puro</w:t>
            </w:r>
          </w:p>
        </w:tc>
        <w:tc>
          <w:tcPr>
            <w:tcW w:w="346" w:type="dxa"/>
            <w:vAlign w:val="center"/>
          </w:tcPr>
          <w:p w:rsidR="0072636D" w:rsidRPr="005D12FC" w:rsidRDefault="0072636D" w:rsidP="00F70C9A">
            <w:pPr>
              <w:pStyle w:val="Domanda"/>
              <w:rPr>
                <w:szCs w:val="20"/>
              </w:rPr>
            </w:pPr>
            <w:r w:rsidRPr="00D1349F">
              <w:t>V</w:t>
            </w:r>
          </w:p>
        </w:tc>
      </w:tr>
      <w:tr w:rsidR="0072636D" w:rsidRPr="005D12FC" w:rsidTr="0072636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72636D" w:rsidP="00F70C9A">
            <w:pPr>
              <w:pStyle w:val="Domanda"/>
              <w:keepNext w:val="0"/>
              <w:rPr>
                <w:szCs w:val="20"/>
              </w:rPr>
            </w:pPr>
            <w:r w:rsidRPr="00D1349F">
              <w:t>è di 50 kg per Cloro</w:t>
            </w:r>
          </w:p>
        </w:tc>
        <w:tc>
          <w:tcPr>
            <w:tcW w:w="346" w:type="dxa"/>
            <w:vAlign w:val="center"/>
          </w:tcPr>
          <w:p w:rsidR="0072636D" w:rsidRPr="005D12FC" w:rsidRDefault="0072636D" w:rsidP="00F70C9A">
            <w:pPr>
              <w:pStyle w:val="Domanda"/>
              <w:keepNext w:val="0"/>
              <w:rPr>
                <w:szCs w:val="20"/>
              </w:rPr>
            </w:pPr>
            <w:r w:rsidRPr="00D1349F">
              <w:t>V</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2636D" w:rsidRPr="005D12FC" w:rsidTr="0072636D">
        <w:trPr>
          <w:cantSplit/>
        </w:trPr>
        <w:tc>
          <w:tcPr>
            <w:tcW w:w="959" w:type="dxa"/>
            <w:tcBorders>
              <w:bottom w:val="nil"/>
            </w:tcBorders>
            <w:vAlign w:val="center"/>
          </w:tcPr>
          <w:p w:rsidR="0072636D" w:rsidRPr="005D12FC" w:rsidRDefault="0072636D" w:rsidP="00F70C9A">
            <w:pPr>
              <w:pStyle w:val="Domanda"/>
              <w:rPr>
                <w:szCs w:val="20"/>
              </w:rPr>
            </w:pPr>
            <w:r w:rsidRPr="00D1349F">
              <w:t>S2-095</w:t>
            </w:r>
          </w:p>
        </w:tc>
        <w:tc>
          <w:tcPr>
            <w:tcW w:w="9441" w:type="dxa"/>
            <w:gridSpan w:val="3"/>
            <w:vAlign w:val="center"/>
          </w:tcPr>
          <w:p w:rsidR="0072636D" w:rsidRPr="005D12FC" w:rsidRDefault="0072636D" w:rsidP="00F70C9A">
            <w:pPr>
              <w:pStyle w:val="Domanda"/>
              <w:rPr>
                <w:szCs w:val="20"/>
              </w:rPr>
            </w:pPr>
            <w:r w:rsidRPr="00D1349F">
              <w:t>Al trasporto di 50 kg di Cloro:</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72636D" w:rsidP="00F70C9A">
            <w:pPr>
              <w:pStyle w:val="Domanda"/>
              <w:rPr>
                <w:szCs w:val="20"/>
              </w:rPr>
            </w:pPr>
            <w:r w:rsidRPr="00D1349F">
              <w:t>è applicabile il regime delle merci pericolose imballate in quantità esenti</w:t>
            </w:r>
          </w:p>
        </w:tc>
        <w:tc>
          <w:tcPr>
            <w:tcW w:w="346"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72636D" w:rsidP="00F70C9A">
            <w:pPr>
              <w:pStyle w:val="Domanda"/>
              <w:rPr>
                <w:szCs w:val="20"/>
              </w:rPr>
            </w:pPr>
            <w:r w:rsidRPr="00D1349F">
              <w:t>è applicabile il regime delle merci pericolose imballate in quantità limitate</w:t>
            </w:r>
          </w:p>
        </w:tc>
        <w:tc>
          <w:tcPr>
            <w:tcW w:w="346"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72636D" w:rsidP="00F70C9A">
            <w:pPr>
              <w:pStyle w:val="Domanda"/>
              <w:keepNext w:val="0"/>
              <w:rPr>
                <w:szCs w:val="20"/>
              </w:rPr>
            </w:pPr>
            <w:r w:rsidRPr="00D1349F">
              <w:t>è applicabile il regime di esenzione per unità di trasporto</w:t>
            </w:r>
          </w:p>
        </w:tc>
        <w:tc>
          <w:tcPr>
            <w:tcW w:w="346" w:type="dxa"/>
            <w:vAlign w:val="center"/>
          </w:tcPr>
          <w:p w:rsidR="0072636D" w:rsidRPr="005D12FC" w:rsidRDefault="0072636D" w:rsidP="00F70C9A">
            <w:pPr>
              <w:pStyle w:val="Domanda"/>
              <w:keepNext w:val="0"/>
              <w:rPr>
                <w:szCs w:val="20"/>
              </w:rPr>
            </w:pPr>
            <w:r w:rsidRPr="00D1349F">
              <w:t>V</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2636D" w:rsidRPr="005D12FC" w:rsidTr="0072636D">
        <w:trPr>
          <w:cantSplit/>
        </w:trPr>
        <w:tc>
          <w:tcPr>
            <w:tcW w:w="959" w:type="dxa"/>
            <w:tcBorders>
              <w:bottom w:val="nil"/>
            </w:tcBorders>
            <w:vAlign w:val="center"/>
          </w:tcPr>
          <w:p w:rsidR="0072636D" w:rsidRPr="005D12FC" w:rsidRDefault="0072636D" w:rsidP="00F70C9A">
            <w:pPr>
              <w:pStyle w:val="Domanda"/>
              <w:rPr>
                <w:szCs w:val="20"/>
              </w:rPr>
            </w:pPr>
            <w:r w:rsidRPr="00D1349F">
              <w:t>S2-096</w:t>
            </w:r>
          </w:p>
        </w:tc>
        <w:tc>
          <w:tcPr>
            <w:tcW w:w="9441" w:type="dxa"/>
            <w:gridSpan w:val="3"/>
            <w:vAlign w:val="center"/>
          </w:tcPr>
          <w:p w:rsidR="0072636D" w:rsidRPr="005D12FC" w:rsidRDefault="0072636D" w:rsidP="00F70C9A">
            <w:pPr>
              <w:pStyle w:val="Domanda"/>
              <w:rPr>
                <w:szCs w:val="20"/>
              </w:rPr>
            </w:pPr>
            <w:r w:rsidRPr="00D1349F">
              <w:t>L'ossido di etilene può essere trasportato alle condizioni delle merci pericolose imballate in quantità esenti?</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72636D" w:rsidP="00F70C9A">
            <w:pPr>
              <w:pStyle w:val="Domanda"/>
              <w:rPr>
                <w:szCs w:val="20"/>
              </w:rPr>
            </w:pPr>
            <w:r w:rsidRPr="00D1349F">
              <w:t>No, mai</w:t>
            </w:r>
          </w:p>
        </w:tc>
        <w:tc>
          <w:tcPr>
            <w:tcW w:w="346" w:type="dxa"/>
            <w:vAlign w:val="center"/>
          </w:tcPr>
          <w:p w:rsidR="0072636D" w:rsidRPr="005D12FC" w:rsidRDefault="0072636D" w:rsidP="00F70C9A">
            <w:pPr>
              <w:pStyle w:val="Domanda"/>
              <w:rPr>
                <w:szCs w:val="20"/>
              </w:rPr>
            </w:pPr>
            <w:r w:rsidRPr="00D1349F">
              <w:t>F</w:t>
            </w:r>
          </w:p>
        </w:tc>
      </w:tr>
      <w:tr w:rsidR="0072636D" w:rsidRPr="005D12FC" w:rsidTr="0072636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72636D" w:rsidP="00F70C9A">
            <w:pPr>
              <w:pStyle w:val="Domanda"/>
              <w:rPr>
                <w:szCs w:val="20"/>
              </w:rPr>
            </w:pPr>
            <w:r w:rsidRPr="00D1349F">
              <w:t>Sì, per determinati casi e in particolari condizioni</w:t>
            </w:r>
          </w:p>
        </w:tc>
        <w:tc>
          <w:tcPr>
            <w:tcW w:w="346" w:type="dxa"/>
            <w:vAlign w:val="center"/>
          </w:tcPr>
          <w:p w:rsidR="0072636D" w:rsidRPr="005D12FC" w:rsidRDefault="0072636D" w:rsidP="00F70C9A">
            <w:pPr>
              <w:pStyle w:val="Domanda"/>
              <w:rPr>
                <w:szCs w:val="20"/>
              </w:rPr>
            </w:pPr>
            <w:r w:rsidRPr="00D1349F">
              <w:t>V</w:t>
            </w:r>
          </w:p>
        </w:tc>
      </w:tr>
      <w:tr w:rsidR="0072636D" w:rsidRPr="005D12FC" w:rsidTr="0072636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72636D" w:rsidP="00F70C9A">
            <w:pPr>
              <w:pStyle w:val="Domanda"/>
              <w:keepNext w:val="0"/>
              <w:rPr>
                <w:szCs w:val="20"/>
              </w:rPr>
            </w:pPr>
            <w:r w:rsidRPr="00D1349F">
              <w:t>Sì, se lo decide lo speditore</w:t>
            </w:r>
          </w:p>
        </w:tc>
        <w:tc>
          <w:tcPr>
            <w:tcW w:w="346" w:type="dxa"/>
            <w:vAlign w:val="center"/>
          </w:tcPr>
          <w:p w:rsidR="0072636D" w:rsidRPr="005D12FC" w:rsidRDefault="0072636D" w:rsidP="00F70C9A">
            <w:pPr>
              <w:pStyle w:val="Domanda"/>
              <w:keepNext w:val="0"/>
              <w:rPr>
                <w:szCs w:val="20"/>
              </w:rPr>
            </w:pPr>
            <w:r w:rsidRPr="00D1349F">
              <w:t>F</w:t>
            </w:r>
          </w:p>
        </w:tc>
      </w:tr>
    </w:tbl>
    <w:p w:rsidR="0072636D" w:rsidRPr="005D12FC" w:rsidRDefault="0072636D" w:rsidP="00726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2636D" w:rsidRPr="005D12FC" w:rsidTr="00C21A4D">
        <w:trPr>
          <w:cantSplit/>
        </w:trPr>
        <w:tc>
          <w:tcPr>
            <w:tcW w:w="959" w:type="dxa"/>
            <w:tcBorders>
              <w:bottom w:val="nil"/>
            </w:tcBorders>
            <w:vAlign w:val="center"/>
          </w:tcPr>
          <w:p w:rsidR="0072636D" w:rsidRPr="005D12FC" w:rsidRDefault="00C21A4D" w:rsidP="00F70C9A">
            <w:pPr>
              <w:pStyle w:val="Domanda"/>
              <w:rPr>
                <w:szCs w:val="20"/>
              </w:rPr>
            </w:pPr>
            <w:r w:rsidRPr="00D1349F">
              <w:t>S2-097</w:t>
            </w:r>
          </w:p>
        </w:tc>
        <w:tc>
          <w:tcPr>
            <w:tcW w:w="9441" w:type="dxa"/>
            <w:gridSpan w:val="3"/>
            <w:vAlign w:val="center"/>
          </w:tcPr>
          <w:p w:rsidR="0072636D" w:rsidRPr="005D12FC" w:rsidRDefault="00C21A4D" w:rsidP="00F70C9A">
            <w:pPr>
              <w:pStyle w:val="Domanda"/>
              <w:rPr>
                <w:szCs w:val="20"/>
              </w:rPr>
            </w:pPr>
            <w:r w:rsidRPr="00D1349F">
              <w:t>Una bombola di diossido di carbonio (anidride carbonica) liquefatto per non essere soggetta alle altre disposizioni del RID/ADR ma solo quelle previste nel caso specifico:</w:t>
            </w:r>
          </w:p>
        </w:tc>
      </w:tr>
      <w:tr w:rsidR="0072636D" w:rsidRPr="005D12FC" w:rsidTr="00C21A4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1</w:t>
            </w:r>
          </w:p>
        </w:tc>
        <w:tc>
          <w:tcPr>
            <w:tcW w:w="8789" w:type="dxa"/>
            <w:vAlign w:val="center"/>
          </w:tcPr>
          <w:p w:rsidR="0072636D" w:rsidRPr="005D12FC" w:rsidRDefault="00C21A4D" w:rsidP="00F70C9A">
            <w:pPr>
              <w:pStyle w:val="Domanda"/>
              <w:rPr>
                <w:szCs w:val="20"/>
              </w:rPr>
            </w:pPr>
            <w:r w:rsidRPr="00D1349F">
              <w:t>deve avere un capacità massima di 0,6 litri se provata a 190 bar</w:t>
            </w:r>
          </w:p>
        </w:tc>
        <w:tc>
          <w:tcPr>
            <w:tcW w:w="346" w:type="dxa"/>
            <w:vAlign w:val="center"/>
          </w:tcPr>
          <w:p w:rsidR="0072636D" w:rsidRPr="005D12FC" w:rsidRDefault="00C21A4D" w:rsidP="00F70C9A">
            <w:pPr>
              <w:pStyle w:val="Domanda"/>
              <w:rPr>
                <w:szCs w:val="20"/>
              </w:rPr>
            </w:pPr>
            <w:r w:rsidRPr="00D1349F">
              <w:t>F</w:t>
            </w:r>
          </w:p>
        </w:tc>
      </w:tr>
      <w:tr w:rsidR="0072636D" w:rsidRPr="005D12FC" w:rsidTr="00C21A4D">
        <w:trPr>
          <w:cantSplit/>
        </w:trPr>
        <w:tc>
          <w:tcPr>
            <w:tcW w:w="959" w:type="dxa"/>
            <w:tcBorders>
              <w:top w:val="nil"/>
              <w:bottom w:val="nil"/>
            </w:tcBorders>
            <w:vAlign w:val="center"/>
          </w:tcPr>
          <w:p w:rsidR="0072636D" w:rsidRPr="005D12FC" w:rsidRDefault="0072636D" w:rsidP="00F70C9A">
            <w:pPr>
              <w:pStyle w:val="Domanda"/>
            </w:pPr>
          </w:p>
        </w:tc>
        <w:tc>
          <w:tcPr>
            <w:tcW w:w="306" w:type="dxa"/>
            <w:vAlign w:val="center"/>
          </w:tcPr>
          <w:p w:rsidR="0072636D" w:rsidRPr="005D12FC" w:rsidRDefault="0072636D" w:rsidP="00F70C9A">
            <w:pPr>
              <w:pStyle w:val="Domanda"/>
            </w:pPr>
            <w:r w:rsidRPr="005D12FC">
              <w:t>2</w:t>
            </w:r>
          </w:p>
        </w:tc>
        <w:tc>
          <w:tcPr>
            <w:tcW w:w="8789" w:type="dxa"/>
            <w:vAlign w:val="center"/>
          </w:tcPr>
          <w:p w:rsidR="0072636D" w:rsidRPr="005D12FC" w:rsidRDefault="00C21A4D" w:rsidP="00F70C9A">
            <w:pPr>
              <w:pStyle w:val="Domanda"/>
              <w:rPr>
                <w:szCs w:val="20"/>
              </w:rPr>
            </w:pPr>
            <w:r w:rsidRPr="00D1349F">
              <w:t>deve avere un capacità massima di 0,6 litri se provata a 200 bar</w:t>
            </w:r>
          </w:p>
        </w:tc>
        <w:tc>
          <w:tcPr>
            <w:tcW w:w="346" w:type="dxa"/>
            <w:vAlign w:val="center"/>
          </w:tcPr>
          <w:p w:rsidR="0072636D" w:rsidRPr="005D12FC" w:rsidRDefault="00C21A4D" w:rsidP="00F70C9A">
            <w:pPr>
              <w:pStyle w:val="Domanda"/>
              <w:rPr>
                <w:szCs w:val="20"/>
              </w:rPr>
            </w:pPr>
            <w:r w:rsidRPr="00D1349F">
              <w:t>F</w:t>
            </w:r>
          </w:p>
        </w:tc>
      </w:tr>
      <w:tr w:rsidR="0072636D" w:rsidRPr="005D12FC" w:rsidTr="00C21A4D">
        <w:trPr>
          <w:cantSplit/>
        </w:trPr>
        <w:tc>
          <w:tcPr>
            <w:tcW w:w="959" w:type="dxa"/>
            <w:tcBorders>
              <w:top w:val="nil"/>
            </w:tcBorders>
            <w:vAlign w:val="center"/>
          </w:tcPr>
          <w:p w:rsidR="0072636D" w:rsidRPr="005D12FC" w:rsidRDefault="0072636D" w:rsidP="00F70C9A">
            <w:pPr>
              <w:pStyle w:val="Domanda"/>
              <w:keepNext w:val="0"/>
            </w:pPr>
          </w:p>
        </w:tc>
        <w:tc>
          <w:tcPr>
            <w:tcW w:w="306" w:type="dxa"/>
            <w:vAlign w:val="center"/>
          </w:tcPr>
          <w:p w:rsidR="0072636D" w:rsidRPr="005D12FC" w:rsidRDefault="0072636D" w:rsidP="00F70C9A">
            <w:pPr>
              <w:pStyle w:val="Domanda"/>
              <w:keepNext w:val="0"/>
            </w:pPr>
            <w:r w:rsidRPr="005D12FC">
              <w:t>3</w:t>
            </w:r>
          </w:p>
        </w:tc>
        <w:tc>
          <w:tcPr>
            <w:tcW w:w="8789" w:type="dxa"/>
            <w:vAlign w:val="center"/>
          </w:tcPr>
          <w:p w:rsidR="0072636D" w:rsidRPr="005D12FC" w:rsidRDefault="00C21A4D" w:rsidP="00F70C9A">
            <w:pPr>
              <w:pStyle w:val="Domanda"/>
              <w:keepNext w:val="0"/>
              <w:rPr>
                <w:szCs w:val="20"/>
              </w:rPr>
            </w:pPr>
            <w:r w:rsidRPr="00D1349F">
              <w:t>deve avere un capacità massima di 0,6 litri se provata a 250 bar</w:t>
            </w:r>
          </w:p>
        </w:tc>
        <w:tc>
          <w:tcPr>
            <w:tcW w:w="346" w:type="dxa"/>
            <w:vAlign w:val="center"/>
          </w:tcPr>
          <w:p w:rsidR="0072636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S2-098</w:t>
            </w:r>
          </w:p>
        </w:tc>
        <w:tc>
          <w:tcPr>
            <w:tcW w:w="9441" w:type="dxa"/>
            <w:gridSpan w:val="3"/>
            <w:vAlign w:val="center"/>
          </w:tcPr>
          <w:p w:rsidR="00C21A4D" w:rsidRPr="005D12FC" w:rsidRDefault="00C21A4D" w:rsidP="00F70C9A">
            <w:pPr>
              <w:pStyle w:val="Domanda"/>
              <w:rPr>
                <w:szCs w:val="20"/>
              </w:rPr>
            </w:pPr>
            <w:r w:rsidRPr="00D1349F">
              <w:t>Quale marcatura deve essere indicata su una cassa contenenti recipienti a pressione con gas della classe 2?</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In tutti i casi, il numero di identificazione delle merce da riportare sul documento di trasporto, preceduto dalle lettere UN e con le indicazioni classe 2, nome tecnico e quantità di gas</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In tutti i casi, l'identificazione del gas contenuto nel recipiente, la massa massima ammissibile di riempimento e il numero di identificazione del pericolo</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Per esempio: UN 1072 se si tratta di ossigeno compresso</w:t>
            </w:r>
          </w:p>
        </w:tc>
        <w:tc>
          <w:tcPr>
            <w:tcW w:w="346" w:type="dxa"/>
            <w:vAlign w:val="center"/>
          </w:tcPr>
          <w:p w:rsidR="00C21A4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S2-099</w:t>
            </w:r>
          </w:p>
        </w:tc>
        <w:tc>
          <w:tcPr>
            <w:tcW w:w="9441" w:type="dxa"/>
            <w:gridSpan w:val="3"/>
            <w:vAlign w:val="center"/>
          </w:tcPr>
          <w:p w:rsidR="00C21A4D" w:rsidRPr="005D12FC" w:rsidRDefault="00C21A4D" w:rsidP="00F70C9A">
            <w:pPr>
              <w:pStyle w:val="Domanda"/>
              <w:rPr>
                <w:szCs w:val="20"/>
              </w:rPr>
            </w:pPr>
            <w:r w:rsidRPr="00D1349F">
              <w:t>I recipienti a pressione per gas della classe 2 vuoti non ripuliti:</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devono recare obbligatoriamente etichette non danneggiate</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devono riportare obbligatoriamente la marcatura "Vuoto, non ripulito"</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possono essere restituiti dal destinatario con etichette obsolete o danneggiate</w:t>
            </w:r>
          </w:p>
        </w:tc>
        <w:tc>
          <w:tcPr>
            <w:tcW w:w="346" w:type="dxa"/>
            <w:vAlign w:val="center"/>
          </w:tcPr>
          <w:p w:rsidR="00C21A4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S2-100</w:t>
            </w:r>
          </w:p>
        </w:tc>
        <w:tc>
          <w:tcPr>
            <w:tcW w:w="9441" w:type="dxa"/>
            <w:gridSpan w:val="3"/>
            <w:vAlign w:val="center"/>
          </w:tcPr>
          <w:p w:rsidR="00C21A4D" w:rsidRPr="005D12FC" w:rsidRDefault="00C21A4D" w:rsidP="00F70C9A">
            <w:pPr>
              <w:pStyle w:val="Domanda"/>
              <w:rPr>
                <w:szCs w:val="20"/>
              </w:rPr>
            </w:pPr>
            <w:r w:rsidRPr="00D1349F">
              <w:t>Le cisterne per trasporto di gas liquefatti:</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hanno esclusivamente sezione policentrica</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hanno sezione circolare</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possono avere forma sferica</w:t>
            </w:r>
          </w:p>
        </w:tc>
        <w:tc>
          <w:tcPr>
            <w:tcW w:w="346" w:type="dxa"/>
            <w:vAlign w:val="center"/>
          </w:tcPr>
          <w:p w:rsidR="00C21A4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S2-101</w:t>
            </w:r>
          </w:p>
        </w:tc>
        <w:tc>
          <w:tcPr>
            <w:tcW w:w="9441" w:type="dxa"/>
            <w:gridSpan w:val="3"/>
            <w:vAlign w:val="center"/>
          </w:tcPr>
          <w:p w:rsidR="00C21A4D" w:rsidRPr="005D12FC" w:rsidRDefault="00C21A4D" w:rsidP="00F70C9A">
            <w:pPr>
              <w:pStyle w:val="Domanda"/>
              <w:rPr>
                <w:szCs w:val="20"/>
              </w:rPr>
            </w:pPr>
            <w:r w:rsidRPr="00D1349F">
              <w:t>Le cisterne per trasporto di gas liquefatti:</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devono avere gli scarichi provvisti di triplice chiusura (valvola a chiusura rapida + valvola di scarico + flangia o tappo cieco) salvo l'applicazione di norme transitorie</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nel caso degli idrocarburi gassosi in miscela liquefatta, n.a.s. (come miscela A, A01, A02, A1, B1, B2, B o C) sono progettate con pressioni di calcolo non superiori a 30 bar</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possono avere indicatori di livello</w:t>
            </w:r>
          </w:p>
        </w:tc>
        <w:tc>
          <w:tcPr>
            <w:tcW w:w="346" w:type="dxa"/>
            <w:vAlign w:val="center"/>
          </w:tcPr>
          <w:p w:rsidR="00C21A4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S2-102</w:t>
            </w:r>
          </w:p>
        </w:tc>
        <w:tc>
          <w:tcPr>
            <w:tcW w:w="9441" w:type="dxa"/>
            <w:gridSpan w:val="3"/>
            <w:vAlign w:val="center"/>
          </w:tcPr>
          <w:p w:rsidR="00C21A4D" w:rsidRPr="005D12FC" w:rsidRDefault="00C21A4D" w:rsidP="00F70C9A">
            <w:pPr>
              <w:pStyle w:val="Domanda"/>
              <w:rPr>
                <w:szCs w:val="20"/>
              </w:rPr>
            </w:pPr>
            <w:r w:rsidRPr="00D1349F">
              <w:t>Gli elementi di un CGEM:</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devono contenere tutti lo stesso gas</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non sono recipienti a pressione</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possono contenere contemporaneamente tutti i gas autorizzati al trasporto in quel CGEM</w:t>
            </w:r>
          </w:p>
        </w:tc>
        <w:tc>
          <w:tcPr>
            <w:tcW w:w="346" w:type="dxa"/>
            <w:vAlign w:val="center"/>
          </w:tcPr>
          <w:p w:rsidR="00C21A4D" w:rsidRPr="005D12FC" w:rsidRDefault="00C21A4D" w:rsidP="00F70C9A">
            <w:pPr>
              <w:pStyle w:val="Domanda"/>
              <w:keepNext w:val="0"/>
              <w:rPr>
                <w:szCs w:val="20"/>
              </w:rPr>
            </w:pPr>
            <w:r w:rsidRPr="00D1349F">
              <w:t>F</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S2-103</w:t>
            </w:r>
          </w:p>
        </w:tc>
        <w:tc>
          <w:tcPr>
            <w:tcW w:w="9441" w:type="dxa"/>
            <w:gridSpan w:val="3"/>
            <w:vAlign w:val="center"/>
          </w:tcPr>
          <w:p w:rsidR="00C21A4D" w:rsidRPr="005D12FC" w:rsidRDefault="00C21A4D" w:rsidP="00F70C9A">
            <w:pPr>
              <w:pStyle w:val="Domanda"/>
              <w:rPr>
                <w:szCs w:val="20"/>
              </w:rPr>
            </w:pPr>
            <w:r w:rsidRPr="00D1349F">
              <w:t>I CGEM progettati e costruiti secondo codici tecnici non più riconosciuti tra le norme di 6.8.2.6:</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possono ancora essere utilizzati</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possono ancora essere utilizzati con l'approvazione dell'Autorità competente</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possono ancora essere utilizzati per un periodo massimo di 5 anni</w:t>
            </w:r>
          </w:p>
        </w:tc>
        <w:tc>
          <w:tcPr>
            <w:tcW w:w="346" w:type="dxa"/>
            <w:vAlign w:val="center"/>
          </w:tcPr>
          <w:p w:rsidR="00C21A4D" w:rsidRPr="005D12FC" w:rsidRDefault="00C21A4D" w:rsidP="00F70C9A">
            <w:pPr>
              <w:pStyle w:val="Domanda"/>
              <w:keepNext w:val="0"/>
              <w:rPr>
                <w:szCs w:val="20"/>
              </w:rPr>
            </w:pPr>
            <w:r w:rsidRPr="00D1349F">
              <w:t>F</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S2-104</w:t>
            </w:r>
          </w:p>
        </w:tc>
        <w:tc>
          <w:tcPr>
            <w:tcW w:w="9441" w:type="dxa"/>
            <w:gridSpan w:val="3"/>
            <w:vAlign w:val="center"/>
          </w:tcPr>
          <w:p w:rsidR="00C21A4D" w:rsidRPr="005D12FC" w:rsidRDefault="00C21A4D" w:rsidP="00F70C9A">
            <w:pPr>
              <w:pStyle w:val="Domanda"/>
              <w:rPr>
                <w:szCs w:val="20"/>
              </w:rPr>
            </w:pPr>
            <w:r w:rsidRPr="00D1349F">
              <w:t>Quali sono le caratteristiche tipiche delle cisterne adibite al trasporto di gas liquefatti refrigerati?</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presenza di un gruppo frigorifero in grado di mantenere il gas refrigerato alla temperatura desiderata</w:t>
            </w:r>
          </w:p>
        </w:tc>
        <w:tc>
          <w:tcPr>
            <w:tcW w:w="346" w:type="dxa"/>
            <w:vAlign w:val="center"/>
          </w:tcPr>
          <w:p w:rsidR="00C21A4D" w:rsidRPr="005D12FC" w:rsidRDefault="00C21A4D" w:rsidP="00F70C9A">
            <w:pPr>
              <w:pStyle w:val="Domanda"/>
              <w:rPr>
                <w:szCs w:val="20"/>
              </w:rPr>
            </w:pPr>
            <w:r w:rsidRPr="00D1349F">
              <w:t>F</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presenza di un'intercapedine coibentata posta tra due involucri tenuti distanziati da staffe</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resistenza alla pressione e presenza di coibentazione del tipo a isolamento sotto vuoto</w:t>
            </w:r>
          </w:p>
        </w:tc>
        <w:tc>
          <w:tcPr>
            <w:tcW w:w="346" w:type="dxa"/>
            <w:vAlign w:val="center"/>
          </w:tcPr>
          <w:p w:rsidR="00C21A4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C21A4D">
        <w:trPr>
          <w:cantSplit/>
        </w:trPr>
        <w:tc>
          <w:tcPr>
            <w:tcW w:w="959" w:type="dxa"/>
            <w:tcBorders>
              <w:bottom w:val="nil"/>
            </w:tcBorders>
            <w:vAlign w:val="center"/>
          </w:tcPr>
          <w:p w:rsidR="00C21A4D" w:rsidRPr="005D12FC" w:rsidRDefault="00C21A4D" w:rsidP="00F70C9A">
            <w:pPr>
              <w:pStyle w:val="Domanda"/>
              <w:rPr>
                <w:szCs w:val="20"/>
              </w:rPr>
            </w:pPr>
            <w:r w:rsidRPr="00D1349F">
              <w:t>S2-105</w:t>
            </w:r>
          </w:p>
        </w:tc>
        <w:tc>
          <w:tcPr>
            <w:tcW w:w="9441" w:type="dxa"/>
            <w:gridSpan w:val="3"/>
            <w:vAlign w:val="center"/>
          </w:tcPr>
          <w:p w:rsidR="00C21A4D" w:rsidRPr="005D12FC" w:rsidRDefault="00C21A4D" w:rsidP="00F70C9A">
            <w:pPr>
              <w:pStyle w:val="Domanda"/>
              <w:rPr>
                <w:szCs w:val="20"/>
              </w:rPr>
            </w:pPr>
            <w:r w:rsidRPr="00D1349F">
              <w:t>Quali sono le caratteristiche tipiche delle cisterne adibite al trasporto di gas liquefatti refrigerati?</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C21A4D" w:rsidP="00F70C9A">
            <w:pPr>
              <w:pStyle w:val="Domanda"/>
              <w:rPr>
                <w:szCs w:val="20"/>
              </w:rPr>
            </w:pPr>
            <w:r w:rsidRPr="00D1349F">
              <w:t>Costruzione con doppio involucro con intercapedine di isolamento</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C21A4D" w:rsidP="00F70C9A">
            <w:pPr>
              <w:pStyle w:val="Domanda"/>
              <w:rPr>
                <w:szCs w:val="20"/>
              </w:rPr>
            </w:pPr>
            <w:r w:rsidRPr="00D1349F">
              <w:t>Resistenza alla pressione e presenza di idonea coibentazione</w:t>
            </w:r>
          </w:p>
        </w:tc>
        <w:tc>
          <w:tcPr>
            <w:tcW w:w="346" w:type="dxa"/>
            <w:vAlign w:val="center"/>
          </w:tcPr>
          <w:p w:rsidR="00C21A4D" w:rsidRPr="005D12FC" w:rsidRDefault="00C21A4D" w:rsidP="00F70C9A">
            <w:pPr>
              <w:pStyle w:val="Domanda"/>
              <w:rPr>
                <w:szCs w:val="20"/>
              </w:rPr>
            </w:pPr>
            <w:r w:rsidRPr="00D1349F">
              <w:t>V</w:t>
            </w:r>
          </w:p>
        </w:tc>
      </w:tr>
      <w:tr w:rsidR="00C21A4D" w:rsidRPr="005D12FC" w:rsidTr="00C21A4D">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C21A4D" w:rsidP="00F70C9A">
            <w:pPr>
              <w:pStyle w:val="Domanda"/>
              <w:keepNext w:val="0"/>
              <w:rPr>
                <w:szCs w:val="20"/>
              </w:rPr>
            </w:pPr>
            <w:r w:rsidRPr="00D1349F">
              <w:t>Resistenza alla pressione e presenza di protezione calorifuga del tipo isolamento sotto vuoto</w:t>
            </w:r>
          </w:p>
        </w:tc>
        <w:tc>
          <w:tcPr>
            <w:tcW w:w="346" w:type="dxa"/>
            <w:vAlign w:val="center"/>
          </w:tcPr>
          <w:p w:rsidR="00C21A4D" w:rsidRPr="005D12FC" w:rsidRDefault="00C21A4D" w:rsidP="00F70C9A">
            <w:pPr>
              <w:pStyle w:val="Domanda"/>
              <w:keepNext w:val="0"/>
              <w:rPr>
                <w:szCs w:val="20"/>
              </w:rPr>
            </w:pPr>
            <w:r w:rsidRPr="00D1349F">
              <w:t>V</w:t>
            </w:r>
          </w:p>
        </w:tc>
      </w:tr>
    </w:tbl>
    <w:p w:rsidR="00C21A4D" w:rsidRPr="005D12FC" w:rsidRDefault="00C21A4D" w:rsidP="00C21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1A4D" w:rsidRPr="005D12FC" w:rsidTr="006B0874">
        <w:trPr>
          <w:cantSplit/>
        </w:trPr>
        <w:tc>
          <w:tcPr>
            <w:tcW w:w="959" w:type="dxa"/>
            <w:tcBorders>
              <w:bottom w:val="nil"/>
            </w:tcBorders>
            <w:vAlign w:val="center"/>
          </w:tcPr>
          <w:p w:rsidR="00C21A4D" w:rsidRPr="005D12FC" w:rsidRDefault="006B0874" w:rsidP="00F70C9A">
            <w:pPr>
              <w:pStyle w:val="Domanda"/>
              <w:rPr>
                <w:szCs w:val="20"/>
              </w:rPr>
            </w:pPr>
            <w:r w:rsidRPr="00D1349F">
              <w:t>S2-106</w:t>
            </w:r>
          </w:p>
        </w:tc>
        <w:tc>
          <w:tcPr>
            <w:tcW w:w="9441" w:type="dxa"/>
            <w:gridSpan w:val="3"/>
            <w:vAlign w:val="center"/>
          </w:tcPr>
          <w:p w:rsidR="00C21A4D" w:rsidRPr="005D12FC" w:rsidRDefault="006B0874" w:rsidP="00F70C9A">
            <w:pPr>
              <w:pStyle w:val="Domanda"/>
              <w:rPr>
                <w:szCs w:val="20"/>
              </w:rPr>
            </w:pPr>
            <w:r w:rsidRPr="00D1349F">
              <w:t>Le cisterne per gas liquefatti possono essere equipaggiate con i seguenti strumenti indicanti:</w:t>
            </w:r>
          </w:p>
        </w:tc>
      </w:tr>
      <w:tr w:rsidR="00C21A4D" w:rsidRPr="005D12FC" w:rsidTr="006B0874">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1</w:t>
            </w:r>
          </w:p>
        </w:tc>
        <w:tc>
          <w:tcPr>
            <w:tcW w:w="8789" w:type="dxa"/>
            <w:vAlign w:val="center"/>
          </w:tcPr>
          <w:p w:rsidR="00C21A4D" w:rsidRPr="005D12FC" w:rsidRDefault="006B0874" w:rsidP="00F70C9A">
            <w:pPr>
              <w:pStyle w:val="Domanda"/>
              <w:rPr>
                <w:szCs w:val="20"/>
              </w:rPr>
            </w:pPr>
            <w:r w:rsidRPr="00D1349F">
              <w:t>manometri = bar o MPa o kg/cm², con segno positivo (es. + 7 bar)</w:t>
            </w:r>
          </w:p>
        </w:tc>
        <w:tc>
          <w:tcPr>
            <w:tcW w:w="346" w:type="dxa"/>
            <w:vAlign w:val="center"/>
          </w:tcPr>
          <w:p w:rsidR="00C21A4D" w:rsidRPr="005D12FC" w:rsidRDefault="006B0874" w:rsidP="00F70C9A">
            <w:pPr>
              <w:pStyle w:val="Domanda"/>
              <w:rPr>
                <w:szCs w:val="20"/>
              </w:rPr>
            </w:pPr>
            <w:r w:rsidRPr="00D1349F">
              <w:t>V</w:t>
            </w:r>
          </w:p>
        </w:tc>
      </w:tr>
      <w:tr w:rsidR="00C21A4D" w:rsidRPr="005D12FC" w:rsidTr="006B0874">
        <w:trPr>
          <w:cantSplit/>
        </w:trPr>
        <w:tc>
          <w:tcPr>
            <w:tcW w:w="959" w:type="dxa"/>
            <w:tcBorders>
              <w:top w:val="nil"/>
              <w:bottom w:val="nil"/>
            </w:tcBorders>
            <w:vAlign w:val="center"/>
          </w:tcPr>
          <w:p w:rsidR="00C21A4D" w:rsidRPr="005D12FC" w:rsidRDefault="00C21A4D" w:rsidP="00F70C9A">
            <w:pPr>
              <w:pStyle w:val="Domanda"/>
            </w:pPr>
          </w:p>
        </w:tc>
        <w:tc>
          <w:tcPr>
            <w:tcW w:w="306" w:type="dxa"/>
            <w:vAlign w:val="center"/>
          </w:tcPr>
          <w:p w:rsidR="00C21A4D" w:rsidRPr="005D12FC" w:rsidRDefault="00C21A4D" w:rsidP="00F70C9A">
            <w:pPr>
              <w:pStyle w:val="Domanda"/>
            </w:pPr>
            <w:r w:rsidRPr="005D12FC">
              <w:t>2</w:t>
            </w:r>
          </w:p>
        </w:tc>
        <w:tc>
          <w:tcPr>
            <w:tcW w:w="8789" w:type="dxa"/>
            <w:vAlign w:val="center"/>
          </w:tcPr>
          <w:p w:rsidR="00C21A4D" w:rsidRPr="005D12FC" w:rsidRDefault="006B0874" w:rsidP="00F70C9A">
            <w:pPr>
              <w:pStyle w:val="Domanda"/>
              <w:rPr>
                <w:szCs w:val="20"/>
              </w:rPr>
            </w:pPr>
            <w:r w:rsidRPr="00D1349F">
              <w:t>termometri = gradi Celsius o Centigradi (es. +20°C) o gradi Fahrenheit (es. +60°F)</w:t>
            </w:r>
          </w:p>
        </w:tc>
        <w:tc>
          <w:tcPr>
            <w:tcW w:w="346" w:type="dxa"/>
            <w:vAlign w:val="center"/>
          </w:tcPr>
          <w:p w:rsidR="00C21A4D" w:rsidRPr="005D12FC" w:rsidRDefault="006B0874" w:rsidP="00F70C9A">
            <w:pPr>
              <w:pStyle w:val="Domanda"/>
              <w:rPr>
                <w:szCs w:val="20"/>
              </w:rPr>
            </w:pPr>
            <w:r w:rsidRPr="00D1349F">
              <w:t>V</w:t>
            </w:r>
          </w:p>
        </w:tc>
      </w:tr>
      <w:tr w:rsidR="00C21A4D" w:rsidRPr="005D12FC" w:rsidTr="006B0874">
        <w:trPr>
          <w:cantSplit/>
        </w:trPr>
        <w:tc>
          <w:tcPr>
            <w:tcW w:w="959" w:type="dxa"/>
            <w:tcBorders>
              <w:top w:val="nil"/>
            </w:tcBorders>
            <w:vAlign w:val="center"/>
          </w:tcPr>
          <w:p w:rsidR="00C21A4D" w:rsidRPr="005D12FC" w:rsidRDefault="00C21A4D" w:rsidP="00F70C9A">
            <w:pPr>
              <w:pStyle w:val="Domanda"/>
              <w:keepNext w:val="0"/>
            </w:pPr>
          </w:p>
        </w:tc>
        <w:tc>
          <w:tcPr>
            <w:tcW w:w="306" w:type="dxa"/>
            <w:vAlign w:val="center"/>
          </w:tcPr>
          <w:p w:rsidR="00C21A4D" w:rsidRPr="005D12FC" w:rsidRDefault="00C21A4D" w:rsidP="00F70C9A">
            <w:pPr>
              <w:pStyle w:val="Domanda"/>
              <w:keepNext w:val="0"/>
            </w:pPr>
            <w:r w:rsidRPr="005D12FC">
              <w:t>3</w:t>
            </w:r>
          </w:p>
        </w:tc>
        <w:tc>
          <w:tcPr>
            <w:tcW w:w="8789" w:type="dxa"/>
            <w:vAlign w:val="center"/>
          </w:tcPr>
          <w:p w:rsidR="00C21A4D" w:rsidRPr="005D12FC" w:rsidRDefault="006B0874" w:rsidP="00F70C9A">
            <w:pPr>
              <w:pStyle w:val="Domanda"/>
              <w:keepNext w:val="0"/>
              <w:rPr>
                <w:szCs w:val="20"/>
              </w:rPr>
            </w:pPr>
            <w:r w:rsidRPr="00D1349F">
              <w:t>termoregistratori = bar o MPa o kg/cm² con segno negativo (es. – 0,2 bar)</w:t>
            </w:r>
          </w:p>
        </w:tc>
        <w:tc>
          <w:tcPr>
            <w:tcW w:w="346" w:type="dxa"/>
            <w:vAlign w:val="center"/>
          </w:tcPr>
          <w:p w:rsidR="00C21A4D" w:rsidRPr="005D12FC" w:rsidRDefault="006B0874" w:rsidP="00F70C9A">
            <w:pPr>
              <w:pStyle w:val="Domanda"/>
              <w:keepNext w:val="0"/>
              <w:rPr>
                <w:szCs w:val="20"/>
              </w:rPr>
            </w:pPr>
            <w:r w:rsidRPr="00D1349F">
              <w:t>F</w:t>
            </w:r>
          </w:p>
        </w:tc>
      </w:tr>
    </w:tbl>
    <w:p w:rsidR="006B0874" w:rsidRPr="005D12FC" w:rsidRDefault="006B0874" w:rsidP="006B0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B0874" w:rsidRPr="005D12FC" w:rsidTr="006B0874">
        <w:trPr>
          <w:cantSplit/>
        </w:trPr>
        <w:tc>
          <w:tcPr>
            <w:tcW w:w="959" w:type="dxa"/>
            <w:tcBorders>
              <w:bottom w:val="nil"/>
            </w:tcBorders>
            <w:vAlign w:val="center"/>
          </w:tcPr>
          <w:p w:rsidR="006B0874" w:rsidRPr="005D12FC" w:rsidRDefault="006B0874" w:rsidP="00F70C9A">
            <w:pPr>
              <w:pStyle w:val="Domanda"/>
              <w:rPr>
                <w:szCs w:val="20"/>
              </w:rPr>
            </w:pPr>
            <w:r w:rsidRPr="00D1349F">
              <w:t>S2-107</w:t>
            </w:r>
          </w:p>
        </w:tc>
        <w:tc>
          <w:tcPr>
            <w:tcW w:w="9441" w:type="dxa"/>
            <w:gridSpan w:val="3"/>
            <w:vAlign w:val="center"/>
          </w:tcPr>
          <w:p w:rsidR="006B0874" w:rsidRPr="005D12FC" w:rsidRDefault="006B0874" w:rsidP="00F70C9A">
            <w:pPr>
              <w:pStyle w:val="Domanda"/>
              <w:rPr>
                <w:szCs w:val="20"/>
              </w:rPr>
            </w:pPr>
            <w:r w:rsidRPr="00D1349F">
              <w:t>Per il cambio d'uso di una cisterna ad utilizzazione multipla per il trasporto di gas:</w:t>
            </w:r>
          </w:p>
        </w:tc>
      </w:tr>
      <w:tr w:rsidR="006B0874" w:rsidRPr="005D12FC" w:rsidTr="006B0874">
        <w:trPr>
          <w:cantSplit/>
        </w:trPr>
        <w:tc>
          <w:tcPr>
            <w:tcW w:w="959" w:type="dxa"/>
            <w:tcBorders>
              <w:top w:val="nil"/>
              <w:bottom w:val="nil"/>
            </w:tcBorders>
            <w:vAlign w:val="center"/>
          </w:tcPr>
          <w:p w:rsidR="006B0874" w:rsidRPr="005D12FC" w:rsidRDefault="006B0874" w:rsidP="00F70C9A">
            <w:pPr>
              <w:pStyle w:val="Domanda"/>
            </w:pPr>
          </w:p>
        </w:tc>
        <w:tc>
          <w:tcPr>
            <w:tcW w:w="306" w:type="dxa"/>
            <w:vAlign w:val="center"/>
          </w:tcPr>
          <w:p w:rsidR="006B0874" w:rsidRPr="005D12FC" w:rsidRDefault="006B0874" w:rsidP="00F70C9A">
            <w:pPr>
              <w:pStyle w:val="Domanda"/>
            </w:pPr>
            <w:r w:rsidRPr="005D12FC">
              <w:t>1</w:t>
            </w:r>
          </w:p>
        </w:tc>
        <w:tc>
          <w:tcPr>
            <w:tcW w:w="8789" w:type="dxa"/>
            <w:vAlign w:val="center"/>
          </w:tcPr>
          <w:p w:rsidR="006B0874" w:rsidRPr="005D12FC" w:rsidRDefault="006B0874" w:rsidP="00F70C9A">
            <w:pPr>
              <w:pStyle w:val="Domanda"/>
              <w:rPr>
                <w:szCs w:val="20"/>
              </w:rPr>
            </w:pPr>
            <w:r w:rsidRPr="00D1349F">
              <w:t>devono essere effettuate operazioni di svuotamento, pulizia ed evacuazione del gas precedentemente trasportato</w:t>
            </w:r>
          </w:p>
        </w:tc>
        <w:tc>
          <w:tcPr>
            <w:tcW w:w="346" w:type="dxa"/>
            <w:vAlign w:val="center"/>
          </w:tcPr>
          <w:p w:rsidR="006B0874" w:rsidRPr="005D12FC" w:rsidRDefault="006B0874" w:rsidP="00F70C9A">
            <w:pPr>
              <w:pStyle w:val="Domanda"/>
              <w:rPr>
                <w:szCs w:val="20"/>
              </w:rPr>
            </w:pPr>
            <w:r w:rsidRPr="00D1349F">
              <w:t>V</w:t>
            </w:r>
          </w:p>
        </w:tc>
      </w:tr>
      <w:tr w:rsidR="006B0874" w:rsidRPr="005D12FC" w:rsidTr="006B0874">
        <w:trPr>
          <w:cantSplit/>
        </w:trPr>
        <w:tc>
          <w:tcPr>
            <w:tcW w:w="959" w:type="dxa"/>
            <w:tcBorders>
              <w:top w:val="nil"/>
              <w:bottom w:val="nil"/>
            </w:tcBorders>
            <w:vAlign w:val="center"/>
          </w:tcPr>
          <w:p w:rsidR="006B0874" w:rsidRPr="005D12FC" w:rsidRDefault="006B0874" w:rsidP="00F70C9A">
            <w:pPr>
              <w:pStyle w:val="Domanda"/>
            </w:pPr>
          </w:p>
        </w:tc>
        <w:tc>
          <w:tcPr>
            <w:tcW w:w="306" w:type="dxa"/>
            <w:vAlign w:val="center"/>
          </w:tcPr>
          <w:p w:rsidR="006B0874" w:rsidRPr="005D12FC" w:rsidRDefault="006B0874" w:rsidP="00F70C9A">
            <w:pPr>
              <w:pStyle w:val="Domanda"/>
            </w:pPr>
            <w:r w:rsidRPr="005D12FC">
              <w:t>2</w:t>
            </w:r>
          </w:p>
        </w:tc>
        <w:tc>
          <w:tcPr>
            <w:tcW w:w="8789" w:type="dxa"/>
            <w:vAlign w:val="center"/>
          </w:tcPr>
          <w:p w:rsidR="006B0874" w:rsidRPr="005D12FC" w:rsidRDefault="006B0874" w:rsidP="00F70C9A">
            <w:pPr>
              <w:pStyle w:val="Domanda"/>
              <w:rPr>
                <w:szCs w:val="20"/>
              </w:rPr>
            </w:pPr>
            <w:r w:rsidRPr="00D1349F">
              <w:t>la cisterna deve essere sottoposta ad una nuova approvazione</w:t>
            </w:r>
          </w:p>
        </w:tc>
        <w:tc>
          <w:tcPr>
            <w:tcW w:w="346" w:type="dxa"/>
            <w:vAlign w:val="center"/>
          </w:tcPr>
          <w:p w:rsidR="006B0874" w:rsidRPr="005D12FC" w:rsidRDefault="006B0874" w:rsidP="00F70C9A">
            <w:pPr>
              <w:pStyle w:val="Domanda"/>
              <w:rPr>
                <w:szCs w:val="20"/>
              </w:rPr>
            </w:pPr>
            <w:r w:rsidRPr="00D1349F">
              <w:t>F</w:t>
            </w:r>
          </w:p>
        </w:tc>
      </w:tr>
      <w:tr w:rsidR="006B0874" w:rsidRPr="005D12FC" w:rsidTr="006B0874">
        <w:trPr>
          <w:cantSplit/>
        </w:trPr>
        <w:tc>
          <w:tcPr>
            <w:tcW w:w="959" w:type="dxa"/>
            <w:tcBorders>
              <w:top w:val="nil"/>
            </w:tcBorders>
            <w:vAlign w:val="center"/>
          </w:tcPr>
          <w:p w:rsidR="006B0874" w:rsidRPr="005D12FC" w:rsidRDefault="006B0874" w:rsidP="00F70C9A">
            <w:pPr>
              <w:pStyle w:val="Domanda"/>
              <w:keepNext w:val="0"/>
            </w:pPr>
          </w:p>
        </w:tc>
        <w:tc>
          <w:tcPr>
            <w:tcW w:w="306" w:type="dxa"/>
            <w:vAlign w:val="center"/>
          </w:tcPr>
          <w:p w:rsidR="006B0874" w:rsidRPr="005D12FC" w:rsidRDefault="006B0874" w:rsidP="00F70C9A">
            <w:pPr>
              <w:pStyle w:val="Domanda"/>
              <w:keepNext w:val="0"/>
            </w:pPr>
            <w:r w:rsidRPr="005D12FC">
              <w:t>3</w:t>
            </w:r>
          </w:p>
        </w:tc>
        <w:tc>
          <w:tcPr>
            <w:tcW w:w="8789" w:type="dxa"/>
            <w:vAlign w:val="center"/>
          </w:tcPr>
          <w:p w:rsidR="006B0874" w:rsidRPr="005D12FC" w:rsidRDefault="006B0874" w:rsidP="00F70C9A">
            <w:pPr>
              <w:pStyle w:val="Domanda"/>
              <w:keepNext w:val="0"/>
              <w:rPr>
                <w:szCs w:val="20"/>
              </w:rPr>
            </w:pPr>
            <w:r w:rsidRPr="00D1349F">
              <w:t>non è necessaria effettuare alcuna operazione, a condizione che i due gas siano ammessi al trasporto in quella cisterna</w:t>
            </w:r>
          </w:p>
        </w:tc>
        <w:tc>
          <w:tcPr>
            <w:tcW w:w="346" w:type="dxa"/>
            <w:vAlign w:val="center"/>
          </w:tcPr>
          <w:p w:rsidR="006B0874" w:rsidRPr="005D12FC" w:rsidRDefault="006B0874" w:rsidP="00F70C9A">
            <w:pPr>
              <w:pStyle w:val="Domanda"/>
              <w:keepNext w:val="0"/>
              <w:rPr>
                <w:szCs w:val="20"/>
              </w:rPr>
            </w:pPr>
            <w:r w:rsidRPr="00D1349F">
              <w:t>F</w:t>
            </w:r>
          </w:p>
        </w:tc>
      </w:tr>
    </w:tbl>
    <w:p w:rsidR="006B0874" w:rsidRPr="005D12FC" w:rsidRDefault="006B0874" w:rsidP="006B0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B0874" w:rsidRPr="005D12FC" w:rsidTr="00964BDB">
        <w:trPr>
          <w:cantSplit/>
        </w:trPr>
        <w:tc>
          <w:tcPr>
            <w:tcW w:w="959" w:type="dxa"/>
            <w:tcBorders>
              <w:bottom w:val="nil"/>
            </w:tcBorders>
            <w:vAlign w:val="center"/>
          </w:tcPr>
          <w:p w:rsidR="006B0874" w:rsidRPr="005D12FC" w:rsidRDefault="006B0874" w:rsidP="00F70C9A">
            <w:pPr>
              <w:pStyle w:val="Domanda"/>
              <w:rPr>
                <w:szCs w:val="20"/>
              </w:rPr>
            </w:pPr>
            <w:r w:rsidRPr="00D1349F">
              <w:t>S2-108</w:t>
            </w:r>
          </w:p>
        </w:tc>
        <w:tc>
          <w:tcPr>
            <w:tcW w:w="9441" w:type="dxa"/>
            <w:gridSpan w:val="3"/>
            <w:vAlign w:val="center"/>
          </w:tcPr>
          <w:p w:rsidR="006B0874" w:rsidRPr="005D12FC" w:rsidRDefault="006B0874" w:rsidP="00F70C9A">
            <w:pPr>
              <w:pStyle w:val="Domanda"/>
              <w:rPr>
                <w:szCs w:val="20"/>
              </w:rPr>
            </w:pPr>
            <w:r w:rsidRPr="00D1349F">
              <w:t>Cosa si deve fare se una cisterna per gas liquefatti, vuota non bonificata, rischia di implodere (per esempio a causa di una temperatura ambiente bassa)?</w:t>
            </w:r>
          </w:p>
        </w:tc>
      </w:tr>
      <w:tr w:rsidR="006B0874" w:rsidRPr="005D12FC" w:rsidTr="00964BDB">
        <w:trPr>
          <w:cantSplit/>
        </w:trPr>
        <w:tc>
          <w:tcPr>
            <w:tcW w:w="959" w:type="dxa"/>
            <w:tcBorders>
              <w:top w:val="nil"/>
              <w:bottom w:val="nil"/>
            </w:tcBorders>
            <w:vAlign w:val="center"/>
          </w:tcPr>
          <w:p w:rsidR="006B0874" w:rsidRPr="005D12FC" w:rsidRDefault="006B0874" w:rsidP="00F70C9A">
            <w:pPr>
              <w:pStyle w:val="Domanda"/>
            </w:pPr>
          </w:p>
        </w:tc>
        <w:tc>
          <w:tcPr>
            <w:tcW w:w="306" w:type="dxa"/>
            <w:vAlign w:val="center"/>
          </w:tcPr>
          <w:p w:rsidR="006B0874" w:rsidRPr="005D12FC" w:rsidRDefault="006B0874" w:rsidP="00F70C9A">
            <w:pPr>
              <w:pStyle w:val="Domanda"/>
            </w:pPr>
            <w:r w:rsidRPr="005D12FC">
              <w:t>1</w:t>
            </w:r>
          </w:p>
        </w:tc>
        <w:tc>
          <w:tcPr>
            <w:tcW w:w="8789" w:type="dxa"/>
            <w:vAlign w:val="center"/>
          </w:tcPr>
          <w:p w:rsidR="006B0874" w:rsidRPr="005D12FC" w:rsidRDefault="00964BDB" w:rsidP="00F70C9A">
            <w:pPr>
              <w:pStyle w:val="Domanda"/>
              <w:rPr>
                <w:szCs w:val="20"/>
              </w:rPr>
            </w:pPr>
            <w:r w:rsidRPr="00D1349F">
              <w:t>Ad esempio, riempirla con un gas inerte per mantenere una sufficiente pressione interna nella cisterna</w:t>
            </w:r>
          </w:p>
        </w:tc>
        <w:tc>
          <w:tcPr>
            <w:tcW w:w="346" w:type="dxa"/>
            <w:vAlign w:val="center"/>
          </w:tcPr>
          <w:p w:rsidR="006B0874" w:rsidRPr="005D12FC" w:rsidRDefault="00964BDB" w:rsidP="00F70C9A">
            <w:pPr>
              <w:pStyle w:val="Domanda"/>
              <w:rPr>
                <w:szCs w:val="20"/>
              </w:rPr>
            </w:pPr>
            <w:r w:rsidRPr="00D1349F">
              <w:t>V</w:t>
            </w:r>
          </w:p>
        </w:tc>
      </w:tr>
      <w:tr w:rsidR="006B0874" w:rsidRPr="005D12FC" w:rsidTr="00964BDB">
        <w:trPr>
          <w:cantSplit/>
        </w:trPr>
        <w:tc>
          <w:tcPr>
            <w:tcW w:w="959" w:type="dxa"/>
            <w:tcBorders>
              <w:top w:val="nil"/>
              <w:bottom w:val="nil"/>
            </w:tcBorders>
            <w:vAlign w:val="center"/>
          </w:tcPr>
          <w:p w:rsidR="006B0874" w:rsidRPr="005D12FC" w:rsidRDefault="006B0874" w:rsidP="00F70C9A">
            <w:pPr>
              <w:pStyle w:val="Domanda"/>
            </w:pPr>
          </w:p>
        </w:tc>
        <w:tc>
          <w:tcPr>
            <w:tcW w:w="306" w:type="dxa"/>
            <w:vAlign w:val="center"/>
          </w:tcPr>
          <w:p w:rsidR="006B0874" w:rsidRPr="005D12FC" w:rsidRDefault="006B0874" w:rsidP="00F70C9A">
            <w:pPr>
              <w:pStyle w:val="Domanda"/>
            </w:pPr>
            <w:r w:rsidRPr="005D12FC">
              <w:t>2</w:t>
            </w:r>
          </w:p>
        </w:tc>
        <w:tc>
          <w:tcPr>
            <w:tcW w:w="8789" w:type="dxa"/>
            <w:vAlign w:val="center"/>
          </w:tcPr>
          <w:p w:rsidR="006B0874" w:rsidRPr="005D12FC" w:rsidRDefault="00964BDB" w:rsidP="00F70C9A">
            <w:pPr>
              <w:pStyle w:val="Domanda"/>
              <w:rPr>
                <w:szCs w:val="20"/>
              </w:rPr>
            </w:pPr>
            <w:r w:rsidRPr="00D1349F">
              <w:t>Aprire soltanto una delle tre chiusure</w:t>
            </w:r>
          </w:p>
        </w:tc>
        <w:tc>
          <w:tcPr>
            <w:tcW w:w="346" w:type="dxa"/>
            <w:vAlign w:val="center"/>
          </w:tcPr>
          <w:p w:rsidR="006B0874" w:rsidRPr="005D12FC" w:rsidRDefault="00964BDB" w:rsidP="00F70C9A">
            <w:pPr>
              <w:pStyle w:val="Domanda"/>
              <w:rPr>
                <w:szCs w:val="20"/>
              </w:rPr>
            </w:pPr>
            <w:r w:rsidRPr="00D1349F">
              <w:t>F</w:t>
            </w:r>
          </w:p>
        </w:tc>
      </w:tr>
      <w:tr w:rsidR="006B0874" w:rsidRPr="005D12FC" w:rsidTr="00964BDB">
        <w:trPr>
          <w:cantSplit/>
        </w:trPr>
        <w:tc>
          <w:tcPr>
            <w:tcW w:w="959" w:type="dxa"/>
            <w:tcBorders>
              <w:top w:val="nil"/>
            </w:tcBorders>
            <w:vAlign w:val="center"/>
          </w:tcPr>
          <w:p w:rsidR="006B0874" w:rsidRPr="005D12FC" w:rsidRDefault="006B0874" w:rsidP="00F70C9A">
            <w:pPr>
              <w:pStyle w:val="Domanda"/>
              <w:keepNext w:val="0"/>
            </w:pPr>
          </w:p>
        </w:tc>
        <w:tc>
          <w:tcPr>
            <w:tcW w:w="306" w:type="dxa"/>
            <w:vAlign w:val="center"/>
          </w:tcPr>
          <w:p w:rsidR="006B0874" w:rsidRPr="005D12FC" w:rsidRDefault="006B0874" w:rsidP="00F70C9A">
            <w:pPr>
              <w:pStyle w:val="Domanda"/>
              <w:keepNext w:val="0"/>
            </w:pPr>
            <w:r w:rsidRPr="005D12FC">
              <w:t>3</w:t>
            </w:r>
          </w:p>
        </w:tc>
        <w:tc>
          <w:tcPr>
            <w:tcW w:w="8789" w:type="dxa"/>
            <w:vAlign w:val="center"/>
          </w:tcPr>
          <w:p w:rsidR="006B0874" w:rsidRPr="005D12FC" w:rsidRDefault="00964BDB" w:rsidP="00F70C9A">
            <w:pPr>
              <w:pStyle w:val="Domanda"/>
              <w:keepNext w:val="0"/>
              <w:rPr>
                <w:szCs w:val="20"/>
              </w:rPr>
            </w:pPr>
            <w:r w:rsidRPr="00D1349F">
              <w:t>Non prendere nessun provvedimento</w:t>
            </w:r>
          </w:p>
        </w:tc>
        <w:tc>
          <w:tcPr>
            <w:tcW w:w="346" w:type="dxa"/>
            <w:vAlign w:val="center"/>
          </w:tcPr>
          <w:p w:rsidR="006B0874" w:rsidRPr="005D12FC" w:rsidRDefault="00964BDB" w:rsidP="00F70C9A">
            <w:pPr>
              <w:pStyle w:val="Domanda"/>
              <w:keepNext w:val="0"/>
              <w:rPr>
                <w:szCs w:val="20"/>
              </w:rPr>
            </w:pPr>
            <w:r w:rsidRPr="00D1349F">
              <w:t>F</w:t>
            </w:r>
          </w:p>
        </w:tc>
      </w:tr>
    </w:tbl>
    <w:p w:rsidR="00964BDB" w:rsidRPr="005D12FC" w:rsidRDefault="00964BDB" w:rsidP="0096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64BDB" w:rsidRPr="005D12FC" w:rsidTr="00964BDB">
        <w:trPr>
          <w:cantSplit/>
        </w:trPr>
        <w:tc>
          <w:tcPr>
            <w:tcW w:w="959" w:type="dxa"/>
            <w:tcBorders>
              <w:bottom w:val="nil"/>
            </w:tcBorders>
            <w:vAlign w:val="center"/>
          </w:tcPr>
          <w:p w:rsidR="00964BDB" w:rsidRPr="005D12FC" w:rsidRDefault="00964BDB" w:rsidP="00F70C9A">
            <w:pPr>
              <w:pStyle w:val="Domanda"/>
              <w:rPr>
                <w:szCs w:val="20"/>
              </w:rPr>
            </w:pPr>
            <w:r w:rsidRPr="00D1349F">
              <w:t>S2-109</w:t>
            </w:r>
          </w:p>
        </w:tc>
        <w:tc>
          <w:tcPr>
            <w:tcW w:w="9441" w:type="dxa"/>
            <w:gridSpan w:val="3"/>
            <w:vAlign w:val="center"/>
          </w:tcPr>
          <w:p w:rsidR="00964BDB" w:rsidRPr="005D12FC" w:rsidRDefault="00964BDB" w:rsidP="00F70C9A">
            <w:pPr>
              <w:pStyle w:val="Domanda"/>
              <w:rPr>
                <w:szCs w:val="20"/>
              </w:rPr>
            </w:pPr>
            <w:r w:rsidRPr="00D1349F">
              <w:t>Gli idonei equipaggiamenti di protezione individuale contro gli effetti delle materie della classe 2 sono:</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1</w:t>
            </w:r>
          </w:p>
        </w:tc>
        <w:tc>
          <w:tcPr>
            <w:tcW w:w="8789" w:type="dxa"/>
            <w:vAlign w:val="center"/>
          </w:tcPr>
          <w:p w:rsidR="00964BDB" w:rsidRPr="005D12FC" w:rsidRDefault="00964BDB" w:rsidP="00F70C9A">
            <w:pPr>
              <w:pStyle w:val="Domanda"/>
              <w:rPr>
                <w:szCs w:val="20"/>
              </w:rPr>
            </w:pPr>
            <w:r w:rsidRPr="00D1349F">
              <w:t>per tutti i gas con codice di classificazione contenente la lettera T, la maschera antigas con idoneo filtro, da utilizzare se c'è una quantità sufficiente di aria, oppure l'autorespiratore</w:t>
            </w:r>
          </w:p>
        </w:tc>
        <w:tc>
          <w:tcPr>
            <w:tcW w:w="346" w:type="dxa"/>
            <w:vAlign w:val="center"/>
          </w:tcPr>
          <w:p w:rsidR="00964BDB" w:rsidRPr="005D12FC" w:rsidRDefault="00964BDB" w:rsidP="00F70C9A">
            <w:pPr>
              <w:pStyle w:val="Domanda"/>
              <w:rPr>
                <w:szCs w:val="20"/>
              </w:rPr>
            </w:pPr>
            <w:r w:rsidRPr="00D1349F">
              <w:t>V</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2</w:t>
            </w:r>
          </w:p>
        </w:tc>
        <w:tc>
          <w:tcPr>
            <w:tcW w:w="8789" w:type="dxa"/>
            <w:vAlign w:val="center"/>
          </w:tcPr>
          <w:p w:rsidR="00964BDB" w:rsidRPr="005D12FC" w:rsidRDefault="00964BDB" w:rsidP="00F70C9A">
            <w:pPr>
              <w:pStyle w:val="Domanda"/>
              <w:rPr>
                <w:szCs w:val="20"/>
              </w:rPr>
            </w:pPr>
            <w:r w:rsidRPr="00D1349F">
              <w:t>sempre le scarpe antinfortunistiche e antistatiche</w:t>
            </w:r>
          </w:p>
        </w:tc>
        <w:tc>
          <w:tcPr>
            <w:tcW w:w="346" w:type="dxa"/>
            <w:vAlign w:val="center"/>
          </w:tcPr>
          <w:p w:rsidR="00964BDB" w:rsidRPr="005D12FC" w:rsidRDefault="00964BDB" w:rsidP="00F70C9A">
            <w:pPr>
              <w:pStyle w:val="Domanda"/>
              <w:rPr>
                <w:szCs w:val="20"/>
              </w:rPr>
            </w:pPr>
            <w:r w:rsidRPr="00D1349F">
              <w:t>F</w:t>
            </w:r>
          </w:p>
        </w:tc>
      </w:tr>
      <w:tr w:rsidR="00964BDB" w:rsidRPr="005D12FC" w:rsidTr="00964BDB">
        <w:trPr>
          <w:cantSplit/>
        </w:trPr>
        <w:tc>
          <w:tcPr>
            <w:tcW w:w="959" w:type="dxa"/>
            <w:tcBorders>
              <w:top w:val="nil"/>
            </w:tcBorders>
            <w:vAlign w:val="center"/>
          </w:tcPr>
          <w:p w:rsidR="00964BDB" w:rsidRPr="005D12FC" w:rsidRDefault="00964BDB" w:rsidP="00F70C9A">
            <w:pPr>
              <w:pStyle w:val="Domanda"/>
              <w:keepNext w:val="0"/>
            </w:pPr>
          </w:p>
        </w:tc>
        <w:tc>
          <w:tcPr>
            <w:tcW w:w="306" w:type="dxa"/>
            <w:vAlign w:val="center"/>
          </w:tcPr>
          <w:p w:rsidR="00964BDB" w:rsidRPr="005D12FC" w:rsidRDefault="00964BDB" w:rsidP="00F70C9A">
            <w:pPr>
              <w:pStyle w:val="Domanda"/>
              <w:keepNext w:val="0"/>
            </w:pPr>
            <w:r w:rsidRPr="005D12FC">
              <w:t>3</w:t>
            </w:r>
          </w:p>
        </w:tc>
        <w:tc>
          <w:tcPr>
            <w:tcW w:w="8789" w:type="dxa"/>
            <w:vAlign w:val="center"/>
          </w:tcPr>
          <w:p w:rsidR="00964BDB" w:rsidRPr="005D12FC" w:rsidRDefault="00964BDB" w:rsidP="00F70C9A">
            <w:pPr>
              <w:pStyle w:val="Domanda"/>
              <w:keepNext w:val="0"/>
              <w:rPr>
                <w:szCs w:val="20"/>
              </w:rPr>
            </w:pPr>
            <w:r w:rsidRPr="00D1349F">
              <w:t>solo abito in PVC</w:t>
            </w:r>
          </w:p>
        </w:tc>
        <w:tc>
          <w:tcPr>
            <w:tcW w:w="346" w:type="dxa"/>
            <w:vAlign w:val="center"/>
          </w:tcPr>
          <w:p w:rsidR="00964BDB" w:rsidRPr="005D12FC" w:rsidRDefault="00964BDB" w:rsidP="00F70C9A">
            <w:pPr>
              <w:pStyle w:val="Domanda"/>
              <w:keepNext w:val="0"/>
              <w:rPr>
                <w:szCs w:val="20"/>
              </w:rPr>
            </w:pPr>
            <w:r w:rsidRPr="00D1349F">
              <w:t>F</w:t>
            </w:r>
          </w:p>
        </w:tc>
      </w:tr>
    </w:tbl>
    <w:p w:rsidR="00964BDB" w:rsidRPr="005D12FC" w:rsidRDefault="00964BDB" w:rsidP="0096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64BDB" w:rsidRPr="005D12FC" w:rsidTr="00964BDB">
        <w:trPr>
          <w:cantSplit/>
        </w:trPr>
        <w:tc>
          <w:tcPr>
            <w:tcW w:w="959" w:type="dxa"/>
            <w:tcBorders>
              <w:bottom w:val="nil"/>
            </w:tcBorders>
            <w:vAlign w:val="center"/>
          </w:tcPr>
          <w:p w:rsidR="00964BDB" w:rsidRPr="005D12FC" w:rsidRDefault="00964BDB" w:rsidP="00F70C9A">
            <w:pPr>
              <w:pStyle w:val="Domanda"/>
              <w:rPr>
                <w:szCs w:val="20"/>
              </w:rPr>
            </w:pPr>
            <w:r w:rsidRPr="00D1349F">
              <w:t>S2-110</w:t>
            </w:r>
          </w:p>
        </w:tc>
        <w:tc>
          <w:tcPr>
            <w:tcW w:w="9441" w:type="dxa"/>
            <w:gridSpan w:val="3"/>
            <w:vAlign w:val="center"/>
          </w:tcPr>
          <w:p w:rsidR="00964BDB" w:rsidRPr="005D12FC" w:rsidRDefault="00964BDB" w:rsidP="00F70C9A">
            <w:pPr>
              <w:pStyle w:val="Domanda"/>
              <w:rPr>
                <w:szCs w:val="20"/>
              </w:rPr>
            </w:pPr>
            <w:r w:rsidRPr="00D1349F">
              <w:t>Per i gas della classe 2, oltre che in colli, il trasporto in cisterna è esplicitamente ammesso:</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1</w:t>
            </w:r>
          </w:p>
        </w:tc>
        <w:tc>
          <w:tcPr>
            <w:tcW w:w="8789" w:type="dxa"/>
            <w:vAlign w:val="center"/>
          </w:tcPr>
          <w:p w:rsidR="00964BDB" w:rsidRPr="005D12FC" w:rsidRDefault="00964BDB" w:rsidP="00F70C9A">
            <w:pPr>
              <w:pStyle w:val="Domanda"/>
              <w:rPr>
                <w:szCs w:val="20"/>
              </w:rPr>
            </w:pPr>
            <w:r w:rsidRPr="00D1349F">
              <w:t>esclusivamente con veicoli/carri-batteria o CGEM nel caso di acetilene disciolto</w:t>
            </w:r>
          </w:p>
        </w:tc>
        <w:tc>
          <w:tcPr>
            <w:tcW w:w="346" w:type="dxa"/>
            <w:vAlign w:val="center"/>
          </w:tcPr>
          <w:p w:rsidR="00964BDB" w:rsidRPr="005D12FC" w:rsidRDefault="00964BDB" w:rsidP="00F70C9A">
            <w:pPr>
              <w:pStyle w:val="Domanda"/>
              <w:rPr>
                <w:szCs w:val="20"/>
              </w:rPr>
            </w:pPr>
            <w:r w:rsidRPr="00D1349F">
              <w:t>V</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2</w:t>
            </w:r>
          </w:p>
        </w:tc>
        <w:tc>
          <w:tcPr>
            <w:tcW w:w="8789" w:type="dxa"/>
            <w:vAlign w:val="center"/>
          </w:tcPr>
          <w:p w:rsidR="00964BDB" w:rsidRPr="005D12FC" w:rsidRDefault="00964BDB" w:rsidP="00F70C9A">
            <w:pPr>
              <w:pStyle w:val="Domanda"/>
              <w:rPr>
                <w:szCs w:val="20"/>
              </w:rPr>
            </w:pPr>
            <w:r w:rsidRPr="00D1349F">
              <w:t>esclusivamente con veicoli/carri-batteria o CGEM nel caso di cloruro di nitrosile</w:t>
            </w:r>
          </w:p>
        </w:tc>
        <w:tc>
          <w:tcPr>
            <w:tcW w:w="346" w:type="dxa"/>
            <w:vAlign w:val="center"/>
          </w:tcPr>
          <w:p w:rsidR="00964BDB" w:rsidRPr="005D12FC" w:rsidRDefault="00964BDB" w:rsidP="00F70C9A">
            <w:pPr>
              <w:pStyle w:val="Domanda"/>
              <w:rPr>
                <w:szCs w:val="20"/>
              </w:rPr>
            </w:pPr>
            <w:r w:rsidRPr="00D1349F">
              <w:t>F</w:t>
            </w:r>
          </w:p>
        </w:tc>
      </w:tr>
      <w:tr w:rsidR="00964BDB" w:rsidRPr="005D12FC" w:rsidTr="00964BDB">
        <w:trPr>
          <w:cantSplit/>
        </w:trPr>
        <w:tc>
          <w:tcPr>
            <w:tcW w:w="959" w:type="dxa"/>
            <w:tcBorders>
              <w:top w:val="nil"/>
            </w:tcBorders>
            <w:vAlign w:val="center"/>
          </w:tcPr>
          <w:p w:rsidR="00964BDB" w:rsidRPr="005D12FC" w:rsidRDefault="00964BDB" w:rsidP="00F70C9A">
            <w:pPr>
              <w:pStyle w:val="Domanda"/>
              <w:keepNext w:val="0"/>
            </w:pPr>
          </w:p>
        </w:tc>
        <w:tc>
          <w:tcPr>
            <w:tcW w:w="306" w:type="dxa"/>
            <w:vAlign w:val="center"/>
          </w:tcPr>
          <w:p w:rsidR="00964BDB" w:rsidRPr="005D12FC" w:rsidRDefault="00964BDB" w:rsidP="00F70C9A">
            <w:pPr>
              <w:pStyle w:val="Domanda"/>
              <w:keepNext w:val="0"/>
            </w:pPr>
            <w:r w:rsidRPr="005D12FC">
              <w:t>3</w:t>
            </w:r>
          </w:p>
        </w:tc>
        <w:tc>
          <w:tcPr>
            <w:tcW w:w="8789" w:type="dxa"/>
            <w:vAlign w:val="center"/>
          </w:tcPr>
          <w:p w:rsidR="00964BDB" w:rsidRPr="005D12FC" w:rsidRDefault="00964BDB" w:rsidP="00F70C9A">
            <w:pPr>
              <w:pStyle w:val="Domanda"/>
              <w:keepNext w:val="0"/>
              <w:rPr>
                <w:szCs w:val="20"/>
              </w:rPr>
            </w:pPr>
            <w:r w:rsidRPr="00D1349F">
              <w:t>esclusivamente con veicoli/carri-batteria o CGEM nel caso di isobutilene</w:t>
            </w:r>
          </w:p>
        </w:tc>
        <w:tc>
          <w:tcPr>
            <w:tcW w:w="346" w:type="dxa"/>
            <w:vAlign w:val="center"/>
          </w:tcPr>
          <w:p w:rsidR="00964BDB" w:rsidRPr="005D12FC" w:rsidRDefault="00964BDB" w:rsidP="00F70C9A">
            <w:pPr>
              <w:pStyle w:val="Domanda"/>
              <w:keepNext w:val="0"/>
              <w:rPr>
                <w:szCs w:val="20"/>
              </w:rPr>
            </w:pPr>
            <w:r w:rsidRPr="00D1349F">
              <w:t>F</w:t>
            </w:r>
          </w:p>
        </w:tc>
      </w:tr>
    </w:tbl>
    <w:p w:rsidR="00964BDB" w:rsidRPr="005D12FC" w:rsidRDefault="00964BDB" w:rsidP="0096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64BDB" w:rsidRPr="005D12FC" w:rsidTr="00964BDB">
        <w:trPr>
          <w:cantSplit/>
        </w:trPr>
        <w:tc>
          <w:tcPr>
            <w:tcW w:w="959" w:type="dxa"/>
            <w:tcBorders>
              <w:bottom w:val="nil"/>
            </w:tcBorders>
            <w:vAlign w:val="center"/>
          </w:tcPr>
          <w:p w:rsidR="00964BDB" w:rsidRPr="005D12FC" w:rsidRDefault="00964BDB" w:rsidP="00F70C9A">
            <w:pPr>
              <w:pStyle w:val="Domanda"/>
              <w:rPr>
                <w:szCs w:val="20"/>
              </w:rPr>
            </w:pPr>
            <w:r w:rsidRPr="00D1349F">
              <w:t>S2-111</w:t>
            </w:r>
          </w:p>
        </w:tc>
        <w:tc>
          <w:tcPr>
            <w:tcW w:w="9441" w:type="dxa"/>
            <w:gridSpan w:val="3"/>
            <w:vAlign w:val="center"/>
          </w:tcPr>
          <w:p w:rsidR="00964BDB" w:rsidRPr="005D12FC" w:rsidRDefault="00964BDB" w:rsidP="00F70C9A">
            <w:pPr>
              <w:pStyle w:val="Domanda"/>
              <w:rPr>
                <w:szCs w:val="20"/>
              </w:rPr>
            </w:pPr>
            <w:r w:rsidRPr="00D1349F">
              <w:t>Per i gas della classe 2, il trasporto in cisterna RID/ADR:</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1</w:t>
            </w:r>
          </w:p>
        </w:tc>
        <w:tc>
          <w:tcPr>
            <w:tcW w:w="8789" w:type="dxa"/>
            <w:vAlign w:val="center"/>
          </w:tcPr>
          <w:p w:rsidR="00964BDB" w:rsidRPr="005D12FC" w:rsidRDefault="00964BDB" w:rsidP="00F70C9A">
            <w:pPr>
              <w:pStyle w:val="Domanda"/>
              <w:rPr>
                <w:szCs w:val="20"/>
              </w:rPr>
            </w:pPr>
            <w:r w:rsidRPr="00D1349F">
              <w:t>è esplicitamente ammesso nel caso di diossido di carbonio</w:t>
            </w:r>
          </w:p>
        </w:tc>
        <w:tc>
          <w:tcPr>
            <w:tcW w:w="346" w:type="dxa"/>
            <w:vAlign w:val="center"/>
          </w:tcPr>
          <w:p w:rsidR="00964BDB" w:rsidRPr="005D12FC" w:rsidRDefault="00964BDB" w:rsidP="00F70C9A">
            <w:pPr>
              <w:pStyle w:val="Domanda"/>
              <w:rPr>
                <w:szCs w:val="20"/>
              </w:rPr>
            </w:pPr>
            <w:r w:rsidRPr="00D1349F">
              <w:t>V</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2</w:t>
            </w:r>
          </w:p>
        </w:tc>
        <w:tc>
          <w:tcPr>
            <w:tcW w:w="8789" w:type="dxa"/>
            <w:vAlign w:val="center"/>
          </w:tcPr>
          <w:p w:rsidR="00964BDB" w:rsidRPr="005D12FC" w:rsidRDefault="00964BDB" w:rsidP="00F70C9A">
            <w:pPr>
              <w:pStyle w:val="Domanda"/>
              <w:rPr>
                <w:szCs w:val="20"/>
              </w:rPr>
            </w:pPr>
            <w:r w:rsidRPr="00D1349F">
              <w:t>è esplicitamente ammesso nel caso di esafluoruro di zolfo</w:t>
            </w:r>
          </w:p>
        </w:tc>
        <w:tc>
          <w:tcPr>
            <w:tcW w:w="346" w:type="dxa"/>
            <w:vAlign w:val="center"/>
          </w:tcPr>
          <w:p w:rsidR="00964BDB" w:rsidRPr="005D12FC" w:rsidRDefault="00964BDB" w:rsidP="00F70C9A">
            <w:pPr>
              <w:pStyle w:val="Domanda"/>
              <w:rPr>
                <w:szCs w:val="20"/>
              </w:rPr>
            </w:pPr>
            <w:r w:rsidRPr="00D1349F">
              <w:t>V</w:t>
            </w:r>
          </w:p>
        </w:tc>
      </w:tr>
      <w:tr w:rsidR="00964BDB" w:rsidRPr="005D12FC" w:rsidTr="00964BDB">
        <w:trPr>
          <w:cantSplit/>
        </w:trPr>
        <w:tc>
          <w:tcPr>
            <w:tcW w:w="959" w:type="dxa"/>
            <w:tcBorders>
              <w:top w:val="nil"/>
            </w:tcBorders>
            <w:vAlign w:val="center"/>
          </w:tcPr>
          <w:p w:rsidR="00964BDB" w:rsidRPr="005D12FC" w:rsidRDefault="00964BDB" w:rsidP="00F70C9A">
            <w:pPr>
              <w:pStyle w:val="Domanda"/>
              <w:keepNext w:val="0"/>
            </w:pPr>
          </w:p>
        </w:tc>
        <w:tc>
          <w:tcPr>
            <w:tcW w:w="306" w:type="dxa"/>
            <w:vAlign w:val="center"/>
          </w:tcPr>
          <w:p w:rsidR="00964BDB" w:rsidRPr="005D12FC" w:rsidRDefault="00964BDB" w:rsidP="00F70C9A">
            <w:pPr>
              <w:pStyle w:val="Domanda"/>
              <w:keepNext w:val="0"/>
            </w:pPr>
            <w:r w:rsidRPr="005D12FC">
              <w:t>3</w:t>
            </w:r>
          </w:p>
        </w:tc>
        <w:tc>
          <w:tcPr>
            <w:tcW w:w="8789" w:type="dxa"/>
            <w:vAlign w:val="center"/>
          </w:tcPr>
          <w:p w:rsidR="00964BDB" w:rsidRPr="005D12FC" w:rsidRDefault="00964BDB" w:rsidP="00F70C9A">
            <w:pPr>
              <w:pStyle w:val="Domanda"/>
              <w:keepNext w:val="0"/>
              <w:rPr>
                <w:szCs w:val="20"/>
              </w:rPr>
            </w:pPr>
            <w:r w:rsidRPr="00D1349F">
              <w:t>è esplicitamente ammesso nel caso di fluoro compresso</w:t>
            </w:r>
          </w:p>
        </w:tc>
        <w:tc>
          <w:tcPr>
            <w:tcW w:w="346" w:type="dxa"/>
            <w:vAlign w:val="center"/>
          </w:tcPr>
          <w:p w:rsidR="00964BDB" w:rsidRPr="005D12FC" w:rsidRDefault="00964BDB" w:rsidP="00F70C9A">
            <w:pPr>
              <w:pStyle w:val="Domanda"/>
              <w:keepNext w:val="0"/>
              <w:rPr>
                <w:szCs w:val="20"/>
              </w:rPr>
            </w:pPr>
            <w:r w:rsidRPr="00D1349F">
              <w:t>F</w:t>
            </w:r>
          </w:p>
        </w:tc>
      </w:tr>
    </w:tbl>
    <w:p w:rsidR="00964BDB" w:rsidRPr="005D12FC" w:rsidRDefault="00964BDB" w:rsidP="0096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64BDB" w:rsidRPr="005D12FC" w:rsidTr="00964BDB">
        <w:trPr>
          <w:cantSplit/>
        </w:trPr>
        <w:tc>
          <w:tcPr>
            <w:tcW w:w="959" w:type="dxa"/>
            <w:tcBorders>
              <w:bottom w:val="nil"/>
            </w:tcBorders>
            <w:vAlign w:val="center"/>
          </w:tcPr>
          <w:p w:rsidR="00964BDB" w:rsidRPr="005D12FC" w:rsidRDefault="00964BDB" w:rsidP="00F70C9A">
            <w:pPr>
              <w:pStyle w:val="Domanda"/>
              <w:rPr>
                <w:szCs w:val="20"/>
              </w:rPr>
            </w:pPr>
            <w:r w:rsidRPr="00D1349F">
              <w:t>S2-112</w:t>
            </w:r>
          </w:p>
        </w:tc>
        <w:tc>
          <w:tcPr>
            <w:tcW w:w="9441" w:type="dxa"/>
            <w:gridSpan w:val="3"/>
            <w:vAlign w:val="center"/>
          </w:tcPr>
          <w:p w:rsidR="00964BDB" w:rsidRPr="005D12FC" w:rsidRDefault="00964BDB" w:rsidP="00F70C9A">
            <w:pPr>
              <w:pStyle w:val="Domanda"/>
              <w:rPr>
                <w:szCs w:val="20"/>
              </w:rPr>
            </w:pPr>
            <w:r w:rsidRPr="00D1349F">
              <w:t>Per i gas della classe 2, il trasporto in cisterna RID/ADR:</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1</w:t>
            </w:r>
          </w:p>
        </w:tc>
        <w:tc>
          <w:tcPr>
            <w:tcW w:w="8789" w:type="dxa"/>
            <w:vAlign w:val="center"/>
          </w:tcPr>
          <w:p w:rsidR="00964BDB" w:rsidRPr="005D12FC" w:rsidRDefault="00964BDB" w:rsidP="00F70C9A">
            <w:pPr>
              <w:pStyle w:val="Domanda"/>
              <w:rPr>
                <w:szCs w:val="20"/>
              </w:rPr>
            </w:pPr>
            <w:r w:rsidRPr="00D1349F">
              <w:t>non è autorizzato nel caso di diossido di carbonio</w:t>
            </w:r>
          </w:p>
        </w:tc>
        <w:tc>
          <w:tcPr>
            <w:tcW w:w="346" w:type="dxa"/>
            <w:vAlign w:val="center"/>
          </w:tcPr>
          <w:p w:rsidR="00964BDB" w:rsidRPr="005D12FC" w:rsidRDefault="00964BDB" w:rsidP="00F70C9A">
            <w:pPr>
              <w:pStyle w:val="Domanda"/>
              <w:rPr>
                <w:szCs w:val="20"/>
              </w:rPr>
            </w:pPr>
            <w:r w:rsidRPr="00D1349F">
              <w:t>F</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2</w:t>
            </w:r>
          </w:p>
        </w:tc>
        <w:tc>
          <w:tcPr>
            <w:tcW w:w="8789" w:type="dxa"/>
            <w:vAlign w:val="center"/>
          </w:tcPr>
          <w:p w:rsidR="00964BDB" w:rsidRPr="005D12FC" w:rsidRDefault="00964BDB" w:rsidP="00F70C9A">
            <w:pPr>
              <w:pStyle w:val="Domanda"/>
              <w:rPr>
                <w:szCs w:val="20"/>
              </w:rPr>
            </w:pPr>
            <w:r w:rsidRPr="00D1349F">
              <w:t>non è autorizzato nel caso di esafluoruro di zolfo</w:t>
            </w:r>
          </w:p>
        </w:tc>
        <w:tc>
          <w:tcPr>
            <w:tcW w:w="346" w:type="dxa"/>
            <w:vAlign w:val="center"/>
          </w:tcPr>
          <w:p w:rsidR="00964BDB" w:rsidRPr="005D12FC" w:rsidRDefault="00964BDB" w:rsidP="00F70C9A">
            <w:pPr>
              <w:pStyle w:val="Domanda"/>
              <w:rPr>
                <w:szCs w:val="20"/>
              </w:rPr>
            </w:pPr>
            <w:r w:rsidRPr="00D1349F">
              <w:t>F</w:t>
            </w:r>
          </w:p>
        </w:tc>
      </w:tr>
      <w:tr w:rsidR="00964BDB" w:rsidRPr="005D12FC" w:rsidTr="00964BDB">
        <w:trPr>
          <w:cantSplit/>
        </w:trPr>
        <w:tc>
          <w:tcPr>
            <w:tcW w:w="959" w:type="dxa"/>
            <w:tcBorders>
              <w:top w:val="nil"/>
            </w:tcBorders>
            <w:vAlign w:val="center"/>
          </w:tcPr>
          <w:p w:rsidR="00964BDB" w:rsidRPr="005D12FC" w:rsidRDefault="00964BDB" w:rsidP="00F70C9A">
            <w:pPr>
              <w:pStyle w:val="Domanda"/>
              <w:keepNext w:val="0"/>
            </w:pPr>
          </w:p>
        </w:tc>
        <w:tc>
          <w:tcPr>
            <w:tcW w:w="306" w:type="dxa"/>
            <w:vAlign w:val="center"/>
          </w:tcPr>
          <w:p w:rsidR="00964BDB" w:rsidRPr="005D12FC" w:rsidRDefault="00964BDB" w:rsidP="00F70C9A">
            <w:pPr>
              <w:pStyle w:val="Domanda"/>
              <w:keepNext w:val="0"/>
            </w:pPr>
            <w:r w:rsidRPr="005D12FC">
              <w:t>3</w:t>
            </w:r>
          </w:p>
        </w:tc>
        <w:tc>
          <w:tcPr>
            <w:tcW w:w="8789" w:type="dxa"/>
            <w:vAlign w:val="center"/>
          </w:tcPr>
          <w:p w:rsidR="00964BDB" w:rsidRPr="005D12FC" w:rsidRDefault="00964BDB" w:rsidP="00F70C9A">
            <w:pPr>
              <w:pStyle w:val="Domanda"/>
              <w:keepNext w:val="0"/>
              <w:rPr>
                <w:szCs w:val="20"/>
              </w:rPr>
            </w:pPr>
            <w:r w:rsidRPr="00D1349F">
              <w:t>non è autorizzato nel caso di fluoro compresso</w:t>
            </w:r>
          </w:p>
        </w:tc>
        <w:tc>
          <w:tcPr>
            <w:tcW w:w="346" w:type="dxa"/>
            <w:vAlign w:val="center"/>
          </w:tcPr>
          <w:p w:rsidR="00964BDB" w:rsidRPr="005D12FC" w:rsidRDefault="00964BDB" w:rsidP="00F70C9A">
            <w:pPr>
              <w:pStyle w:val="Domanda"/>
              <w:keepNext w:val="0"/>
              <w:rPr>
                <w:szCs w:val="20"/>
              </w:rPr>
            </w:pPr>
            <w:r w:rsidRPr="00D1349F">
              <w:t>V</w:t>
            </w:r>
          </w:p>
        </w:tc>
      </w:tr>
    </w:tbl>
    <w:p w:rsidR="00964BDB" w:rsidRPr="005D12FC" w:rsidRDefault="00964BDB" w:rsidP="0096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64BDB" w:rsidRPr="005D12FC" w:rsidTr="00964BDB">
        <w:trPr>
          <w:cantSplit/>
        </w:trPr>
        <w:tc>
          <w:tcPr>
            <w:tcW w:w="959" w:type="dxa"/>
            <w:tcBorders>
              <w:bottom w:val="nil"/>
            </w:tcBorders>
            <w:vAlign w:val="center"/>
          </w:tcPr>
          <w:p w:rsidR="00964BDB" w:rsidRPr="005D12FC" w:rsidRDefault="00964BDB" w:rsidP="00F70C9A">
            <w:pPr>
              <w:pStyle w:val="Domanda"/>
              <w:rPr>
                <w:szCs w:val="20"/>
              </w:rPr>
            </w:pPr>
            <w:r w:rsidRPr="00D1349F">
              <w:t>S2-113</w:t>
            </w:r>
          </w:p>
        </w:tc>
        <w:tc>
          <w:tcPr>
            <w:tcW w:w="9441" w:type="dxa"/>
            <w:gridSpan w:val="3"/>
            <w:vAlign w:val="center"/>
          </w:tcPr>
          <w:p w:rsidR="00964BDB" w:rsidRPr="005D12FC" w:rsidRDefault="00964BDB" w:rsidP="00F70C9A">
            <w:pPr>
              <w:pStyle w:val="Domanda"/>
              <w:rPr>
                <w:szCs w:val="20"/>
              </w:rPr>
            </w:pPr>
            <w:r w:rsidRPr="00D1349F">
              <w:t>La pressione di esercizio di una cisterna per gas della classe 2:</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1</w:t>
            </w:r>
          </w:p>
        </w:tc>
        <w:tc>
          <w:tcPr>
            <w:tcW w:w="8789" w:type="dxa"/>
            <w:vAlign w:val="center"/>
          </w:tcPr>
          <w:p w:rsidR="00964BDB" w:rsidRPr="005D12FC" w:rsidRDefault="00964BDB" w:rsidP="00F70C9A">
            <w:pPr>
              <w:pStyle w:val="Domanda"/>
              <w:rPr>
                <w:szCs w:val="20"/>
              </w:rPr>
            </w:pPr>
            <w:r w:rsidRPr="00D1349F">
              <w:t>è la pressione che non deve mai essere superata durante le operazioni di carico o scarico</w:t>
            </w:r>
          </w:p>
        </w:tc>
        <w:tc>
          <w:tcPr>
            <w:tcW w:w="346" w:type="dxa"/>
            <w:vAlign w:val="center"/>
          </w:tcPr>
          <w:p w:rsidR="00964BDB" w:rsidRPr="005D12FC" w:rsidRDefault="00964BDB" w:rsidP="00F70C9A">
            <w:pPr>
              <w:pStyle w:val="Domanda"/>
              <w:rPr>
                <w:szCs w:val="20"/>
              </w:rPr>
            </w:pPr>
            <w:r w:rsidRPr="00D1349F">
              <w:t>V</w:t>
            </w:r>
          </w:p>
        </w:tc>
      </w:tr>
      <w:tr w:rsidR="00964BDB" w:rsidRPr="005D12FC" w:rsidTr="00964BDB">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2</w:t>
            </w:r>
          </w:p>
        </w:tc>
        <w:tc>
          <w:tcPr>
            <w:tcW w:w="8789" w:type="dxa"/>
            <w:vAlign w:val="center"/>
          </w:tcPr>
          <w:p w:rsidR="00964BDB" w:rsidRPr="005D12FC" w:rsidRDefault="00964BDB" w:rsidP="00F70C9A">
            <w:pPr>
              <w:pStyle w:val="Domanda"/>
              <w:rPr>
                <w:szCs w:val="20"/>
              </w:rPr>
            </w:pPr>
            <w:r w:rsidRPr="00D1349F">
              <w:t>è la pressione massima cui viene calcolata la cisterna</w:t>
            </w:r>
          </w:p>
        </w:tc>
        <w:tc>
          <w:tcPr>
            <w:tcW w:w="346" w:type="dxa"/>
            <w:vAlign w:val="center"/>
          </w:tcPr>
          <w:p w:rsidR="00964BDB" w:rsidRPr="005D12FC" w:rsidRDefault="00964BDB" w:rsidP="00F70C9A">
            <w:pPr>
              <w:pStyle w:val="Domanda"/>
              <w:rPr>
                <w:szCs w:val="20"/>
              </w:rPr>
            </w:pPr>
            <w:r w:rsidRPr="00D1349F">
              <w:t>F</w:t>
            </w:r>
          </w:p>
        </w:tc>
      </w:tr>
      <w:tr w:rsidR="00964BDB" w:rsidRPr="005D12FC" w:rsidTr="00964BDB">
        <w:trPr>
          <w:cantSplit/>
        </w:trPr>
        <w:tc>
          <w:tcPr>
            <w:tcW w:w="959" w:type="dxa"/>
            <w:tcBorders>
              <w:top w:val="nil"/>
            </w:tcBorders>
            <w:vAlign w:val="center"/>
          </w:tcPr>
          <w:p w:rsidR="00964BDB" w:rsidRPr="005D12FC" w:rsidRDefault="00964BDB" w:rsidP="00F70C9A">
            <w:pPr>
              <w:pStyle w:val="Domanda"/>
              <w:keepNext w:val="0"/>
            </w:pPr>
          </w:p>
        </w:tc>
        <w:tc>
          <w:tcPr>
            <w:tcW w:w="306" w:type="dxa"/>
            <w:vAlign w:val="center"/>
          </w:tcPr>
          <w:p w:rsidR="00964BDB" w:rsidRPr="005D12FC" w:rsidRDefault="00964BDB" w:rsidP="00F70C9A">
            <w:pPr>
              <w:pStyle w:val="Domanda"/>
              <w:keepNext w:val="0"/>
            </w:pPr>
            <w:r w:rsidRPr="005D12FC">
              <w:t>3</w:t>
            </w:r>
          </w:p>
        </w:tc>
        <w:tc>
          <w:tcPr>
            <w:tcW w:w="8789" w:type="dxa"/>
            <w:vAlign w:val="center"/>
          </w:tcPr>
          <w:p w:rsidR="00964BDB" w:rsidRPr="005D12FC" w:rsidRDefault="00964BDB" w:rsidP="00F70C9A">
            <w:pPr>
              <w:pStyle w:val="Domanda"/>
              <w:keepNext w:val="0"/>
              <w:rPr>
                <w:szCs w:val="20"/>
              </w:rPr>
            </w:pPr>
            <w:r w:rsidRPr="00D1349F">
              <w:t>è la pressione più elevata che si sviluppa durante la prova di pressione idraulica</w:t>
            </w:r>
          </w:p>
        </w:tc>
        <w:tc>
          <w:tcPr>
            <w:tcW w:w="346" w:type="dxa"/>
            <w:vAlign w:val="center"/>
          </w:tcPr>
          <w:p w:rsidR="00964BDB" w:rsidRPr="005D12FC" w:rsidRDefault="00964BDB" w:rsidP="00F70C9A">
            <w:pPr>
              <w:pStyle w:val="Domanda"/>
              <w:keepNext w:val="0"/>
              <w:rPr>
                <w:szCs w:val="20"/>
              </w:rPr>
            </w:pPr>
            <w:r w:rsidRPr="00D1349F">
              <w:t>F</w:t>
            </w:r>
          </w:p>
        </w:tc>
      </w:tr>
    </w:tbl>
    <w:p w:rsidR="00964BDB" w:rsidRPr="005D12FC" w:rsidRDefault="00964BDB" w:rsidP="00964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64BDB" w:rsidRPr="005D12FC" w:rsidTr="00EB15A9">
        <w:trPr>
          <w:cantSplit/>
        </w:trPr>
        <w:tc>
          <w:tcPr>
            <w:tcW w:w="959" w:type="dxa"/>
            <w:tcBorders>
              <w:bottom w:val="nil"/>
            </w:tcBorders>
            <w:vAlign w:val="center"/>
          </w:tcPr>
          <w:p w:rsidR="00964BDB" w:rsidRPr="005D12FC" w:rsidRDefault="00EB15A9" w:rsidP="00F70C9A">
            <w:pPr>
              <w:pStyle w:val="Domanda"/>
              <w:rPr>
                <w:szCs w:val="20"/>
              </w:rPr>
            </w:pPr>
            <w:r w:rsidRPr="00D1349F">
              <w:t>S2-114</w:t>
            </w:r>
          </w:p>
        </w:tc>
        <w:tc>
          <w:tcPr>
            <w:tcW w:w="9441" w:type="dxa"/>
            <w:gridSpan w:val="3"/>
            <w:vAlign w:val="center"/>
          </w:tcPr>
          <w:p w:rsidR="00964BDB" w:rsidRPr="005D12FC" w:rsidRDefault="00EB15A9" w:rsidP="00F70C9A">
            <w:pPr>
              <w:pStyle w:val="Domanda"/>
              <w:rPr>
                <w:szCs w:val="20"/>
              </w:rPr>
            </w:pPr>
            <w:r w:rsidRPr="00D1349F">
              <w:t>È ammesso il trasporto di Ammoniaca anidra in una cisterna con codice P26BH?</w:t>
            </w:r>
          </w:p>
        </w:tc>
      </w:tr>
      <w:tr w:rsidR="00964BDB" w:rsidRPr="005D12FC" w:rsidTr="00EB15A9">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1</w:t>
            </w:r>
          </w:p>
        </w:tc>
        <w:tc>
          <w:tcPr>
            <w:tcW w:w="8789" w:type="dxa"/>
            <w:vAlign w:val="center"/>
          </w:tcPr>
          <w:p w:rsidR="00964BDB" w:rsidRPr="005D12FC" w:rsidRDefault="00EB15A9" w:rsidP="00F70C9A">
            <w:pPr>
              <w:pStyle w:val="Domanda"/>
              <w:rPr>
                <w:szCs w:val="20"/>
              </w:rPr>
            </w:pPr>
            <w:r w:rsidRPr="00D1349F">
              <w:t>No, indipendentemente dalla presenza o meno della protezione calorifuga sulla cisterna</w:t>
            </w:r>
          </w:p>
        </w:tc>
        <w:tc>
          <w:tcPr>
            <w:tcW w:w="346" w:type="dxa"/>
            <w:vAlign w:val="center"/>
          </w:tcPr>
          <w:p w:rsidR="00964BDB" w:rsidRPr="005D12FC" w:rsidRDefault="00EB15A9" w:rsidP="00F70C9A">
            <w:pPr>
              <w:pStyle w:val="Domanda"/>
              <w:rPr>
                <w:szCs w:val="20"/>
              </w:rPr>
            </w:pPr>
            <w:r w:rsidRPr="00D1349F">
              <w:t>F</w:t>
            </w:r>
          </w:p>
        </w:tc>
      </w:tr>
      <w:tr w:rsidR="00964BDB" w:rsidRPr="005D12FC" w:rsidTr="00EB15A9">
        <w:trPr>
          <w:cantSplit/>
        </w:trPr>
        <w:tc>
          <w:tcPr>
            <w:tcW w:w="959" w:type="dxa"/>
            <w:tcBorders>
              <w:top w:val="nil"/>
              <w:bottom w:val="nil"/>
            </w:tcBorders>
            <w:vAlign w:val="center"/>
          </w:tcPr>
          <w:p w:rsidR="00964BDB" w:rsidRPr="005D12FC" w:rsidRDefault="00964BDB" w:rsidP="00F70C9A">
            <w:pPr>
              <w:pStyle w:val="Domanda"/>
            </w:pPr>
          </w:p>
        </w:tc>
        <w:tc>
          <w:tcPr>
            <w:tcW w:w="306" w:type="dxa"/>
            <w:vAlign w:val="center"/>
          </w:tcPr>
          <w:p w:rsidR="00964BDB" w:rsidRPr="005D12FC" w:rsidRDefault="00964BDB" w:rsidP="00F70C9A">
            <w:pPr>
              <w:pStyle w:val="Domanda"/>
            </w:pPr>
            <w:r w:rsidRPr="005D12FC">
              <w:t>2</w:t>
            </w:r>
          </w:p>
        </w:tc>
        <w:tc>
          <w:tcPr>
            <w:tcW w:w="8789" w:type="dxa"/>
            <w:vAlign w:val="center"/>
          </w:tcPr>
          <w:p w:rsidR="00964BDB" w:rsidRPr="005D12FC" w:rsidRDefault="00EB15A9" w:rsidP="00F70C9A">
            <w:pPr>
              <w:pStyle w:val="Domanda"/>
              <w:rPr>
                <w:szCs w:val="20"/>
              </w:rPr>
            </w:pPr>
            <w:r w:rsidRPr="00D1349F">
              <w:t>Sì, anche se la cisterna non è dotata di una protezione calorifuga</w:t>
            </w:r>
          </w:p>
        </w:tc>
        <w:tc>
          <w:tcPr>
            <w:tcW w:w="346" w:type="dxa"/>
            <w:vAlign w:val="center"/>
          </w:tcPr>
          <w:p w:rsidR="00964BDB" w:rsidRPr="005D12FC" w:rsidRDefault="00EB15A9" w:rsidP="00F70C9A">
            <w:pPr>
              <w:pStyle w:val="Domanda"/>
              <w:rPr>
                <w:szCs w:val="20"/>
              </w:rPr>
            </w:pPr>
            <w:r w:rsidRPr="00D1349F">
              <w:t>F</w:t>
            </w:r>
          </w:p>
        </w:tc>
      </w:tr>
      <w:tr w:rsidR="00964BDB" w:rsidRPr="005D12FC" w:rsidTr="00EB15A9">
        <w:trPr>
          <w:cantSplit/>
        </w:trPr>
        <w:tc>
          <w:tcPr>
            <w:tcW w:w="959" w:type="dxa"/>
            <w:tcBorders>
              <w:top w:val="nil"/>
            </w:tcBorders>
            <w:vAlign w:val="center"/>
          </w:tcPr>
          <w:p w:rsidR="00964BDB" w:rsidRPr="005D12FC" w:rsidRDefault="00964BDB" w:rsidP="00F70C9A">
            <w:pPr>
              <w:pStyle w:val="Domanda"/>
              <w:keepNext w:val="0"/>
            </w:pPr>
          </w:p>
        </w:tc>
        <w:tc>
          <w:tcPr>
            <w:tcW w:w="306" w:type="dxa"/>
            <w:vAlign w:val="center"/>
          </w:tcPr>
          <w:p w:rsidR="00964BDB" w:rsidRPr="005D12FC" w:rsidRDefault="00964BDB" w:rsidP="00F70C9A">
            <w:pPr>
              <w:pStyle w:val="Domanda"/>
              <w:keepNext w:val="0"/>
            </w:pPr>
            <w:r w:rsidRPr="005D12FC">
              <w:t>3</w:t>
            </w:r>
          </w:p>
        </w:tc>
        <w:tc>
          <w:tcPr>
            <w:tcW w:w="8789" w:type="dxa"/>
            <w:vAlign w:val="center"/>
          </w:tcPr>
          <w:p w:rsidR="00964BDB" w:rsidRPr="005D12FC" w:rsidRDefault="00EB15A9" w:rsidP="00F70C9A">
            <w:pPr>
              <w:pStyle w:val="Domanda"/>
              <w:keepNext w:val="0"/>
              <w:rPr>
                <w:szCs w:val="20"/>
              </w:rPr>
            </w:pPr>
            <w:r w:rsidRPr="00D1349F">
              <w:t>Sì, purché la cisterna sia dotata di una protezione calorifuga</w:t>
            </w:r>
          </w:p>
        </w:tc>
        <w:tc>
          <w:tcPr>
            <w:tcW w:w="346" w:type="dxa"/>
            <w:vAlign w:val="center"/>
          </w:tcPr>
          <w:p w:rsidR="00964BDB" w:rsidRPr="005D12FC" w:rsidRDefault="00EB15A9" w:rsidP="00F70C9A">
            <w:pPr>
              <w:pStyle w:val="Domanda"/>
              <w:keepNext w:val="0"/>
              <w:rPr>
                <w:szCs w:val="20"/>
              </w:rPr>
            </w:pPr>
            <w:r w:rsidRPr="00D1349F">
              <w:t>V</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EB15A9">
        <w:trPr>
          <w:cantSplit/>
        </w:trPr>
        <w:tc>
          <w:tcPr>
            <w:tcW w:w="959" w:type="dxa"/>
            <w:tcBorders>
              <w:bottom w:val="nil"/>
            </w:tcBorders>
            <w:vAlign w:val="center"/>
          </w:tcPr>
          <w:p w:rsidR="00EB15A9" w:rsidRPr="005D12FC" w:rsidRDefault="00EB15A9" w:rsidP="00F70C9A">
            <w:pPr>
              <w:pStyle w:val="Domanda"/>
              <w:rPr>
                <w:szCs w:val="20"/>
              </w:rPr>
            </w:pPr>
            <w:r w:rsidRPr="00D1349F">
              <w:t>S2-115</w:t>
            </w:r>
          </w:p>
        </w:tc>
        <w:tc>
          <w:tcPr>
            <w:tcW w:w="9441" w:type="dxa"/>
            <w:gridSpan w:val="3"/>
            <w:vAlign w:val="center"/>
          </w:tcPr>
          <w:p w:rsidR="00EB15A9" w:rsidRPr="005D12FC" w:rsidRDefault="00EB15A9" w:rsidP="00F70C9A">
            <w:pPr>
              <w:pStyle w:val="Domanda"/>
              <w:rPr>
                <w:szCs w:val="20"/>
              </w:rPr>
            </w:pPr>
            <w:r w:rsidRPr="00D1349F">
              <w:t>È ammesso il trasporto di Cloro in una cisterna con codice P22CH?</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No, indipendentemente dalla presenza o meno della protezione calorifuga sulla cisterna</w:t>
            </w:r>
          </w:p>
        </w:tc>
        <w:tc>
          <w:tcPr>
            <w:tcW w:w="346" w:type="dxa"/>
            <w:vAlign w:val="center"/>
          </w:tcPr>
          <w:p w:rsidR="00EB15A9" w:rsidRPr="005D12FC" w:rsidRDefault="00EB15A9" w:rsidP="00F70C9A">
            <w:pPr>
              <w:pStyle w:val="Domanda"/>
              <w:rPr>
                <w:szCs w:val="20"/>
              </w:rPr>
            </w:pPr>
            <w:r w:rsidRPr="00D1349F">
              <w:t>V</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Sì, anche se la cisterna non è dotata di una protezione calorifuga</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EB15A9" w:rsidP="00F70C9A">
            <w:pPr>
              <w:pStyle w:val="Domanda"/>
              <w:keepNext w:val="0"/>
              <w:rPr>
                <w:szCs w:val="20"/>
              </w:rPr>
            </w:pPr>
            <w:r w:rsidRPr="00D1349F">
              <w:t>Sì, purché la cisterna sia dotata di una protezione calorifuga</w:t>
            </w:r>
          </w:p>
        </w:tc>
        <w:tc>
          <w:tcPr>
            <w:tcW w:w="346" w:type="dxa"/>
            <w:vAlign w:val="center"/>
          </w:tcPr>
          <w:p w:rsidR="00EB15A9" w:rsidRPr="005D12FC" w:rsidRDefault="00EB15A9" w:rsidP="00F70C9A">
            <w:pPr>
              <w:pStyle w:val="Domanda"/>
              <w:keepNext w:val="0"/>
              <w:rPr>
                <w:szCs w:val="20"/>
              </w:rPr>
            </w:pPr>
            <w:r w:rsidRPr="00D1349F">
              <w:t>F</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EB15A9">
        <w:trPr>
          <w:cantSplit/>
        </w:trPr>
        <w:tc>
          <w:tcPr>
            <w:tcW w:w="959" w:type="dxa"/>
            <w:tcBorders>
              <w:bottom w:val="nil"/>
            </w:tcBorders>
            <w:vAlign w:val="center"/>
          </w:tcPr>
          <w:p w:rsidR="00EB15A9" w:rsidRPr="005D12FC" w:rsidRDefault="00EB15A9" w:rsidP="00F70C9A">
            <w:pPr>
              <w:pStyle w:val="Domanda"/>
              <w:rPr>
                <w:szCs w:val="20"/>
              </w:rPr>
            </w:pPr>
            <w:r w:rsidRPr="00D1349F">
              <w:t>S2-116</w:t>
            </w:r>
          </w:p>
        </w:tc>
        <w:tc>
          <w:tcPr>
            <w:tcW w:w="9441" w:type="dxa"/>
            <w:gridSpan w:val="3"/>
            <w:vAlign w:val="center"/>
          </w:tcPr>
          <w:p w:rsidR="00EB15A9" w:rsidRPr="005D12FC" w:rsidRDefault="00EB15A9" w:rsidP="00F70C9A">
            <w:pPr>
              <w:pStyle w:val="Domanda"/>
              <w:rPr>
                <w:szCs w:val="20"/>
              </w:rPr>
            </w:pPr>
            <w:r w:rsidRPr="00D1349F">
              <w:t>Il Fluoro compresso è ammesso al trasporto in container-cisterna?</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No</w:t>
            </w:r>
          </w:p>
        </w:tc>
        <w:tc>
          <w:tcPr>
            <w:tcW w:w="346" w:type="dxa"/>
            <w:vAlign w:val="center"/>
          </w:tcPr>
          <w:p w:rsidR="00EB15A9" w:rsidRPr="005D12FC" w:rsidRDefault="00EB15A9" w:rsidP="00F70C9A">
            <w:pPr>
              <w:pStyle w:val="Domanda"/>
              <w:rPr>
                <w:szCs w:val="20"/>
              </w:rPr>
            </w:pPr>
            <w:r w:rsidRPr="00D1349F">
              <w:t>V</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No, se il fluoro compresso non è stato stabilizzato</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EB15A9" w:rsidP="00F70C9A">
            <w:pPr>
              <w:pStyle w:val="Domanda"/>
              <w:keepNext w:val="0"/>
              <w:rPr>
                <w:szCs w:val="20"/>
              </w:rPr>
            </w:pPr>
            <w:r w:rsidRPr="00D1349F">
              <w:t>Sì, purché la capacità del container non sia superiore a 2000 litri</w:t>
            </w:r>
          </w:p>
        </w:tc>
        <w:tc>
          <w:tcPr>
            <w:tcW w:w="346" w:type="dxa"/>
            <w:vAlign w:val="center"/>
          </w:tcPr>
          <w:p w:rsidR="00EB15A9" w:rsidRPr="005D12FC" w:rsidRDefault="00EB15A9" w:rsidP="00F70C9A">
            <w:pPr>
              <w:pStyle w:val="Domanda"/>
              <w:keepNext w:val="0"/>
              <w:rPr>
                <w:szCs w:val="20"/>
              </w:rPr>
            </w:pPr>
            <w:r w:rsidRPr="00D1349F">
              <w:t>F</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EB15A9">
        <w:trPr>
          <w:cantSplit/>
        </w:trPr>
        <w:tc>
          <w:tcPr>
            <w:tcW w:w="959" w:type="dxa"/>
            <w:tcBorders>
              <w:bottom w:val="nil"/>
            </w:tcBorders>
            <w:vAlign w:val="center"/>
          </w:tcPr>
          <w:p w:rsidR="00EB15A9" w:rsidRPr="005D12FC" w:rsidRDefault="00EB15A9" w:rsidP="00F70C9A">
            <w:pPr>
              <w:pStyle w:val="Domanda"/>
              <w:rPr>
                <w:szCs w:val="20"/>
              </w:rPr>
            </w:pPr>
            <w:r w:rsidRPr="00D1349F">
              <w:t>S2-117</w:t>
            </w:r>
          </w:p>
        </w:tc>
        <w:tc>
          <w:tcPr>
            <w:tcW w:w="9441" w:type="dxa"/>
            <w:gridSpan w:val="3"/>
            <w:vAlign w:val="center"/>
          </w:tcPr>
          <w:p w:rsidR="00EB15A9" w:rsidRPr="005D12FC" w:rsidRDefault="00EB15A9" w:rsidP="00F70C9A">
            <w:pPr>
              <w:pStyle w:val="Domanda"/>
              <w:rPr>
                <w:szCs w:val="20"/>
              </w:rPr>
            </w:pPr>
            <w:r w:rsidRPr="00D1349F">
              <w:t>Individuate il codice della cisterna con protezione calorifuga per il trasporto di Propilene:</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C25BN</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P21BN</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EB15A9" w:rsidP="00F70C9A">
            <w:pPr>
              <w:pStyle w:val="Domanda"/>
              <w:keepNext w:val="0"/>
              <w:rPr>
                <w:szCs w:val="20"/>
              </w:rPr>
            </w:pPr>
            <w:r w:rsidRPr="00D1349F">
              <w:t>P25BN</w:t>
            </w:r>
          </w:p>
        </w:tc>
        <w:tc>
          <w:tcPr>
            <w:tcW w:w="346" w:type="dxa"/>
            <w:vAlign w:val="center"/>
          </w:tcPr>
          <w:p w:rsidR="00EB15A9" w:rsidRPr="005D12FC" w:rsidRDefault="00EB15A9" w:rsidP="00F70C9A">
            <w:pPr>
              <w:pStyle w:val="Domanda"/>
              <w:keepNext w:val="0"/>
              <w:rPr>
                <w:szCs w:val="20"/>
              </w:rPr>
            </w:pPr>
            <w:r w:rsidRPr="00D1349F">
              <w:t>V</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EB15A9">
        <w:trPr>
          <w:cantSplit/>
        </w:trPr>
        <w:tc>
          <w:tcPr>
            <w:tcW w:w="959" w:type="dxa"/>
            <w:tcBorders>
              <w:bottom w:val="nil"/>
            </w:tcBorders>
            <w:vAlign w:val="center"/>
          </w:tcPr>
          <w:p w:rsidR="00EB15A9" w:rsidRPr="005D12FC" w:rsidRDefault="00EB15A9" w:rsidP="00F70C9A">
            <w:pPr>
              <w:pStyle w:val="Domanda"/>
              <w:rPr>
                <w:szCs w:val="20"/>
              </w:rPr>
            </w:pPr>
            <w:r w:rsidRPr="00D1349F">
              <w:t>S2-118</w:t>
            </w:r>
          </w:p>
        </w:tc>
        <w:tc>
          <w:tcPr>
            <w:tcW w:w="9441" w:type="dxa"/>
            <w:gridSpan w:val="3"/>
            <w:vAlign w:val="center"/>
          </w:tcPr>
          <w:p w:rsidR="00EB15A9" w:rsidRPr="005D12FC" w:rsidRDefault="00EB15A9" w:rsidP="00F70C9A">
            <w:pPr>
              <w:pStyle w:val="Domanda"/>
              <w:rPr>
                <w:szCs w:val="20"/>
              </w:rPr>
            </w:pPr>
            <w:r w:rsidRPr="00D1349F">
              <w:t>Una cisterna con protezione calorifuga ha il codice P25BH è idonea per il trasporto di:</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Ammoniaca anidra</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Butano</w:t>
            </w:r>
          </w:p>
        </w:tc>
        <w:tc>
          <w:tcPr>
            <w:tcW w:w="346" w:type="dxa"/>
            <w:vAlign w:val="center"/>
          </w:tcPr>
          <w:p w:rsidR="00EB15A9" w:rsidRPr="005D12FC" w:rsidRDefault="00EB15A9" w:rsidP="00F70C9A">
            <w:pPr>
              <w:pStyle w:val="Domanda"/>
              <w:rPr>
                <w:szCs w:val="20"/>
              </w:rPr>
            </w:pPr>
            <w:r w:rsidRPr="00D1349F">
              <w:t>V</w:t>
            </w:r>
          </w:p>
        </w:tc>
      </w:tr>
      <w:tr w:rsidR="00EB15A9" w:rsidRPr="005D12FC" w:rsidTr="00EB15A9">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EB15A9" w:rsidP="00F70C9A">
            <w:pPr>
              <w:pStyle w:val="Domanda"/>
              <w:keepNext w:val="0"/>
              <w:rPr>
                <w:szCs w:val="20"/>
              </w:rPr>
            </w:pPr>
            <w:r w:rsidRPr="00D1349F">
              <w:t>Cloro</w:t>
            </w:r>
          </w:p>
        </w:tc>
        <w:tc>
          <w:tcPr>
            <w:tcW w:w="346" w:type="dxa"/>
            <w:vAlign w:val="center"/>
          </w:tcPr>
          <w:p w:rsidR="00EB15A9" w:rsidRPr="005D12FC" w:rsidRDefault="00EB15A9" w:rsidP="00F70C9A">
            <w:pPr>
              <w:pStyle w:val="Domanda"/>
              <w:keepNext w:val="0"/>
              <w:rPr>
                <w:szCs w:val="20"/>
              </w:rPr>
            </w:pPr>
            <w:r w:rsidRPr="00D1349F">
              <w:t>F</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EB15A9">
        <w:trPr>
          <w:cantSplit/>
        </w:trPr>
        <w:tc>
          <w:tcPr>
            <w:tcW w:w="959" w:type="dxa"/>
            <w:tcBorders>
              <w:bottom w:val="nil"/>
            </w:tcBorders>
            <w:vAlign w:val="center"/>
          </w:tcPr>
          <w:p w:rsidR="00EB15A9" w:rsidRPr="005D12FC" w:rsidRDefault="00EB15A9" w:rsidP="00F70C9A">
            <w:pPr>
              <w:pStyle w:val="Domanda"/>
              <w:rPr>
                <w:szCs w:val="20"/>
              </w:rPr>
            </w:pPr>
            <w:r w:rsidRPr="00D1349F">
              <w:t>S2-119</w:t>
            </w:r>
          </w:p>
        </w:tc>
        <w:tc>
          <w:tcPr>
            <w:tcW w:w="9441" w:type="dxa"/>
            <w:gridSpan w:val="3"/>
            <w:vAlign w:val="center"/>
          </w:tcPr>
          <w:p w:rsidR="00EB15A9" w:rsidRPr="005D12FC" w:rsidRDefault="00EB15A9" w:rsidP="00F70C9A">
            <w:pPr>
              <w:pStyle w:val="Domanda"/>
              <w:rPr>
                <w:szCs w:val="20"/>
              </w:rPr>
            </w:pPr>
            <w:r w:rsidRPr="00D1349F">
              <w:t>Una cisterna con protezione calorifuga ha il codice P25BH, è idonea per il trasporto di Propilene?</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No</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Sì</w:t>
            </w:r>
          </w:p>
        </w:tc>
        <w:tc>
          <w:tcPr>
            <w:tcW w:w="346" w:type="dxa"/>
            <w:vAlign w:val="center"/>
          </w:tcPr>
          <w:p w:rsidR="00EB15A9" w:rsidRPr="005D12FC" w:rsidRDefault="00EB15A9" w:rsidP="00F70C9A">
            <w:pPr>
              <w:pStyle w:val="Domanda"/>
              <w:rPr>
                <w:szCs w:val="20"/>
              </w:rPr>
            </w:pPr>
            <w:r w:rsidRPr="00D1349F">
              <w:t>V</w:t>
            </w:r>
          </w:p>
        </w:tc>
      </w:tr>
      <w:tr w:rsidR="00EB15A9" w:rsidRPr="005D12FC" w:rsidTr="00EB15A9">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EB15A9" w:rsidP="00F70C9A">
            <w:pPr>
              <w:pStyle w:val="Domanda"/>
              <w:keepNext w:val="0"/>
              <w:rPr>
                <w:szCs w:val="20"/>
              </w:rPr>
            </w:pPr>
            <w:r w:rsidRPr="00D1349F">
              <w:t>Sì, se viene eliminata la protezione calorifuga</w:t>
            </w:r>
          </w:p>
        </w:tc>
        <w:tc>
          <w:tcPr>
            <w:tcW w:w="346" w:type="dxa"/>
            <w:vAlign w:val="center"/>
          </w:tcPr>
          <w:p w:rsidR="00EB15A9" w:rsidRPr="005D12FC" w:rsidRDefault="00EB15A9" w:rsidP="00F70C9A">
            <w:pPr>
              <w:pStyle w:val="Domanda"/>
              <w:keepNext w:val="0"/>
              <w:rPr>
                <w:szCs w:val="20"/>
              </w:rPr>
            </w:pPr>
            <w:r w:rsidRPr="00D1349F">
              <w:t>F</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EB15A9">
        <w:trPr>
          <w:cantSplit/>
        </w:trPr>
        <w:tc>
          <w:tcPr>
            <w:tcW w:w="959" w:type="dxa"/>
            <w:tcBorders>
              <w:bottom w:val="nil"/>
            </w:tcBorders>
            <w:vAlign w:val="center"/>
          </w:tcPr>
          <w:p w:rsidR="00EB15A9" w:rsidRPr="005D12FC" w:rsidRDefault="00EB15A9" w:rsidP="00F70C9A">
            <w:pPr>
              <w:pStyle w:val="Domanda"/>
              <w:rPr>
                <w:szCs w:val="20"/>
              </w:rPr>
            </w:pPr>
            <w:r w:rsidRPr="00D1349F">
              <w:t>S2-120</w:t>
            </w:r>
          </w:p>
        </w:tc>
        <w:tc>
          <w:tcPr>
            <w:tcW w:w="9441" w:type="dxa"/>
            <w:gridSpan w:val="3"/>
            <w:vAlign w:val="center"/>
          </w:tcPr>
          <w:p w:rsidR="00EB15A9" w:rsidRPr="005D12FC" w:rsidRDefault="00EB15A9" w:rsidP="00F70C9A">
            <w:pPr>
              <w:pStyle w:val="Domanda"/>
              <w:rPr>
                <w:szCs w:val="20"/>
              </w:rPr>
            </w:pPr>
            <w:r w:rsidRPr="00D1349F">
              <w:t>Per il trasporto di Tetrafluoroetilene stabilizzato:</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può essere usato un CGEM con recipienti saldati</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può essere usato un contenitore-cisterna conforme al relativo codice cisterna</w:t>
            </w:r>
          </w:p>
        </w:tc>
        <w:tc>
          <w:tcPr>
            <w:tcW w:w="346" w:type="dxa"/>
            <w:vAlign w:val="center"/>
          </w:tcPr>
          <w:p w:rsidR="00EB15A9" w:rsidRPr="005D12FC" w:rsidRDefault="00EB15A9" w:rsidP="00F70C9A">
            <w:pPr>
              <w:pStyle w:val="Domanda"/>
              <w:rPr>
                <w:szCs w:val="20"/>
              </w:rPr>
            </w:pPr>
            <w:r w:rsidRPr="00D1349F">
              <w:t>F</w:t>
            </w:r>
          </w:p>
        </w:tc>
      </w:tr>
      <w:tr w:rsidR="00EB15A9" w:rsidRPr="005D12FC" w:rsidTr="00EB15A9">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EB15A9" w:rsidP="00F70C9A">
            <w:pPr>
              <w:pStyle w:val="Domanda"/>
              <w:keepNext w:val="0"/>
              <w:rPr>
                <w:szCs w:val="20"/>
              </w:rPr>
            </w:pPr>
            <w:r w:rsidRPr="00D1349F">
              <w:t>può essere usato un veicolo/carro batteria con recipienti senza saldatura</w:t>
            </w:r>
          </w:p>
        </w:tc>
        <w:tc>
          <w:tcPr>
            <w:tcW w:w="346" w:type="dxa"/>
            <w:vAlign w:val="center"/>
          </w:tcPr>
          <w:p w:rsidR="00EB15A9" w:rsidRPr="005D12FC" w:rsidRDefault="00EB15A9" w:rsidP="00F70C9A">
            <w:pPr>
              <w:pStyle w:val="Domanda"/>
              <w:keepNext w:val="0"/>
              <w:rPr>
                <w:szCs w:val="20"/>
              </w:rPr>
            </w:pPr>
            <w:r w:rsidRPr="00D1349F">
              <w:t>V</w:t>
            </w:r>
          </w:p>
        </w:tc>
      </w:tr>
    </w:tbl>
    <w:p w:rsidR="00EB15A9" w:rsidRPr="005D12FC" w:rsidRDefault="00EB15A9" w:rsidP="00EB1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B15A9" w:rsidRPr="005D12FC" w:rsidTr="00F70C9A">
        <w:trPr>
          <w:cantSplit/>
        </w:trPr>
        <w:tc>
          <w:tcPr>
            <w:tcW w:w="959" w:type="dxa"/>
            <w:tcBorders>
              <w:bottom w:val="nil"/>
            </w:tcBorders>
            <w:vAlign w:val="center"/>
          </w:tcPr>
          <w:p w:rsidR="00EB15A9" w:rsidRPr="005D12FC" w:rsidRDefault="00EB15A9" w:rsidP="00F70C9A">
            <w:pPr>
              <w:pStyle w:val="Domanda"/>
              <w:rPr>
                <w:szCs w:val="20"/>
              </w:rPr>
            </w:pPr>
            <w:r w:rsidRPr="00D1349F">
              <w:t>S2-121</w:t>
            </w:r>
          </w:p>
        </w:tc>
        <w:tc>
          <w:tcPr>
            <w:tcW w:w="9441" w:type="dxa"/>
            <w:gridSpan w:val="3"/>
            <w:vAlign w:val="center"/>
          </w:tcPr>
          <w:p w:rsidR="00EB15A9" w:rsidRPr="005D12FC" w:rsidRDefault="00EB15A9" w:rsidP="00F70C9A">
            <w:pPr>
              <w:pStyle w:val="Domanda"/>
              <w:rPr>
                <w:szCs w:val="20"/>
              </w:rPr>
            </w:pPr>
            <w:r w:rsidRPr="00D1349F">
              <w:t>Nel caso dei seguenti gas della classe 2, il trasporto in cisterna deve essere effettuato rispettando una massa massima ammissibile del contenuto per litro di capacità:</w:t>
            </w:r>
          </w:p>
        </w:tc>
      </w:tr>
      <w:tr w:rsidR="00EB15A9" w:rsidRPr="005D12FC" w:rsidTr="00F70C9A">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1</w:t>
            </w:r>
          </w:p>
        </w:tc>
        <w:tc>
          <w:tcPr>
            <w:tcW w:w="8789" w:type="dxa"/>
            <w:vAlign w:val="center"/>
          </w:tcPr>
          <w:p w:rsidR="00EB15A9" w:rsidRPr="005D12FC" w:rsidRDefault="00EB15A9" w:rsidP="00F70C9A">
            <w:pPr>
              <w:pStyle w:val="Domanda"/>
              <w:rPr>
                <w:szCs w:val="20"/>
              </w:rPr>
            </w:pPr>
            <w:r w:rsidRPr="00D1349F">
              <w:t>di 0,53 kg/litro nel caso di bromuro di metile</w:t>
            </w:r>
          </w:p>
        </w:tc>
        <w:tc>
          <w:tcPr>
            <w:tcW w:w="346" w:type="dxa"/>
            <w:vAlign w:val="center"/>
          </w:tcPr>
          <w:p w:rsidR="00EB15A9" w:rsidRPr="005D12FC" w:rsidRDefault="00EB15A9" w:rsidP="00F70C9A">
            <w:pPr>
              <w:pStyle w:val="Domanda"/>
              <w:rPr>
                <w:szCs w:val="20"/>
              </w:rPr>
            </w:pPr>
            <w:r w:rsidRPr="00D1349F">
              <w:t>F</w:t>
            </w:r>
          </w:p>
        </w:tc>
      </w:tr>
      <w:tr w:rsidR="00EB15A9" w:rsidRPr="005D12FC" w:rsidTr="00F70C9A">
        <w:trPr>
          <w:cantSplit/>
        </w:trPr>
        <w:tc>
          <w:tcPr>
            <w:tcW w:w="959" w:type="dxa"/>
            <w:tcBorders>
              <w:top w:val="nil"/>
              <w:bottom w:val="nil"/>
            </w:tcBorders>
            <w:vAlign w:val="center"/>
          </w:tcPr>
          <w:p w:rsidR="00EB15A9" w:rsidRPr="005D12FC" w:rsidRDefault="00EB15A9" w:rsidP="00F70C9A">
            <w:pPr>
              <w:pStyle w:val="Domanda"/>
            </w:pPr>
          </w:p>
        </w:tc>
        <w:tc>
          <w:tcPr>
            <w:tcW w:w="306" w:type="dxa"/>
            <w:vAlign w:val="center"/>
          </w:tcPr>
          <w:p w:rsidR="00EB15A9" w:rsidRPr="005D12FC" w:rsidRDefault="00EB15A9" w:rsidP="00F70C9A">
            <w:pPr>
              <w:pStyle w:val="Domanda"/>
            </w:pPr>
            <w:r w:rsidRPr="005D12FC">
              <w:t>2</w:t>
            </w:r>
          </w:p>
        </w:tc>
        <w:tc>
          <w:tcPr>
            <w:tcW w:w="8789" w:type="dxa"/>
            <w:vAlign w:val="center"/>
          </w:tcPr>
          <w:p w:rsidR="00EB15A9" w:rsidRPr="005D12FC" w:rsidRDefault="00EB15A9" w:rsidP="00F70C9A">
            <w:pPr>
              <w:pStyle w:val="Domanda"/>
              <w:rPr>
                <w:szCs w:val="20"/>
              </w:rPr>
            </w:pPr>
            <w:r w:rsidRPr="00D1349F">
              <w:t>di 0,56 kg/litro nel caso di tricloruro di boro</w:t>
            </w:r>
          </w:p>
        </w:tc>
        <w:tc>
          <w:tcPr>
            <w:tcW w:w="346" w:type="dxa"/>
            <w:vAlign w:val="center"/>
          </w:tcPr>
          <w:p w:rsidR="00EB15A9" w:rsidRPr="005D12FC" w:rsidRDefault="00F70C9A" w:rsidP="00F70C9A">
            <w:pPr>
              <w:pStyle w:val="Domanda"/>
              <w:rPr>
                <w:szCs w:val="20"/>
              </w:rPr>
            </w:pPr>
            <w:r w:rsidRPr="00D1349F">
              <w:t>F</w:t>
            </w:r>
          </w:p>
        </w:tc>
      </w:tr>
      <w:tr w:rsidR="00EB15A9" w:rsidRPr="005D12FC" w:rsidTr="00F70C9A">
        <w:trPr>
          <w:cantSplit/>
        </w:trPr>
        <w:tc>
          <w:tcPr>
            <w:tcW w:w="959" w:type="dxa"/>
            <w:tcBorders>
              <w:top w:val="nil"/>
            </w:tcBorders>
            <w:vAlign w:val="center"/>
          </w:tcPr>
          <w:p w:rsidR="00EB15A9" w:rsidRPr="005D12FC" w:rsidRDefault="00EB15A9" w:rsidP="00F70C9A">
            <w:pPr>
              <w:pStyle w:val="Domanda"/>
              <w:keepNext w:val="0"/>
            </w:pPr>
          </w:p>
        </w:tc>
        <w:tc>
          <w:tcPr>
            <w:tcW w:w="306" w:type="dxa"/>
            <w:vAlign w:val="center"/>
          </w:tcPr>
          <w:p w:rsidR="00EB15A9" w:rsidRPr="005D12FC" w:rsidRDefault="00EB15A9" w:rsidP="00F70C9A">
            <w:pPr>
              <w:pStyle w:val="Domanda"/>
              <w:keepNext w:val="0"/>
            </w:pPr>
            <w:r w:rsidRPr="005D12FC">
              <w:t>3</w:t>
            </w:r>
          </w:p>
        </w:tc>
        <w:tc>
          <w:tcPr>
            <w:tcW w:w="8789" w:type="dxa"/>
            <w:vAlign w:val="center"/>
          </w:tcPr>
          <w:p w:rsidR="00EB15A9" w:rsidRPr="005D12FC" w:rsidRDefault="00F70C9A" w:rsidP="00F70C9A">
            <w:pPr>
              <w:pStyle w:val="Domanda"/>
              <w:keepNext w:val="0"/>
              <w:rPr>
                <w:szCs w:val="20"/>
              </w:rPr>
            </w:pPr>
            <w:r w:rsidRPr="00D1349F">
              <w:t>di 0,56 kg/litro nel caso di trimetilammina anidra</w:t>
            </w:r>
          </w:p>
        </w:tc>
        <w:tc>
          <w:tcPr>
            <w:tcW w:w="346" w:type="dxa"/>
            <w:vAlign w:val="center"/>
          </w:tcPr>
          <w:p w:rsidR="00EB15A9" w:rsidRPr="005D12FC" w:rsidRDefault="00F70C9A" w:rsidP="00F70C9A">
            <w:pPr>
              <w:pStyle w:val="Domanda"/>
              <w:keepNext w:val="0"/>
              <w:rPr>
                <w:szCs w:val="20"/>
              </w:rPr>
            </w:pPr>
            <w:r w:rsidRPr="00D1349F">
              <w:t>V</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S2-122</w:t>
            </w:r>
          </w:p>
        </w:tc>
        <w:tc>
          <w:tcPr>
            <w:tcW w:w="9441" w:type="dxa"/>
            <w:gridSpan w:val="3"/>
            <w:vAlign w:val="center"/>
          </w:tcPr>
          <w:p w:rsidR="00F70C9A" w:rsidRPr="005D12FC" w:rsidRDefault="00F70C9A" w:rsidP="00F70C9A">
            <w:pPr>
              <w:pStyle w:val="Domanda"/>
              <w:rPr>
                <w:szCs w:val="20"/>
              </w:rPr>
            </w:pPr>
            <w:r w:rsidRPr="00D1349F">
              <w:t>Nel caso dei seguenti gas della classe 2, il trasporto in cisterna deve essere effettuato rispettando una massa massima ammissibile del contenuto per litro di capacità:</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di 0,53 kg/litro nel caso di ammoniaca anidra</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di 0,53 kg/litro nel caso di diclorosilano</w:t>
            </w:r>
          </w:p>
        </w:tc>
        <w:tc>
          <w:tcPr>
            <w:tcW w:w="346" w:type="dxa"/>
            <w:vAlign w:val="center"/>
          </w:tcPr>
          <w:p w:rsidR="00F70C9A" w:rsidRPr="005D12FC" w:rsidRDefault="00F70C9A" w:rsidP="00F70C9A">
            <w:pPr>
              <w:pStyle w:val="Domanda"/>
              <w:rPr>
                <w:szCs w:val="20"/>
              </w:rPr>
            </w:pPr>
            <w:r w:rsidRPr="00D1349F">
              <w:t>F</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di 1,37 kg/litro nel caso di bromuro di vinile stabilizzato</w:t>
            </w:r>
          </w:p>
        </w:tc>
        <w:tc>
          <w:tcPr>
            <w:tcW w:w="346" w:type="dxa"/>
            <w:vAlign w:val="center"/>
          </w:tcPr>
          <w:p w:rsidR="00F70C9A" w:rsidRPr="005D12FC" w:rsidRDefault="00F70C9A" w:rsidP="00F70C9A">
            <w:pPr>
              <w:pStyle w:val="Domanda"/>
              <w:keepNext w:val="0"/>
              <w:rPr>
                <w:szCs w:val="20"/>
              </w:rPr>
            </w:pPr>
            <w:r w:rsidRPr="00D1349F">
              <w:t>V</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S2-123</w:t>
            </w:r>
          </w:p>
        </w:tc>
        <w:tc>
          <w:tcPr>
            <w:tcW w:w="9441" w:type="dxa"/>
            <w:gridSpan w:val="3"/>
            <w:vAlign w:val="center"/>
          </w:tcPr>
          <w:p w:rsidR="00F70C9A" w:rsidRPr="005D12FC" w:rsidRDefault="00F70C9A" w:rsidP="00F70C9A">
            <w:pPr>
              <w:pStyle w:val="Domanda"/>
              <w:rPr>
                <w:szCs w:val="20"/>
              </w:rPr>
            </w:pPr>
            <w:r w:rsidRPr="00D1349F">
              <w:t>Nel caso dei seguenti gas della classe 2, il trasporto in cisterna deve essere effettuato rispettando una massa massima ammissibile del contenuto per litro di capacità:</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di 0,32 kg/litro nel caso di etano, in cisterna con isolamento termico provata a 120 bar di pressione</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di 0,69 kg/litro nel caso di cloruro di idrogeno anidro, in cisterna senza isolamento termico provata a 120 bar di pressione</w:t>
            </w:r>
          </w:p>
        </w:tc>
        <w:tc>
          <w:tcPr>
            <w:tcW w:w="346" w:type="dxa"/>
            <w:vAlign w:val="center"/>
          </w:tcPr>
          <w:p w:rsidR="00F70C9A" w:rsidRPr="005D12FC" w:rsidRDefault="00F70C9A" w:rsidP="00F70C9A">
            <w:pPr>
              <w:pStyle w:val="Domanda"/>
              <w:rPr>
                <w:szCs w:val="20"/>
              </w:rPr>
            </w:pPr>
            <w:r w:rsidRPr="00D1349F">
              <w:t>F</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di 1,10 kg/litro nel caso di fluoruro di solforile</w:t>
            </w:r>
          </w:p>
        </w:tc>
        <w:tc>
          <w:tcPr>
            <w:tcW w:w="346" w:type="dxa"/>
            <w:vAlign w:val="center"/>
          </w:tcPr>
          <w:p w:rsidR="00F70C9A" w:rsidRPr="005D12FC" w:rsidRDefault="00F70C9A" w:rsidP="00F70C9A">
            <w:pPr>
              <w:pStyle w:val="Domanda"/>
              <w:keepNext w:val="0"/>
              <w:rPr>
                <w:szCs w:val="20"/>
              </w:rPr>
            </w:pPr>
            <w:r w:rsidRPr="00D1349F">
              <w:t>V</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S2-124</w:t>
            </w:r>
          </w:p>
        </w:tc>
        <w:tc>
          <w:tcPr>
            <w:tcW w:w="9441" w:type="dxa"/>
            <w:gridSpan w:val="3"/>
            <w:vAlign w:val="center"/>
          </w:tcPr>
          <w:p w:rsidR="00F70C9A" w:rsidRPr="005D12FC" w:rsidRDefault="00F70C9A" w:rsidP="00F70C9A">
            <w:pPr>
              <w:pStyle w:val="Domanda"/>
              <w:rPr>
                <w:szCs w:val="20"/>
              </w:rPr>
            </w:pPr>
            <w:r w:rsidRPr="00D1349F">
              <w:t>Le cisterne e i container-cisterna per gas devono essere periodicamente provati?</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Sì, al fine di controllare il buono stato del serbatoio e dei suoi equipaggiamenti di struttura e di servizio</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Sì, anche al fine di mettere fuori servizio quelli che non offrono garanzie di sicurezza</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Sì, da parte del proprietario</w:t>
            </w:r>
          </w:p>
        </w:tc>
        <w:tc>
          <w:tcPr>
            <w:tcW w:w="346" w:type="dxa"/>
            <w:vAlign w:val="center"/>
          </w:tcPr>
          <w:p w:rsidR="00F70C9A" w:rsidRPr="005D12FC" w:rsidRDefault="00F70C9A" w:rsidP="00F70C9A">
            <w:pPr>
              <w:pStyle w:val="Domanda"/>
              <w:keepNext w:val="0"/>
              <w:rPr>
                <w:szCs w:val="20"/>
              </w:rPr>
            </w:pPr>
            <w:r w:rsidRPr="00D1349F">
              <w:t>F</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S2-125</w:t>
            </w:r>
          </w:p>
        </w:tc>
        <w:tc>
          <w:tcPr>
            <w:tcW w:w="9441" w:type="dxa"/>
            <w:gridSpan w:val="3"/>
            <w:vAlign w:val="center"/>
          </w:tcPr>
          <w:p w:rsidR="00F70C9A" w:rsidRPr="005D12FC" w:rsidRDefault="00F70C9A" w:rsidP="00F70C9A">
            <w:pPr>
              <w:pStyle w:val="Domanda"/>
              <w:rPr>
                <w:szCs w:val="20"/>
              </w:rPr>
            </w:pPr>
            <w:r w:rsidRPr="00D1349F">
              <w:t>Quale deve essere il valore della pressione minima di prova per il serbatoio dotato di protezione calorifuga di un container-cisterna destinato al trasporto di Propano?</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2,3 MPa</w:t>
            </w:r>
          </w:p>
        </w:tc>
        <w:tc>
          <w:tcPr>
            <w:tcW w:w="346" w:type="dxa"/>
            <w:vAlign w:val="center"/>
          </w:tcPr>
          <w:p w:rsidR="00F70C9A" w:rsidRPr="005D12FC" w:rsidRDefault="00F70C9A" w:rsidP="00F70C9A">
            <w:pPr>
              <w:pStyle w:val="Domanda"/>
              <w:rPr>
                <w:szCs w:val="20"/>
              </w:rPr>
            </w:pPr>
            <w:r w:rsidRPr="00D1349F">
              <w:t>F</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21 bar</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23 bar</w:t>
            </w:r>
          </w:p>
        </w:tc>
        <w:tc>
          <w:tcPr>
            <w:tcW w:w="346" w:type="dxa"/>
            <w:vAlign w:val="center"/>
          </w:tcPr>
          <w:p w:rsidR="00F70C9A" w:rsidRPr="005D12FC" w:rsidRDefault="00F70C9A" w:rsidP="00F70C9A">
            <w:pPr>
              <w:pStyle w:val="Domanda"/>
              <w:keepNext w:val="0"/>
              <w:rPr>
                <w:szCs w:val="20"/>
              </w:rPr>
            </w:pPr>
            <w:r w:rsidRPr="00D1349F">
              <w:t>F</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S2-126</w:t>
            </w:r>
          </w:p>
        </w:tc>
        <w:tc>
          <w:tcPr>
            <w:tcW w:w="9441" w:type="dxa"/>
            <w:gridSpan w:val="3"/>
            <w:vAlign w:val="center"/>
          </w:tcPr>
          <w:p w:rsidR="00F70C9A" w:rsidRPr="005D12FC" w:rsidRDefault="00F70C9A" w:rsidP="00F70C9A">
            <w:pPr>
              <w:pStyle w:val="Domanda"/>
              <w:rPr>
                <w:szCs w:val="20"/>
              </w:rPr>
            </w:pPr>
            <w:r w:rsidRPr="00D1349F">
              <w:t>Cosa prescrive la TU17?</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In caso di cambio di uso i serbatoi e i loro equipaggiamenti devono essere accuratamente ripuliti da ogni residuo prima e dopo il trasporto di questa materia</w:t>
            </w:r>
          </w:p>
        </w:tc>
        <w:tc>
          <w:tcPr>
            <w:tcW w:w="346" w:type="dxa"/>
            <w:vAlign w:val="center"/>
          </w:tcPr>
          <w:p w:rsidR="00F70C9A" w:rsidRPr="005D12FC" w:rsidRDefault="00F70C9A" w:rsidP="00F70C9A">
            <w:pPr>
              <w:pStyle w:val="Domanda"/>
              <w:rPr>
                <w:szCs w:val="20"/>
              </w:rPr>
            </w:pPr>
            <w:r w:rsidRPr="00D1349F">
              <w:t>F</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La merce deve essere trasportata solo in carri-batteria o CGEM, i cui elementi sono composti di recipienti</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Le cisterne non devono essere utilizzate per il trasporto di derrate alimentari</w:t>
            </w:r>
          </w:p>
        </w:tc>
        <w:tc>
          <w:tcPr>
            <w:tcW w:w="346" w:type="dxa"/>
            <w:vAlign w:val="center"/>
          </w:tcPr>
          <w:p w:rsidR="00F70C9A" w:rsidRPr="005D12FC" w:rsidRDefault="00F70C9A" w:rsidP="00F70C9A">
            <w:pPr>
              <w:pStyle w:val="Domanda"/>
              <w:keepNext w:val="0"/>
              <w:rPr>
                <w:szCs w:val="20"/>
              </w:rPr>
            </w:pPr>
            <w:r w:rsidRPr="00D1349F">
              <w:t>F</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S2-127</w:t>
            </w:r>
          </w:p>
        </w:tc>
        <w:tc>
          <w:tcPr>
            <w:tcW w:w="9441" w:type="dxa"/>
            <w:gridSpan w:val="3"/>
            <w:vAlign w:val="center"/>
          </w:tcPr>
          <w:p w:rsidR="00F70C9A" w:rsidRPr="005D12FC" w:rsidRDefault="00F70C9A" w:rsidP="00F70C9A">
            <w:pPr>
              <w:pStyle w:val="Domanda"/>
              <w:rPr>
                <w:szCs w:val="20"/>
              </w:rPr>
            </w:pPr>
            <w:r w:rsidRPr="00D1349F">
              <w:t>Cosa prescrive la TU40?</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In caso di cambio di uso i serbatoi e i loro equipaggiamenti devono essere accuratamente ripuliti da ogni residuo prima e dopo il trasporto di questa materia</w:t>
            </w:r>
          </w:p>
        </w:tc>
        <w:tc>
          <w:tcPr>
            <w:tcW w:w="346" w:type="dxa"/>
            <w:vAlign w:val="center"/>
          </w:tcPr>
          <w:p w:rsidR="00F70C9A" w:rsidRPr="005D12FC" w:rsidRDefault="00F70C9A" w:rsidP="00F70C9A">
            <w:pPr>
              <w:pStyle w:val="Domanda"/>
              <w:rPr>
                <w:szCs w:val="20"/>
              </w:rPr>
            </w:pPr>
            <w:r w:rsidRPr="00D1349F">
              <w:t>F</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La merce deve essere trasportata solo in carri/veicoli-batteria o CGEM, i cui elementi sono composti di recipienti non saldati</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Le cisterne non devono essere utilizzate per il trasporto di derrate alimentari</w:t>
            </w:r>
          </w:p>
        </w:tc>
        <w:tc>
          <w:tcPr>
            <w:tcW w:w="346" w:type="dxa"/>
            <w:vAlign w:val="center"/>
          </w:tcPr>
          <w:p w:rsidR="00F70C9A" w:rsidRPr="005D12FC" w:rsidRDefault="00F70C9A" w:rsidP="00F70C9A">
            <w:pPr>
              <w:pStyle w:val="Domanda"/>
              <w:keepNext w:val="0"/>
              <w:rPr>
                <w:szCs w:val="20"/>
              </w:rPr>
            </w:pPr>
            <w:r w:rsidRPr="00D1349F">
              <w:t>F</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70C9A" w:rsidRPr="005D12FC" w:rsidTr="00F70C9A">
        <w:trPr>
          <w:cantSplit/>
        </w:trPr>
        <w:tc>
          <w:tcPr>
            <w:tcW w:w="959" w:type="dxa"/>
            <w:tcBorders>
              <w:bottom w:val="nil"/>
            </w:tcBorders>
            <w:vAlign w:val="center"/>
          </w:tcPr>
          <w:p w:rsidR="00F70C9A" w:rsidRPr="005D12FC" w:rsidRDefault="00F70C9A" w:rsidP="00F70C9A">
            <w:pPr>
              <w:pStyle w:val="Domanda"/>
              <w:rPr>
                <w:szCs w:val="20"/>
              </w:rPr>
            </w:pPr>
            <w:r w:rsidRPr="00D1349F">
              <w:t>S2-128</w:t>
            </w:r>
          </w:p>
        </w:tc>
        <w:tc>
          <w:tcPr>
            <w:tcW w:w="9441" w:type="dxa"/>
            <w:gridSpan w:val="3"/>
            <w:vAlign w:val="center"/>
          </w:tcPr>
          <w:p w:rsidR="00F70C9A" w:rsidRPr="005D12FC" w:rsidRDefault="00F70C9A" w:rsidP="00F70C9A">
            <w:pPr>
              <w:pStyle w:val="Domanda"/>
              <w:rPr>
                <w:szCs w:val="20"/>
              </w:rPr>
            </w:pPr>
            <w:r w:rsidRPr="00D1349F">
              <w:t>Quali marcature devono essere indicate sui recipienti a pressione per i gas liquefatti?</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Per i recipienti a pressione ricaricabili, il numero ONU di identificazione e la designazione ufficiale di trasporto del gas o della miscela di gas riportati in caratteri ben leggibili e durevoli</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F70C9A" w:rsidP="00F70C9A">
            <w:pPr>
              <w:pStyle w:val="Domanda"/>
              <w:rPr>
                <w:szCs w:val="20"/>
              </w:rPr>
            </w:pPr>
            <w:r w:rsidRPr="00D1349F">
              <w:t>Per i recipienti a pressione ricaricabili, nel caso di gas cui è assegnata una rubrica n.a.s., il numero ONU di identificazione della rubrica n.a.s. e la denominazione tecnica del gas</w:t>
            </w:r>
          </w:p>
        </w:tc>
        <w:tc>
          <w:tcPr>
            <w:tcW w:w="346" w:type="dxa"/>
            <w:vAlign w:val="center"/>
          </w:tcPr>
          <w:p w:rsidR="00F70C9A" w:rsidRPr="005D12FC" w:rsidRDefault="00F70C9A" w:rsidP="00F70C9A">
            <w:pPr>
              <w:pStyle w:val="Domanda"/>
              <w:rPr>
                <w:szCs w:val="20"/>
              </w:rPr>
            </w:pPr>
            <w:r w:rsidRPr="00D1349F">
              <w:t>V</w:t>
            </w:r>
          </w:p>
        </w:tc>
      </w:tr>
      <w:tr w:rsidR="00F70C9A" w:rsidRPr="005D12FC" w:rsidTr="00F70C9A">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F70C9A" w:rsidP="00F70C9A">
            <w:pPr>
              <w:pStyle w:val="Domanda"/>
              <w:keepNext w:val="0"/>
              <w:rPr>
                <w:szCs w:val="20"/>
              </w:rPr>
            </w:pPr>
            <w:r w:rsidRPr="00D1349F">
              <w:t>Trattandosi di gas caricati in massa, l'indicazione della massa massima ammissibile di riempimento e la tara del recipiente o la massa lorda</w:t>
            </w:r>
          </w:p>
        </w:tc>
        <w:tc>
          <w:tcPr>
            <w:tcW w:w="346" w:type="dxa"/>
            <w:vAlign w:val="center"/>
          </w:tcPr>
          <w:p w:rsidR="00F70C9A" w:rsidRPr="005D12FC" w:rsidRDefault="00F70C9A" w:rsidP="00F70C9A">
            <w:pPr>
              <w:pStyle w:val="Domanda"/>
              <w:keepNext w:val="0"/>
              <w:rPr>
                <w:szCs w:val="20"/>
              </w:rPr>
            </w:pPr>
            <w:r w:rsidRPr="00D1349F">
              <w:t>V</w:t>
            </w:r>
          </w:p>
        </w:tc>
      </w:tr>
    </w:tbl>
    <w:p w:rsidR="00F70C9A" w:rsidRPr="005D12FC" w:rsidRDefault="00F70C9A" w:rsidP="00F70C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F70C9A" w:rsidRPr="005D12FC" w:rsidTr="00AA6D28">
        <w:trPr>
          <w:cantSplit/>
        </w:trPr>
        <w:tc>
          <w:tcPr>
            <w:tcW w:w="959" w:type="dxa"/>
            <w:tcBorders>
              <w:bottom w:val="nil"/>
            </w:tcBorders>
            <w:vAlign w:val="center"/>
          </w:tcPr>
          <w:p w:rsidR="00F70C9A" w:rsidRPr="005D12FC" w:rsidRDefault="00F70C9A" w:rsidP="00F70C9A">
            <w:pPr>
              <w:pStyle w:val="Domanda"/>
              <w:rPr>
                <w:szCs w:val="20"/>
              </w:rPr>
            </w:pPr>
            <w:r w:rsidRPr="00D1349F">
              <w:t>S2-129</w:t>
            </w:r>
          </w:p>
        </w:tc>
        <w:tc>
          <w:tcPr>
            <w:tcW w:w="9412" w:type="dxa"/>
            <w:gridSpan w:val="3"/>
            <w:vAlign w:val="center"/>
          </w:tcPr>
          <w:p w:rsidR="00F70C9A" w:rsidRPr="005D12FC" w:rsidRDefault="00F70C9A" w:rsidP="00F70C9A">
            <w:pPr>
              <w:pStyle w:val="Domanda"/>
              <w:rPr>
                <w:szCs w:val="20"/>
              </w:rPr>
            </w:pPr>
            <w:r w:rsidRPr="00D1349F">
              <w:t>Un container-cisterna da 25 m³ di ossido di etilene flemmatizzato con azoto dovrebbe essere marcato con:</w:t>
            </w:r>
          </w:p>
        </w:tc>
      </w:tr>
      <w:tr w:rsidR="00F70C9A" w:rsidRPr="005D12FC" w:rsidTr="00AA6D28">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1</w:t>
            </w:r>
          </w:p>
        </w:tc>
        <w:tc>
          <w:tcPr>
            <w:tcW w:w="8789" w:type="dxa"/>
            <w:vAlign w:val="center"/>
          </w:tcPr>
          <w:p w:rsidR="00F70C9A" w:rsidRPr="005D12FC" w:rsidRDefault="00F70C9A" w:rsidP="00F70C9A">
            <w:pPr>
              <w:pStyle w:val="Domanda"/>
              <w:rPr>
                <w:szCs w:val="20"/>
              </w:rPr>
            </w:pPr>
            <w:r w:rsidRPr="00D1349F">
              <w:t>pannelli di segnalazione arancio con numeri 263/1040 e placca (grande etichetta di pericolo) modello n. 6.1 e modello n. 3 su entrambi i lati</w:t>
            </w:r>
          </w:p>
        </w:tc>
        <w:tc>
          <w:tcPr>
            <w:tcW w:w="317" w:type="dxa"/>
            <w:vAlign w:val="center"/>
          </w:tcPr>
          <w:p w:rsidR="00F70C9A" w:rsidRPr="005D12FC" w:rsidRDefault="00AA6D28" w:rsidP="00F70C9A">
            <w:pPr>
              <w:pStyle w:val="Domanda"/>
              <w:rPr>
                <w:szCs w:val="20"/>
              </w:rPr>
            </w:pPr>
            <w:r w:rsidRPr="00D1349F">
              <w:t>F</w:t>
            </w:r>
          </w:p>
        </w:tc>
      </w:tr>
      <w:tr w:rsidR="00F70C9A" w:rsidRPr="005D12FC" w:rsidTr="00AA6D28">
        <w:trPr>
          <w:cantSplit/>
        </w:trPr>
        <w:tc>
          <w:tcPr>
            <w:tcW w:w="959" w:type="dxa"/>
            <w:tcBorders>
              <w:top w:val="nil"/>
              <w:bottom w:val="nil"/>
            </w:tcBorders>
            <w:vAlign w:val="center"/>
          </w:tcPr>
          <w:p w:rsidR="00F70C9A" w:rsidRPr="005D12FC" w:rsidRDefault="00F70C9A" w:rsidP="00F70C9A">
            <w:pPr>
              <w:pStyle w:val="Domanda"/>
            </w:pPr>
          </w:p>
        </w:tc>
        <w:tc>
          <w:tcPr>
            <w:tcW w:w="306" w:type="dxa"/>
            <w:vAlign w:val="center"/>
          </w:tcPr>
          <w:p w:rsidR="00F70C9A" w:rsidRPr="005D12FC" w:rsidRDefault="00F70C9A" w:rsidP="00F70C9A">
            <w:pPr>
              <w:pStyle w:val="Domanda"/>
            </w:pPr>
            <w:r w:rsidRPr="005D12FC">
              <w:t>2</w:t>
            </w:r>
          </w:p>
        </w:tc>
        <w:tc>
          <w:tcPr>
            <w:tcW w:w="8789" w:type="dxa"/>
            <w:vAlign w:val="center"/>
          </w:tcPr>
          <w:p w:rsidR="00F70C9A" w:rsidRPr="005D12FC" w:rsidRDefault="00AA6D28" w:rsidP="00F70C9A">
            <w:pPr>
              <w:pStyle w:val="Domanda"/>
              <w:rPr>
                <w:szCs w:val="20"/>
              </w:rPr>
            </w:pPr>
            <w:r w:rsidRPr="00D1349F">
              <w:t>placca (grande etichetta di pericolo) modello 6.1 e modello n. 3 di 100 mm di lato su entrambi i lati</w:t>
            </w:r>
          </w:p>
        </w:tc>
        <w:tc>
          <w:tcPr>
            <w:tcW w:w="317" w:type="dxa"/>
            <w:vAlign w:val="center"/>
          </w:tcPr>
          <w:p w:rsidR="00F70C9A" w:rsidRPr="005D12FC" w:rsidRDefault="00AA6D28" w:rsidP="00F70C9A">
            <w:pPr>
              <w:pStyle w:val="Domanda"/>
              <w:rPr>
                <w:szCs w:val="20"/>
              </w:rPr>
            </w:pPr>
            <w:r w:rsidRPr="00D1349F">
              <w:t>F</w:t>
            </w:r>
          </w:p>
        </w:tc>
      </w:tr>
      <w:tr w:rsidR="00F70C9A" w:rsidRPr="005D12FC" w:rsidTr="00AA6D28">
        <w:trPr>
          <w:cantSplit/>
        </w:trPr>
        <w:tc>
          <w:tcPr>
            <w:tcW w:w="959" w:type="dxa"/>
            <w:tcBorders>
              <w:top w:val="nil"/>
            </w:tcBorders>
            <w:vAlign w:val="center"/>
          </w:tcPr>
          <w:p w:rsidR="00F70C9A" w:rsidRPr="005D12FC" w:rsidRDefault="00F70C9A" w:rsidP="00F70C9A">
            <w:pPr>
              <w:pStyle w:val="Domanda"/>
              <w:keepNext w:val="0"/>
            </w:pPr>
          </w:p>
        </w:tc>
        <w:tc>
          <w:tcPr>
            <w:tcW w:w="306" w:type="dxa"/>
            <w:vAlign w:val="center"/>
          </w:tcPr>
          <w:p w:rsidR="00F70C9A" w:rsidRPr="005D12FC" w:rsidRDefault="00F70C9A" w:rsidP="00F70C9A">
            <w:pPr>
              <w:pStyle w:val="Domanda"/>
              <w:keepNext w:val="0"/>
            </w:pPr>
            <w:r w:rsidRPr="005D12FC">
              <w:t>3</w:t>
            </w:r>
          </w:p>
        </w:tc>
        <w:tc>
          <w:tcPr>
            <w:tcW w:w="8789" w:type="dxa"/>
            <w:vAlign w:val="center"/>
          </w:tcPr>
          <w:p w:rsidR="00F70C9A" w:rsidRPr="005D12FC" w:rsidRDefault="00AA6D28" w:rsidP="00F70C9A">
            <w:pPr>
              <w:pStyle w:val="Domanda"/>
              <w:keepNext w:val="0"/>
              <w:rPr>
                <w:szCs w:val="20"/>
              </w:rPr>
            </w:pPr>
            <w:r w:rsidRPr="00D1349F">
              <w:t>placca (grande etichetta di pericolo) modello 6.1 e modello n. 8 su entrambi i lati</w:t>
            </w:r>
          </w:p>
        </w:tc>
        <w:tc>
          <w:tcPr>
            <w:tcW w:w="317" w:type="dxa"/>
            <w:vAlign w:val="center"/>
          </w:tcPr>
          <w:p w:rsidR="00F70C9A" w:rsidRPr="005D12FC" w:rsidRDefault="00AA6D28" w:rsidP="00F70C9A">
            <w:pPr>
              <w:pStyle w:val="Domanda"/>
              <w:keepNext w:val="0"/>
              <w:rPr>
                <w:szCs w:val="20"/>
              </w:rPr>
            </w:pPr>
            <w:r w:rsidRPr="00D1349F">
              <w:t>F</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AA6D28">
        <w:trPr>
          <w:cantSplit/>
        </w:trPr>
        <w:tc>
          <w:tcPr>
            <w:tcW w:w="959" w:type="dxa"/>
            <w:tcBorders>
              <w:bottom w:val="nil"/>
            </w:tcBorders>
            <w:vAlign w:val="center"/>
          </w:tcPr>
          <w:p w:rsidR="00AA6D28" w:rsidRPr="005D12FC" w:rsidRDefault="00AA6D28" w:rsidP="00B964D7">
            <w:pPr>
              <w:pStyle w:val="Domanda"/>
              <w:rPr>
                <w:szCs w:val="20"/>
              </w:rPr>
            </w:pPr>
            <w:r w:rsidRPr="00D1349F">
              <w:t>S2-130</w:t>
            </w:r>
          </w:p>
        </w:tc>
        <w:tc>
          <w:tcPr>
            <w:tcW w:w="9441" w:type="dxa"/>
            <w:gridSpan w:val="3"/>
            <w:vAlign w:val="center"/>
          </w:tcPr>
          <w:p w:rsidR="00AA6D28" w:rsidRPr="005D12FC" w:rsidRDefault="00AA6D28" w:rsidP="00B964D7">
            <w:pPr>
              <w:pStyle w:val="Domanda"/>
              <w:rPr>
                <w:szCs w:val="20"/>
              </w:rPr>
            </w:pPr>
            <w:r w:rsidRPr="00D1349F">
              <w:t>Un container-cisterna trasportante gas della classe 2:</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approvato solo ADR può essere imbarcato via mare secondo il Codice IMDG</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approvato solo RID può circolare su veicoli stradali</w:t>
            </w:r>
          </w:p>
        </w:tc>
        <w:tc>
          <w:tcPr>
            <w:tcW w:w="346" w:type="dxa"/>
            <w:vAlign w:val="center"/>
          </w:tcPr>
          <w:p w:rsidR="00AA6D28" w:rsidRPr="005D12FC" w:rsidRDefault="00AA6D28" w:rsidP="00B964D7">
            <w:pPr>
              <w:pStyle w:val="Domanda"/>
              <w:rPr>
                <w:szCs w:val="20"/>
              </w:rPr>
            </w:pPr>
            <w:r w:rsidRPr="00D1349F">
              <w:t>V</w:t>
            </w:r>
          </w:p>
        </w:tc>
      </w:tr>
      <w:tr w:rsidR="00AA6D28" w:rsidRPr="005D12FC" w:rsidTr="00AA6D28">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approvato solo RID/ADR può essere imbarcato via mare secondo il Codice IMDG</w:t>
            </w:r>
          </w:p>
        </w:tc>
        <w:tc>
          <w:tcPr>
            <w:tcW w:w="346" w:type="dxa"/>
            <w:vAlign w:val="center"/>
          </w:tcPr>
          <w:p w:rsidR="00AA6D28" w:rsidRPr="005D12FC" w:rsidRDefault="00AA6D28" w:rsidP="00B964D7">
            <w:pPr>
              <w:pStyle w:val="Domanda"/>
              <w:keepNext w:val="0"/>
              <w:rPr>
                <w:szCs w:val="20"/>
              </w:rPr>
            </w:pPr>
            <w:r w:rsidRPr="00D1349F">
              <w:t>F</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AA6D28">
        <w:trPr>
          <w:cantSplit/>
        </w:trPr>
        <w:tc>
          <w:tcPr>
            <w:tcW w:w="959" w:type="dxa"/>
            <w:tcBorders>
              <w:bottom w:val="nil"/>
            </w:tcBorders>
            <w:vAlign w:val="center"/>
          </w:tcPr>
          <w:p w:rsidR="00AA6D28" w:rsidRPr="005D12FC" w:rsidRDefault="00AA6D28" w:rsidP="00B964D7">
            <w:pPr>
              <w:pStyle w:val="Domanda"/>
              <w:rPr>
                <w:szCs w:val="20"/>
              </w:rPr>
            </w:pPr>
            <w:r w:rsidRPr="00D1349F">
              <w:t>S2-131</w:t>
            </w:r>
          </w:p>
        </w:tc>
        <w:tc>
          <w:tcPr>
            <w:tcW w:w="9441" w:type="dxa"/>
            <w:gridSpan w:val="3"/>
            <w:vAlign w:val="center"/>
          </w:tcPr>
          <w:p w:rsidR="00AA6D28" w:rsidRPr="005D12FC" w:rsidRDefault="00AA6D28" w:rsidP="00B964D7">
            <w:pPr>
              <w:pStyle w:val="Domanda"/>
              <w:rPr>
                <w:szCs w:val="20"/>
              </w:rPr>
            </w:pPr>
            <w:r w:rsidRPr="00D1349F">
              <w:t>Sui container per gas a elementi multipli (CGEM), i pannelli di segnalazione arancio recanti i Numeri ONU e di identificazione del pericolo:</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devono necessariamente resistere al fuoco per almeno 15 minuti</w:t>
            </w:r>
          </w:p>
        </w:tc>
        <w:tc>
          <w:tcPr>
            <w:tcW w:w="346" w:type="dxa"/>
            <w:vAlign w:val="center"/>
          </w:tcPr>
          <w:p w:rsidR="00AA6D28" w:rsidRPr="005D12FC" w:rsidRDefault="00AA6D28" w:rsidP="00B964D7">
            <w:pPr>
              <w:pStyle w:val="Domanda"/>
              <w:rPr>
                <w:szCs w:val="20"/>
              </w:rPr>
            </w:pPr>
            <w:r w:rsidRPr="00D1349F">
              <w:t>V</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possono essere omessi</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possono essere sostituiti da pannelli adesivi o riprodotti mediante pitturazione</w:t>
            </w:r>
          </w:p>
        </w:tc>
        <w:tc>
          <w:tcPr>
            <w:tcW w:w="346" w:type="dxa"/>
            <w:vAlign w:val="center"/>
          </w:tcPr>
          <w:p w:rsidR="00AA6D28" w:rsidRPr="005D12FC" w:rsidRDefault="00AA6D28" w:rsidP="00B964D7">
            <w:pPr>
              <w:pStyle w:val="Domanda"/>
              <w:keepNext w:val="0"/>
              <w:rPr>
                <w:szCs w:val="20"/>
              </w:rPr>
            </w:pPr>
            <w:r w:rsidRPr="00D1349F">
              <w:t>V</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AA6D28">
        <w:trPr>
          <w:cantSplit/>
        </w:trPr>
        <w:tc>
          <w:tcPr>
            <w:tcW w:w="959" w:type="dxa"/>
            <w:tcBorders>
              <w:bottom w:val="nil"/>
            </w:tcBorders>
            <w:vAlign w:val="center"/>
          </w:tcPr>
          <w:p w:rsidR="00AA6D28" w:rsidRPr="005D12FC" w:rsidRDefault="00AA6D28" w:rsidP="00B964D7">
            <w:pPr>
              <w:pStyle w:val="Domanda"/>
              <w:rPr>
                <w:szCs w:val="20"/>
              </w:rPr>
            </w:pPr>
            <w:r w:rsidRPr="00D1349F">
              <w:t>S2-132</w:t>
            </w:r>
          </w:p>
        </w:tc>
        <w:tc>
          <w:tcPr>
            <w:tcW w:w="9441" w:type="dxa"/>
            <w:gridSpan w:val="3"/>
            <w:vAlign w:val="center"/>
          </w:tcPr>
          <w:p w:rsidR="00AA6D28" w:rsidRPr="005D12FC" w:rsidRDefault="00AA6D28" w:rsidP="00B964D7">
            <w:pPr>
              <w:pStyle w:val="Domanda"/>
              <w:rPr>
                <w:szCs w:val="20"/>
              </w:rPr>
            </w:pPr>
            <w:r w:rsidRPr="00D1349F">
              <w:t>Quale codice di classificazione può avere un gas avente numero di identificazione del pericolo 225?</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Il codice di classificazione 2 O</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Il codice di classificazione 3 A</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Il codice di classificazione 3 O</w:t>
            </w:r>
          </w:p>
        </w:tc>
        <w:tc>
          <w:tcPr>
            <w:tcW w:w="346" w:type="dxa"/>
            <w:vAlign w:val="center"/>
          </w:tcPr>
          <w:p w:rsidR="00AA6D28" w:rsidRPr="005D12FC" w:rsidRDefault="00AA6D28" w:rsidP="00B964D7">
            <w:pPr>
              <w:pStyle w:val="Domanda"/>
              <w:keepNext w:val="0"/>
              <w:rPr>
                <w:szCs w:val="20"/>
              </w:rPr>
            </w:pPr>
            <w:r w:rsidRPr="00D1349F">
              <w:t>V</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AA6D28">
        <w:trPr>
          <w:cantSplit/>
        </w:trPr>
        <w:tc>
          <w:tcPr>
            <w:tcW w:w="959" w:type="dxa"/>
            <w:tcBorders>
              <w:bottom w:val="nil"/>
            </w:tcBorders>
            <w:vAlign w:val="center"/>
          </w:tcPr>
          <w:p w:rsidR="00AA6D28" w:rsidRPr="005D12FC" w:rsidRDefault="00AA6D28" w:rsidP="00B964D7">
            <w:pPr>
              <w:pStyle w:val="Domanda"/>
              <w:rPr>
                <w:szCs w:val="20"/>
              </w:rPr>
            </w:pPr>
            <w:r w:rsidRPr="00D1349F">
              <w:t>S2-133</w:t>
            </w:r>
          </w:p>
        </w:tc>
        <w:tc>
          <w:tcPr>
            <w:tcW w:w="9441" w:type="dxa"/>
            <w:gridSpan w:val="3"/>
            <w:vAlign w:val="center"/>
          </w:tcPr>
          <w:p w:rsidR="00AA6D28" w:rsidRPr="005D12FC" w:rsidRDefault="00AA6D28" w:rsidP="00B964D7">
            <w:pPr>
              <w:pStyle w:val="Domanda"/>
              <w:rPr>
                <w:szCs w:val="20"/>
              </w:rPr>
            </w:pPr>
            <w:r w:rsidRPr="00D1349F">
              <w:t>Quale è il numero di identificazione del pericolo per un Gas tossico, ossidante (comburente)?</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263</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265</w:t>
            </w:r>
          </w:p>
        </w:tc>
        <w:tc>
          <w:tcPr>
            <w:tcW w:w="346" w:type="dxa"/>
            <w:vAlign w:val="center"/>
          </w:tcPr>
          <w:p w:rsidR="00AA6D28" w:rsidRPr="005D12FC" w:rsidRDefault="00AA6D28" w:rsidP="00B964D7">
            <w:pPr>
              <w:pStyle w:val="Domanda"/>
              <w:rPr>
                <w:szCs w:val="20"/>
              </w:rPr>
            </w:pPr>
            <w:r w:rsidRPr="00D1349F">
              <w:t>V</w:t>
            </w:r>
          </w:p>
        </w:tc>
      </w:tr>
      <w:tr w:rsidR="00AA6D28" w:rsidRPr="005D12FC" w:rsidTr="00AA6D28">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268</w:t>
            </w:r>
          </w:p>
        </w:tc>
        <w:tc>
          <w:tcPr>
            <w:tcW w:w="346" w:type="dxa"/>
            <w:vAlign w:val="center"/>
          </w:tcPr>
          <w:p w:rsidR="00AA6D28" w:rsidRPr="005D12FC" w:rsidRDefault="00AA6D28" w:rsidP="00B964D7">
            <w:pPr>
              <w:pStyle w:val="Domanda"/>
              <w:keepNext w:val="0"/>
              <w:rPr>
                <w:szCs w:val="20"/>
              </w:rPr>
            </w:pPr>
            <w:r w:rsidRPr="00D1349F">
              <w:t>F</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AA6D28">
        <w:trPr>
          <w:cantSplit/>
        </w:trPr>
        <w:tc>
          <w:tcPr>
            <w:tcW w:w="959" w:type="dxa"/>
            <w:tcBorders>
              <w:bottom w:val="nil"/>
            </w:tcBorders>
            <w:vAlign w:val="center"/>
          </w:tcPr>
          <w:p w:rsidR="00AA6D28" w:rsidRPr="005D12FC" w:rsidRDefault="00AA6D28" w:rsidP="00B964D7">
            <w:pPr>
              <w:pStyle w:val="Domanda"/>
              <w:rPr>
                <w:szCs w:val="20"/>
              </w:rPr>
            </w:pPr>
            <w:r w:rsidRPr="00D1349F">
              <w:t>S2-134</w:t>
            </w:r>
          </w:p>
        </w:tc>
        <w:tc>
          <w:tcPr>
            <w:tcW w:w="9441" w:type="dxa"/>
            <w:gridSpan w:val="3"/>
            <w:vAlign w:val="center"/>
          </w:tcPr>
          <w:p w:rsidR="00AA6D28" w:rsidRPr="005D12FC" w:rsidRDefault="00AA6D28" w:rsidP="00B964D7">
            <w:pPr>
              <w:pStyle w:val="Domanda"/>
              <w:rPr>
                <w:szCs w:val="20"/>
              </w:rPr>
            </w:pPr>
            <w:r w:rsidRPr="00D1349F">
              <w:t>Quale/i lettera/e potete trovare nel codice di classificazione di un gas avente numero di identificazione del pericolo 263?</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La lettera A</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La lettera C</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Le lettere TF</w:t>
            </w:r>
          </w:p>
        </w:tc>
        <w:tc>
          <w:tcPr>
            <w:tcW w:w="346" w:type="dxa"/>
            <w:vAlign w:val="center"/>
          </w:tcPr>
          <w:p w:rsidR="00AA6D28" w:rsidRPr="005D12FC" w:rsidRDefault="00AA6D28" w:rsidP="00B964D7">
            <w:pPr>
              <w:pStyle w:val="Domanda"/>
              <w:keepNext w:val="0"/>
              <w:rPr>
                <w:szCs w:val="20"/>
              </w:rPr>
            </w:pPr>
            <w:r w:rsidRPr="00D1349F">
              <w:t>V</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AA6D28">
        <w:trPr>
          <w:cantSplit/>
        </w:trPr>
        <w:tc>
          <w:tcPr>
            <w:tcW w:w="959" w:type="dxa"/>
            <w:tcBorders>
              <w:bottom w:val="nil"/>
            </w:tcBorders>
            <w:vAlign w:val="center"/>
          </w:tcPr>
          <w:p w:rsidR="00AA6D28" w:rsidRPr="005D12FC" w:rsidRDefault="00AA6D28" w:rsidP="00B964D7">
            <w:pPr>
              <w:pStyle w:val="Domanda"/>
              <w:rPr>
                <w:szCs w:val="20"/>
              </w:rPr>
            </w:pPr>
            <w:r w:rsidRPr="00D1349F">
              <w:t>S2-135</w:t>
            </w:r>
          </w:p>
        </w:tc>
        <w:tc>
          <w:tcPr>
            <w:tcW w:w="9441" w:type="dxa"/>
            <w:gridSpan w:val="3"/>
            <w:vAlign w:val="center"/>
          </w:tcPr>
          <w:p w:rsidR="00AA6D28" w:rsidRPr="005D12FC" w:rsidRDefault="00AA6D28" w:rsidP="00B964D7">
            <w:pPr>
              <w:pStyle w:val="Domanda"/>
              <w:rPr>
                <w:szCs w:val="20"/>
              </w:rPr>
            </w:pPr>
            <w:r w:rsidRPr="00D1349F">
              <w:t>Quale è la denominazione più esatta per il clorodifluorometano in bombole da riportare nel documento di trasporto?</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UN 1018, Clorodifluorometano, 2.2</w:t>
            </w:r>
          </w:p>
        </w:tc>
        <w:tc>
          <w:tcPr>
            <w:tcW w:w="346" w:type="dxa"/>
            <w:vAlign w:val="center"/>
          </w:tcPr>
          <w:p w:rsidR="00AA6D28" w:rsidRPr="005D12FC" w:rsidRDefault="00AA6D28" w:rsidP="00B964D7">
            <w:pPr>
              <w:pStyle w:val="Domanda"/>
              <w:rPr>
                <w:szCs w:val="20"/>
              </w:rPr>
            </w:pPr>
            <w:r w:rsidRPr="00D1349F">
              <w:t>V</w:t>
            </w:r>
          </w:p>
        </w:tc>
      </w:tr>
      <w:tr w:rsidR="00AA6D28" w:rsidRPr="005D12FC" w:rsidTr="00AA6D28">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UN 1018, Gas refrigerante R22, 2</w:t>
            </w:r>
          </w:p>
        </w:tc>
        <w:tc>
          <w:tcPr>
            <w:tcW w:w="346" w:type="dxa"/>
            <w:vAlign w:val="center"/>
          </w:tcPr>
          <w:p w:rsidR="00AA6D28" w:rsidRPr="005D12FC" w:rsidRDefault="00AA6D28" w:rsidP="00B964D7">
            <w:pPr>
              <w:pStyle w:val="Domanda"/>
              <w:rPr>
                <w:szCs w:val="20"/>
              </w:rPr>
            </w:pPr>
            <w:r w:rsidRPr="00D1349F">
              <w:t>F</w:t>
            </w:r>
          </w:p>
        </w:tc>
      </w:tr>
      <w:tr w:rsidR="00AA6D28" w:rsidRPr="005D12FC" w:rsidTr="00AA6D28">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UN 1018, Gas refrigerante R22, 2.2</w:t>
            </w:r>
          </w:p>
        </w:tc>
        <w:tc>
          <w:tcPr>
            <w:tcW w:w="346" w:type="dxa"/>
            <w:vAlign w:val="center"/>
          </w:tcPr>
          <w:p w:rsidR="00AA6D28" w:rsidRPr="005D12FC" w:rsidRDefault="00AA6D28" w:rsidP="00B964D7">
            <w:pPr>
              <w:pStyle w:val="Domanda"/>
              <w:keepNext w:val="0"/>
              <w:rPr>
                <w:szCs w:val="20"/>
              </w:rPr>
            </w:pPr>
            <w:r w:rsidRPr="00D1349F">
              <w:t>V</w:t>
            </w:r>
          </w:p>
        </w:tc>
      </w:tr>
    </w:tbl>
    <w:p w:rsidR="00AA6D28" w:rsidRPr="005D12FC" w:rsidRDefault="00AA6D28" w:rsidP="00AA6D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A6D28" w:rsidRPr="005D12FC" w:rsidTr="002B3700">
        <w:trPr>
          <w:cantSplit/>
        </w:trPr>
        <w:tc>
          <w:tcPr>
            <w:tcW w:w="959" w:type="dxa"/>
            <w:tcBorders>
              <w:bottom w:val="nil"/>
            </w:tcBorders>
            <w:vAlign w:val="center"/>
          </w:tcPr>
          <w:p w:rsidR="00AA6D28" w:rsidRPr="005D12FC" w:rsidRDefault="00AA6D28" w:rsidP="00B964D7">
            <w:pPr>
              <w:pStyle w:val="Domanda"/>
              <w:rPr>
                <w:szCs w:val="20"/>
              </w:rPr>
            </w:pPr>
            <w:r w:rsidRPr="00D1349F">
              <w:t>S2-136</w:t>
            </w:r>
          </w:p>
        </w:tc>
        <w:tc>
          <w:tcPr>
            <w:tcW w:w="9441" w:type="dxa"/>
            <w:gridSpan w:val="3"/>
            <w:vAlign w:val="center"/>
          </w:tcPr>
          <w:p w:rsidR="00AA6D28" w:rsidRPr="005D12FC" w:rsidRDefault="00AA6D28" w:rsidP="00B964D7">
            <w:pPr>
              <w:pStyle w:val="Domanda"/>
              <w:rPr>
                <w:szCs w:val="20"/>
              </w:rPr>
            </w:pPr>
            <w:r w:rsidRPr="00D1349F">
              <w:t>L’indicazione, sul documento di trasporto, del tempo di tenuta dei dispositivi di sicurezza è richiesta nel trasporto di:</w:t>
            </w:r>
          </w:p>
        </w:tc>
      </w:tr>
      <w:tr w:rsidR="00AA6D28" w:rsidRPr="005D12FC" w:rsidTr="002B3700">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1</w:t>
            </w:r>
          </w:p>
        </w:tc>
        <w:tc>
          <w:tcPr>
            <w:tcW w:w="8789" w:type="dxa"/>
            <w:vAlign w:val="center"/>
          </w:tcPr>
          <w:p w:rsidR="00AA6D28" w:rsidRPr="005D12FC" w:rsidRDefault="00AA6D28" w:rsidP="00B964D7">
            <w:pPr>
              <w:pStyle w:val="Domanda"/>
              <w:rPr>
                <w:szCs w:val="20"/>
              </w:rPr>
            </w:pPr>
            <w:r w:rsidRPr="00D1349F">
              <w:t>Aria liquida refrigerata</w:t>
            </w:r>
          </w:p>
        </w:tc>
        <w:tc>
          <w:tcPr>
            <w:tcW w:w="346" w:type="dxa"/>
            <w:vAlign w:val="center"/>
          </w:tcPr>
          <w:p w:rsidR="00AA6D28" w:rsidRPr="005D12FC" w:rsidRDefault="00AA6D28" w:rsidP="00B964D7">
            <w:pPr>
              <w:pStyle w:val="Domanda"/>
              <w:rPr>
                <w:szCs w:val="20"/>
              </w:rPr>
            </w:pPr>
            <w:r w:rsidRPr="00D1349F">
              <w:t>V</w:t>
            </w:r>
          </w:p>
        </w:tc>
      </w:tr>
      <w:tr w:rsidR="00AA6D28" w:rsidRPr="005D12FC" w:rsidTr="002B3700">
        <w:trPr>
          <w:cantSplit/>
        </w:trPr>
        <w:tc>
          <w:tcPr>
            <w:tcW w:w="959" w:type="dxa"/>
            <w:tcBorders>
              <w:top w:val="nil"/>
              <w:bottom w:val="nil"/>
            </w:tcBorders>
            <w:vAlign w:val="center"/>
          </w:tcPr>
          <w:p w:rsidR="00AA6D28" w:rsidRPr="005D12FC" w:rsidRDefault="00AA6D28" w:rsidP="00B964D7">
            <w:pPr>
              <w:pStyle w:val="Domanda"/>
            </w:pPr>
          </w:p>
        </w:tc>
        <w:tc>
          <w:tcPr>
            <w:tcW w:w="306" w:type="dxa"/>
            <w:vAlign w:val="center"/>
          </w:tcPr>
          <w:p w:rsidR="00AA6D28" w:rsidRPr="005D12FC" w:rsidRDefault="00AA6D28" w:rsidP="00B964D7">
            <w:pPr>
              <w:pStyle w:val="Domanda"/>
            </w:pPr>
            <w:r w:rsidRPr="005D12FC">
              <w:t>2</w:t>
            </w:r>
          </w:p>
        </w:tc>
        <w:tc>
          <w:tcPr>
            <w:tcW w:w="8789" w:type="dxa"/>
            <w:vAlign w:val="center"/>
          </w:tcPr>
          <w:p w:rsidR="00AA6D28" w:rsidRPr="005D12FC" w:rsidRDefault="00AA6D28" w:rsidP="00B964D7">
            <w:pPr>
              <w:pStyle w:val="Domanda"/>
              <w:rPr>
                <w:szCs w:val="20"/>
              </w:rPr>
            </w:pPr>
            <w:r w:rsidRPr="00D1349F">
              <w:t>Neon liquido refrigerato</w:t>
            </w:r>
          </w:p>
        </w:tc>
        <w:tc>
          <w:tcPr>
            <w:tcW w:w="346" w:type="dxa"/>
            <w:vAlign w:val="center"/>
          </w:tcPr>
          <w:p w:rsidR="00AA6D28" w:rsidRPr="005D12FC" w:rsidRDefault="00AA6D28" w:rsidP="00B964D7">
            <w:pPr>
              <w:pStyle w:val="Domanda"/>
              <w:rPr>
                <w:szCs w:val="20"/>
              </w:rPr>
            </w:pPr>
            <w:r w:rsidRPr="00D1349F">
              <w:t>V</w:t>
            </w:r>
          </w:p>
        </w:tc>
      </w:tr>
      <w:tr w:rsidR="00AA6D28" w:rsidRPr="005D12FC" w:rsidTr="002B3700">
        <w:trPr>
          <w:cantSplit/>
        </w:trPr>
        <w:tc>
          <w:tcPr>
            <w:tcW w:w="959" w:type="dxa"/>
            <w:tcBorders>
              <w:top w:val="nil"/>
            </w:tcBorders>
            <w:vAlign w:val="center"/>
          </w:tcPr>
          <w:p w:rsidR="00AA6D28" w:rsidRPr="005D12FC" w:rsidRDefault="00AA6D28" w:rsidP="00B964D7">
            <w:pPr>
              <w:pStyle w:val="Domanda"/>
              <w:keepNext w:val="0"/>
            </w:pPr>
          </w:p>
        </w:tc>
        <w:tc>
          <w:tcPr>
            <w:tcW w:w="306" w:type="dxa"/>
            <w:vAlign w:val="center"/>
          </w:tcPr>
          <w:p w:rsidR="00AA6D28" w:rsidRPr="005D12FC" w:rsidRDefault="00AA6D28" w:rsidP="00B964D7">
            <w:pPr>
              <w:pStyle w:val="Domanda"/>
              <w:keepNext w:val="0"/>
            </w:pPr>
            <w:r w:rsidRPr="005D12FC">
              <w:t>3</w:t>
            </w:r>
          </w:p>
        </w:tc>
        <w:tc>
          <w:tcPr>
            <w:tcW w:w="8789" w:type="dxa"/>
            <w:vAlign w:val="center"/>
          </w:tcPr>
          <w:p w:rsidR="00AA6D28" w:rsidRPr="005D12FC" w:rsidRDefault="00AA6D28" w:rsidP="00B964D7">
            <w:pPr>
              <w:pStyle w:val="Domanda"/>
              <w:keepNext w:val="0"/>
              <w:rPr>
                <w:szCs w:val="20"/>
              </w:rPr>
            </w:pPr>
            <w:r w:rsidRPr="00D1349F">
              <w:t>Tricloruro di boro</w:t>
            </w:r>
          </w:p>
        </w:tc>
        <w:tc>
          <w:tcPr>
            <w:tcW w:w="346" w:type="dxa"/>
            <w:vAlign w:val="center"/>
          </w:tcPr>
          <w:p w:rsidR="00AA6D28" w:rsidRPr="005D12FC" w:rsidRDefault="002B3700" w:rsidP="00B964D7">
            <w:pPr>
              <w:pStyle w:val="Domanda"/>
              <w:keepNext w:val="0"/>
              <w:rPr>
                <w:szCs w:val="20"/>
              </w:rPr>
            </w:pPr>
            <w:r w:rsidRPr="00D1349F">
              <w:t>F</w:t>
            </w:r>
          </w:p>
        </w:tc>
      </w:tr>
    </w:tbl>
    <w:p w:rsidR="002B3700" w:rsidRPr="005D12FC" w:rsidRDefault="002B3700" w:rsidP="002B3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B3700" w:rsidRPr="005D12FC" w:rsidTr="002B3700">
        <w:trPr>
          <w:cantSplit/>
        </w:trPr>
        <w:tc>
          <w:tcPr>
            <w:tcW w:w="959" w:type="dxa"/>
            <w:tcBorders>
              <w:bottom w:val="nil"/>
            </w:tcBorders>
            <w:vAlign w:val="center"/>
          </w:tcPr>
          <w:p w:rsidR="002B3700" w:rsidRPr="005D12FC" w:rsidRDefault="002B3700" w:rsidP="00B964D7">
            <w:pPr>
              <w:pStyle w:val="Domanda"/>
              <w:rPr>
                <w:szCs w:val="20"/>
              </w:rPr>
            </w:pPr>
            <w:r w:rsidRPr="00D1349F">
              <w:t>S2-137</w:t>
            </w:r>
          </w:p>
        </w:tc>
        <w:tc>
          <w:tcPr>
            <w:tcW w:w="9441" w:type="dxa"/>
            <w:gridSpan w:val="3"/>
            <w:vAlign w:val="center"/>
          </w:tcPr>
          <w:p w:rsidR="002B3700" w:rsidRPr="005D12FC" w:rsidRDefault="002B3700" w:rsidP="00B964D7">
            <w:pPr>
              <w:pStyle w:val="Domanda"/>
              <w:rPr>
                <w:szCs w:val="20"/>
              </w:rPr>
            </w:pPr>
            <w:r w:rsidRPr="00D1349F">
              <w:t>Quale/i rischio/i è/sono connesso/i con la presenza di una corrosione che ha notevolmente ridotto lo spessore del fasciame cilindrico in acciaio di una cisterna che trasporta un gas in pressione:</w:t>
            </w:r>
          </w:p>
        </w:tc>
      </w:tr>
      <w:tr w:rsidR="002B3700" w:rsidRPr="005D12FC" w:rsidTr="002B3700">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1</w:t>
            </w:r>
          </w:p>
        </w:tc>
        <w:tc>
          <w:tcPr>
            <w:tcW w:w="8789" w:type="dxa"/>
            <w:vAlign w:val="center"/>
          </w:tcPr>
          <w:p w:rsidR="002B3700" w:rsidRPr="005D12FC" w:rsidRDefault="002B3700" w:rsidP="00B964D7">
            <w:pPr>
              <w:pStyle w:val="Domanda"/>
              <w:rPr>
                <w:szCs w:val="20"/>
              </w:rPr>
            </w:pPr>
            <w:r w:rsidRPr="00D1349F">
              <w:t>esplosione della cisterna</w:t>
            </w:r>
          </w:p>
        </w:tc>
        <w:tc>
          <w:tcPr>
            <w:tcW w:w="346" w:type="dxa"/>
            <w:vAlign w:val="center"/>
          </w:tcPr>
          <w:p w:rsidR="002B3700" w:rsidRPr="005D12FC" w:rsidRDefault="002B3700" w:rsidP="00B964D7">
            <w:pPr>
              <w:pStyle w:val="Domanda"/>
              <w:rPr>
                <w:szCs w:val="20"/>
              </w:rPr>
            </w:pPr>
            <w:r w:rsidRPr="00D1349F">
              <w:t>V</w:t>
            </w:r>
          </w:p>
        </w:tc>
      </w:tr>
      <w:tr w:rsidR="002B3700" w:rsidRPr="005D12FC" w:rsidTr="002B3700">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2</w:t>
            </w:r>
          </w:p>
        </w:tc>
        <w:tc>
          <w:tcPr>
            <w:tcW w:w="8789" w:type="dxa"/>
            <w:vAlign w:val="center"/>
          </w:tcPr>
          <w:p w:rsidR="002B3700" w:rsidRPr="005D12FC" w:rsidRDefault="002B3700" w:rsidP="00B964D7">
            <w:pPr>
              <w:pStyle w:val="Domanda"/>
              <w:rPr>
                <w:szCs w:val="20"/>
              </w:rPr>
            </w:pPr>
            <w:r w:rsidRPr="00D1349F">
              <w:t>nessun rischio a condizione che la cisterna non venga sottoposta a urti</w:t>
            </w:r>
          </w:p>
        </w:tc>
        <w:tc>
          <w:tcPr>
            <w:tcW w:w="346" w:type="dxa"/>
            <w:vAlign w:val="center"/>
          </w:tcPr>
          <w:p w:rsidR="002B3700" w:rsidRPr="005D12FC" w:rsidRDefault="002B3700" w:rsidP="00B964D7">
            <w:pPr>
              <w:pStyle w:val="Domanda"/>
              <w:rPr>
                <w:szCs w:val="20"/>
              </w:rPr>
            </w:pPr>
            <w:r w:rsidRPr="00D1349F">
              <w:t>F</w:t>
            </w:r>
          </w:p>
        </w:tc>
      </w:tr>
      <w:tr w:rsidR="002B3700" w:rsidRPr="005D12FC" w:rsidTr="002B3700">
        <w:trPr>
          <w:cantSplit/>
        </w:trPr>
        <w:tc>
          <w:tcPr>
            <w:tcW w:w="959" w:type="dxa"/>
            <w:tcBorders>
              <w:top w:val="nil"/>
            </w:tcBorders>
            <w:vAlign w:val="center"/>
          </w:tcPr>
          <w:p w:rsidR="002B3700" w:rsidRPr="005D12FC" w:rsidRDefault="002B3700" w:rsidP="00B964D7">
            <w:pPr>
              <w:pStyle w:val="Domanda"/>
              <w:keepNext w:val="0"/>
            </w:pPr>
          </w:p>
        </w:tc>
        <w:tc>
          <w:tcPr>
            <w:tcW w:w="306" w:type="dxa"/>
            <w:vAlign w:val="center"/>
          </w:tcPr>
          <w:p w:rsidR="002B3700" w:rsidRPr="005D12FC" w:rsidRDefault="002B3700" w:rsidP="00B964D7">
            <w:pPr>
              <w:pStyle w:val="Domanda"/>
              <w:keepNext w:val="0"/>
            </w:pPr>
            <w:r w:rsidRPr="005D12FC">
              <w:t>3</w:t>
            </w:r>
          </w:p>
        </w:tc>
        <w:tc>
          <w:tcPr>
            <w:tcW w:w="8789" w:type="dxa"/>
            <w:vAlign w:val="center"/>
          </w:tcPr>
          <w:p w:rsidR="002B3700" w:rsidRPr="005D12FC" w:rsidRDefault="002B3700" w:rsidP="00B964D7">
            <w:pPr>
              <w:pStyle w:val="Domanda"/>
              <w:keepNext w:val="0"/>
              <w:rPr>
                <w:szCs w:val="20"/>
              </w:rPr>
            </w:pPr>
            <w:r w:rsidRPr="00D1349F">
              <w:t>nessun rischio perché il contenuto non è un liquido</w:t>
            </w:r>
          </w:p>
        </w:tc>
        <w:tc>
          <w:tcPr>
            <w:tcW w:w="346" w:type="dxa"/>
            <w:vAlign w:val="center"/>
          </w:tcPr>
          <w:p w:rsidR="002B3700" w:rsidRPr="005D12FC" w:rsidRDefault="002B3700" w:rsidP="00B964D7">
            <w:pPr>
              <w:pStyle w:val="Domanda"/>
              <w:keepNext w:val="0"/>
              <w:rPr>
                <w:szCs w:val="20"/>
              </w:rPr>
            </w:pPr>
            <w:r w:rsidRPr="00D1349F">
              <w:t>F</w:t>
            </w:r>
          </w:p>
        </w:tc>
      </w:tr>
    </w:tbl>
    <w:p w:rsidR="002B3700" w:rsidRDefault="002B3700" w:rsidP="002B3700"/>
    <w:p w:rsidR="002B3700" w:rsidRPr="005D12FC" w:rsidRDefault="002B3700" w:rsidP="002B3700">
      <w:pPr>
        <w:pStyle w:val="Titolo2"/>
        <w:rPr>
          <w:szCs w:val="20"/>
        </w:rPr>
      </w:pPr>
      <w:bookmarkStart w:id="34" w:name="_Toc486232960"/>
      <w:bookmarkStart w:id="35" w:name="_Toc486766797"/>
      <w:r w:rsidRPr="005D12FC">
        <w:rPr>
          <w:szCs w:val="20"/>
        </w:rPr>
        <w:t>T</w:t>
      </w:r>
      <w:r w:rsidRPr="005D12FC">
        <w:t xml:space="preserve">rasporto stradale </w:t>
      </w:r>
      <w:r w:rsidRPr="005D12FC">
        <w:rPr>
          <w:szCs w:val="20"/>
        </w:rPr>
        <w:t>(MS)</w:t>
      </w:r>
      <w:bookmarkEnd w:id="34"/>
      <w:bookmarkEnd w:id="35"/>
    </w:p>
    <w:p w:rsidR="002B3700" w:rsidRPr="005D12FC" w:rsidRDefault="002B3700" w:rsidP="002B370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B3700" w:rsidRPr="005D12FC" w:rsidTr="00B964D7">
        <w:trPr>
          <w:cantSplit/>
        </w:trPr>
        <w:tc>
          <w:tcPr>
            <w:tcW w:w="959" w:type="dxa"/>
            <w:tcBorders>
              <w:bottom w:val="nil"/>
            </w:tcBorders>
            <w:vAlign w:val="center"/>
          </w:tcPr>
          <w:p w:rsidR="002B3700" w:rsidRPr="005D12FC" w:rsidRDefault="002B3700" w:rsidP="00B964D7">
            <w:pPr>
              <w:pStyle w:val="Domanda"/>
              <w:rPr>
                <w:szCs w:val="20"/>
              </w:rPr>
            </w:pPr>
            <w:r w:rsidRPr="00D1349F">
              <w:t>S2-801</w:t>
            </w:r>
          </w:p>
        </w:tc>
        <w:tc>
          <w:tcPr>
            <w:tcW w:w="9407" w:type="dxa"/>
            <w:gridSpan w:val="3"/>
            <w:vAlign w:val="center"/>
          </w:tcPr>
          <w:p w:rsidR="002B3700" w:rsidRPr="005D12FC" w:rsidRDefault="002B3700" w:rsidP="00B964D7">
            <w:pPr>
              <w:pStyle w:val="Domanda"/>
              <w:rPr>
                <w:szCs w:val="20"/>
              </w:rPr>
            </w:pPr>
            <w:r w:rsidRPr="00D1349F">
              <w:t>Gli aerosol classificati tossici sono soggetti alla restrizione di trasporto su strada in:</w:t>
            </w:r>
          </w:p>
        </w:tc>
      </w:tr>
      <w:tr w:rsidR="002B3700" w:rsidRPr="005D12FC" w:rsidTr="00B964D7">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1</w:t>
            </w:r>
          </w:p>
        </w:tc>
        <w:tc>
          <w:tcPr>
            <w:tcW w:w="8789" w:type="dxa"/>
            <w:vAlign w:val="center"/>
          </w:tcPr>
          <w:p w:rsidR="002B3700" w:rsidRPr="005D12FC" w:rsidRDefault="002B3700" w:rsidP="00B964D7">
            <w:pPr>
              <w:pStyle w:val="Domanda"/>
              <w:rPr>
                <w:szCs w:val="20"/>
              </w:rPr>
            </w:pPr>
            <w:r w:rsidRPr="00D1349F">
              <w:t>gallerie di categoria B</w:t>
            </w:r>
          </w:p>
        </w:tc>
        <w:tc>
          <w:tcPr>
            <w:tcW w:w="312" w:type="dxa"/>
            <w:vAlign w:val="center"/>
          </w:tcPr>
          <w:p w:rsidR="002B3700" w:rsidRPr="005D12FC" w:rsidRDefault="002B3700" w:rsidP="00B964D7">
            <w:pPr>
              <w:pStyle w:val="Domanda"/>
              <w:rPr>
                <w:szCs w:val="20"/>
              </w:rPr>
            </w:pPr>
            <w:r w:rsidRPr="00D1349F">
              <w:t>F</w:t>
            </w:r>
          </w:p>
        </w:tc>
      </w:tr>
      <w:tr w:rsidR="002B3700" w:rsidRPr="005D12FC" w:rsidTr="00B964D7">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2</w:t>
            </w:r>
          </w:p>
        </w:tc>
        <w:tc>
          <w:tcPr>
            <w:tcW w:w="8789" w:type="dxa"/>
            <w:vAlign w:val="center"/>
          </w:tcPr>
          <w:p w:rsidR="002B3700" w:rsidRPr="005D12FC" w:rsidRDefault="002B3700" w:rsidP="00B964D7">
            <w:pPr>
              <w:pStyle w:val="Domanda"/>
              <w:rPr>
                <w:szCs w:val="20"/>
              </w:rPr>
            </w:pPr>
            <w:r w:rsidRPr="00D1349F">
              <w:t>gallerie di categoria C</w:t>
            </w:r>
          </w:p>
        </w:tc>
        <w:tc>
          <w:tcPr>
            <w:tcW w:w="312" w:type="dxa"/>
            <w:vAlign w:val="center"/>
          </w:tcPr>
          <w:p w:rsidR="002B3700" w:rsidRPr="005D12FC" w:rsidRDefault="002B3700" w:rsidP="00B964D7">
            <w:pPr>
              <w:pStyle w:val="Domanda"/>
              <w:rPr>
                <w:szCs w:val="20"/>
              </w:rPr>
            </w:pPr>
            <w:r w:rsidRPr="00D1349F">
              <w:t>F</w:t>
            </w:r>
          </w:p>
        </w:tc>
      </w:tr>
      <w:tr w:rsidR="002B3700" w:rsidRPr="005D12FC" w:rsidTr="00B964D7">
        <w:trPr>
          <w:cantSplit/>
        </w:trPr>
        <w:tc>
          <w:tcPr>
            <w:tcW w:w="959" w:type="dxa"/>
            <w:tcBorders>
              <w:top w:val="nil"/>
            </w:tcBorders>
            <w:vAlign w:val="center"/>
          </w:tcPr>
          <w:p w:rsidR="002B3700" w:rsidRPr="005D12FC" w:rsidRDefault="002B3700" w:rsidP="002B3700">
            <w:pPr>
              <w:pStyle w:val="Domanda"/>
              <w:keepNext w:val="0"/>
            </w:pPr>
          </w:p>
        </w:tc>
        <w:tc>
          <w:tcPr>
            <w:tcW w:w="306" w:type="dxa"/>
            <w:vAlign w:val="center"/>
          </w:tcPr>
          <w:p w:rsidR="002B3700" w:rsidRPr="005D12FC" w:rsidRDefault="002B3700" w:rsidP="002B3700">
            <w:pPr>
              <w:pStyle w:val="Domanda"/>
              <w:keepNext w:val="0"/>
            </w:pPr>
            <w:r w:rsidRPr="005D12FC">
              <w:t>3</w:t>
            </w:r>
          </w:p>
        </w:tc>
        <w:tc>
          <w:tcPr>
            <w:tcW w:w="8789" w:type="dxa"/>
            <w:vAlign w:val="center"/>
          </w:tcPr>
          <w:p w:rsidR="002B3700" w:rsidRPr="005D12FC" w:rsidRDefault="002B3700" w:rsidP="002B3700">
            <w:pPr>
              <w:pStyle w:val="Domanda"/>
              <w:keepNext w:val="0"/>
              <w:rPr>
                <w:szCs w:val="20"/>
              </w:rPr>
            </w:pPr>
            <w:r w:rsidRPr="00D1349F">
              <w:t>gallerie di categoria D</w:t>
            </w:r>
          </w:p>
        </w:tc>
        <w:tc>
          <w:tcPr>
            <w:tcW w:w="312" w:type="dxa"/>
            <w:vAlign w:val="center"/>
          </w:tcPr>
          <w:p w:rsidR="002B3700" w:rsidRPr="005D12FC" w:rsidRDefault="002B3700" w:rsidP="002B3700">
            <w:pPr>
              <w:pStyle w:val="Domanda"/>
              <w:keepNext w:val="0"/>
              <w:rPr>
                <w:szCs w:val="20"/>
              </w:rPr>
            </w:pPr>
            <w:r w:rsidRPr="00D1349F">
              <w:t>V</w:t>
            </w:r>
          </w:p>
        </w:tc>
      </w:tr>
    </w:tbl>
    <w:p w:rsidR="002B3700" w:rsidRPr="005D12FC" w:rsidRDefault="002B3700" w:rsidP="002B3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B3700" w:rsidRPr="005D12FC" w:rsidTr="00B964D7">
        <w:trPr>
          <w:cantSplit/>
        </w:trPr>
        <w:tc>
          <w:tcPr>
            <w:tcW w:w="959" w:type="dxa"/>
            <w:tcBorders>
              <w:bottom w:val="nil"/>
            </w:tcBorders>
            <w:vAlign w:val="center"/>
          </w:tcPr>
          <w:p w:rsidR="002B3700" w:rsidRPr="005D12FC" w:rsidRDefault="002B3700" w:rsidP="00B964D7">
            <w:pPr>
              <w:pStyle w:val="Domanda"/>
              <w:rPr>
                <w:szCs w:val="20"/>
              </w:rPr>
            </w:pPr>
            <w:r w:rsidRPr="00D1349F">
              <w:t>S2-802</w:t>
            </w:r>
          </w:p>
        </w:tc>
        <w:tc>
          <w:tcPr>
            <w:tcW w:w="9407" w:type="dxa"/>
            <w:gridSpan w:val="3"/>
            <w:vAlign w:val="center"/>
          </w:tcPr>
          <w:p w:rsidR="002B3700" w:rsidRPr="005D12FC" w:rsidRDefault="002B3700" w:rsidP="00B964D7">
            <w:pPr>
              <w:pStyle w:val="Domanda"/>
              <w:rPr>
                <w:szCs w:val="20"/>
              </w:rPr>
            </w:pPr>
            <w:r w:rsidRPr="00D1349F">
              <w:t>Ad eccezione delle norme transitorie e di altre norme specifiche, le restrizioni nelle gallerie introdotte dall'ADR prevedono che il transito di:</w:t>
            </w:r>
          </w:p>
        </w:tc>
      </w:tr>
      <w:tr w:rsidR="002B3700" w:rsidRPr="005D12FC" w:rsidTr="00B964D7">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1</w:t>
            </w:r>
          </w:p>
        </w:tc>
        <w:tc>
          <w:tcPr>
            <w:tcW w:w="8789" w:type="dxa"/>
            <w:vAlign w:val="center"/>
          </w:tcPr>
          <w:p w:rsidR="002B3700" w:rsidRPr="005D12FC" w:rsidRDefault="002B3700" w:rsidP="00B964D7">
            <w:pPr>
              <w:pStyle w:val="Domanda"/>
              <w:rPr>
                <w:szCs w:val="20"/>
              </w:rPr>
            </w:pPr>
            <w:r w:rsidRPr="00D1349F">
              <w:t>un veicolo-cisterna che trasporta gas con codice di classificazione TOC è ammesso soltanto nelle gallerie di categoria C</w:t>
            </w:r>
          </w:p>
        </w:tc>
        <w:tc>
          <w:tcPr>
            <w:tcW w:w="312" w:type="dxa"/>
            <w:vAlign w:val="center"/>
          </w:tcPr>
          <w:p w:rsidR="002B3700" w:rsidRPr="005D12FC" w:rsidRDefault="002B3700" w:rsidP="00B964D7">
            <w:pPr>
              <w:pStyle w:val="Domanda"/>
              <w:rPr>
                <w:szCs w:val="20"/>
              </w:rPr>
            </w:pPr>
            <w:r w:rsidRPr="00D1349F">
              <w:t>F</w:t>
            </w:r>
          </w:p>
        </w:tc>
      </w:tr>
      <w:tr w:rsidR="002B3700" w:rsidRPr="005D12FC" w:rsidTr="00B964D7">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2</w:t>
            </w:r>
          </w:p>
        </w:tc>
        <w:tc>
          <w:tcPr>
            <w:tcW w:w="8789" w:type="dxa"/>
            <w:vAlign w:val="center"/>
          </w:tcPr>
          <w:p w:rsidR="002B3700" w:rsidRPr="005D12FC" w:rsidRDefault="002B3700" w:rsidP="00B964D7">
            <w:pPr>
              <w:pStyle w:val="Domanda"/>
              <w:rPr>
                <w:szCs w:val="20"/>
              </w:rPr>
            </w:pPr>
            <w:r w:rsidRPr="00D1349F">
              <w:t>un veicolo-cisterna che trasporta gas infiammabili è ammesso nelle gallerie di categoria A e B</w:t>
            </w:r>
          </w:p>
        </w:tc>
        <w:tc>
          <w:tcPr>
            <w:tcW w:w="312" w:type="dxa"/>
            <w:vAlign w:val="center"/>
          </w:tcPr>
          <w:p w:rsidR="002B3700" w:rsidRPr="005D12FC" w:rsidRDefault="002B3700" w:rsidP="00B964D7">
            <w:pPr>
              <w:pStyle w:val="Domanda"/>
              <w:rPr>
                <w:szCs w:val="20"/>
              </w:rPr>
            </w:pPr>
            <w:r w:rsidRPr="00D1349F">
              <w:t>F</w:t>
            </w:r>
          </w:p>
        </w:tc>
      </w:tr>
      <w:tr w:rsidR="002B3700" w:rsidRPr="005D12FC" w:rsidTr="00B964D7">
        <w:trPr>
          <w:cantSplit/>
        </w:trPr>
        <w:tc>
          <w:tcPr>
            <w:tcW w:w="959" w:type="dxa"/>
            <w:tcBorders>
              <w:top w:val="nil"/>
            </w:tcBorders>
            <w:vAlign w:val="center"/>
          </w:tcPr>
          <w:p w:rsidR="002B3700" w:rsidRPr="005D12FC" w:rsidRDefault="002B3700" w:rsidP="002B3700">
            <w:pPr>
              <w:pStyle w:val="Domanda"/>
              <w:keepNext w:val="0"/>
            </w:pPr>
          </w:p>
        </w:tc>
        <w:tc>
          <w:tcPr>
            <w:tcW w:w="306" w:type="dxa"/>
            <w:vAlign w:val="center"/>
          </w:tcPr>
          <w:p w:rsidR="002B3700" w:rsidRPr="005D12FC" w:rsidRDefault="002B3700" w:rsidP="002B3700">
            <w:pPr>
              <w:pStyle w:val="Domanda"/>
              <w:keepNext w:val="0"/>
            </w:pPr>
            <w:r w:rsidRPr="005D12FC">
              <w:t>3</w:t>
            </w:r>
          </w:p>
        </w:tc>
        <w:tc>
          <w:tcPr>
            <w:tcW w:w="8789" w:type="dxa"/>
            <w:vAlign w:val="center"/>
          </w:tcPr>
          <w:p w:rsidR="002B3700" w:rsidRPr="005D12FC" w:rsidRDefault="002B3700" w:rsidP="002B3700">
            <w:pPr>
              <w:pStyle w:val="Domanda"/>
              <w:keepNext w:val="0"/>
              <w:rPr>
                <w:szCs w:val="20"/>
              </w:rPr>
            </w:pPr>
            <w:r w:rsidRPr="00D1349F">
              <w:t>un veicolo-cisterna che trasporta gas tossici è ammesso nelle gallerie di categoria A e B</w:t>
            </w:r>
          </w:p>
        </w:tc>
        <w:tc>
          <w:tcPr>
            <w:tcW w:w="312" w:type="dxa"/>
            <w:vAlign w:val="center"/>
          </w:tcPr>
          <w:p w:rsidR="002B3700" w:rsidRPr="005D12FC" w:rsidRDefault="002B3700" w:rsidP="002B3700">
            <w:pPr>
              <w:pStyle w:val="Domanda"/>
              <w:keepNext w:val="0"/>
              <w:rPr>
                <w:szCs w:val="20"/>
              </w:rPr>
            </w:pPr>
            <w:r w:rsidRPr="00D1349F">
              <w:t>V</w:t>
            </w:r>
          </w:p>
        </w:tc>
      </w:tr>
    </w:tbl>
    <w:p w:rsidR="002B3700" w:rsidRPr="005D12FC" w:rsidRDefault="002B3700" w:rsidP="002B3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B3700" w:rsidRPr="005D12FC" w:rsidTr="002B3700">
        <w:trPr>
          <w:cantSplit/>
        </w:trPr>
        <w:tc>
          <w:tcPr>
            <w:tcW w:w="959" w:type="dxa"/>
            <w:tcBorders>
              <w:bottom w:val="nil"/>
            </w:tcBorders>
            <w:vAlign w:val="center"/>
          </w:tcPr>
          <w:p w:rsidR="002B3700" w:rsidRPr="005D12FC" w:rsidRDefault="002B3700" w:rsidP="00B964D7">
            <w:pPr>
              <w:pStyle w:val="Domanda"/>
              <w:rPr>
                <w:szCs w:val="20"/>
              </w:rPr>
            </w:pPr>
            <w:r w:rsidRPr="00D1349F">
              <w:t>S2-803</w:t>
            </w:r>
          </w:p>
        </w:tc>
        <w:tc>
          <w:tcPr>
            <w:tcW w:w="9441" w:type="dxa"/>
            <w:gridSpan w:val="3"/>
            <w:vAlign w:val="center"/>
          </w:tcPr>
          <w:p w:rsidR="002B3700" w:rsidRPr="005D12FC" w:rsidRDefault="002B3700" w:rsidP="00B964D7">
            <w:pPr>
              <w:pStyle w:val="Domanda"/>
              <w:rPr>
                <w:szCs w:val="20"/>
              </w:rPr>
            </w:pPr>
            <w:r w:rsidRPr="00D1349F">
              <w:t>Ad eccezione delle norme transitorie e di altre norme specifiche, le restrizioni nelle gallerie introdotte dall'ADR prevedono che il transito di:</w:t>
            </w:r>
          </w:p>
        </w:tc>
      </w:tr>
      <w:tr w:rsidR="002B3700" w:rsidRPr="005D12FC" w:rsidTr="002B3700">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1</w:t>
            </w:r>
          </w:p>
        </w:tc>
        <w:tc>
          <w:tcPr>
            <w:tcW w:w="8789" w:type="dxa"/>
            <w:vAlign w:val="center"/>
          </w:tcPr>
          <w:p w:rsidR="002B3700" w:rsidRPr="005D12FC" w:rsidRDefault="002B3700" w:rsidP="00B964D7">
            <w:pPr>
              <w:pStyle w:val="Domanda"/>
              <w:rPr>
                <w:szCs w:val="20"/>
              </w:rPr>
            </w:pPr>
            <w:r w:rsidRPr="00D1349F">
              <w:t>un veicolo che trasporta gas infiammabili in bombole è ammesso nelle gallerie di categoria A, B e C</w:t>
            </w:r>
          </w:p>
        </w:tc>
        <w:tc>
          <w:tcPr>
            <w:tcW w:w="346" w:type="dxa"/>
            <w:vAlign w:val="center"/>
          </w:tcPr>
          <w:p w:rsidR="002B3700" w:rsidRPr="005D12FC" w:rsidRDefault="002B3700" w:rsidP="00B964D7">
            <w:pPr>
              <w:pStyle w:val="Domanda"/>
              <w:rPr>
                <w:szCs w:val="20"/>
              </w:rPr>
            </w:pPr>
            <w:r w:rsidRPr="00D1349F">
              <w:t>V</w:t>
            </w:r>
          </w:p>
        </w:tc>
      </w:tr>
      <w:tr w:rsidR="002B3700" w:rsidRPr="005D12FC" w:rsidTr="002B3700">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2</w:t>
            </w:r>
          </w:p>
        </w:tc>
        <w:tc>
          <w:tcPr>
            <w:tcW w:w="8789" w:type="dxa"/>
            <w:vAlign w:val="center"/>
          </w:tcPr>
          <w:p w:rsidR="002B3700" w:rsidRPr="005D12FC" w:rsidRDefault="002B3700" w:rsidP="00B964D7">
            <w:pPr>
              <w:pStyle w:val="Domanda"/>
              <w:rPr>
                <w:szCs w:val="20"/>
              </w:rPr>
            </w:pPr>
            <w:r w:rsidRPr="00D1349F">
              <w:t>un veicolo-cisterna che trasporta gas corrosivi è ammesso soltanto nelle gallerie di categoria C</w:t>
            </w:r>
          </w:p>
        </w:tc>
        <w:tc>
          <w:tcPr>
            <w:tcW w:w="346" w:type="dxa"/>
            <w:vAlign w:val="center"/>
          </w:tcPr>
          <w:p w:rsidR="002B3700" w:rsidRPr="005D12FC" w:rsidRDefault="002B3700" w:rsidP="00B964D7">
            <w:pPr>
              <w:pStyle w:val="Domanda"/>
              <w:rPr>
                <w:szCs w:val="20"/>
              </w:rPr>
            </w:pPr>
            <w:r w:rsidRPr="00D1349F">
              <w:t>F</w:t>
            </w:r>
          </w:p>
        </w:tc>
      </w:tr>
      <w:tr w:rsidR="002B3700" w:rsidRPr="005D12FC" w:rsidTr="002B3700">
        <w:trPr>
          <w:cantSplit/>
        </w:trPr>
        <w:tc>
          <w:tcPr>
            <w:tcW w:w="959" w:type="dxa"/>
            <w:tcBorders>
              <w:top w:val="nil"/>
            </w:tcBorders>
            <w:vAlign w:val="center"/>
          </w:tcPr>
          <w:p w:rsidR="002B3700" w:rsidRPr="005D12FC" w:rsidRDefault="002B3700" w:rsidP="00B964D7">
            <w:pPr>
              <w:pStyle w:val="Domanda"/>
              <w:keepNext w:val="0"/>
            </w:pPr>
          </w:p>
        </w:tc>
        <w:tc>
          <w:tcPr>
            <w:tcW w:w="306" w:type="dxa"/>
            <w:vAlign w:val="center"/>
          </w:tcPr>
          <w:p w:rsidR="002B3700" w:rsidRPr="005D12FC" w:rsidRDefault="002B3700" w:rsidP="00B964D7">
            <w:pPr>
              <w:pStyle w:val="Domanda"/>
              <w:keepNext w:val="0"/>
            </w:pPr>
            <w:r w:rsidRPr="005D12FC">
              <w:t>3</w:t>
            </w:r>
          </w:p>
        </w:tc>
        <w:tc>
          <w:tcPr>
            <w:tcW w:w="8789" w:type="dxa"/>
            <w:vAlign w:val="center"/>
          </w:tcPr>
          <w:p w:rsidR="002B3700" w:rsidRPr="005D12FC" w:rsidRDefault="002B3700" w:rsidP="00B964D7">
            <w:pPr>
              <w:pStyle w:val="Domanda"/>
              <w:keepNext w:val="0"/>
              <w:rPr>
                <w:szCs w:val="20"/>
              </w:rPr>
            </w:pPr>
            <w:r w:rsidRPr="00D1349F">
              <w:t>un veicolo-cisterna che trasporta gas infiammabili è ammesso soltanto nelle gallerie di categoria A</w:t>
            </w:r>
          </w:p>
        </w:tc>
        <w:tc>
          <w:tcPr>
            <w:tcW w:w="346" w:type="dxa"/>
            <w:vAlign w:val="center"/>
          </w:tcPr>
          <w:p w:rsidR="002B3700" w:rsidRPr="005D12FC" w:rsidRDefault="002B3700" w:rsidP="00B964D7">
            <w:pPr>
              <w:pStyle w:val="Domanda"/>
              <w:keepNext w:val="0"/>
              <w:rPr>
                <w:szCs w:val="20"/>
              </w:rPr>
            </w:pPr>
            <w:r w:rsidRPr="00D1349F">
              <w:t>V</w:t>
            </w:r>
          </w:p>
        </w:tc>
      </w:tr>
    </w:tbl>
    <w:p w:rsidR="002B3700" w:rsidRPr="005D12FC" w:rsidRDefault="002B3700" w:rsidP="002B3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B3700" w:rsidRPr="005D12FC" w:rsidTr="002B3700">
        <w:trPr>
          <w:cantSplit/>
        </w:trPr>
        <w:tc>
          <w:tcPr>
            <w:tcW w:w="959" w:type="dxa"/>
            <w:tcBorders>
              <w:bottom w:val="nil"/>
            </w:tcBorders>
            <w:vAlign w:val="center"/>
          </w:tcPr>
          <w:p w:rsidR="002B3700" w:rsidRPr="005D12FC" w:rsidRDefault="002B3700" w:rsidP="00B964D7">
            <w:pPr>
              <w:pStyle w:val="Domanda"/>
              <w:rPr>
                <w:szCs w:val="20"/>
              </w:rPr>
            </w:pPr>
            <w:r w:rsidRPr="00D1349F">
              <w:t>S2-804</w:t>
            </w:r>
          </w:p>
        </w:tc>
        <w:tc>
          <w:tcPr>
            <w:tcW w:w="9441" w:type="dxa"/>
            <w:gridSpan w:val="3"/>
            <w:vAlign w:val="center"/>
          </w:tcPr>
          <w:p w:rsidR="002B3700" w:rsidRPr="005D12FC" w:rsidRDefault="002B3700" w:rsidP="00B964D7">
            <w:pPr>
              <w:pStyle w:val="Domanda"/>
              <w:rPr>
                <w:szCs w:val="20"/>
              </w:rPr>
            </w:pPr>
            <w:r w:rsidRPr="00D1349F">
              <w:t>Ad eccezione delle norme transitorie e di altre norme specifiche, le restrizioni nelle gallerie introdotte dall'ADR prevedono che il transito di:</w:t>
            </w:r>
          </w:p>
        </w:tc>
      </w:tr>
      <w:tr w:rsidR="002B3700" w:rsidRPr="005D12FC" w:rsidTr="002B3700">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1</w:t>
            </w:r>
          </w:p>
        </w:tc>
        <w:tc>
          <w:tcPr>
            <w:tcW w:w="8789" w:type="dxa"/>
            <w:vAlign w:val="center"/>
          </w:tcPr>
          <w:p w:rsidR="002B3700" w:rsidRPr="005D12FC" w:rsidRDefault="002B3700" w:rsidP="00B964D7">
            <w:pPr>
              <w:pStyle w:val="Domanda"/>
              <w:rPr>
                <w:szCs w:val="20"/>
              </w:rPr>
            </w:pPr>
            <w:r w:rsidRPr="00D1349F">
              <w:t>un veicolo che trasporta cloro in bombole oppure in cisterna è ammesso nelle gallerie di categoria A e B</w:t>
            </w:r>
          </w:p>
        </w:tc>
        <w:tc>
          <w:tcPr>
            <w:tcW w:w="346" w:type="dxa"/>
            <w:vAlign w:val="center"/>
          </w:tcPr>
          <w:p w:rsidR="002B3700" w:rsidRPr="005D12FC" w:rsidRDefault="002B3700" w:rsidP="00B964D7">
            <w:pPr>
              <w:pStyle w:val="Domanda"/>
              <w:rPr>
                <w:szCs w:val="20"/>
              </w:rPr>
            </w:pPr>
            <w:r w:rsidRPr="00D1349F">
              <w:t>V</w:t>
            </w:r>
          </w:p>
        </w:tc>
      </w:tr>
      <w:tr w:rsidR="002B3700" w:rsidRPr="005D12FC" w:rsidTr="002B3700">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2</w:t>
            </w:r>
          </w:p>
        </w:tc>
        <w:tc>
          <w:tcPr>
            <w:tcW w:w="8789" w:type="dxa"/>
            <w:vAlign w:val="center"/>
          </w:tcPr>
          <w:p w:rsidR="002B3700" w:rsidRPr="005D12FC" w:rsidRDefault="002B3700" w:rsidP="00B964D7">
            <w:pPr>
              <w:pStyle w:val="Domanda"/>
              <w:rPr>
                <w:szCs w:val="20"/>
              </w:rPr>
            </w:pPr>
            <w:r w:rsidRPr="00D1349F">
              <w:t>un veicolo che trasporta gas infiammabili in bombole o in cisterna è ammesso soltanto nelle gallerie di categoria A e B, purché il carico non superi i 5.000 kg</w:t>
            </w:r>
          </w:p>
        </w:tc>
        <w:tc>
          <w:tcPr>
            <w:tcW w:w="346" w:type="dxa"/>
            <w:vAlign w:val="center"/>
          </w:tcPr>
          <w:p w:rsidR="002B3700" w:rsidRPr="005D12FC" w:rsidRDefault="002B3700" w:rsidP="00B964D7">
            <w:pPr>
              <w:pStyle w:val="Domanda"/>
              <w:rPr>
                <w:szCs w:val="20"/>
              </w:rPr>
            </w:pPr>
            <w:r w:rsidRPr="00D1349F">
              <w:t>F</w:t>
            </w:r>
          </w:p>
        </w:tc>
      </w:tr>
      <w:tr w:rsidR="002B3700" w:rsidRPr="005D12FC" w:rsidTr="002B3700">
        <w:trPr>
          <w:cantSplit/>
        </w:trPr>
        <w:tc>
          <w:tcPr>
            <w:tcW w:w="959" w:type="dxa"/>
            <w:tcBorders>
              <w:top w:val="nil"/>
            </w:tcBorders>
            <w:vAlign w:val="center"/>
          </w:tcPr>
          <w:p w:rsidR="002B3700" w:rsidRPr="005D12FC" w:rsidRDefault="002B3700" w:rsidP="00B964D7">
            <w:pPr>
              <w:pStyle w:val="Domanda"/>
              <w:keepNext w:val="0"/>
            </w:pPr>
          </w:p>
        </w:tc>
        <w:tc>
          <w:tcPr>
            <w:tcW w:w="306" w:type="dxa"/>
            <w:vAlign w:val="center"/>
          </w:tcPr>
          <w:p w:rsidR="002B3700" w:rsidRPr="005D12FC" w:rsidRDefault="002B3700" w:rsidP="00B964D7">
            <w:pPr>
              <w:pStyle w:val="Domanda"/>
              <w:keepNext w:val="0"/>
            </w:pPr>
            <w:r w:rsidRPr="005D12FC">
              <w:t>3</w:t>
            </w:r>
          </w:p>
        </w:tc>
        <w:tc>
          <w:tcPr>
            <w:tcW w:w="8789" w:type="dxa"/>
            <w:vAlign w:val="center"/>
          </w:tcPr>
          <w:p w:rsidR="002B3700" w:rsidRPr="005D12FC" w:rsidRDefault="002B3700" w:rsidP="00B964D7">
            <w:pPr>
              <w:pStyle w:val="Domanda"/>
              <w:keepNext w:val="0"/>
              <w:rPr>
                <w:szCs w:val="20"/>
              </w:rPr>
            </w:pPr>
            <w:r w:rsidRPr="00D1349F">
              <w:t>un veicolo-cisterna che trasporta gas corrosivi è ammesso soltanto nelle gallerie di categoria C</w:t>
            </w:r>
          </w:p>
        </w:tc>
        <w:tc>
          <w:tcPr>
            <w:tcW w:w="346" w:type="dxa"/>
            <w:vAlign w:val="center"/>
          </w:tcPr>
          <w:p w:rsidR="002B3700" w:rsidRPr="005D12FC" w:rsidRDefault="002B3700" w:rsidP="00B964D7">
            <w:pPr>
              <w:pStyle w:val="Domanda"/>
              <w:keepNext w:val="0"/>
              <w:rPr>
                <w:szCs w:val="20"/>
              </w:rPr>
            </w:pPr>
            <w:r w:rsidRPr="00D1349F">
              <w:t>F</w:t>
            </w:r>
          </w:p>
        </w:tc>
      </w:tr>
    </w:tbl>
    <w:p w:rsidR="002B3700" w:rsidRPr="005D12FC" w:rsidRDefault="002B3700" w:rsidP="002B37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B3700" w:rsidRPr="005D12FC" w:rsidTr="00E9157C">
        <w:trPr>
          <w:cantSplit/>
        </w:trPr>
        <w:tc>
          <w:tcPr>
            <w:tcW w:w="959" w:type="dxa"/>
            <w:tcBorders>
              <w:bottom w:val="nil"/>
            </w:tcBorders>
            <w:vAlign w:val="center"/>
          </w:tcPr>
          <w:p w:rsidR="002B3700" w:rsidRPr="005D12FC" w:rsidRDefault="00E9157C" w:rsidP="00B964D7">
            <w:pPr>
              <w:pStyle w:val="Domanda"/>
              <w:rPr>
                <w:szCs w:val="20"/>
              </w:rPr>
            </w:pPr>
            <w:r w:rsidRPr="00D1349F">
              <w:t>S2-805</w:t>
            </w:r>
          </w:p>
        </w:tc>
        <w:tc>
          <w:tcPr>
            <w:tcW w:w="9441" w:type="dxa"/>
            <w:gridSpan w:val="3"/>
            <w:vAlign w:val="center"/>
          </w:tcPr>
          <w:p w:rsidR="002B3700" w:rsidRPr="005D12FC" w:rsidRDefault="00E9157C" w:rsidP="00B964D7">
            <w:pPr>
              <w:pStyle w:val="Domanda"/>
              <w:rPr>
                <w:szCs w:val="20"/>
              </w:rPr>
            </w:pPr>
            <w:r w:rsidRPr="00D1349F">
              <w:t>Ad eccezione delle norme transitorie e di altre norme specifiche, le restrizioni nelle gallerie introdotte dall'ADR prevedono che il transito di:</w:t>
            </w:r>
          </w:p>
        </w:tc>
      </w:tr>
      <w:tr w:rsidR="002B3700" w:rsidRPr="005D12FC" w:rsidTr="00E9157C">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1</w:t>
            </w:r>
          </w:p>
        </w:tc>
        <w:tc>
          <w:tcPr>
            <w:tcW w:w="8789" w:type="dxa"/>
            <w:vAlign w:val="center"/>
          </w:tcPr>
          <w:p w:rsidR="002B3700" w:rsidRPr="005D12FC" w:rsidRDefault="00E9157C" w:rsidP="00B964D7">
            <w:pPr>
              <w:pStyle w:val="Domanda"/>
              <w:rPr>
                <w:szCs w:val="20"/>
              </w:rPr>
            </w:pPr>
            <w:r w:rsidRPr="00D1349F">
              <w:t>un veicolo che trasporta cloro in bombole è ammesso nelle gallerie di categoria A, B e C</w:t>
            </w:r>
          </w:p>
        </w:tc>
        <w:tc>
          <w:tcPr>
            <w:tcW w:w="346" w:type="dxa"/>
            <w:vAlign w:val="center"/>
          </w:tcPr>
          <w:p w:rsidR="002B3700" w:rsidRPr="005D12FC" w:rsidRDefault="00E9157C" w:rsidP="00B964D7">
            <w:pPr>
              <w:pStyle w:val="Domanda"/>
              <w:rPr>
                <w:szCs w:val="20"/>
              </w:rPr>
            </w:pPr>
            <w:r w:rsidRPr="00D1349F">
              <w:t>V</w:t>
            </w:r>
          </w:p>
        </w:tc>
      </w:tr>
      <w:tr w:rsidR="002B3700" w:rsidRPr="005D12FC" w:rsidTr="00E9157C">
        <w:trPr>
          <w:cantSplit/>
        </w:trPr>
        <w:tc>
          <w:tcPr>
            <w:tcW w:w="959" w:type="dxa"/>
            <w:tcBorders>
              <w:top w:val="nil"/>
              <w:bottom w:val="nil"/>
            </w:tcBorders>
            <w:vAlign w:val="center"/>
          </w:tcPr>
          <w:p w:rsidR="002B3700" w:rsidRPr="005D12FC" w:rsidRDefault="002B3700" w:rsidP="00B964D7">
            <w:pPr>
              <w:pStyle w:val="Domanda"/>
            </w:pPr>
          </w:p>
        </w:tc>
        <w:tc>
          <w:tcPr>
            <w:tcW w:w="306" w:type="dxa"/>
            <w:vAlign w:val="center"/>
          </w:tcPr>
          <w:p w:rsidR="002B3700" w:rsidRPr="005D12FC" w:rsidRDefault="002B3700" w:rsidP="00B964D7">
            <w:pPr>
              <w:pStyle w:val="Domanda"/>
            </w:pPr>
            <w:r w:rsidRPr="005D12FC">
              <w:t>2</w:t>
            </w:r>
          </w:p>
        </w:tc>
        <w:tc>
          <w:tcPr>
            <w:tcW w:w="8789" w:type="dxa"/>
            <w:vAlign w:val="center"/>
          </w:tcPr>
          <w:p w:rsidR="002B3700" w:rsidRPr="005D12FC" w:rsidRDefault="00E9157C" w:rsidP="00B964D7">
            <w:pPr>
              <w:pStyle w:val="Domanda"/>
              <w:rPr>
                <w:szCs w:val="20"/>
              </w:rPr>
            </w:pPr>
            <w:r w:rsidRPr="00D1349F">
              <w:t>un veicolo che trasporta gas tossici in bombole oppure in cisterna è sempre ammesso nelle gallerie di categoria A</w:t>
            </w:r>
          </w:p>
        </w:tc>
        <w:tc>
          <w:tcPr>
            <w:tcW w:w="346" w:type="dxa"/>
            <w:vAlign w:val="center"/>
          </w:tcPr>
          <w:p w:rsidR="002B3700" w:rsidRPr="005D12FC" w:rsidRDefault="00E9157C" w:rsidP="00B964D7">
            <w:pPr>
              <w:pStyle w:val="Domanda"/>
              <w:rPr>
                <w:szCs w:val="20"/>
              </w:rPr>
            </w:pPr>
            <w:r w:rsidRPr="00D1349F">
              <w:t>V</w:t>
            </w:r>
          </w:p>
        </w:tc>
      </w:tr>
      <w:tr w:rsidR="002B3700" w:rsidRPr="005D12FC" w:rsidTr="00E9157C">
        <w:trPr>
          <w:cantSplit/>
        </w:trPr>
        <w:tc>
          <w:tcPr>
            <w:tcW w:w="959" w:type="dxa"/>
            <w:tcBorders>
              <w:top w:val="nil"/>
            </w:tcBorders>
            <w:vAlign w:val="center"/>
          </w:tcPr>
          <w:p w:rsidR="002B3700" w:rsidRPr="005D12FC" w:rsidRDefault="002B3700" w:rsidP="00B964D7">
            <w:pPr>
              <w:pStyle w:val="Domanda"/>
              <w:keepNext w:val="0"/>
            </w:pPr>
          </w:p>
        </w:tc>
        <w:tc>
          <w:tcPr>
            <w:tcW w:w="306" w:type="dxa"/>
            <w:vAlign w:val="center"/>
          </w:tcPr>
          <w:p w:rsidR="002B3700" w:rsidRPr="005D12FC" w:rsidRDefault="002B3700" w:rsidP="00B964D7">
            <w:pPr>
              <w:pStyle w:val="Domanda"/>
              <w:keepNext w:val="0"/>
            </w:pPr>
            <w:r w:rsidRPr="005D12FC">
              <w:t>3</w:t>
            </w:r>
          </w:p>
        </w:tc>
        <w:tc>
          <w:tcPr>
            <w:tcW w:w="8789" w:type="dxa"/>
            <w:vAlign w:val="center"/>
          </w:tcPr>
          <w:p w:rsidR="002B3700" w:rsidRPr="005D12FC" w:rsidRDefault="00E9157C" w:rsidP="00B964D7">
            <w:pPr>
              <w:pStyle w:val="Domanda"/>
              <w:keepNext w:val="0"/>
              <w:rPr>
                <w:szCs w:val="20"/>
              </w:rPr>
            </w:pPr>
            <w:r w:rsidRPr="00D1349F">
              <w:t>un veicolo-cisterna che trasporta cloro è ammesso soltanto nelle gallerie di categoria A</w:t>
            </w:r>
          </w:p>
        </w:tc>
        <w:tc>
          <w:tcPr>
            <w:tcW w:w="346" w:type="dxa"/>
            <w:vAlign w:val="center"/>
          </w:tcPr>
          <w:p w:rsidR="002B3700" w:rsidRPr="005D12FC" w:rsidRDefault="00E9157C" w:rsidP="00B964D7">
            <w:pPr>
              <w:pStyle w:val="Domanda"/>
              <w:keepNext w:val="0"/>
              <w:rPr>
                <w:szCs w:val="20"/>
              </w:rPr>
            </w:pPr>
            <w:r w:rsidRPr="00D1349F">
              <w:t>F</w:t>
            </w: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E9157C">
        <w:trPr>
          <w:cantSplit/>
        </w:trPr>
        <w:tc>
          <w:tcPr>
            <w:tcW w:w="959" w:type="dxa"/>
            <w:tcBorders>
              <w:bottom w:val="nil"/>
            </w:tcBorders>
            <w:vAlign w:val="center"/>
          </w:tcPr>
          <w:p w:rsidR="00E9157C" w:rsidRPr="005D12FC" w:rsidRDefault="00E9157C" w:rsidP="00B964D7">
            <w:pPr>
              <w:pStyle w:val="Domanda"/>
              <w:rPr>
                <w:szCs w:val="20"/>
              </w:rPr>
            </w:pPr>
            <w:r w:rsidRPr="00D1349F">
              <w:t>S2-806</w:t>
            </w:r>
          </w:p>
        </w:tc>
        <w:tc>
          <w:tcPr>
            <w:tcW w:w="9441" w:type="dxa"/>
            <w:gridSpan w:val="3"/>
            <w:vAlign w:val="center"/>
          </w:tcPr>
          <w:p w:rsidR="00E9157C" w:rsidRPr="005D12FC" w:rsidRDefault="00E9157C" w:rsidP="00B964D7">
            <w:pPr>
              <w:pStyle w:val="Domanda"/>
              <w:rPr>
                <w:szCs w:val="20"/>
              </w:rPr>
            </w:pPr>
            <w:r w:rsidRPr="00D1349F">
              <w:t>Ad eccezione delle norme transitorie e di altre norme specifiche, le restrizioni nelle gallerie introdotte dall'ADR prevedono che il transito di:</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E9157C" w:rsidP="00B964D7">
            <w:pPr>
              <w:pStyle w:val="Domanda"/>
              <w:rPr>
                <w:szCs w:val="20"/>
              </w:rPr>
            </w:pPr>
            <w:r w:rsidRPr="00D1349F">
              <w:t>un veicolo che trasporta qualsiasi gas della classe 2 ADR in bombole è ammesso nelle gallerie di categoria A e B</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E9157C" w:rsidP="00B964D7">
            <w:pPr>
              <w:pStyle w:val="Domanda"/>
              <w:rPr>
                <w:szCs w:val="20"/>
              </w:rPr>
            </w:pPr>
            <w:r w:rsidRPr="00D1349F">
              <w:t>un veicolo che trasporta qualsiasi gas della classe 2 ADR in bombole oppure in cisterna è sempre ammesso nelle gallerie di categoria A</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E9157C" w:rsidP="00B964D7">
            <w:pPr>
              <w:pStyle w:val="Domanda"/>
              <w:keepNext w:val="0"/>
              <w:rPr>
                <w:szCs w:val="20"/>
              </w:rPr>
            </w:pPr>
            <w:r w:rsidRPr="00D1349F">
              <w:t>un veicolo che trasporta qualsiasi gas della classe 2 ADR in bombole oppure in cisterna è sempre ammesso nelle gallerie di categoria A e B</w:t>
            </w:r>
          </w:p>
        </w:tc>
        <w:tc>
          <w:tcPr>
            <w:tcW w:w="346" w:type="dxa"/>
            <w:vAlign w:val="center"/>
          </w:tcPr>
          <w:p w:rsidR="00E9157C" w:rsidRPr="005D12FC" w:rsidRDefault="00E9157C" w:rsidP="00B964D7">
            <w:pPr>
              <w:pStyle w:val="Domanda"/>
              <w:keepNext w:val="0"/>
              <w:rPr>
                <w:szCs w:val="20"/>
              </w:rPr>
            </w:pPr>
            <w:r w:rsidRPr="00D1349F">
              <w:t>F</w:t>
            </w: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E9157C">
        <w:trPr>
          <w:cantSplit/>
        </w:trPr>
        <w:tc>
          <w:tcPr>
            <w:tcW w:w="959" w:type="dxa"/>
            <w:tcBorders>
              <w:bottom w:val="nil"/>
            </w:tcBorders>
            <w:vAlign w:val="center"/>
          </w:tcPr>
          <w:p w:rsidR="00E9157C" w:rsidRPr="005D12FC" w:rsidRDefault="00E9157C" w:rsidP="00B964D7">
            <w:pPr>
              <w:pStyle w:val="Domanda"/>
              <w:rPr>
                <w:szCs w:val="20"/>
              </w:rPr>
            </w:pPr>
            <w:r w:rsidRPr="00D1349F">
              <w:t>S2-807</w:t>
            </w:r>
          </w:p>
        </w:tc>
        <w:tc>
          <w:tcPr>
            <w:tcW w:w="9441" w:type="dxa"/>
            <w:gridSpan w:val="3"/>
            <w:vAlign w:val="center"/>
          </w:tcPr>
          <w:p w:rsidR="00E9157C" w:rsidRPr="005D12FC" w:rsidRDefault="00E9157C" w:rsidP="00B964D7">
            <w:pPr>
              <w:pStyle w:val="Domanda"/>
              <w:rPr>
                <w:szCs w:val="20"/>
              </w:rPr>
            </w:pPr>
            <w:r w:rsidRPr="00D1349F">
              <w:t>Il codice di restrizione in galleria previsto dall'ADR per gli idrocarburi gassosi in miscela liquefatta n.a.s. (GPL) è B/D e:</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E9157C" w:rsidP="00B964D7">
            <w:pPr>
              <w:pStyle w:val="Domanda"/>
              <w:rPr>
                <w:szCs w:val="20"/>
              </w:rPr>
            </w:pPr>
            <w:r w:rsidRPr="00D1349F">
              <w:t>comporta che, se trasportato in bombole, il transito del veicolo è ammesso nelle gallerie di categoria A, B e C</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E9157C" w:rsidP="00B964D7">
            <w:pPr>
              <w:pStyle w:val="Domanda"/>
              <w:rPr>
                <w:szCs w:val="20"/>
              </w:rPr>
            </w:pPr>
            <w:r w:rsidRPr="00D1349F">
              <w:t>comporta che, se trasportato in cisterna, il transito del veicolo-cisterna è ammesso nelle gallerie di categoria B, C e D</w:t>
            </w:r>
          </w:p>
        </w:tc>
        <w:tc>
          <w:tcPr>
            <w:tcW w:w="346" w:type="dxa"/>
            <w:vAlign w:val="center"/>
          </w:tcPr>
          <w:p w:rsidR="00E9157C" w:rsidRPr="005D12FC" w:rsidRDefault="00E9157C" w:rsidP="00B964D7">
            <w:pPr>
              <w:pStyle w:val="Domanda"/>
              <w:rPr>
                <w:szCs w:val="20"/>
              </w:rPr>
            </w:pPr>
            <w:r w:rsidRPr="00D1349F">
              <w:t>F</w:t>
            </w:r>
          </w:p>
        </w:tc>
      </w:tr>
      <w:tr w:rsidR="00E9157C" w:rsidRPr="005D12FC" w:rsidTr="00E9157C">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E9157C" w:rsidP="00B964D7">
            <w:pPr>
              <w:pStyle w:val="Domanda"/>
              <w:keepNext w:val="0"/>
              <w:rPr>
                <w:szCs w:val="20"/>
              </w:rPr>
            </w:pPr>
            <w:r w:rsidRPr="00D1349F">
              <w:t>comporta che, se trasportato in cisterna, il transito del veicolo-cisterna è ammesso soltanto nelle gallerie di categoria A</w:t>
            </w:r>
          </w:p>
        </w:tc>
        <w:tc>
          <w:tcPr>
            <w:tcW w:w="346" w:type="dxa"/>
            <w:vAlign w:val="center"/>
          </w:tcPr>
          <w:p w:rsidR="00E9157C" w:rsidRPr="005D12FC" w:rsidRDefault="00E9157C" w:rsidP="00B964D7">
            <w:pPr>
              <w:pStyle w:val="Domanda"/>
              <w:keepNext w:val="0"/>
              <w:rPr>
                <w:szCs w:val="20"/>
              </w:rPr>
            </w:pPr>
            <w:r w:rsidRPr="00D1349F">
              <w:t>V</w:t>
            </w: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E9157C">
        <w:trPr>
          <w:cantSplit/>
        </w:trPr>
        <w:tc>
          <w:tcPr>
            <w:tcW w:w="959" w:type="dxa"/>
            <w:tcBorders>
              <w:bottom w:val="nil"/>
            </w:tcBorders>
            <w:vAlign w:val="center"/>
          </w:tcPr>
          <w:p w:rsidR="00E9157C" w:rsidRPr="005D12FC" w:rsidRDefault="00E9157C" w:rsidP="00B964D7">
            <w:pPr>
              <w:pStyle w:val="Domanda"/>
              <w:rPr>
                <w:szCs w:val="20"/>
              </w:rPr>
            </w:pPr>
            <w:r w:rsidRPr="00D1349F">
              <w:t>S2-808</w:t>
            </w:r>
          </w:p>
        </w:tc>
        <w:tc>
          <w:tcPr>
            <w:tcW w:w="9441" w:type="dxa"/>
            <w:gridSpan w:val="3"/>
            <w:vAlign w:val="center"/>
          </w:tcPr>
          <w:p w:rsidR="00E9157C" w:rsidRPr="005D12FC" w:rsidRDefault="00E9157C" w:rsidP="00B964D7">
            <w:pPr>
              <w:pStyle w:val="Domanda"/>
              <w:rPr>
                <w:szCs w:val="20"/>
              </w:rPr>
            </w:pPr>
            <w:r w:rsidRPr="00D1349F">
              <w:t>Il codice di restrizione in galleria previsto dall'ADR per il cloro è C/D e:</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E9157C" w:rsidP="00B964D7">
            <w:pPr>
              <w:pStyle w:val="Domanda"/>
              <w:rPr>
                <w:szCs w:val="20"/>
              </w:rPr>
            </w:pPr>
            <w:r w:rsidRPr="00D1349F">
              <w:t>comporta che, se trasportato in bombole, il transito del veicolo è ammesso nelle gallerie di categoria A, B e C</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E9157C" w:rsidP="00B964D7">
            <w:pPr>
              <w:pStyle w:val="Domanda"/>
              <w:rPr>
                <w:szCs w:val="20"/>
              </w:rPr>
            </w:pPr>
          </w:p>
        </w:tc>
        <w:tc>
          <w:tcPr>
            <w:tcW w:w="346" w:type="dxa"/>
            <w:vAlign w:val="center"/>
          </w:tcPr>
          <w:p w:rsidR="00E9157C" w:rsidRPr="005D12FC" w:rsidRDefault="00E9157C" w:rsidP="00B964D7">
            <w:pPr>
              <w:pStyle w:val="Domanda"/>
              <w:rPr>
                <w:szCs w:val="20"/>
              </w:rPr>
            </w:pPr>
          </w:p>
        </w:tc>
      </w:tr>
      <w:tr w:rsidR="00E9157C" w:rsidRPr="005D12FC" w:rsidTr="00E9157C">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E9157C" w:rsidP="00B964D7">
            <w:pPr>
              <w:pStyle w:val="Domanda"/>
              <w:keepNext w:val="0"/>
              <w:rPr>
                <w:szCs w:val="20"/>
              </w:rPr>
            </w:pPr>
          </w:p>
        </w:tc>
        <w:tc>
          <w:tcPr>
            <w:tcW w:w="346" w:type="dxa"/>
            <w:vAlign w:val="center"/>
          </w:tcPr>
          <w:p w:rsidR="00E9157C" w:rsidRPr="005D12FC" w:rsidRDefault="00E9157C" w:rsidP="00B964D7">
            <w:pPr>
              <w:pStyle w:val="Domanda"/>
              <w:keepNext w:val="0"/>
              <w:rPr>
                <w:szCs w:val="20"/>
              </w:rPr>
            </w:pP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E9157C">
        <w:trPr>
          <w:cantSplit/>
        </w:trPr>
        <w:tc>
          <w:tcPr>
            <w:tcW w:w="959" w:type="dxa"/>
            <w:tcBorders>
              <w:bottom w:val="nil"/>
            </w:tcBorders>
            <w:vAlign w:val="center"/>
          </w:tcPr>
          <w:p w:rsidR="00E9157C" w:rsidRPr="005D12FC" w:rsidRDefault="00E9157C" w:rsidP="00B964D7">
            <w:pPr>
              <w:pStyle w:val="Domanda"/>
              <w:rPr>
                <w:szCs w:val="20"/>
              </w:rPr>
            </w:pPr>
            <w:r w:rsidRPr="00D1349F">
              <w:t>S2-809</w:t>
            </w:r>
          </w:p>
        </w:tc>
        <w:tc>
          <w:tcPr>
            <w:tcW w:w="9441" w:type="dxa"/>
            <w:gridSpan w:val="3"/>
            <w:vAlign w:val="center"/>
          </w:tcPr>
          <w:p w:rsidR="00E9157C" w:rsidRPr="005D12FC" w:rsidRDefault="00E9157C" w:rsidP="00B964D7">
            <w:pPr>
              <w:pStyle w:val="Domanda"/>
              <w:rPr>
                <w:szCs w:val="20"/>
              </w:rPr>
            </w:pPr>
            <w:r w:rsidRPr="00D1349F">
              <w:t>È obbligatorio impiegare veicoli muniti di telone per trasportare bombole contenenti gas?</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E9157C" w:rsidP="00B964D7">
            <w:pPr>
              <w:pStyle w:val="Domanda"/>
              <w:rPr>
                <w:szCs w:val="20"/>
              </w:rPr>
            </w:pPr>
            <w:r w:rsidRPr="00D1349F">
              <w:t>No</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E9157C" w:rsidP="00B964D7">
            <w:pPr>
              <w:pStyle w:val="Domanda"/>
              <w:rPr>
                <w:szCs w:val="20"/>
              </w:rPr>
            </w:pPr>
            <w:r w:rsidRPr="00D1349F">
              <w:t>Sì, ma sono possibili delle deroghe in funzione del tipo di gas contenuto nelle bombole</w:t>
            </w:r>
          </w:p>
        </w:tc>
        <w:tc>
          <w:tcPr>
            <w:tcW w:w="346" w:type="dxa"/>
            <w:vAlign w:val="center"/>
          </w:tcPr>
          <w:p w:rsidR="00E9157C" w:rsidRPr="005D12FC" w:rsidRDefault="00E9157C" w:rsidP="00B964D7">
            <w:pPr>
              <w:pStyle w:val="Domanda"/>
              <w:rPr>
                <w:szCs w:val="20"/>
              </w:rPr>
            </w:pPr>
            <w:r w:rsidRPr="00D1349F">
              <w:t>F</w:t>
            </w:r>
          </w:p>
        </w:tc>
      </w:tr>
      <w:tr w:rsidR="00E9157C" w:rsidRPr="005D12FC" w:rsidTr="00E9157C">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E9157C" w:rsidP="00B964D7">
            <w:pPr>
              <w:pStyle w:val="Domanda"/>
              <w:keepNext w:val="0"/>
              <w:rPr>
                <w:szCs w:val="20"/>
              </w:rPr>
            </w:pPr>
            <w:r w:rsidRPr="00D1349F">
              <w:t>Sì, per limitare l'irraggiamento solare</w:t>
            </w:r>
          </w:p>
        </w:tc>
        <w:tc>
          <w:tcPr>
            <w:tcW w:w="346" w:type="dxa"/>
            <w:vAlign w:val="center"/>
          </w:tcPr>
          <w:p w:rsidR="00E9157C" w:rsidRPr="005D12FC" w:rsidRDefault="00E9157C" w:rsidP="00B964D7">
            <w:pPr>
              <w:pStyle w:val="Domanda"/>
              <w:keepNext w:val="0"/>
              <w:rPr>
                <w:szCs w:val="20"/>
              </w:rPr>
            </w:pPr>
            <w:r w:rsidRPr="00D1349F">
              <w:t>F</w:t>
            </w: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E9157C">
        <w:trPr>
          <w:cantSplit/>
        </w:trPr>
        <w:tc>
          <w:tcPr>
            <w:tcW w:w="959" w:type="dxa"/>
            <w:tcBorders>
              <w:bottom w:val="nil"/>
            </w:tcBorders>
            <w:vAlign w:val="center"/>
          </w:tcPr>
          <w:p w:rsidR="00E9157C" w:rsidRPr="005D12FC" w:rsidRDefault="00E9157C" w:rsidP="00B964D7">
            <w:pPr>
              <w:pStyle w:val="Domanda"/>
              <w:rPr>
                <w:szCs w:val="20"/>
              </w:rPr>
            </w:pPr>
            <w:r w:rsidRPr="00D1349F">
              <w:t>S2-810</w:t>
            </w:r>
          </w:p>
        </w:tc>
        <w:tc>
          <w:tcPr>
            <w:tcW w:w="9441" w:type="dxa"/>
            <w:gridSpan w:val="3"/>
            <w:vAlign w:val="center"/>
          </w:tcPr>
          <w:p w:rsidR="00E9157C" w:rsidRPr="005D12FC" w:rsidRDefault="00E9157C" w:rsidP="00B964D7">
            <w:pPr>
              <w:pStyle w:val="Domanda"/>
              <w:rPr>
                <w:szCs w:val="20"/>
              </w:rPr>
            </w:pPr>
            <w:r w:rsidRPr="00D1349F">
              <w:t>È obbligatorio impiegare veicoli muniti di telone per trasportare bombole contenenti gas?</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E9157C" w:rsidP="00B964D7">
            <w:pPr>
              <w:pStyle w:val="Domanda"/>
              <w:rPr>
                <w:szCs w:val="20"/>
              </w:rPr>
            </w:pPr>
            <w:r w:rsidRPr="00D1349F">
              <w:t>No, è solo opportuno per evitare innalzamenti di pressione all'interno delle bombole nei mesi più caldi e soleggiati</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E9157C" w:rsidP="00B964D7">
            <w:pPr>
              <w:pStyle w:val="Domanda"/>
              <w:rPr>
                <w:szCs w:val="20"/>
              </w:rPr>
            </w:pPr>
            <w:r w:rsidRPr="00D1349F">
              <w:t>No, perché è vietato per ragioni di Pubblica Sicurezza</w:t>
            </w:r>
          </w:p>
        </w:tc>
        <w:tc>
          <w:tcPr>
            <w:tcW w:w="346" w:type="dxa"/>
            <w:vAlign w:val="center"/>
          </w:tcPr>
          <w:p w:rsidR="00E9157C" w:rsidRPr="005D12FC" w:rsidRDefault="00E9157C" w:rsidP="00B964D7">
            <w:pPr>
              <w:pStyle w:val="Domanda"/>
              <w:rPr>
                <w:szCs w:val="20"/>
              </w:rPr>
            </w:pPr>
            <w:r w:rsidRPr="00D1349F">
              <w:t>F</w:t>
            </w:r>
          </w:p>
        </w:tc>
      </w:tr>
      <w:tr w:rsidR="00E9157C" w:rsidRPr="005D12FC" w:rsidTr="00E9157C">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E9157C" w:rsidP="00B964D7">
            <w:pPr>
              <w:pStyle w:val="Domanda"/>
              <w:keepNext w:val="0"/>
              <w:rPr>
                <w:szCs w:val="20"/>
              </w:rPr>
            </w:pPr>
            <w:r w:rsidRPr="00D1349F">
              <w:t>Sì, se il cliente ha fatto esplicita richiesta in tal senso</w:t>
            </w:r>
          </w:p>
        </w:tc>
        <w:tc>
          <w:tcPr>
            <w:tcW w:w="346" w:type="dxa"/>
            <w:vAlign w:val="center"/>
          </w:tcPr>
          <w:p w:rsidR="00E9157C" w:rsidRPr="005D12FC" w:rsidRDefault="00E9157C" w:rsidP="00B964D7">
            <w:pPr>
              <w:pStyle w:val="Domanda"/>
              <w:keepNext w:val="0"/>
              <w:rPr>
                <w:szCs w:val="20"/>
              </w:rPr>
            </w:pPr>
            <w:r w:rsidRPr="00D1349F">
              <w:t>F</w:t>
            </w: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E9157C">
        <w:trPr>
          <w:cantSplit/>
        </w:trPr>
        <w:tc>
          <w:tcPr>
            <w:tcW w:w="959" w:type="dxa"/>
            <w:tcBorders>
              <w:bottom w:val="nil"/>
            </w:tcBorders>
            <w:vAlign w:val="center"/>
          </w:tcPr>
          <w:p w:rsidR="00E9157C" w:rsidRPr="005D12FC" w:rsidRDefault="00E9157C" w:rsidP="00B964D7">
            <w:pPr>
              <w:pStyle w:val="Domanda"/>
              <w:rPr>
                <w:szCs w:val="20"/>
              </w:rPr>
            </w:pPr>
            <w:r w:rsidRPr="00D1349F">
              <w:t>S2-811</w:t>
            </w:r>
          </w:p>
        </w:tc>
        <w:tc>
          <w:tcPr>
            <w:tcW w:w="9441" w:type="dxa"/>
            <w:gridSpan w:val="3"/>
            <w:vAlign w:val="center"/>
          </w:tcPr>
          <w:p w:rsidR="00E9157C" w:rsidRPr="005D12FC" w:rsidRDefault="00E9157C" w:rsidP="00B964D7">
            <w:pPr>
              <w:pStyle w:val="Domanda"/>
              <w:rPr>
                <w:szCs w:val="20"/>
              </w:rPr>
            </w:pPr>
            <w:r w:rsidRPr="00D1349F">
              <w:t>Le unità di trasporto ADR caricate con recipienti a pressione (colli) della classe 2, devono essere obbligatoriamente equipaggiate:</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E9157C" w:rsidP="00B964D7">
            <w:pPr>
              <w:pStyle w:val="Domanda"/>
              <w:rPr>
                <w:szCs w:val="20"/>
              </w:rPr>
            </w:pPr>
            <w:r w:rsidRPr="00D1349F">
              <w:t>di aperture per l'aerazione adeguata del vano di carico dei veicoli chiusi (per quasi tutti i gas)</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E9157C" w:rsidP="00B964D7">
            <w:pPr>
              <w:pStyle w:val="Domanda"/>
              <w:rPr>
                <w:szCs w:val="20"/>
              </w:rPr>
            </w:pPr>
            <w:r w:rsidRPr="00D1349F">
              <w:t>di apparecchi, previsti dall'ADR, per l'estinzione di incendi</w:t>
            </w:r>
          </w:p>
        </w:tc>
        <w:tc>
          <w:tcPr>
            <w:tcW w:w="346" w:type="dxa"/>
            <w:vAlign w:val="center"/>
          </w:tcPr>
          <w:p w:rsidR="00E9157C" w:rsidRPr="005D12FC" w:rsidRDefault="00E9157C" w:rsidP="00B964D7">
            <w:pPr>
              <w:pStyle w:val="Domanda"/>
              <w:rPr>
                <w:szCs w:val="20"/>
              </w:rPr>
            </w:pPr>
            <w:r w:rsidRPr="00D1349F">
              <w:t>V</w:t>
            </w:r>
          </w:p>
        </w:tc>
      </w:tr>
      <w:tr w:rsidR="00E9157C" w:rsidRPr="005D12FC" w:rsidTr="00E9157C">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E9157C" w:rsidP="00B964D7">
            <w:pPr>
              <w:pStyle w:val="Domanda"/>
              <w:keepNext w:val="0"/>
              <w:rPr>
                <w:szCs w:val="20"/>
              </w:rPr>
            </w:pPr>
            <w:r w:rsidRPr="00D1349F">
              <w:t>di un recipiente collettore appropriato (secchio in plastica o acciaio inox da 5 a 10 litri)</w:t>
            </w:r>
          </w:p>
        </w:tc>
        <w:tc>
          <w:tcPr>
            <w:tcW w:w="346" w:type="dxa"/>
            <w:vAlign w:val="center"/>
          </w:tcPr>
          <w:p w:rsidR="00E9157C" w:rsidRPr="005D12FC" w:rsidRDefault="00E9157C" w:rsidP="00B964D7">
            <w:pPr>
              <w:pStyle w:val="Domanda"/>
              <w:keepNext w:val="0"/>
              <w:rPr>
                <w:szCs w:val="20"/>
              </w:rPr>
            </w:pPr>
            <w:r w:rsidRPr="00D1349F">
              <w:t>F</w:t>
            </w:r>
          </w:p>
        </w:tc>
      </w:tr>
    </w:tbl>
    <w:p w:rsidR="00E9157C" w:rsidRPr="005D12FC" w:rsidRDefault="00E9157C" w:rsidP="00E91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9157C" w:rsidRPr="005D12FC" w:rsidTr="001A4474">
        <w:trPr>
          <w:cantSplit/>
        </w:trPr>
        <w:tc>
          <w:tcPr>
            <w:tcW w:w="959" w:type="dxa"/>
            <w:tcBorders>
              <w:bottom w:val="nil"/>
            </w:tcBorders>
            <w:vAlign w:val="center"/>
          </w:tcPr>
          <w:p w:rsidR="00E9157C" w:rsidRPr="005D12FC" w:rsidRDefault="001A4474" w:rsidP="00B964D7">
            <w:pPr>
              <w:pStyle w:val="Domanda"/>
              <w:rPr>
                <w:szCs w:val="20"/>
              </w:rPr>
            </w:pPr>
            <w:r w:rsidRPr="00D1349F">
              <w:t>S2-812</w:t>
            </w:r>
          </w:p>
        </w:tc>
        <w:tc>
          <w:tcPr>
            <w:tcW w:w="9441" w:type="dxa"/>
            <w:gridSpan w:val="3"/>
            <w:vAlign w:val="center"/>
          </w:tcPr>
          <w:p w:rsidR="00E9157C" w:rsidRPr="005D12FC" w:rsidRDefault="001A4474" w:rsidP="00B964D7">
            <w:pPr>
              <w:pStyle w:val="Domanda"/>
              <w:rPr>
                <w:szCs w:val="20"/>
              </w:rPr>
            </w:pPr>
            <w:r w:rsidRPr="00D1349F">
              <w:t>Le unità di trasporto caricate con recipienti a pressione (bombole) della classe 2, devono essere obbligatoriamente equipaggiate:</w:t>
            </w:r>
          </w:p>
        </w:tc>
      </w:tr>
      <w:tr w:rsidR="00E9157C" w:rsidRPr="005D12FC" w:rsidTr="001A4474">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1</w:t>
            </w:r>
          </w:p>
        </w:tc>
        <w:tc>
          <w:tcPr>
            <w:tcW w:w="8789" w:type="dxa"/>
            <w:vAlign w:val="center"/>
          </w:tcPr>
          <w:p w:rsidR="00E9157C" w:rsidRPr="005D12FC" w:rsidRDefault="001A4474" w:rsidP="00B964D7">
            <w:pPr>
              <w:pStyle w:val="Domanda"/>
              <w:rPr>
                <w:szCs w:val="20"/>
              </w:rPr>
            </w:pPr>
            <w:r w:rsidRPr="00D1349F">
              <w:t>di un copritombino, compatibile con il gas trasportato</w:t>
            </w:r>
          </w:p>
        </w:tc>
        <w:tc>
          <w:tcPr>
            <w:tcW w:w="346" w:type="dxa"/>
            <w:vAlign w:val="center"/>
          </w:tcPr>
          <w:p w:rsidR="00E9157C" w:rsidRPr="005D12FC" w:rsidRDefault="001A4474" w:rsidP="00B964D7">
            <w:pPr>
              <w:pStyle w:val="Domanda"/>
              <w:rPr>
                <w:szCs w:val="20"/>
              </w:rPr>
            </w:pPr>
            <w:r w:rsidRPr="00D1349F">
              <w:t>F</w:t>
            </w:r>
          </w:p>
        </w:tc>
      </w:tr>
      <w:tr w:rsidR="00E9157C" w:rsidRPr="005D12FC" w:rsidTr="001A4474">
        <w:trPr>
          <w:cantSplit/>
        </w:trPr>
        <w:tc>
          <w:tcPr>
            <w:tcW w:w="959" w:type="dxa"/>
            <w:tcBorders>
              <w:top w:val="nil"/>
              <w:bottom w:val="nil"/>
            </w:tcBorders>
            <w:vAlign w:val="center"/>
          </w:tcPr>
          <w:p w:rsidR="00E9157C" w:rsidRPr="005D12FC" w:rsidRDefault="00E9157C" w:rsidP="00B964D7">
            <w:pPr>
              <w:pStyle w:val="Domanda"/>
            </w:pPr>
          </w:p>
        </w:tc>
        <w:tc>
          <w:tcPr>
            <w:tcW w:w="306" w:type="dxa"/>
            <w:vAlign w:val="center"/>
          </w:tcPr>
          <w:p w:rsidR="00E9157C" w:rsidRPr="005D12FC" w:rsidRDefault="00E9157C" w:rsidP="00B964D7">
            <w:pPr>
              <w:pStyle w:val="Domanda"/>
            </w:pPr>
            <w:r w:rsidRPr="005D12FC">
              <w:t>2</w:t>
            </w:r>
          </w:p>
        </w:tc>
        <w:tc>
          <w:tcPr>
            <w:tcW w:w="8789" w:type="dxa"/>
            <w:vAlign w:val="center"/>
          </w:tcPr>
          <w:p w:rsidR="00E9157C" w:rsidRPr="005D12FC" w:rsidRDefault="001A4474" w:rsidP="00B964D7">
            <w:pPr>
              <w:pStyle w:val="Domanda"/>
              <w:rPr>
                <w:szCs w:val="20"/>
              </w:rPr>
            </w:pPr>
            <w:r w:rsidRPr="00D1349F">
              <w:t>per il trasporto di alcuni gas, con aperture per l'aerazione del vano di carico dei veicoli chiusi</w:t>
            </w:r>
          </w:p>
        </w:tc>
        <w:tc>
          <w:tcPr>
            <w:tcW w:w="346" w:type="dxa"/>
            <w:vAlign w:val="center"/>
          </w:tcPr>
          <w:p w:rsidR="00E9157C" w:rsidRPr="005D12FC" w:rsidRDefault="001A4474" w:rsidP="00B964D7">
            <w:pPr>
              <w:pStyle w:val="Domanda"/>
              <w:rPr>
                <w:szCs w:val="20"/>
              </w:rPr>
            </w:pPr>
            <w:r w:rsidRPr="00D1349F">
              <w:t>V</w:t>
            </w:r>
          </w:p>
        </w:tc>
      </w:tr>
      <w:tr w:rsidR="00E9157C" w:rsidRPr="005D12FC" w:rsidTr="001A4474">
        <w:trPr>
          <w:cantSplit/>
        </w:trPr>
        <w:tc>
          <w:tcPr>
            <w:tcW w:w="959" w:type="dxa"/>
            <w:tcBorders>
              <w:top w:val="nil"/>
            </w:tcBorders>
            <w:vAlign w:val="center"/>
          </w:tcPr>
          <w:p w:rsidR="00E9157C" w:rsidRPr="005D12FC" w:rsidRDefault="00E9157C" w:rsidP="00B964D7">
            <w:pPr>
              <w:pStyle w:val="Domanda"/>
              <w:keepNext w:val="0"/>
            </w:pPr>
          </w:p>
        </w:tc>
        <w:tc>
          <w:tcPr>
            <w:tcW w:w="306" w:type="dxa"/>
            <w:vAlign w:val="center"/>
          </w:tcPr>
          <w:p w:rsidR="00E9157C" w:rsidRPr="005D12FC" w:rsidRDefault="00E9157C" w:rsidP="00B964D7">
            <w:pPr>
              <w:pStyle w:val="Domanda"/>
              <w:keepNext w:val="0"/>
            </w:pPr>
            <w:r w:rsidRPr="005D12FC">
              <w:t>3</w:t>
            </w:r>
          </w:p>
        </w:tc>
        <w:tc>
          <w:tcPr>
            <w:tcW w:w="8789" w:type="dxa"/>
            <w:vAlign w:val="center"/>
          </w:tcPr>
          <w:p w:rsidR="00E9157C" w:rsidRPr="005D12FC" w:rsidRDefault="001A4474" w:rsidP="00B964D7">
            <w:pPr>
              <w:pStyle w:val="Domanda"/>
              <w:keepNext w:val="0"/>
              <w:rPr>
                <w:szCs w:val="20"/>
              </w:rPr>
            </w:pPr>
            <w:r w:rsidRPr="00D1349F">
              <w:t>per il trasporto di gas tossici, con una maschera antigas che permetta al conducente di allontanarsi in caso di emergenza senza essere danneggiato</w:t>
            </w:r>
          </w:p>
        </w:tc>
        <w:tc>
          <w:tcPr>
            <w:tcW w:w="346" w:type="dxa"/>
            <w:vAlign w:val="center"/>
          </w:tcPr>
          <w:p w:rsidR="00E9157C" w:rsidRPr="005D12FC" w:rsidRDefault="001A4474" w:rsidP="00B964D7">
            <w:pPr>
              <w:pStyle w:val="Domanda"/>
              <w:keepNext w:val="0"/>
              <w:rPr>
                <w:szCs w:val="20"/>
              </w:rPr>
            </w:pPr>
            <w:r w:rsidRPr="00D1349F">
              <w:t>V</w:t>
            </w:r>
          </w:p>
        </w:tc>
      </w:tr>
    </w:tbl>
    <w:p w:rsidR="001A4474" w:rsidRPr="005D12FC" w:rsidRDefault="001A4474" w:rsidP="001A44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A4474" w:rsidRPr="005D12FC" w:rsidTr="001A4474">
        <w:trPr>
          <w:cantSplit/>
        </w:trPr>
        <w:tc>
          <w:tcPr>
            <w:tcW w:w="959" w:type="dxa"/>
            <w:tcBorders>
              <w:bottom w:val="nil"/>
            </w:tcBorders>
            <w:vAlign w:val="center"/>
          </w:tcPr>
          <w:p w:rsidR="001A4474" w:rsidRPr="005D12FC" w:rsidRDefault="001A4474" w:rsidP="00B964D7">
            <w:pPr>
              <w:pStyle w:val="Domanda"/>
              <w:rPr>
                <w:szCs w:val="20"/>
              </w:rPr>
            </w:pPr>
            <w:r w:rsidRPr="00D1349F">
              <w:t>S2-813</w:t>
            </w:r>
          </w:p>
        </w:tc>
        <w:tc>
          <w:tcPr>
            <w:tcW w:w="9441" w:type="dxa"/>
            <w:gridSpan w:val="3"/>
            <w:vAlign w:val="center"/>
          </w:tcPr>
          <w:p w:rsidR="001A4474" w:rsidRPr="005D12FC" w:rsidRDefault="001A4474" w:rsidP="00B964D7">
            <w:pPr>
              <w:pStyle w:val="Domanda"/>
              <w:rPr>
                <w:szCs w:val="20"/>
              </w:rPr>
            </w:pPr>
            <w:r w:rsidRPr="00D1349F">
              <w:t>Il trasporto di butano in bombole, per un carico di 4000 kg, richiede che il conducente abbia il certificato di formazione professionale ADR (CFP)?</w:t>
            </w:r>
          </w:p>
        </w:tc>
      </w:tr>
      <w:tr w:rsidR="001A4474" w:rsidRPr="005D12FC" w:rsidTr="001A4474">
        <w:trPr>
          <w:cantSplit/>
        </w:trPr>
        <w:tc>
          <w:tcPr>
            <w:tcW w:w="959" w:type="dxa"/>
            <w:tcBorders>
              <w:top w:val="nil"/>
              <w:bottom w:val="nil"/>
            </w:tcBorders>
            <w:vAlign w:val="center"/>
          </w:tcPr>
          <w:p w:rsidR="001A4474" w:rsidRPr="005D12FC" w:rsidRDefault="001A4474" w:rsidP="00B964D7">
            <w:pPr>
              <w:pStyle w:val="Domanda"/>
            </w:pPr>
          </w:p>
        </w:tc>
        <w:tc>
          <w:tcPr>
            <w:tcW w:w="306" w:type="dxa"/>
            <w:vAlign w:val="center"/>
          </w:tcPr>
          <w:p w:rsidR="001A4474" w:rsidRPr="005D12FC" w:rsidRDefault="001A4474" w:rsidP="00B964D7">
            <w:pPr>
              <w:pStyle w:val="Domanda"/>
            </w:pPr>
            <w:r w:rsidRPr="005D12FC">
              <w:t>1</w:t>
            </w:r>
          </w:p>
        </w:tc>
        <w:tc>
          <w:tcPr>
            <w:tcW w:w="8789" w:type="dxa"/>
            <w:vAlign w:val="center"/>
          </w:tcPr>
          <w:p w:rsidR="001A4474" w:rsidRPr="005D12FC" w:rsidRDefault="001A4474" w:rsidP="00B964D7">
            <w:pPr>
              <w:pStyle w:val="Domanda"/>
              <w:rPr>
                <w:szCs w:val="20"/>
              </w:rPr>
            </w:pPr>
            <w:r w:rsidRPr="00D1349F">
              <w:t>No</w:t>
            </w:r>
          </w:p>
        </w:tc>
        <w:tc>
          <w:tcPr>
            <w:tcW w:w="346" w:type="dxa"/>
            <w:vAlign w:val="center"/>
          </w:tcPr>
          <w:p w:rsidR="001A4474" w:rsidRPr="005D12FC" w:rsidRDefault="001A4474" w:rsidP="00B964D7">
            <w:pPr>
              <w:pStyle w:val="Domanda"/>
              <w:rPr>
                <w:szCs w:val="20"/>
              </w:rPr>
            </w:pPr>
            <w:r w:rsidRPr="00D1349F">
              <w:t>F</w:t>
            </w:r>
          </w:p>
        </w:tc>
      </w:tr>
      <w:tr w:rsidR="001A4474" w:rsidRPr="005D12FC" w:rsidTr="001A4474">
        <w:trPr>
          <w:cantSplit/>
        </w:trPr>
        <w:tc>
          <w:tcPr>
            <w:tcW w:w="959" w:type="dxa"/>
            <w:tcBorders>
              <w:top w:val="nil"/>
              <w:bottom w:val="nil"/>
            </w:tcBorders>
            <w:vAlign w:val="center"/>
          </w:tcPr>
          <w:p w:rsidR="001A4474" w:rsidRPr="005D12FC" w:rsidRDefault="001A4474" w:rsidP="00B964D7">
            <w:pPr>
              <w:pStyle w:val="Domanda"/>
            </w:pPr>
          </w:p>
        </w:tc>
        <w:tc>
          <w:tcPr>
            <w:tcW w:w="306" w:type="dxa"/>
            <w:vAlign w:val="center"/>
          </w:tcPr>
          <w:p w:rsidR="001A4474" w:rsidRPr="005D12FC" w:rsidRDefault="001A4474" w:rsidP="00B964D7">
            <w:pPr>
              <w:pStyle w:val="Domanda"/>
            </w:pPr>
            <w:r w:rsidRPr="005D12FC">
              <w:t>2</w:t>
            </w:r>
          </w:p>
        </w:tc>
        <w:tc>
          <w:tcPr>
            <w:tcW w:w="8789" w:type="dxa"/>
            <w:vAlign w:val="center"/>
          </w:tcPr>
          <w:p w:rsidR="001A4474" w:rsidRPr="005D12FC" w:rsidRDefault="001A4474" w:rsidP="00B964D7">
            <w:pPr>
              <w:pStyle w:val="Domanda"/>
              <w:rPr>
                <w:szCs w:val="20"/>
              </w:rPr>
            </w:pPr>
            <w:r w:rsidRPr="00D1349F">
              <w:t>Sì</w:t>
            </w:r>
          </w:p>
        </w:tc>
        <w:tc>
          <w:tcPr>
            <w:tcW w:w="346" w:type="dxa"/>
            <w:vAlign w:val="center"/>
          </w:tcPr>
          <w:p w:rsidR="001A4474" w:rsidRPr="005D12FC" w:rsidRDefault="001A4474" w:rsidP="00B964D7">
            <w:pPr>
              <w:pStyle w:val="Domanda"/>
              <w:rPr>
                <w:szCs w:val="20"/>
              </w:rPr>
            </w:pPr>
            <w:r w:rsidRPr="00D1349F">
              <w:t>V</w:t>
            </w:r>
          </w:p>
        </w:tc>
      </w:tr>
      <w:tr w:rsidR="001A4474" w:rsidRPr="005D12FC" w:rsidTr="001A4474">
        <w:trPr>
          <w:cantSplit/>
        </w:trPr>
        <w:tc>
          <w:tcPr>
            <w:tcW w:w="959" w:type="dxa"/>
            <w:tcBorders>
              <w:top w:val="nil"/>
            </w:tcBorders>
            <w:vAlign w:val="center"/>
          </w:tcPr>
          <w:p w:rsidR="001A4474" w:rsidRPr="005D12FC" w:rsidRDefault="001A4474" w:rsidP="00B964D7">
            <w:pPr>
              <w:pStyle w:val="Domanda"/>
              <w:keepNext w:val="0"/>
            </w:pPr>
          </w:p>
        </w:tc>
        <w:tc>
          <w:tcPr>
            <w:tcW w:w="306" w:type="dxa"/>
            <w:vAlign w:val="center"/>
          </w:tcPr>
          <w:p w:rsidR="001A4474" w:rsidRPr="005D12FC" w:rsidRDefault="001A4474" w:rsidP="00B964D7">
            <w:pPr>
              <w:pStyle w:val="Domanda"/>
              <w:keepNext w:val="0"/>
            </w:pPr>
            <w:r w:rsidRPr="005D12FC">
              <w:t>3</w:t>
            </w:r>
          </w:p>
        </w:tc>
        <w:tc>
          <w:tcPr>
            <w:tcW w:w="8789" w:type="dxa"/>
            <w:vAlign w:val="center"/>
          </w:tcPr>
          <w:p w:rsidR="001A4474" w:rsidRPr="005D12FC" w:rsidRDefault="001A4474" w:rsidP="00B964D7">
            <w:pPr>
              <w:pStyle w:val="Domanda"/>
              <w:keepNext w:val="0"/>
              <w:rPr>
                <w:szCs w:val="20"/>
              </w:rPr>
            </w:pPr>
            <w:r w:rsidRPr="00D1349F">
              <w:t>Solo in regime internazionale</w:t>
            </w:r>
          </w:p>
        </w:tc>
        <w:tc>
          <w:tcPr>
            <w:tcW w:w="346" w:type="dxa"/>
            <w:vAlign w:val="center"/>
          </w:tcPr>
          <w:p w:rsidR="001A4474" w:rsidRPr="005D12FC" w:rsidRDefault="001A4474" w:rsidP="00B964D7">
            <w:pPr>
              <w:pStyle w:val="Domanda"/>
              <w:keepNext w:val="0"/>
              <w:rPr>
                <w:szCs w:val="20"/>
              </w:rPr>
            </w:pPr>
            <w:r w:rsidRPr="00D1349F">
              <w:t>F</w:t>
            </w:r>
          </w:p>
        </w:tc>
      </w:tr>
    </w:tbl>
    <w:p w:rsidR="001A4474" w:rsidRPr="005D12FC" w:rsidRDefault="001A4474" w:rsidP="001A44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A4474" w:rsidRPr="005D12FC" w:rsidTr="001A4474">
        <w:trPr>
          <w:cantSplit/>
        </w:trPr>
        <w:tc>
          <w:tcPr>
            <w:tcW w:w="959" w:type="dxa"/>
            <w:tcBorders>
              <w:bottom w:val="nil"/>
            </w:tcBorders>
            <w:vAlign w:val="center"/>
          </w:tcPr>
          <w:p w:rsidR="001A4474" w:rsidRPr="005D12FC" w:rsidRDefault="005E67F6" w:rsidP="00B964D7">
            <w:pPr>
              <w:pStyle w:val="Domanda"/>
              <w:rPr>
                <w:szCs w:val="20"/>
              </w:rPr>
            </w:pPr>
            <w:r w:rsidRPr="005E67F6">
              <w:t>S2-814</w:t>
            </w:r>
          </w:p>
        </w:tc>
        <w:tc>
          <w:tcPr>
            <w:tcW w:w="9441" w:type="dxa"/>
            <w:gridSpan w:val="3"/>
            <w:vAlign w:val="center"/>
          </w:tcPr>
          <w:p w:rsidR="001A4474" w:rsidRPr="005D12FC" w:rsidRDefault="005E67F6" w:rsidP="00B964D7">
            <w:pPr>
              <w:pStyle w:val="Domanda"/>
              <w:rPr>
                <w:szCs w:val="20"/>
              </w:rPr>
            </w:pPr>
            <w:r w:rsidRPr="005E67F6">
              <w:t>In una cisterna per trasporto gas liquefatti, possono essere caricati:</w:t>
            </w:r>
          </w:p>
        </w:tc>
      </w:tr>
      <w:tr w:rsidR="001A4474" w:rsidRPr="005D12FC" w:rsidTr="001A4474">
        <w:trPr>
          <w:cantSplit/>
        </w:trPr>
        <w:tc>
          <w:tcPr>
            <w:tcW w:w="959" w:type="dxa"/>
            <w:tcBorders>
              <w:top w:val="nil"/>
              <w:bottom w:val="nil"/>
            </w:tcBorders>
            <w:vAlign w:val="center"/>
          </w:tcPr>
          <w:p w:rsidR="001A4474" w:rsidRPr="005D12FC" w:rsidRDefault="001A4474" w:rsidP="00B964D7">
            <w:pPr>
              <w:pStyle w:val="Domanda"/>
            </w:pPr>
          </w:p>
        </w:tc>
        <w:tc>
          <w:tcPr>
            <w:tcW w:w="306" w:type="dxa"/>
            <w:vAlign w:val="center"/>
          </w:tcPr>
          <w:p w:rsidR="001A4474" w:rsidRPr="005D12FC" w:rsidRDefault="001A4474" w:rsidP="00B964D7">
            <w:pPr>
              <w:pStyle w:val="Domanda"/>
            </w:pPr>
            <w:r w:rsidRPr="005D12FC">
              <w:t>1</w:t>
            </w:r>
          </w:p>
        </w:tc>
        <w:tc>
          <w:tcPr>
            <w:tcW w:w="8789" w:type="dxa"/>
            <w:vAlign w:val="center"/>
          </w:tcPr>
          <w:p w:rsidR="001A4474" w:rsidRPr="005D12FC" w:rsidRDefault="005E67F6" w:rsidP="00B964D7">
            <w:pPr>
              <w:pStyle w:val="Domanda"/>
              <w:rPr>
                <w:szCs w:val="20"/>
              </w:rPr>
            </w:pPr>
            <w:r w:rsidRPr="005E67F6">
              <w:t>anche all'estero, solo i gas che sono espressamente elencati sul libretto di cisterna</w:t>
            </w:r>
          </w:p>
        </w:tc>
        <w:tc>
          <w:tcPr>
            <w:tcW w:w="346" w:type="dxa"/>
            <w:vAlign w:val="center"/>
          </w:tcPr>
          <w:p w:rsidR="001A4474" w:rsidRPr="005D12FC" w:rsidRDefault="005E67F6" w:rsidP="00B964D7">
            <w:pPr>
              <w:pStyle w:val="Domanda"/>
              <w:rPr>
                <w:szCs w:val="20"/>
              </w:rPr>
            </w:pPr>
            <w:r w:rsidRPr="005E67F6">
              <w:t>F</w:t>
            </w:r>
          </w:p>
        </w:tc>
      </w:tr>
      <w:tr w:rsidR="001A4474" w:rsidRPr="005D12FC" w:rsidTr="001A4474">
        <w:trPr>
          <w:cantSplit/>
        </w:trPr>
        <w:tc>
          <w:tcPr>
            <w:tcW w:w="959" w:type="dxa"/>
            <w:tcBorders>
              <w:top w:val="nil"/>
              <w:bottom w:val="nil"/>
            </w:tcBorders>
            <w:vAlign w:val="center"/>
          </w:tcPr>
          <w:p w:rsidR="001A4474" w:rsidRPr="005D12FC" w:rsidRDefault="001A4474" w:rsidP="00B964D7">
            <w:pPr>
              <w:pStyle w:val="Domanda"/>
            </w:pPr>
          </w:p>
        </w:tc>
        <w:tc>
          <w:tcPr>
            <w:tcW w:w="306" w:type="dxa"/>
            <w:vAlign w:val="center"/>
          </w:tcPr>
          <w:p w:rsidR="001A4474" w:rsidRPr="005D12FC" w:rsidRDefault="001A4474" w:rsidP="00B964D7">
            <w:pPr>
              <w:pStyle w:val="Domanda"/>
            </w:pPr>
            <w:r w:rsidRPr="005D12FC">
              <w:t>2</w:t>
            </w:r>
          </w:p>
        </w:tc>
        <w:tc>
          <w:tcPr>
            <w:tcW w:w="8789" w:type="dxa"/>
            <w:vAlign w:val="center"/>
          </w:tcPr>
          <w:p w:rsidR="001A4474" w:rsidRPr="005D12FC" w:rsidRDefault="005E67F6" w:rsidP="00B964D7">
            <w:pPr>
              <w:pStyle w:val="Domanda"/>
              <w:rPr>
                <w:szCs w:val="20"/>
              </w:rPr>
            </w:pPr>
            <w:r w:rsidRPr="005E67F6">
              <w:t>solo i gas indicati nel certificato di ispezione che accompagnano il veicolo-cisterna e nella targa della cisterna stessa</w:t>
            </w:r>
          </w:p>
        </w:tc>
        <w:tc>
          <w:tcPr>
            <w:tcW w:w="346" w:type="dxa"/>
            <w:vAlign w:val="center"/>
          </w:tcPr>
          <w:p w:rsidR="001A4474" w:rsidRPr="005D12FC" w:rsidRDefault="005E67F6" w:rsidP="00B964D7">
            <w:pPr>
              <w:pStyle w:val="Domanda"/>
              <w:rPr>
                <w:szCs w:val="20"/>
              </w:rPr>
            </w:pPr>
            <w:r w:rsidRPr="005E67F6">
              <w:t>V</w:t>
            </w:r>
          </w:p>
        </w:tc>
      </w:tr>
      <w:tr w:rsidR="001A4474" w:rsidRPr="005D12FC" w:rsidTr="001A4474">
        <w:trPr>
          <w:cantSplit/>
        </w:trPr>
        <w:tc>
          <w:tcPr>
            <w:tcW w:w="959" w:type="dxa"/>
            <w:tcBorders>
              <w:top w:val="nil"/>
            </w:tcBorders>
            <w:vAlign w:val="center"/>
          </w:tcPr>
          <w:p w:rsidR="001A4474" w:rsidRPr="005D12FC" w:rsidRDefault="001A4474" w:rsidP="00B964D7">
            <w:pPr>
              <w:pStyle w:val="Domanda"/>
              <w:keepNext w:val="0"/>
            </w:pPr>
          </w:p>
        </w:tc>
        <w:tc>
          <w:tcPr>
            <w:tcW w:w="306" w:type="dxa"/>
            <w:vAlign w:val="center"/>
          </w:tcPr>
          <w:p w:rsidR="001A4474" w:rsidRPr="005D12FC" w:rsidRDefault="001A4474" w:rsidP="00B964D7">
            <w:pPr>
              <w:pStyle w:val="Domanda"/>
              <w:keepNext w:val="0"/>
            </w:pPr>
            <w:r w:rsidRPr="005D12FC">
              <w:t>3</w:t>
            </w:r>
          </w:p>
        </w:tc>
        <w:tc>
          <w:tcPr>
            <w:tcW w:w="8789" w:type="dxa"/>
            <w:vAlign w:val="center"/>
          </w:tcPr>
          <w:p w:rsidR="001A4474" w:rsidRPr="005D12FC" w:rsidRDefault="005E67F6" w:rsidP="00B964D7">
            <w:pPr>
              <w:pStyle w:val="Domanda"/>
              <w:keepNext w:val="0"/>
              <w:rPr>
                <w:szCs w:val="20"/>
              </w:rPr>
            </w:pPr>
            <w:r w:rsidRPr="005E67F6">
              <w:t>tutti i gas non pericolosi, se non espressamente vietato dalle norme nazionali</w:t>
            </w:r>
          </w:p>
        </w:tc>
        <w:tc>
          <w:tcPr>
            <w:tcW w:w="346" w:type="dxa"/>
            <w:vAlign w:val="center"/>
          </w:tcPr>
          <w:p w:rsidR="001A4474" w:rsidRPr="005D12FC" w:rsidRDefault="005E67F6" w:rsidP="00B964D7">
            <w:pPr>
              <w:pStyle w:val="Domanda"/>
              <w:keepNext w:val="0"/>
              <w:rPr>
                <w:szCs w:val="20"/>
              </w:rPr>
            </w:pPr>
            <w:r w:rsidRPr="005E67F6">
              <w:t>F</w:t>
            </w:r>
          </w:p>
        </w:tc>
      </w:tr>
    </w:tbl>
    <w:p w:rsidR="001A4474" w:rsidRPr="005D12FC" w:rsidRDefault="001A4474" w:rsidP="001A44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A4474" w:rsidRPr="005D12FC" w:rsidTr="001A4474">
        <w:trPr>
          <w:cantSplit/>
        </w:trPr>
        <w:tc>
          <w:tcPr>
            <w:tcW w:w="959" w:type="dxa"/>
            <w:tcBorders>
              <w:bottom w:val="nil"/>
            </w:tcBorders>
            <w:vAlign w:val="center"/>
          </w:tcPr>
          <w:p w:rsidR="001A4474" w:rsidRPr="005D12FC" w:rsidRDefault="005E67F6" w:rsidP="00B964D7">
            <w:pPr>
              <w:pStyle w:val="Domanda"/>
              <w:rPr>
                <w:szCs w:val="20"/>
              </w:rPr>
            </w:pPr>
            <w:r w:rsidRPr="005E67F6">
              <w:t>S2-815</w:t>
            </w:r>
          </w:p>
        </w:tc>
        <w:tc>
          <w:tcPr>
            <w:tcW w:w="9441" w:type="dxa"/>
            <w:gridSpan w:val="3"/>
            <w:vAlign w:val="center"/>
          </w:tcPr>
          <w:p w:rsidR="001A4474" w:rsidRPr="005D12FC" w:rsidRDefault="005E67F6" w:rsidP="00B964D7">
            <w:pPr>
              <w:pStyle w:val="Domanda"/>
              <w:rPr>
                <w:szCs w:val="20"/>
              </w:rPr>
            </w:pPr>
            <w:r w:rsidRPr="005E67F6">
              <w:t>In una cisterna trasportante gas della classe 2, possono essere caricate:</w:t>
            </w:r>
          </w:p>
        </w:tc>
      </w:tr>
      <w:tr w:rsidR="001A4474" w:rsidRPr="005D12FC" w:rsidTr="001A4474">
        <w:trPr>
          <w:cantSplit/>
        </w:trPr>
        <w:tc>
          <w:tcPr>
            <w:tcW w:w="959" w:type="dxa"/>
            <w:tcBorders>
              <w:top w:val="nil"/>
              <w:bottom w:val="nil"/>
            </w:tcBorders>
            <w:vAlign w:val="center"/>
          </w:tcPr>
          <w:p w:rsidR="001A4474" w:rsidRPr="005D12FC" w:rsidRDefault="001A4474" w:rsidP="00B964D7">
            <w:pPr>
              <w:pStyle w:val="Domanda"/>
            </w:pPr>
          </w:p>
        </w:tc>
        <w:tc>
          <w:tcPr>
            <w:tcW w:w="306" w:type="dxa"/>
            <w:vAlign w:val="center"/>
          </w:tcPr>
          <w:p w:rsidR="001A4474" w:rsidRPr="005D12FC" w:rsidRDefault="001A4474" w:rsidP="00B964D7">
            <w:pPr>
              <w:pStyle w:val="Domanda"/>
            </w:pPr>
            <w:r w:rsidRPr="005D12FC">
              <w:t>1</w:t>
            </w:r>
          </w:p>
        </w:tc>
        <w:tc>
          <w:tcPr>
            <w:tcW w:w="8789" w:type="dxa"/>
            <w:vAlign w:val="center"/>
          </w:tcPr>
          <w:p w:rsidR="001A4474" w:rsidRPr="005D12FC" w:rsidRDefault="005E67F6" w:rsidP="00B964D7">
            <w:pPr>
              <w:pStyle w:val="Domanda"/>
              <w:rPr>
                <w:szCs w:val="20"/>
              </w:rPr>
            </w:pPr>
            <w:r w:rsidRPr="005E67F6">
              <w:t>anche altre materie pericolose non elencate nel certificato di ispezione del veicolo-cisterna, purché appartenenti alla classi già autorizzate</w:t>
            </w:r>
          </w:p>
        </w:tc>
        <w:tc>
          <w:tcPr>
            <w:tcW w:w="346" w:type="dxa"/>
            <w:vAlign w:val="center"/>
          </w:tcPr>
          <w:p w:rsidR="001A4474" w:rsidRPr="005D12FC" w:rsidRDefault="005E67F6" w:rsidP="00B964D7">
            <w:pPr>
              <w:pStyle w:val="Domanda"/>
              <w:rPr>
                <w:szCs w:val="20"/>
              </w:rPr>
            </w:pPr>
            <w:r w:rsidRPr="005E67F6">
              <w:t>F</w:t>
            </w:r>
          </w:p>
        </w:tc>
      </w:tr>
      <w:tr w:rsidR="001A4474" w:rsidRPr="005D12FC" w:rsidTr="001A4474">
        <w:trPr>
          <w:cantSplit/>
        </w:trPr>
        <w:tc>
          <w:tcPr>
            <w:tcW w:w="959" w:type="dxa"/>
            <w:tcBorders>
              <w:top w:val="nil"/>
              <w:bottom w:val="nil"/>
            </w:tcBorders>
            <w:vAlign w:val="center"/>
          </w:tcPr>
          <w:p w:rsidR="001A4474" w:rsidRPr="005D12FC" w:rsidRDefault="001A4474" w:rsidP="00B964D7">
            <w:pPr>
              <w:pStyle w:val="Domanda"/>
            </w:pPr>
          </w:p>
        </w:tc>
        <w:tc>
          <w:tcPr>
            <w:tcW w:w="306" w:type="dxa"/>
            <w:vAlign w:val="center"/>
          </w:tcPr>
          <w:p w:rsidR="001A4474" w:rsidRPr="005D12FC" w:rsidRDefault="001A4474" w:rsidP="00B964D7">
            <w:pPr>
              <w:pStyle w:val="Domanda"/>
            </w:pPr>
            <w:r w:rsidRPr="005D12FC">
              <w:t>2</w:t>
            </w:r>
          </w:p>
        </w:tc>
        <w:tc>
          <w:tcPr>
            <w:tcW w:w="8789" w:type="dxa"/>
            <w:vAlign w:val="center"/>
          </w:tcPr>
          <w:p w:rsidR="001A4474" w:rsidRPr="005D12FC" w:rsidRDefault="005E67F6" w:rsidP="00B964D7">
            <w:pPr>
              <w:pStyle w:val="Domanda"/>
              <w:rPr>
                <w:szCs w:val="20"/>
              </w:rPr>
            </w:pPr>
            <w:r w:rsidRPr="005E67F6">
              <w:t>anche altre materie pericolose purché venga data comunicazione preventiva alla Polizia Stradale o altri organismi preposti</w:t>
            </w:r>
          </w:p>
        </w:tc>
        <w:tc>
          <w:tcPr>
            <w:tcW w:w="346" w:type="dxa"/>
            <w:vAlign w:val="center"/>
          </w:tcPr>
          <w:p w:rsidR="001A4474" w:rsidRPr="005D12FC" w:rsidRDefault="005E67F6" w:rsidP="00B964D7">
            <w:pPr>
              <w:pStyle w:val="Domanda"/>
              <w:rPr>
                <w:szCs w:val="20"/>
              </w:rPr>
            </w:pPr>
            <w:r w:rsidRPr="005E67F6">
              <w:t>F</w:t>
            </w:r>
          </w:p>
        </w:tc>
      </w:tr>
      <w:tr w:rsidR="001A4474" w:rsidRPr="005D12FC" w:rsidTr="001A4474">
        <w:trPr>
          <w:cantSplit/>
        </w:trPr>
        <w:tc>
          <w:tcPr>
            <w:tcW w:w="959" w:type="dxa"/>
            <w:tcBorders>
              <w:top w:val="nil"/>
            </w:tcBorders>
            <w:vAlign w:val="center"/>
          </w:tcPr>
          <w:p w:rsidR="001A4474" w:rsidRPr="005D12FC" w:rsidRDefault="001A4474" w:rsidP="00B964D7">
            <w:pPr>
              <w:pStyle w:val="Domanda"/>
              <w:keepNext w:val="0"/>
            </w:pPr>
          </w:p>
        </w:tc>
        <w:tc>
          <w:tcPr>
            <w:tcW w:w="306" w:type="dxa"/>
            <w:vAlign w:val="center"/>
          </w:tcPr>
          <w:p w:rsidR="001A4474" w:rsidRPr="005D12FC" w:rsidRDefault="001A4474" w:rsidP="00B964D7">
            <w:pPr>
              <w:pStyle w:val="Domanda"/>
              <w:keepNext w:val="0"/>
            </w:pPr>
            <w:r w:rsidRPr="005D12FC">
              <w:t>3</w:t>
            </w:r>
          </w:p>
        </w:tc>
        <w:tc>
          <w:tcPr>
            <w:tcW w:w="8789" w:type="dxa"/>
            <w:vAlign w:val="center"/>
          </w:tcPr>
          <w:p w:rsidR="001A4474" w:rsidRPr="005D12FC" w:rsidRDefault="005E67F6" w:rsidP="00B964D7">
            <w:pPr>
              <w:pStyle w:val="Domanda"/>
              <w:keepNext w:val="0"/>
              <w:rPr>
                <w:szCs w:val="20"/>
              </w:rPr>
            </w:pPr>
            <w:r w:rsidRPr="005E67F6">
              <w:t>solo le materie pericolose autorizzate nel certificato di ispezione del veicolo-cisterna o in un documento che ne forma parte integrante</w:t>
            </w:r>
          </w:p>
        </w:tc>
        <w:tc>
          <w:tcPr>
            <w:tcW w:w="346" w:type="dxa"/>
            <w:vAlign w:val="center"/>
          </w:tcPr>
          <w:p w:rsidR="001A4474" w:rsidRPr="005D12FC" w:rsidRDefault="005E67F6" w:rsidP="00B964D7">
            <w:pPr>
              <w:pStyle w:val="Domanda"/>
              <w:keepNext w:val="0"/>
              <w:rPr>
                <w:szCs w:val="20"/>
              </w:rPr>
            </w:pPr>
            <w:r w:rsidRPr="005E67F6">
              <w:t>V</w:t>
            </w:r>
          </w:p>
        </w:tc>
      </w:tr>
    </w:tbl>
    <w:p w:rsidR="005E67F6" w:rsidRPr="005D12FC" w:rsidRDefault="005E67F6" w:rsidP="005E67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7F6" w:rsidRPr="005D12FC" w:rsidTr="005E67F6">
        <w:trPr>
          <w:cantSplit/>
        </w:trPr>
        <w:tc>
          <w:tcPr>
            <w:tcW w:w="959" w:type="dxa"/>
            <w:tcBorders>
              <w:bottom w:val="nil"/>
            </w:tcBorders>
            <w:vAlign w:val="center"/>
          </w:tcPr>
          <w:p w:rsidR="005E67F6" w:rsidRPr="005D12FC" w:rsidRDefault="005E67F6" w:rsidP="005E67F6">
            <w:pPr>
              <w:pStyle w:val="Domanda"/>
              <w:rPr>
                <w:szCs w:val="20"/>
              </w:rPr>
            </w:pPr>
            <w:r w:rsidRPr="005E67F6">
              <w:t>S2-816</w:t>
            </w:r>
          </w:p>
        </w:tc>
        <w:tc>
          <w:tcPr>
            <w:tcW w:w="9441" w:type="dxa"/>
            <w:gridSpan w:val="3"/>
            <w:vAlign w:val="center"/>
          </w:tcPr>
          <w:p w:rsidR="005E67F6" w:rsidRPr="005D12FC" w:rsidRDefault="005E67F6" w:rsidP="005E67F6">
            <w:pPr>
              <w:pStyle w:val="Domanda"/>
              <w:rPr>
                <w:szCs w:val="20"/>
              </w:rPr>
            </w:pPr>
            <w:r w:rsidRPr="005E67F6">
              <w:t>L'equipaggio di un veicolo stradale che trasporta gas della classe 2:</w:t>
            </w:r>
          </w:p>
        </w:tc>
      </w:tr>
      <w:tr w:rsidR="005E67F6" w:rsidRPr="005D12FC" w:rsidTr="005E67F6">
        <w:trPr>
          <w:cantSplit/>
        </w:trPr>
        <w:tc>
          <w:tcPr>
            <w:tcW w:w="959" w:type="dxa"/>
            <w:tcBorders>
              <w:top w:val="nil"/>
              <w:bottom w:val="nil"/>
            </w:tcBorders>
            <w:vAlign w:val="center"/>
          </w:tcPr>
          <w:p w:rsidR="005E67F6" w:rsidRPr="005D12FC" w:rsidRDefault="005E67F6" w:rsidP="005E67F6">
            <w:pPr>
              <w:pStyle w:val="Domanda"/>
            </w:pPr>
          </w:p>
        </w:tc>
        <w:tc>
          <w:tcPr>
            <w:tcW w:w="306" w:type="dxa"/>
            <w:vAlign w:val="center"/>
          </w:tcPr>
          <w:p w:rsidR="005E67F6" w:rsidRPr="005D12FC" w:rsidRDefault="005E67F6" w:rsidP="005E67F6">
            <w:pPr>
              <w:pStyle w:val="Domanda"/>
            </w:pPr>
            <w:r w:rsidRPr="005D12FC">
              <w:t>1</w:t>
            </w:r>
          </w:p>
        </w:tc>
        <w:tc>
          <w:tcPr>
            <w:tcW w:w="8789" w:type="dxa"/>
            <w:vAlign w:val="center"/>
          </w:tcPr>
          <w:p w:rsidR="005E67F6" w:rsidRPr="005D12FC" w:rsidRDefault="005E67F6" w:rsidP="005E67F6">
            <w:pPr>
              <w:pStyle w:val="Domanda"/>
              <w:rPr>
                <w:szCs w:val="20"/>
              </w:rPr>
            </w:pPr>
            <w:r w:rsidRPr="005E67F6">
              <w:t>deve essere composto soltanto dal conducente in possesso del prescritto certificato di formazione professionale ADR (CFP) in corso di validità</w:t>
            </w:r>
          </w:p>
        </w:tc>
        <w:tc>
          <w:tcPr>
            <w:tcW w:w="346" w:type="dxa"/>
            <w:vAlign w:val="center"/>
          </w:tcPr>
          <w:p w:rsidR="005E67F6" w:rsidRPr="005D12FC" w:rsidRDefault="005E67F6" w:rsidP="005E67F6">
            <w:pPr>
              <w:pStyle w:val="Domanda"/>
              <w:rPr>
                <w:szCs w:val="20"/>
              </w:rPr>
            </w:pPr>
            <w:r w:rsidRPr="005E67F6">
              <w:t>F</w:t>
            </w:r>
          </w:p>
        </w:tc>
      </w:tr>
      <w:tr w:rsidR="005E67F6" w:rsidRPr="005D12FC" w:rsidTr="005E67F6">
        <w:trPr>
          <w:cantSplit/>
        </w:trPr>
        <w:tc>
          <w:tcPr>
            <w:tcW w:w="959" w:type="dxa"/>
            <w:tcBorders>
              <w:top w:val="nil"/>
              <w:bottom w:val="nil"/>
            </w:tcBorders>
            <w:vAlign w:val="center"/>
          </w:tcPr>
          <w:p w:rsidR="005E67F6" w:rsidRPr="005D12FC" w:rsidRDefault="005E67F6" w:rsidP="005E67F6">
            <w:pPr>
              <w:pStyle w:val="Domanda"/>
            </w:pPr>
          </w:p>
        </w:tc>
        <w:tc>
          <w:tcPr>
            <w:tcW w:w="306" w:type="dxa"/>
            <w:vAlign w:val="center"/>
          </w:tcPr>
          <w:p w:rsidR="005E67F6" w:rsidRPr="005D12FC" w:rsidRDefault="005E67F6" w:rsidP="005E67F6">
            <w:pPr>
              <w:pStyle w:val="Domanda"/>
            </w:pPr>
            <w:r w:rsidRPr="005D12FC">
              <w:t>2</w:t>
            </w:r>
          </w:p>
        </w:tc>
        <w:tc>
          <w:tcPr>
            <w:tcW w:w="8789" w:type="dxa"/>
            <w:vAlign w:val="center"/>
          </w:tcPr>
          <w:p w:rsidR="005E67F6" w:rsidRPr="005D12FC" w:rsidRDefault="005E67F6" w:rsidP="005E67F6">
            <w:pPr>
              <w:pStyle w:val="Domanda"/>
              <w:rPr>
                <w:szCs w:val="20"/>
              </w:rPr>
            </w:pPr>
            <w:r w:rsidRPr="005E67F6">
              <w:t>può comprendere come membro dell'equipaggio anche personale di accompagnamento per motivi di sicurezza, formazione o di esercizio</w:t>
            </w:r>
          </w:p>
        </w:tc>
        <w:tc>
          <w:tcPr>
            <w:tcW w:w="346" w:type="dxa"/>
            <w:vAlign w:val="center"/>
          </w:tcPr>
          <w:p w:rsidR="005E67F6" w:rsidRPr="005D12FC" w:rsidRDefault="005E67F6" w:rsidP="005E67F6">
            <w:pPr>
              <w:pStyle w:val="Domanda"/>
              <w:rPr>
                <w:szCs w:val="20"/>
              </w:rPr>
            </w:pPr>
            <w:r w:rsidRPr="005E67F6">
              <w:t>V</w:t>
            </w:r>
          </w:p>
        </w:tc>
      </w:tr>
      <w:tr w:rsidR="005E67F6" w:rsidRPr="005D12FC" w:rsidTr="005E67F6">
        <w:trPr>
          <w:cantSplit/>
        </w:trPr>
        <w:tc>
          <w:tcPr>
            <w:tcW w:w="959" w:type="dxa"/>
            <w:tcBorders>
              <w:top w:val="nil"/>
            </w:tcBorders>
            <w:vAlign w:val="center"/>
          </w:tcPr>
          <w:p w:rsidR="005E67F6" w:rsidRPr="005D12FC" w:rsidRDefault="005E67F6" w:rsidP="005E67F6">
            <w:pPr>
              <w:pStyle w:val="Domanda"/>
              <w:keepNext w:val="0"/>
            </w:pPr>
          </w:p>
        </w:tc>
        <w:tc>
          <w:tcPr>
            <w:tcW w:w="306" w:type="dxa"/>
            <w:vAlign w:val="center"/>
          </w:tcPr>
          <w:p w:rsidR="005E67F6" w:rsidRPr="005D12FC" w:rsidRDefault="005E67F6" w:rsidP="005E67F6">
            <w:pPr>
              <w:pStyle w:val="Domanda"/>
              <w:keepNext w:val="0"/>
            </w:pPr>
            <w:r w:rsidRPr="005D12FC">
              <w:t>3</w:t>
            </w:r>
          </w:p>
        </w:tc>
        <w:tc>
          <w:tcPr>
            <w:tcW w:w="8789" w:type="dxa"/>
            <w:vAlign w:val="center"/>
          </w:tcPr>
          <w:p w:rsidR="005E67F6" w:rsidRPr="005D12FC" w:rsidRDefault="005E67F6" w:rsidP="005E67F6">
            <w:pPr>
              <w:pStyle w:val="Domanda"/>
              <w:keepNext w:val="0"/>
              <w:rPr>
                <w:szCs w:val="20"/>
              </w:rPr>
            </w:pPr>
            <w:r w:rsidRPr="005E67F6">
              <w:t>può comprendere come membro dell'equipaggio anche personale di accompagnamento per motivi di sicurezza, formazione o di esercizio, purché munito di idoneo certificato di formazione professionale ADR (CFP) che consenta l'eventuale sostituzione del conducente</w:t>
            </w:r>
          </w:p>
        </w:tc>
        <w:tc>
          <w:tcPr>
            <w:tcW w:w="346" w:type="dxa"/>
            <w:vAlign w:val="center"/>
          </w:tcPr>
          <w:p w:rsidR="005E67F6" w:rsidRPr="005D12FC" w:rsidRDefault="005E67F6" w:rsidP="005E67F6">
            <w:pPr>
              <w:pStyle w:val="Domanda"/>
              <w:keepNext w:val="0"/>
              <w:rPr>
                <w:szCs w:val="20"/>
              </w:rPr>
            </w:pPr>
            <w:r w:rsidRPr="005E67F6">
              <w:t>F</w:t>
            </w:r>
          </w:p>
        </w:tc>
      </w:tr>
    </w:tbl>
    <w:p w:rsidR="005E67F6" w:rsidRPr="005D12FC" w:rsidRDefault="005E67F6" w:rsidP="005E67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7F6" w:rsidRPr="005D12FC" w:rsidTr="005E67F6">
        <w:trPr>
          <w:cantSplit/>
        </w:trPr>
        <w:tc>
          <w:tcPr>
            <w:tcW w:w="959" w:type="dxa"/>
            <w:tcBorders>
              <w:bottom w:val="nil"/>
            </w:tcBorders>
            <w:vAlign w:val="center"/>
          </w:tcPr>
          <w:p w:rsidR="005E67F6" w:rsidRPr="005D12FC" w:rsidRDefault="005E67F6" w:rsidP="005E67F6">
            <w:pPr>
              <w:pStyle w:val="Domanda"/>
              <w:rPr>
                <w:szCs w:val="20"/>
              </w:rPr>
            </w:pPr>
            <w:r w:rsidRPr="005E67F6">
              <w:t>S2-817</w:t>
            </w:r>
          </w:p>
        </w:tc>
        <w:tc>
          <w:tcPr>
            <w:tcW w:w="9441" w:type="dxa"/>
            <w:gridSpan w:val="3"/>
            <w:vAlign w:val="center"/>
          </w:tcPr>
          <w:p w:rsidR="005E67F6" w:rsidRPr="005D12FC" w:rsidRDefault="005E67F6" w:rsidP="005E67F6">
            <w:pPr>
              <w:pStyle w:val="Domanda"/>
              <w:rPr>
                <w:szCs w:val="20"/>
              </w:rPr>
            </w:pPr>
            <w:r w:rsidRPr="005E67F6">
              <w:t>Le cariche elettrostatiche possono essere create:</w:t>
            </w:r>
          </w:p>
        </w:tc>
      </w:tr>
      <w:tr w:rsidR="005E67F6" w:rsidRPr="005D12FC" w:rsidTr="005E67F6">
        <w:trPr>
          <w:cantSplit/>
        </w:trPr>
        <w:tc>
          <w:tcPr>
            <w:tcW w:w="959" w:type="dxa"/>
            <w:tcBorders>
              <w:top w:val="nil"/>
              <w:bottom w:val="nil"/>
            </w:tcBorders>
            <w:vAlign w:val="center"/>
          </w:tcPr>
          <w:p w:rsidR="005E67F6" w:rsidRPr="005D12FC" w:rsidRDefault="005E67F6" w:rsidP="005E67F6">
            <w:pPr>
              <w:pStyle w:val="Domanda"/>
            </w:pPr>
          </w:p>
        </w:tc>
        <w:tc>
          <w:tcPr>
            <w:tcW w:w="306" w:type="dxa"/>
            <w:vAlign w:val="center"/>
          </w:tcPr>
          <w:p w:rsidR="005E67F6" w:rsidRPr="005D12FC" w:rsidRDefault="005E67F6" w:rsidP="005E67F6">
            <w:pPr>
              <w:pStyle w:val="Domanda"/>
            </w:pPr>
            <w:r w:rsidRPr="005D12FC">
              <w:t>1</w:t>
            </w:r>
          </w:p>
        </w:tc>
        <w:tc>
          <w:tcPr>
            <w:tcW w:w="8789" w:type="dxa"/>
            <w:vAlign w:val="center"/>
          </w:tcPr>
          <w:p w:rsidR="005E67F6" w:rsidRPr="005D12FC" w:rsidRDefault="005E67F6" w:rsidP="005E67F6">
            <w:pPr>
              <w:pStyle w:val="Domanda"/>
              <w:rPr>
                <w:szCs w:val="20"/>
              </w:rPr>
            </w:pPr>
            <w:r w:rsidRPr="005E67F6">
              <w:t>dal flusso dei liquidi o dei gas all'interno dei tubi di scarico</w:t>
            </w:r>
          </w:p>
        </w:tc>
        <w:tc>
          <w:tcPr>
            <w:tcW w:w="346" w:type="dxa"/>
            <w:vAlign w:val="center"/>
          </w:tcPr>
          <w:p w:rsidR="005E67F6" w:rsidRPr="005D12FC" w:rsidRDefault="005E67F6" w:rsidP="005E67F6">
            <w:pPr>
              <w:pStyle w:val="Domanda"/>
              <w:rPr>
                <w:szCs w:val="20"/>
              </w:rPr>
            </w:pPr>
            <w:r w:rsidRPr="005E67F6">
              <w:t>V</w:t>
            </w:r>
          </w:p>
        </w:tc>
      </w:tr>
      <w:tr w:rsidR="005E67F6" w:rsidRPr="005D12FC" w:rsidTr="005E67F6">
        <w:trPr>
          <w:cantSplit/>
        </w:trPr>
        <w:tc>
          <w:tcPr>
            <w:tcW w:w="959" w:type="dxa"/>
            <w:tcBorders>
              <w:top w:val="nil"/>
              <w:bottom w:val="nil"/>
            </w:tcBorders>
            <w:vAlign w:val="center"/>
          </w:tcPr>
          <w:p w:rsidR="005E67F6" w:rsidRPr="005D12FC" w:rsidRDefault="005E67F6" w:rsidP="005E67F6">
            <w:pPr>
              <w:pStyle w:val="Domanda"/>
            </w:pPr>
          </w:p>
        </w:tc>
        <w:tc>
          <w:tcPr>
            <w:tcW w:w="306" w:type="dxa"/>
            <w:vAlign w:val="center"/>
          </w:tcPr>
          <w:p w:rsidR="005E67F6" w:rsidRPr="005D12FC" w:rsidRDefault="005E67F6" w:rsidP="005E67F6">
            <w:pPr>
              <w:pStyle w:val="Domanda"/>
            </w:pPr>
            <w:r w:rsidRPr="005D12FC">
              <w:t>2</w:t>
            </w:r>
          </w:p>
        </w:tc>
        <w:tc>
          <w:tcPr>
            <w:tcW w:w="8789" w:type="dxa"/>
            <w:vAlign w:val="center"/>
          </w:tcPr>
          <w:p w:rsidR="005E67F6" w:rsidRPr="005D12FC" w:rsidRDefault="005E67F6" w:rsidP="005E67F6">
            <w:pPr>
              <w:pStyle w:val="Domanda"/>
              <w:rPr>
                <w:szCs w:val="20"/>
              </w:rPr>
            </w:pPr>
            <w:r w:rsidRPr="005E67F6">
              <w:t>dal permanere dei gas, per lungo tempo nel serbatoio</w:t>
            </w:r>
          </w:p>
        </w:tc>
        <w:tc>
          <w:tcPr>
            <w:tcW w:w="346" w:type="dxa"/>
            <w:vAlign w:val="center"/>
          </w:tcPr>
          <w:p w:rsidR="005E67F6" w:rsidRPr="005D12FC" w:rsidRDefault="005E67F6" w:rsidP="005E67F6">
            <w:pPr>
              <w:pStyle w:val="Domanda"/>
              <w:rPr>
                <w:szCs w:val="20"/>
              </w:rPr>
            </w:pPr>
            <w:r w:rsidRPr="005E67F6">
              <w:t>F</w:t>
            </w:r>
          </w:p>
        </w:tc>
      </w:tr>
      <w:tr w:rsidR="005E67F6" w:rsidRPr="005D12FC" w:rsidTr="005E67F6">
        <w:trPr>
          <w:cantSplit/>
        </w:trPr>
        <w:tc>
          <w:tcPr>
            <w:tcW w:w="959" w:type="dxa"/>
            <w:tcBorders>
              <w:top w:val="nil"/>
            </w:tcBorders>
            <w:vAlign w:val="center"/>
          </w:tcPr>
          <w:p w:rsidR="005E67F6" w:rsidRPr="005D12FC" w:rsidRDefault="005E67F6" w:rsidP="005E67F6">
            <w:pPr>
              <w:pStyle w:val="Domanda"/>
              <w:keepNext w:val="0"/>
            </w:pPr>
          </w:p>
        </w:tc>
        <w:tc>
          <w:tcPr>
            <w:tcW w:w="306" w:type="dxa"/>
            <w:vAlign w:val="center"/>
          </w:tcPr>
          <w:p w:rsidR="005E67F6" w:rsidRPr="005D12FC" w:rsidRDefault="005E67F6" w:rsidP="005E67F6">
            <w:pPr>
              <w:pStyle w:val="Domanda"/>
              <w:keepNext w:val="0"/>
            </w:pPr>
            <w:r w:rsidRPr="005D12FC">
              <w:t>3</w:t>
            </w:r>
          </w:p>
        </w:tc>
        <w:tc>
          <w:tcPr>
            <w:tcW w:w="8789" w:type="dxa"/>
            <w:vAlign w:val="center"/>
          </w:tcPr>
          <w:p w:rsidR="005E67F6" w:rsidRPr="005D12FC" w:rsidRDefault="005E67F6" w:rsidP="005E67F6">
            <w:pPr>
              <w:pStyle w:val="Domanda"/>
              <w:keepNext w:val="0"/>
              <w:rPr>
                <w:szCs w:val="20"/>
              </w:rPr>
            </w:pPr>
            <w:r w:rsidRPr="005E67F6">
              <w:t>dall'evaporazione della fase liquida dei gas</w:t>
            </w:r>
          </w:p>
        </w:tc>
        <w:tc>
          <w:tcPr>
            <w:tcW w:w="346" w:type="dxa"/>
            <w:vAlign w:val="center"/>
          </w:tcPr>
          <w:p w:rsidR="005E67F6" w:rsidRPr="005D12FC" w:rsidRDefault="005E67F6" w:rsidP="005E67F6">
            <w:pPr>
              <w:pStyle w:val="Domanda"/>
              <w:keepNext w:val="0"/>
              <w:rPr>
                <w:szCs w:val="20"/>
              </w:rPr>
            </w:pPr>
            <w:r w:rsidRPr="005E67F6">
              <w:t>F</w:t>
            </w:r>
          </w:p>
        </w:tc>
      </w:tr>
    </w:tbl>
    <w:p w:rsidR="005E67F6" w:rsidRPr="005D12FC" w:rsidRDefault="005E67F6" w:rsidP="005E67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E67F6" w:rsidRPr="005D12FC" w:rsidTr="005E67F6">
        <w:trPr>
          <w:cantSplit/>
        </w:trPr>
        <w:tc>
          <w:tcPr>
            <w:tcW w:w="959" w:type="dxa"/>
            <w:tcBorders>
              <w:bottom w:val="nil"/>
            </w:tcBorders>
            <w:vAlign w:val="center"/>
          </w:tcPr>
          <w:p w:rsidR="005E67F6" w:rsidRPr="005D12FC" w:rsidRDefault="005E67F6" w:rsidP="005E67F6">
            <w:pPr>
              <w:pStyle w:val="Domanda"/>
              <w:rPr>
                <w:szCs w:val="20"/>
              </w:rPr>
            </w:pPr>
            <w:r w:rsidRPr="005E67F6">
              <w:t>S2-818</w:t>
            </w:r>
          </w:p>
        </w:tc>
        <w:tc>
          <w:tcPr>
            <w:tcW w:w="9441" w:type="dxa"/>
            <w:gridSpan w:val="3"/>
            <w:vAlign w:val="center"/>
          </w:tcPr>
          <w:p w:rsidR="005E67F6" w:rsidRPr="005D12FC" w:rsidRDefault="005E67F6" w:rsidP="005E67F6">
            <w:pPr>
              <w:pStyle w:val="Domanda"/>
              <w:rPr>
                <w:szCs w:val="20"/>
              </w:rPr>
            </w:pPr>
            <w:r w:rsidRPr="005E67F6">
              <w:t>Quali comportamenti/precauzioni deve osservare il conducente durante il carico di bombole della classe 2?</w:t>
            </w:r>
          </w:p>
        </w:tc>
      </w:tr>
      <w:tr w:rsidR="005E67F6" w:rsidRPr="005D12FC" w:rsidTr="005E67F6">
        <w:trPr>
          <w:cantSplit/>
        </w:trPr>
        <w:tc>
          <w:tcPr>
            <w:tcW w:w="959" w:type="dxa"/>
            <w:tcBorders>
              <w:top w:val="nil"/>
              <w:bottom w:val="nil"/>
            </w:tcBorders>
            <w:vAlign w:val="center"/>
          </w:tcPr>
          <w:p w:rsidR="005E67F6" w:rsidRPr="005D12FC" w:rsidRDefault="005E67F6" w:rsidP="005E67F6">
            <w:pPr>
              <w:pStyle w:val="Domanda"/>
            </w:pPr>
          </w:p>
        </w:tc>
        <w:tc>
          <w:tcPr>
            <w:tcW w:w="306" w:type="dxa"/>
            <w:vAlign w:val="center"/>
          </w:tcPr>
          <w:p w:rsidR="005E67F6" w:rsidRPr="005D12FC" w:rsidRDefault="005E67F6" w:rsidP="005E67F6">
            <w:pPr>
              <w:pStyle w:val="Domanda"/>
            </w:pPr>
            <w:r w:rsidRPr="005D12FC">
              <w:t>1</w:t>
            </w:r>
          </w:p>
        </w:tc>
        <w:tc>
          <w:tcPr>
            <w:tcW w:w="8789" w:type="dxa"/>
            <w:vAlign w:val="center"/>
          </w:tcPr>
          <w:p w:rsidR="005E67F6" w:rsidRPr="005D12FC" w:rsidRDefault="00B474BD" w:rsidP="005E67F6">
            <w:pPr>
              <w:pStyle w:val="Domanda"/>
              <w:rPr>
                <w:szCs w:val="20"/>
              </w:rPr>
            </w:pPr>
            <w:r w:rsidRPr="005E67F6">
              <w:t>Caricare le bombole tenendole solo in posizione verticale e fissandole stabilmente sulle pareti del vano di carico</w:t>
            </w:r>
          </w:p>
        </w:tc>
        <w:tc>
          <w:tcPr>
            <w:tcW w:w="346" w:type="dxa"/>
            <w:vAlign w:val="center"/>
          </w:tcPr>
          <w:p w:rsidR="005E67F6" w:rsidRPr="005D12FC" w:rsidRDefault="00B474BD" w:rsidP="005E67F6">
            <w:pPr>
              <w:pStyle w:val="Domanda"/>
              <w:rPr>
                <w:szCs w:val="20"/>
              </w:rPr>
            </w:pPr>
            <w:r w:rsidRPr="005E67F6">
              <w:t>F</w:t>
            </w:r>
          </w:p>
        </w:tc>
      </w:tr>
      <w:tr w:rsidR="005E67F6" w:rsidRPr="005D12FC" w:rsidTr="005E67F6">
        <w:trPr>
          <w:cantSplit/>
        </w:trPr>
        <w:tc>
          <w:tcPr>
            <w:tcW w:w="959" w:type="dxa"/>
            <w:tcBorders>
              <w:top w:val="nil"/>
              <w:bottom w:val="nil"/>
            </w:tcBorders>
            <w:vAlign w:val="center"/>
          </w:tcPr>
          <w:p w:rsidR="005E67F6" w:rsidRPr="005D12FC" w:rsidRDefault="005E67F6" w:rsidP="005E67F6">
            <w:pPr>
              <w:pStyle w:val="Domanda"/>
            </w:pPr>
          </w:p>
        </w:tc>
        <w:tc>
          <w:tcPr>
            <w:tcW w:w="306" w:type="dxa"/>
            <w:vAlign w:val="center"/>
          </w:tcPr>
          <w:p w:rsidR="005E67F6" w:rsidRPr="005D12FC" w:rsidRDefault="005E67F6" w:rsidP="005E67F6">
            <w:pPr>
              <w:pStyle w:val="Domanda"/>
            </w:pPr>
            <w:r w:rsidRPr="005D12FC">
              <w:t>2</w:t>
            </w:r>
          </w:p>
        </w:tc>
        <w:tc>
          <w:tcPr>
            <w:tcW w:w="8789" w:type="dxa"/>
            <w:vAlign w:val="center"/>
          </w:tcPr>
          <w:p w:rsidR="005E67F6" w:rsidRPr="005D12FC" w:rsidRDefault="00B474BD" w:rsidP="005E67F6">
            <w:pPr>
              <w:pStyle w:val="Domanda"/>
              <w:rPr>
                <w:szCs w:val="20"/>
              </w:rPr>
            </w:pPr>
            <w:r w:rsidRPr="005E67F6">
              <w:t>Caricare le bombole, per esempio, tenendole in verticale e fissandole solidamente in modo stabile oppure sistemandole in apposite strutture metalliche (cestelli o gabbie)</w:t>
            </w:r>
          </w:p>
        </w:tc>
        <w:tc>
          <w:tcPr>
            <w:tcW w:w="346" w:type="dxa"/>
            <w:vAlign w:val="center"/>
          </w:tcPr>
          <w:p w:rsidR="005E67F6" w:rsidRPr="005D12FC" w:rsidRDefault="00B474BD" w:rsidP="005E67F6">
            <w:pPr>
              <w:pStyle w:val="Domanda"/>
              <w:rPr>
                <w:szCs w:val="20"/>
              </w:rPr>
            </w:pPr>
            <w:r w:rsidRPr="005E67F6">
              <w:t>V</w:t>
            </w:r>
          </w:p>
        </w:tc>
      </w:tr>
      <w:tr w:rsidR="005E67F6" w:rsidRPr="005D12FC" w:rsidTr="005E67F6">
        <w:trPr>
          <w:cantSplit/>
        </w:trPr>
        <w:tc>
          <w:tcPr>
            <w:tcW w:w="959" w:type="dxa"/>
            <w:tcBorders>
              <w:top w:val="nil"/>
            </w:tcBorders>
            <w:vAlign w:val="center"/>
          </w:tcPr>
          <w:p w:rsidR="005E67F6" w:rsidRPr="005D12FC" w:rsidRDefault="005E67F6" w:rsidP="005E67F6">
            <w:pPr>
              <w:pStyle w:val="Domanda"/>
              <w:keepNext w:val="0"/>
            </w:pPr>
          </w:p>
        </w:tc>
        <w:tc>
          <w:tcPr>
            <w:tcW w:w="306" w:type="dxa"/>
            <w:vAlign w:val="center"/>
          </w:tcPr>
          <w:p w:rsidR="005E67F6" w:rsidRPr="005D12FC" w:rsidRDefault="005E67F6" w:rsidP="005E67F6">
            <w:pPr>
              <w:pStyle w:val="Domanda"/>
              <w:keepNext w:val="0"/>
            </w:pPr>
            <w:r w:rsidRPr="005D12FC">
              <w:t>3</w:t>
            </w:r>
          </w:p>
        </w:tc>
        <w:tc>
          <w:tcPr>
            <w:tcW w:w="8789" w:type="dxa"/>
            <w:vAlign w:val="center"/>
          </w:tcPr>
          <w:p w:rsidR="005E67F6" w:rsidRPr="005D12FC" w:rsidRDefault="00B474BD" w:rsidP="005E67F6">
            <w:pPr>
              <w:pStyle w:val="Domanda"/>
              <w:keepNext w:val="0"/>
              <w:rPr>
                <w:szCs w:val="20"/>
              </w:rPr>
            </w:pPr>
            <w:r w:rsidRPr="005E67F6">
              <w:t>Rispettare le disposizioni speciali per il trasporto in colli indicate per le diverse materie nella colonna (18) della Tabella A del Capitolo 3.2</w:t>
            </w:r>
          </w:p>
        </w:tc>
        <w:tc>
          <w:tcPr>
            <w:tcW w:w="346" w:type="dxa"/>
            <w:vAlign w:val="center"/>
          </w:tcPr>
          <w:p w:rsidR="005E67F6" w:rsidRPr="005D12FC" w:rsidRDefault="00B474BD" w:rsidP="005E67F6">
            <w:pPr>
              <w:pStyle w:val="Domanda"/>
              <w:keepNext w:val="0"/>
              <w:rPr>
                <w:szCs w:val="20"/>
              </w:rPr>
            </w:pPr>
            <w:r w:rsidRPr="005E67F6">
              <w:t>V</w:t>
            </w:r>
          </w:p>
        </w:tc>
      </w:tr>
    </w:tbl>
    <w:p w:rsidR="00B474BD" w:rsidRPr="005D12FC" w:rsidRDefault="00B474BD" w:rsidP="00B474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474BD" w:rsidRPr="005D12FC" w:rsidTr="007E5DE3">
        <w:trPr>
          <w:cantSplit/>
        </w:trPr>
        <w:tc>
          <w:tcPr>
            <w:tcW w:w="959" w:type="dxa"/>
            <w:tcBorders>
              <w:bottom w:val="nil"/>
            </w:tcBorders>
            <w:vAlign w:val="center"/>
          </w:tcPr>
          <w:p w:rsidR="00B474BD" w:rsidRPr="005D12FC" w:rsidRDefault="00B474BD" w:rsidP="007E5DE3">
            <w:pPr>
              <w:pStyle w:val="Domanda"/>
              <w:rPr>
                <w:szCs w:val="20"/>
              </w:rPr>
            </w:pPr>
            <w:r w:rsidRPr="005E67F6">
              <w:t>S2-819</w:t>
            </w:r>
          </w:p>
        </w:tc>
        <w:tc>
          <w:tcPr>
            <w:tcW w:w="9441" w:type="dxa"/>
            <w:gridSpan w:val="3"/>
            <w:vAlign w:val="center"/>
          </w:tcPr>
          <w:p w:rsidR="00B474BD" w:rsidRPr="005D12FC" w:rsidRDefault="00B474BD" w:rsidP="007E5DE3">
            <w:pPr>
              <w:pStyle w:val="Domanda"/>
              <w:rPr>
                <w:szCs w:val="20"/>
              </w:rPr>
            </w:pPr>
            <w:r w:rsidRPr="005E67F6">
              <w:t>Quali delle seguenti precauzioni/comportamenti deve adottare il conducente di veicoli-cisterna per gas liquefatti allo scarico</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1</w:t>
            </w:r>
          </w:p>
        </w:tc>
        <w:tc>
          <w:tcPr>
            <w:tcW w:w="8789" w:type="dxa"/>
            <w:vAlign w:val="center"/>
          </w:tcPr>
          <w:p w:rsidR="00B474BD" w:rsidRPr="005D12FC" w:rsidRDefault="00B474BD" w:rsidP="007E5DE3">
            <w:pPr>
              <w:pStyle w:val="Domanda"/>
              <w:rPr>
                <w:szCs w:val="20"/>
              </w:rPr>
            </w:pPr>
            <w:r w:rsidRPr="005E67F6">
              <w:t>Indossare sempre i guanti di protezione durante le operazioni di scarico</w:t>
            </w:r>
          </w:p>
        </w:tc>
        <w:tc>
          <w:tcPr>
            <w:tcW w:w="346" w:type="dxa"/>
            <w:vAlign w:val="center"/>
          </w:tcPr>
          <w:p w:rsidR="00B474BD" w:rsidRPr="005D12FC" w:rsidRDefault="00B474BD" w:rsidP="007E5DE3">
            <w:pPr>
              <w:pStyle w:val="Domanda"/>
              <w:rPr>
                <w:szCs w:val="20"/>
              </w:rPr>
            </w:pPr>
            <w:r w:rsidRPr="005E67F6">
              <w:t>V</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2</w:t>
            </w:r>
          </w:p>
        </w:tc>
        <w:tc>
          <w:tcPr>
            <w:tcW w:w="8789" w:type="dxa"/>
            <w:vAlign w:val="center"/>
          </w:tcPr>
          <w:p w:rsidR="00B474BD" w:rsidRPr="005D12FC" w:rsidRDefault="00B474BD" w:rsidP="007E5DE3">
            <w:pPr>
              <w:pStyle w:val="Domanda"/>
              <w:rPr>
                <w:szCs w:val="20"/>
              </w:rPr>
            </w:pPr>
            <w:r w:rsidRPr="005E67F6">
              <w:t>Mettere a terra il veicolo dal punto di vista elettrico, se il gas è in</w:t>
            </w:r>
            <w:r>
              <w:t>fiammabile</w:t>
            </w:r>
          </w:p>
        </w:tc>
        <w:tc>
          <w:tcPr>
            <w:tcW w:w="346" w:type="dxa"/>
            <w:vAlign w:val="center"/>
          </w:tcPr>
          <w:p w:rsidR="00B474BD" w:rsidRPr="005D12FC" w:rsidRDefault="00B474BD" w:rsidP="007E5DE3">
            <w:pPr>
              <w:pStyle w:val="Domanda"/>
              <w:rPr>
                <w:szCs w:val="20"/>
              </w:rPr>
            </w:pPr>
            <w:r w:rsidRPr="005E67F6">
              <w:t>V</w:t>
            </w:r>
          </w:p>
        </w:tc>
      </w:tr>
      <w:tr w:rsidR="00B474BD" w:rsidRPr="005D12FC" w:rsidTr="007E5DE3">
        <w:trPr>
          <w:cantSplit/>
        </w:trPr>
        <w:tc>
          <w:tcPr>
            <w:tcW w:w="959" w:type="dxa"/>
            <w:tcBorders>
              <w:top w:val="nil"/>
            </w:tcBorders>
            <w:vAlign w:val="center"/>
          </w:tcPr>
          <w:p w:rsidR="00B474BD" w:rsidRPr="005D12FC" w:rsidRDefault="00B474BD" w:rsidP="007E5DE3">
            <w:pPr>
              <w:pStyle w:val="Domanda"/>
              <w:keepNext w:val="0"/>
            </w:pPr>
          </w:p>
        </w:tc>
        <w:tc>
          <w:tcPr>
            <w:tcW w:w="306" w:type="dxa"/>
            <w:vAlign w:val="center"/>
          </w:tcPr>
          <w:p w:rsidR="00B474BD" w:rsidRPr="005D12FC" w:rsidRDefault="00B474BD" w:rsidP="007E5DE3">
            <w:pPr>
              <w:pStyle w:val="Domanda"/>
              <w:keepNext w:val="0"/>
            </w:pPr>
            <w:r w:rsidRPr="005D12FC">
              <w:t>3</w:t>
            </w:r>
          </w:p>
        </w:tc>
        <w:tc>
          <w:tcPr>
            <w:tcW w:w="8789" w:type="dxa"/>
            <w:vAlign w:val="center"/>
          </w:tcPr>
          <w:p w:rsidR="00B474BD" w:rsidRPr="005D12FC" w:rsidRDefault="00B474BD" w:rsidP="007E5DE3">
            <w:pPr>
              <w:pStyle w:val="Domanda"/>
              <w:keepNext w:val="0"/>
              <w:rPr>
                <w:szCs w:val="20"/>
              </w:rPr>
            </w:pPr>
            <w:r w:rsidRPr="005E67F6">
              <w:t>Mettere a terra il veicolo dal punto di vista elettrico, se i gas hanno rischio di corrosività</w:t>
            </w:r>
          </w:p>
        </w:tc>
        <w:tc>
          <w:tcPr>
            <w:tcW w:w="346" w:type="dxa"/>
            <w:vAlign w:val="center"/>
          </w:tcPr>
          <w:p w:rsidR="00B474BD" w:rsidRPr="005D12FC" w:rsidRDefault="00B474BD" w:rsidP="007E5DE3">
            <w:pPr>
              <w:pStyle w:val="Domanda"/>
              <w:keepNext w:val="0"/>
              <w:rPr>
                <w:szCs w:val="20"/>
              </w:rPr>
            </w:pPr>
            <w:r w:rsidRPr="005E67F6">
              <w:t>F</w:t>
            </w:r>
          </w:p>
        </w:tc>
      </w:tr>
    </w:tbl>
    <w:p w:rsidR="00B474BD" w:rsidRPr="005D12FC" w:rsidRDefault="00B474BD" w:rsidP="00B474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474BD" w:rsidRPr="005D12FC" w:rsidTr="007E5DE3">
        <w:trPr>
          <w:cantSplit/>
        </w:trPr>
        <w:tc>
          <w:tcPr>
            <w:tcW w:w="959" w:type="dxa"/>
            <w:tcBorders>
              <w:bottom w:val="nil"/>
            </w:tcBorders>
            <w:vAlign w:val="center"/>
          </w:tcPr>
          <w:p w:rsidR="00B474BD" w:rsidRPr="005D12FC" w:rsidRDefault="00B474BD" w:rsidP="007E5DE3">
            <w:pPr>
              <w:pStyle w:val="Domanda"/>
              <w:rPr>
                <w:szCs w:val="20"/>
              </w:rPr>
            </w:pPr>
            <w:r w:rsidRPr="005E67F6">
              <w:t>S2-820</w:t>
            </w:r>
          </w:p>
        </w:tc>
        <w:tc>
          <w:tcPr>
            <w:tcW w:w="9441" w:type="dxa"/>
            <w:gridSpan w:val="3"/>
            <w:vAlign w:val="center"/>
          </w:tcPr>
          <w:p w:rsidR="00B474BD" w:rsidRPr="005D12FC" w:rsidRDefault="00B474BD" w:rsidP="007E5DE3">
            <w:pPr>
              <w:pStyle w:val="Domanda"/>
              <w:rPr>
                <w:szCs w:val="20"/>
              </w:rPr>
            </w:pPr>
            <w:r w:rsidRPr="005E67F6">
              <w:t>Come devono essere segnalati i veicoli-cisterna stradali per gas liquefatti?</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1</w:t>
            </w:r>
          </w:p>
        </w:tc>
        <w:tc>
          <w:tcPr>
            <w:tcW w:w="8789" w:type="dxa"/>
            <w:vAlign w:val="center"/>
          </w:tcPr>
          <w:p w:rsidR="00B474BD" w:rsidRPr="005D12FC" w:rsidRDefault="00B474BD" w:rsidP="007E5DE3">
            <w:pPr>
              <w:pStyle w:val="Domanda"/>
              <w:rPr>
                <w:szCs w:val="20"/>
              </w:rPr>
            </w:pPr>
            <w:r w:rsidRPr="005E67F6">
              <w:t>Come gli altri veicoli-cisterna utilizzati per trasporto di merci ADR</w:t>
            </w:r>
          </w:p>
        </w:tc>
        <w:tc>
          <w:tcPr>
            <w:tcW w:w="346" w:type="dxa"/>
            <w:vAlign w:val="center"/>
          </w:tcPr>
          <w:p w:rsidR="00B474BD" w:rsidRPr="005D12FC" w:rsidRDefault="00B474BD" w:rsidP="007E5DE3">
            <w:pPr>
              <w:pStyle w:val="Domanda"/>
              <w:rPr>
                <w:szCs w:val="20"/>
              </w:rPr>
            </w:pPr>
            <w:r w:rsidRPr="005E67F6">
              <w:t>V</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2</w:t>
            </w:r>
          </w:p>
        </w:tc>
        <w:tc>
          <w:tcPr>
            <w:tcW w:w="8789" w:type="dxa"/>
            <w:vAlign w:val="center"/>
          </w:tcPr>
          <w:p w:rsidR="00B474BD" w:rsidRPr="005D12FC" w:rsidRDefault="00B474BD" w:rsidP="007E5DE3">
            <w:pPr>
              <w:pStyle w:val="Domanda"/>
              <w:rPr>
                <w:szCs w:val="20"/>
              </w:rPr>
            </w:pPr>
            <w:r w:rsidRPr="005E67F6">
              <w:t>Con le placche (grandi etichette di pericolo) e con una striscia longitudinale alta 30 cm e di colore arancio, senza pannelli di segnalazione arancio</w:t>
            </w:r>
          </w:p>
        </w:tc>
        <w:tc>
          <w:tcPr>
            <w:tcW w:w="346" w:type="dxa"/>
            <w:vAlign w:val="center"/>
          </w:tcPr>
          <w:p w:rsidR="00B474BD" w:rsidRPr="005D12FC" w:rsidRDefault="00B474BD" w:rsidP="007E5DE3">
            <w:pPr>
              <w:pStyle w:val="Domanda"/>
              <w:rPr>
                <w:szCs w:val="20"/>
              </w:rPr>
            </w:pPr>
            <w:r w:rsidRPr="005E67F6">
              <w:t>F</w:t>
            </w:r>
          </w:p>
        </w:tc>
      </w:tr>
      <w:tr w:rsidR="00B474BD" w:rsidRPr="005D12FC" w:rsidTr="007E5DE3">
        <w:trPr>
          <w:cantSplit/>
        </w:trPr>
        <w:tc>
          <w:tcPr>
            <w:tcW w:w="959" w:type="dxa"/>
            <w:tcBorders>
              <w:top w:val="nil"/>
            </w:tcBorders>
            <w:vAlign w:val="center"/>
          </w:tcPr>
          <w:p w:rsidR="00B474BD" w:rsidRPr="005D12FC" w:rsidRDefault="00B474BD" w:rsidP="007E5DE3">
            <w:pPr>
              <w:pStyle w:val="Domanda"/>
              <w:keepNext w:val="0"/>
            </w:pPr>
          </w:p>
        </w:tc>
        <w:tc>
          <w:tcPr>
            <w:tcW w:w="306" w:type="dxa"/>
            <w:vAlign w:val="center"/>
          </w:tcPr>
          <w:p w:rsidR="00B474BD" w:rsidRPr="005D12FC" w:rsidRDefault="00B474BD" w:rsidP="007E5DE3">
            <w:pPr>
              <w:pStyle w:val="Domanda"/>
              <w:keepNext w:val="0"/>
            </w:pPr>
            <w:r w:rsidRPr="005D12FC">
              <w:t>3</w:t>
            </w:r>
          </w:p>
        </w:tc>
        <w:tc>
          <w:tcPr>
            <w:tcW w:w="8789" w:type="dxa"/>
            <w:vAlign w:val="center"/>
          </w:tcPr>
          <w:p w:rsidR="00B474BD" w:rsidRPr="005D12FC" w:rsidRDefault="00B474BD" w:rsidP="007E5DE3">
            <w:pPr>
              <w:pStyle w:val="Domanda"/>
              <w:keepNext w:val="0"/>
              <w:rPr>
                <w:szCs w:val="20"/>
              </w:rPr>
            </w:pPr>
            <w:r w:rsidRPr="005E67F6">
              <w:t>Con placche (grandi etichette di pericolo) e pannelli di segnalazione arancio con numeri</w:t>
            </w:r>
          </w:p>
        </w:tc>
        <w:tc>
          <w:tcPr>
            <w:tcW w:w="346" w:type="dxa"/>
            <w:vAlign w:val="center"/>
          </w:tcPr>
          <w:p w:rsidR="00B474BD" w:rsidRPr="005D12FC" w:rsidRDefault="00B474BD" w:rsidP="007E5DE3">
            <w:pPr>
              <w:pStyle w:val="Domanda"/>
              <w:keepNext w:val="0"/>
              <w:rPr>
                <w:szCs w:val="20"/>
              </w:rPr>
            </w:pPr>
            <w:r w:rsidRPr="005E67F6">
              <w:t>V</w:t>
            </w:r>
          </w:p>
        </w:tc>
      </w:tr>
    </w:tbl>
    <w:p w:rsidR="00B474BD" w:rsidRPr="005D12FC" w:rsidRDefault="00B474BD" w:rsidP="00B474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474BD" w:rsidRPr="005D12FC" w:rsidTr="007E5DE3">
        <w:trPr>
          <w:cantSplit/>
        </w:trPr>
        <w:tc>
          <w:tcPr>
            <w:tcW w:w="959" w:type="dxa"/>
            <w:tcBorders>
              <w:bottom w:val="nil"/>
            </w:tcBorders>
            <w:vAlign w:val="center"/>
          </w:tcPr>
          <w:p w:rsidR="00B474BD" w:rsidRPr="005D12FC" w:rsidRDefault="00B474BD" w:rsidP="007E5DE3">
            <w:pPr>
              <w:pStyle w:val="Domanda"/>
              <w:rPr>
                <w:szCs w:val="20"/>
              </w:rPr>
            </w:pPr>
            <w:r w:rsidRPr="005E67F6">
              <w:t>S2-821</w:t>
            </w:r>
          </w:p>
        </w:tc>
        <w:tc>
          <w:tcPr>
            <w:tcW w:w="9441" w:type="dxa"/>
            <w:gridSpan w:val="3"/>
            <w:vAlign w:val="center"/>
          </w:tcPr>
          <w:p w:rsidR="00B474BD" w:rsidRPr="005D12FC" w:rsidRDefault="00B474BD" w:rsidP="007E5DE3">
            <w:pPr>
              <w:pStyle w:val="Domanda"/>
              <w:rPr>
                <w:szCs w:val="20"/>
              </w:rPr>
            </w:pPr>
            <w:r w:rsidRPr="005E67F6">
              <w:t>Un veicolo-cisterna stradale per trasporto di gas liquefatti deve applicare le prescrizioni sul riempimento minimo dell'ADR?</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1</w:t>
            </w:r>
          </w:p>
        </w:tc>
        <w:tc>
          <w:tcPr>
            <w:tcW w:w="8789" w:type="dxa"/>
            <w:vAlign w:val="center"/>
          </w:tcPr>
          <w:p w:rsidR="00B474BD" w:rsidRPr="005D12FC" w:rsidRDefault="00B474BD" w:rsidP="007E5DE3">
            <w:pPr>
              <w:pStyle w:val="Domanda"/>
              <w:rPr>
                <w:szCs w:val="20"/>
              </w:rPr>
            </w:pPr>
            <w:r w:rsidRPr="005E67F6">
              <w:t>Le cisterne per gas liquefatti che al 1° gennaio 2009 rispettavano i requisiti ADR ma che non erano state suddivise in sezioni di capacità maggiore di 7.500 litri, possono ancora essere riempite senza applicare i limiti riempimento minimo</w:t>
            </w:r>
          </w:p>
        </w:tc>
        <w:tc>
          <w:tcPr>
            <w:tcW w:w="346" w:type="dxa"/>
            <w:vAlign w:val="center"/>
          </w:tcPr>
          <w:p w:rsidR="00B474BD" w:rsidRPr="005D12FC" w:rsidRDefault="00B474BD" w:rsidP="007E5DE3">
            <w:pPr>
              <w:pStyle w:val="Domanda"/>
              <w:rPr>
                <w:szCs w:val="20"/>
              </w:rPr>
            </w:pPr>
            <w:r w:rsidRPr="005E67F6">
              <w:t>V</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2</w:t>
            </w:r>
          </w:p>
        </w:tc>
        <w:tc>
          <w:tcPr>
            <w:tcW w:w="8789" w:type="dxa"/>
            <w:vAlign w:val="center"/>
          </w:tcPr>
          <w:p w:rsidR="00B474BD" w:rsidRPr="005D12FC" w:rsidRDefault="00B474BD" w:rsidP="007E5DE3">
            <w:pPr>
              <w:pStyle w:val="Domanda"/>
              <w:rPr>
                <w:szCs w:val="20"/>
              </w:rPr>
            </w:pPr>
            <w:r w:rsidRPr="005E67F6">
              <w:t>No, ma solo nel caso dei container-cisterna</w:t>
            </w:r>
          </w:p>
        </w:tc>
        <w:tc>
          <w:tcPr>
            <w:tcW w:w="346" w:type="dxa"/>
            <w:vAlign w:val="center"/>
          </w:tcPr>
          <w:p w:rsidR="00B474BD" w:rsidRPr="005D12FC" w:rsidRDefault="00B474BD" w:rsidP="007E5DE3">
            <w:pPr>
              <w:pStyle w:val="Domanda"/>
              <w:rPr>
                <w:szCs w:val="20"/>
              </w:rPr>
            </w:pPr>
            <w:r w:rsidRPr="005E67F6">
              <w:t>F</w:t>
            </w:r>
          </w:p>
        </w:tc>
      </w:tr>
      <w:tr w:rsidR="00B474BD" w:rsidRPr="005D12FC" w:rsidTr="007E5DE3">
        <w:trPr>
          <w:cantSplit/>
        </w:trPr>
        <w:tc>
          <w:tcPr>
            <w:tcW w:w="959" w:type="dxa"/>
            <w:tcBorders>
              <w:top w:val="nil"/>
            </w:tcBorders>
            <w:vAlign w:val="center"/>
          </w:tcPr>
          <w:p w:rsidR="00B474BD" w:rsidRPr="005D12FC" w:rsidRDefault="00B474BD" w:rsidP="007E5DE3">
            <w:pPr>
              <w:pStyle w:val="Domanda"/>
              <w:keepNext w:val="0"/>
            </w:pPr>
          </w:p>
        </w:tc>
        <w:tc>
          <w:tcPr>
            <w:tcW w:w="306" w:type="dxa"/>
            <w:vAlign w:val="center"/>
          </w:tcPr>
          <w:p w:rsidR="00B474BD" w:rsidRPr="005D12FC" w:rsidRDefault="00B474BD" w:rsidP="007E5DE3">
            <w:pPr>
              <w:pStyle w:val="Domanda"/>
              <w:keepNext w:val="0"/>
            </w:pPr>
            <w:r w:rsidRPr="005D12FC">
              <w:t>3</w:t>
            </w:r>
          </w:p>
        </w:tc>
        <w:tc>
          <w:tcPr>
            <w:tcW w:w="8789" w:type="dxa"/>
            <w:vAlign w:val="center"/>
          </w:tcPr>
          <w:p w:rsidR="00B474BD" w:rsidRPr="005D12FC" w:rsidRDefault="00B474BD" w:rsidP="007E5DE3">
            <w:pPr>
              <w:pStyle w:val="Domanda"/>
              <w:keepNext w:val="0"/>
              <w:rPr>
                <w:szCs w:val="20"/>
              </w:rPr>
            </w:pPr>
            <w:r w:rsidRPr="005E67F6">
              <w:t>Sì sempre, non sono previste deroghe o misure transitorie</w:t>
            </w:r>
          </w:p>
        </w:tc>
        <w:tc>
          <w:tcPr>
            <w:tcW w:w="346" w:type="dxa"/>
            <w:vAlign w:val="center"/>
          </w:tcPr>
          <w:p w:rsidR="00B474BD" w:rsidRPr="005D12FC" w:rsidRDefault="00B474BD" w:rsidP="007E5DE3">
            <w:pPr>
              <w:pStyle w:val="Domanda"/>
              <w:keepNext w:val="0"/>
              <w:rPr>
                <w:szCs w:val="20"/>
              </w:rPr>
            </w:pPr>
            <w:r w:rsidRPr="005E67F6">
              <w:t>F</w:t>
            </w:r>
          </w:p>
        </w:tc>
      </w:tr>
    </w:tbl>
    <w:p w:rsidR="00B474BD" w:rsidRPr="005D12FC" w:rsidRDefault="00B474BD" w:rsidP="00B474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474BD" w:rsidRPr="005D12FC" w:rsidTr="007E5DE3">
        <w:trPr>
          <w:cantSplit/>
        </w:trPr>
        <w:tc>
          <w:tcPr>
            <w:tcW w:w="959" w:type="dxa"/>
            <w:tcBorders>
              <w:bottom w:val="nil"/>
            </w:tcBorders>
            <w:vAlign w:val="center"/>
          </w:tcPr>
          <w:p w:rsidR="00B474BD" w:rsidRPr="005D12FC" w:rsidRDefault="00B474BD" w:rsidP="007E5DE3">
            <w:pPr>
              <w:pStyle w:val="Domanda"/>
              <w:rPr>
                <w:szCs w:val="20"/>
              </w:rPr>
            </w:pPr>
            <w:r w:rsidRPr="005E67F6">
              <w:t>S2-822</w:t>
            </w:r>
          </w:p>
        </w:tc>
        <w:tc>
          <w:tcPr>
            <w:tcW w:w="9441" w:type="dxa"/>
            <w:gridSpan w:val="3"/>
            <w:vAlign w:val="center"/>
          </w:tcPr>
          <w:p w:rsidR="00B474BD" w:rsidRPr="005D12FC" w:rsidRDefault="00B474BD" w:rsidP="007E5DE3">
            <w:pPr>
              <w:pStyle w:val="Domanda"/>
              <w:rPr>
                <w:szCs w:val="20"/>
              </w:rPr>
            </w:pPr>
            <w:r w:rsidRPr="005E67F6">
              <w:t>Un veicolo-cisterna stradale per trasporto di gas liquefatti deve applicare le prescrizioni sul riempimento minimo dell'ADR</w:t>
            </w:r>
            <w:r>
              <w:t>?</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1</w:t>
            </w:r>
          </w:p>
        </w:tc>
        <w:tc>
          <w:tcPr>
            <w:tcW w:w="8789" w:type="dxa"/>
            <w:vAlign w:val="center"/>
          </w:tcPr>
          <w:p w:rsidR="00B474BD" w:rsidRPr="005D12FC" w:rsidRDefault="00B474BD" w:rsidP="007E5DE3">
            <w:pPr>
              <w:pStyle w:val="Domanda"/>
              <w:rPr>
                <w:szCs w:val="20"/>
              </w:rPr>
            </w:pPr>
            <w:r w:rsidRPr="005E67F6">
              <w:t>No</w:t>
            </w:r>
          </w:p>
        </w:tc>
        <w:tc>
          <w:tcPr>
            <w:tcW w:w="346" w:type="dxa"/>
            <w:vAlign w:val="center"/>
          </w:tcPr>
          <w:p w:rsidR="00B474BD" w:rsidRPr="005D12FC" w:rsidRDefault="00B474BD" w:rsidP="007E5DE3">
            <w:pPr>
              <w:pStyle w:val="Domanda"/>
              <w:rPr>
                <w:szCs w:val="20"/>
              </w:rPr>
            </w:pPr>
            <w:r w:rsidRPr="005E67F6">
              <w:t>F</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2</w:t>
            </w:r>
          </w:p>
        </w:tc>
        <w:tc>
          <w:tcPr>
            <w:tcW w:w="8789" w:type="dxa"/>
            <w:vAlign w:val="center"/>
          </w:tcPr>
          <w:p w:rsidR="00B474BD" w:rsidRPr="005D12FC" w:rsidRDefault="00B474BD" w:rsidP="007E5DE3">
            <w:pPr>
              <w:pStyle w:val="Domanda"/>
              <w:rPr>
                <w:szCs w:val="20"/>
              </w:rPr>
            </w:pPr>
            <w:r w:rsidRPr="005E67F6">
              <w:t>Sì</w:t>
            </w:r>
          </w:p>
        </w:tc>
        <w:tc>
          <w:tcPr>
            <w:tcW w:w="346" w:type="dxa"/>
            <w:vAlign w:val="center"/>
          </w:tcPr>
          <w:p w:rsidR="00B474BD" w:rsidRPr="005D12FC" w:rsidRDefault="00B474BD" w:rsidP="007E5DE3">
            <w:pPr>
              <w:pStyle w:val="Domanda"/>
              <w:rPr>
                <w:szCs w:val="20"/>
              </w:rPr>
            </w:pPr>
            <w:r w:rsidRPr="005E67F6">
              <w:t>V</w:t>
            </w:r>
          </w:p>
        </w:tc>
      </w:tr>
      <w:tr w:rsidR="00B474BD" w:rsidRPr="005D12FC" w:rsidTr="007E5DE3">
        <w:trPr>
          <w:cantSplit/>
        </w:trPr>
        <w:tc>
          <w:tcPr>
            <w:tcW w:w="959" w:type="dxa"/>
            <w:tcBorders>
              <w:top w:val="nil"/>
            </w:tcBorders>
            <w:vAlign w:val="center"/>
          </w:tcPr>
          <w:p w:rsidR="00B474BD" w:rsidRPr="005D12FC" w:rsidRDefault="00B474BD" w:rsidP="007E5DE3">
            <w:pPr>
              <w:pStyle w:val="Domanda"/>
              <w:keepNext w:val="0"/>
            </w:pPr>
          </w:p>
        </w:tc>
        <w:tc>
          <w:tcPr>
            <w:tcW w:w="306" w:type="dxa"/>
            <w:vAlign w:val="center"/>
          </w:tcPr>
          <w:p w:rsidR="00B474BD" w:rsidRPr="005D12FC" w:rsidRDefault="00B474BD" w:rsidP="007E5DE3">
            <w:pPr>
              <w:pStyle w:val="Domanda"/>
              <w:keepNext w:val="0"/>
            </w:pPr>
            <w:r w:rsidRPr="005D12FC">
              <w:t>3</w:t>
            </w:r>
          </w:p>
        </w:tc>
        <w:tc>
          <w:tcPr>
            <w:tcW w:w="8789" w:type="dxa"/>
            <w:vAlign w:val="center"/>
          </w:tcPr>
          <w:p w:rsidR="00B474BD" w:rsidRPr="005D12FC" w:rsidRDefault="00B474BD" w:rsidP="007E5DE3">
            <w:pPr>
              <w:pStyle w:val="Domanda"/>
              <w:keepNext w:val="0"/>
              <w:rPr>
                <w:szCs w:val="20"/>
              </w:rPr>
            </w:pPr>
            <w:r w:rsidRPr="005E67F6">
              <w:t>Sì, ma solo nel caso di cisterne fisse</w:t>
            </w:r>
          </w:p>
        </w:tc>
        <w:tc>
          <w:tcPr>
            <w:tcW w:w="346" w:type="dxa"/>
            <w:vAlign w:val="center"/>
          </w:tcPr>
          <w:p w:rsidR="00B474BD" w:rsidRPr="005D12FC" w:rsidRDefault="00B474BD" w:rsidP="007E5DE3">
            <w:pPr>
              <w:pStyle w:val="Domanda"/>
              <w:keepNext w:val="0"/>
              <w:rPr>
                <w:szCs w:val="20"/>
              </w:rPr>
            </w:pPr>
            <w:r w:rsidRPr="005E67F6">
              <w:t>F</w:t>
            </w:r>
          </w:p>
        </w:tc>
      </w:tr>
    </w:tbl>
    <w:p w:rsidR="00B474BD" w:rsidRPr="005D12FC" w:rsidRDefault="00B474BD" w:rsidP="00B474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474BD" w:rsidRPr="005D12FC" w:rsidTr="007E5DE3">
        <w:trPr>
          <w:cantSplit/>
        </w:trPr>
        <w:tc>
          <w:tcPr>
            <w:tcW w:w="959" w:type="dxa"/>
            <w:tcBorders>
              <w:bottom w:val="nil"/>
            </w:tcBorders>
            <w:vAlign w:val="center"/>
          </w:tcPr>
          <w:p w:rsidR="00B474BD" w:rsidRPr="005D12FC" w:rsidRDefault="00B474BD" w:rsidP="007E5DE3">
            <w:pPr>
              <w:pStyle w:val="Domanda"/>
              <w:rPr>
                <w:szCs w:val="20"/>
              </w:rPr>
            </w:pPr>
            <w:r w:rsidRPr="005E67F6">
              <w:t>S2-823</w:t>
            </w:r>
          </w:p>
        </w:tc>
        <w:tc>
          <w:tcPr>
            <w:tcW w:w="9441" w:type="dxa"/>
            <w:gridSpan w:val="3"/>
            <w:vAlign w:val="center"/>
          </w:tcPr>
          <w:p w:rsidR="00B474BD" w:rsidRPr="005D12FC" w:rsidRDefault="00B474BD" w:rsidP="007E5DE3">
            <w:pPr>
              <w:pStyle w:val="Domanda"/>
              <w:rPr>
                <w:szCs w:val="20"/>
              </w:rPr>
            </w:pPr>
            <w:r w:rsidRPr="005E67F6">
              <w:t>Un veicolo-cisterna trasportante gas della classe 2:</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1</w:t>
            </w:r>
          </w:p>
        </w:tc>
        <w:tc>
          <w:tcPr>
            <w:tcW w:w="8789" w:type="dxa"/>
            <w:vAlign w:val="center"/>
          </w:tcPr>
          <w:p w:rsidR="00B474BD" w:rsidRPr="005D12FC" w:rsidRDefault="00B474BD" w:rsidP="007E5DE3">
            <w:pPr>
              <w:pStyle w:val="Domanda"/>
              <w:rPr>
                <w:szCs w:val="20"/>
              </w:rPr>
            </w:pPr>
            <w:r w:rsidRPr="005E67F6">
              <w:t>approvato IMO può essere imbarcato via mare</w:t>
            </w:r>
          </w:p>
        </w:tc>
        <w:tc>
          <w:tcPr>
            <w:tcW w:w="346" w:type="dxa"/>
            <w:vAlign w:val="center"/>
          </w:tcPr>
          <w:p w:rsidR="00B474BD" w:rsidRPr="005D12FC" w:rsidRDefault="00B474BD" w:rsidP="007E5DE3">
            <w:pPr>
              <w:pStyle w:val="Domanda"/>
              <w:rPr>
                <w:szCs w:val="20"/>
              </w:rPr>
            </w:pPr>
            <w:r w:rsidRPr="005E67F6">
              <w:t>V</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2</w:t>
            </w:r>
          </w:p>
        </w:tc>
        <w:tc>
          <w:tcPr>
            <w:tcW w:w="8789" w:type="dxa"/>
            <w:vAlign w:val="center"/>
          </w:tcPr>
          <w:p w:rsidR="00B474BD" w:rsidRPr="005D12FC" w:rsidRDefault="00B474BD" w:rsidP="007E5DE3">
            <w:pPr>
              <w:pStyle w:val="Domanda"/>
              <w:rPr>
                <w:szCs w:val="20"/>
              </w:rPr>
            </w:pPr>
            <w:r w:rsidRPr="005E67F6">
              <w:t>approvato solo ADR o RID può essere imbarcato via mare</w:t>
            </w:r>
          </w:p>
        </w:tc>
        <w:tc>
          <w:tcPr>
            <w:tcW w:w="346" w:type="dxa"/>
            <w:vAlign w:val="center"/>
          </w:tcPr>
          <w:p w:rsidR="00B474BD" w:rsidRPr="005D12FC" w:rsidRDefault="00B474BD" w:rsidP="007E5DE3">
            <w:pPr>
              <w:pStyle w:val="Domanda"/>
              <w:rPr>
                <w:szCs w:val="20"/>
              </w:rPr>
            </w:pPr>
            <w:r w:rsidRPr="005E67F6">
              <w:t>F</w:t>
            </w:r>
          </w:p>
        </w:tc>
      </w:tr>
      <w:tr w:rsidR="00B474BD" w:rsidRPr="005D12FC" w:rsidTr="007E5DE3">
        <w:trPr>
          <w:cantSplit/>
        </w:trPr>
        <w:tc>
          <w:tcPr>
            <w:tcW w:w="959" w:type="dxa"/>
            <w:tcBorders>
              <w:top w:val="nil"/>
            </w:tcBorders>
            <w:vAlign w:val="center"/>
          </w:tcPr>
          <w:p w:rsidR="00B474BD" w:rsidRPr="005D12FC" w:rsidRDefault="00B474BD" w:rsidP="007E5DE3">
            <w:pPr>
              <w:pStyle w:val="Domanda"/>
              <w:keepNext w:val="0"/>
            </w:pPr>
          </w:p>
        </w:tc>
        <w:tc>
          <w:tcPr>
            <w:tcW w:w="306" w:type="dxa"/>
            <w:vAlign w:val="center"/>
          </w:tcPr>
          <w:p w:rsidR="00B474BD" w:rsidRPr="005D12FC" w:rsidRDefault="00B474BD" w:rsidP="007E5DE3">
            <w:pPr>
              <w:pStyle w:val="Domanda"/>
              <w:keepNext w:val="0"/>
            </w:pPr>
            <w:r w:rsidRPr="005D12FC">
              <w:t>3</w:t>
            </w:r>
          </w:p>
        </w:tc>
        <w:tc>
          <w:tcPr>
            <w:tcW w:w="8789" w:type="dxa"/>
            <w:vAlign w:val="center"/>
          </w:tcPr>
          <w:p w:rsidR="00B474BD" w:rsidRPr="005D12FC" w:rsidRDefault="00B474BD" w:rsidP="007E5DE3">
            <w:pPr>
              <w:pStyle w:val="Domanda"/>
              <w:keepNext w:val="0"/>
              <w:rPr>
                <w:szCs w:val="20"/>
              </w:rPr>
            </w:pPr>
            <w:r w:rsidRPr="005E67F6">
              <w:t>approvato solo ADR, può essere spedito per ferrovia</w:t>
            </w:r>
          </w:p>
        </w:tc>
        <w:tc>
          <w:tcPr>
            <w:tcW w:w="346" w:type="dxa"/>
            <w:vAlign w:val="center"/>
          </w:tcPr>
          <w:p w:rsidR="00B474BD" w:rsidRPr="005D12FC" w:rsidRDefault="00B474BD" w:rsidP="007E5DE3">
            <w:pPr>
              <w:pStyle w:val="Domanda"/>
              <w:keepNext w:val="0"/>
              <w:rPr>
                <w:szCs w:val="20"/>
              </w:rPr>
            </w:pPr>
            <w:r w:rsidRPr="005E67F6">
              <w:t>V</w:t>
            </w:r>
          </w:p>
        </w:tc>
      </w:tr>
    </w:tbl>
    <w:p w:rsidR="00B474BD" w:rsidRPr="005D12FC" w:rsidRDefault="00B474BD" w:rsidP="00B474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474BD" w:rsidRPr="005D12FC" w:rsidTr="007E5DE3">
        <w:trPr>
          <w:cantSplit/>
        </w:trPr>
        <w:tc>
          <w:tcPr>
            <w:tcW w:w="959" w:type="dxa"/>
            <w:tcBorders>
              <w:bottom w:val="nil"/>
            </w:tcBorders>
            <w:vAlign w:val="center"/>
          </w:tcPr>
          <w:p w:rsidR="00B474BD" w:rsidRPr="005D12FC" w:rsidRDefault="00084A18" w:rsidP="007E5DE3">
            <w:pPr>
              <w:pStyle w:val="Domanda"/>
              <w:rPr>
                <w:szCs w:val="20"/>
              </w:rPr>
            </w:pPr>
            <w:r w:rsidRPr="005E67F6">
              <w:t>S2-824</w:t>
            </w:r>
          </w:p>
        </w:tc>
        <w:tc>
          <w:tcPr>
            <w:tcW w:w="9441" w:type="dxa"/>
            <w:gridSpan w:val="3"/>
            <w:vAlign w:val="center"/>
          </w:tcPr>
          <w:p w:rsidR="00B474BD" w:rsidRPr="005D12FC" w:rsidRDefault="00084A18" w:rsidP="007E5DE3">
            <w:pPr>
              <w:pStyle w:val="Domanda"/>
              <w:rPr>
                <w:szCs w:val="20"/>
              </w:rPr>
            </w:pPr>
            <w:r w:rsidRPr="005E67F6">
              <w:t>Un trasportatore attrezza il proprio veicolo con una macchina frigorifera contenente gas liquefatto infiammabile e non tossico. Il trasporto è soggetto alle norme dell'ADR?</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1</w:t>
            </w:r>
          </w:p>
        </w:tc>
        <w:tc>
          <w:tcPr>
            <w:tcW w:w="8789" w:type="dxa"/>
            <w:vAlign w:val="center"/>
          </w:tcPr>
          <w:p w:rsidR="00B474BD" w:rsidRPr="005D12FC" w:rsidRDefault="00084A18" w:rsidP="007E5DE3">
            <w:pPr>
              <w:pStyle w:val="Domanda"/>
              <w:rPr>
                <w:szCs w:val="20"/>
              </w:rPr>
            </w:pPr>
            <w:r w:rsidRPr="005E67F6">
              <w:t>No, ai sensi del 1.1.3.2</w:t>
            </w:r>
          </w:p>
        </w:tc>
        <w:tc>
          <w:tcPr>
            <w:tcW w:w="346" w:type="dxa"/>
            <w:vAlign w:val="center"/>
          </w:tcPr>
          <w:p w:rsidR="00B474BD" w:rsidRPr="005D12FC" w:rsidRDefault="00084A18" w:rsidP="007E5DE3">
            <w:pPr>
              <w:pStyle w:val="Domanda"/>
              <w:rPr>
                <w:szCs w:val="20"/>
              </w:rPr>
            </w:pPr>
            <w:r w:rsidRPr="005E67F6">
              <w:t>V</w:t>
            </w:r>
          </w:p>
        </w:tc>
      </w:tr>
      <w:tr w:rsidR="00B474BD" w:rsidRPr="005D12FC" w:rsidTr="007E5DE3">
        <w:trPr>
          <w:cantSplit/>
        </w:trPr>
        <w:tc>
          <w:tcPr>
            <w:tcW w:w="959" w:type="dxa"/>
            <w:tcBorders>
              <w:top w:val="nil"/>
              <w:bottom w:val="nil"/>
            </w:tcBorders>
            <w:vAlign w:val="center"/>
          </w:tcPr>
          <w:p w:rsidR="00B474BD" w:rsidRPr="005D12FC" w:rsidRDefault="00B474BD" w:rsidP="007E5DE3">
            <w:pPr>
              <w:pStyle w:val="Domanda"/>
            </w:pPr>
          </w:p>
        </w:tc>
        <w:tc>
          <w:tcPr>
            <w:tcW w:w="306" w:type="dxa"/>
            <w:vAlign w:val="center"/>
          </w:tcPr>
          <w:p w:rsidR="00B474BD" w:rsidRPr="005D12FC" w:rsidRDefault="00B474BD" w:rsidP="007E5DE3">
            <w:pPr>
              <w:pStyle w:val="Domanda"/>
            </w:pPr>
            <w:r w:rsidRPr="005D12FC">
              <w:t>2</w:t>
            </w:r>
          </w:p>
        </w:tc>
        <w:tc>
          <w:tcPr>
            <w:tcW w:w="8789" w:type="dxa"/>
            <w:vAlign w:val="center"/>
          </w:tcPr>
          <w:p w:rsidR="00B474BD" w:rsidRPr="005D12FC" w:rsidRDefault="00084A18" w:rsidP="007E5DE3">
            <w:pPr>
              <w:pStyle w:val="Domanda"/>
              <w:rPr>
                <w:szCs w:val="20"/>
              </w:rPr>
            </w:pPr>
            <w:r w:rsidRPr="005E67F6">
              <w:t>Sì, è sicuramente soggetto all'ADR</w:t>
            </w:r>
          </w:p>
        </w:tc>
        <w:tc>
          <w:tcPr>
            <w:tcW w:w="346" w:type="dxa"/>
            <w:vAlign w:val="center"/>
          </w:tcPr>
          <w:p w:rsidR="00B474BD" w:rsidRPr="005D12FC" w:rsidRDefault="00084A18" w:rsidP="007E5DE3">
            <w:pPr>
              <w:pStyle w:val="Domanda"/>
              <w:rPr>
                <w:szCs w:val="20"/>
              </w:rPr>
            </w:pPr>
            <w:r w:rsidRPr="005E67F6">
              <w:t>F</w:t>
            </w:r>
          </w:p>
        </w:tc>
      </w:tr>
      <w:tr w:rsidR="00B474BD" w:rsidRPr="005D12FC" w:rsidTr="007E5DE3">
        <w:trPr>
          <w:cantSplit/>
        </w:trPr>
        <w:tc>
          <w:tcPr>
            <w:tcW w:w="959" w:type="dxa"/>
            <w:tcBorders>
              <w:top w:val="nil"/>
            </w:tcBorders>
            <w:vAlign w:val="center"/>
          </w:tcPr>
          <w:p w:rsidR="00B474BD" w:rsidRPr="005D12FC" w:rsidRDefault="00B474BD" w:rsidP="007E5DE3">
            <w:pPr>
              <w:pStyle w:val="Domanda"/>
              <w:keepNext w:val="0"/>
            </w:pPr>
          </w:p>
        </w:tc>
        <w:tc>
          <w:tcPr>
            <w:tcW w:w="306" w:type="dxa"/>
            <w:vAlign w:val="center"/>
          </w:tcPr>
          <w:p w:rsidR="00B474BD" w:rsidRPr="005D12FC" w:rsidRDefault="00B474BD" w:rsidP="007E5DE3">
            <w:pPr>
              <w:pStyle w:val="Domanda"/>
              <w:keepNext w:val="0"/>
            </w:pPr>
            <w:r w:rsidRPr="005D12FC">
              <w:t>3</w:t>
            </w:r>
          </w:p>
        </w:tc>
        <w:tc>
          <w:tcPr>
            <w:tcW w:w="8789" w:type="dxa"/>
            <w:vAlign w:val="center"/>
          </w:tcPr>
          <w:p w:rsidR="00B474BD" w:rsidRPr="005D12FC" w:rsidRDefault="00084A18" w:rsidP="007E5DE3">
            <w:pPr>
              <w:pStyle w:val="Domanda"/>
              <w:keepNext w:val="0"/>
              <w:rPr>
                <w:szCs w:val="20"/>
              </w:rPr>
            </w:pPr>
            <w:r w:rsidRPr="005E67F6">
              <w:t>Sì, poiché il serbatoio della macchina frigorifera è una bombola ai sensi del 1.2.1</w:t>
            </w:r>
          </w:p>
        </w:tc>
        <w:tc>
          <w:tcPr>
            <w:tcW w:w="346" w:type="dxa"/>
            <w:vAlign w:val="center"/>
          </w:tcPr>
          <w:p w:rsidR="00B474BD" w:rsidRPr="005D12FC" w:rsidRDefault="00084A18" w:rsidP="007E5DE3">
            <w:pPr>
              <w:pStyle w:val="Domanda"/>
              <w:keepNext w:val="0"/>
              <w:rPr>
                <w:szCs w:val="20"/>
              </w:rPr>
            </w:pPr>
            <w:r w:rsidRPr="005E67F6">
              <w:t>F</w:t>
            </w:r>
          </w:p>
        </w:tc>
      </w:tr>
    </w:tbl>
    <w:p w:rsidR="00084A18" w:rsidRPr="005D12FC" w:rsidRDefault="00084A18" w:rsidP="00084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A18" w:rsidRPr="005D12FC" w:rsidTr="007E5DE3">
        <w:trPr>
          <w:cantSplit/>
        </w:trPr>
        <w:tc>
          <w:tcPr>
            <w:tcW w:w="959" w:type="dxa"/>
            <w:tcBorders>
              <w:bottom w:val="nil"/>
            </w:tcBorders>
            <w:vAlign w:val="center"/>
          </w:tcPr>
          <w:p w:rsidR="00084A18" w:rsidRPr="005D12FC" w:rsidRDefault="00084A18" w:rsidP="007E5DE3">
            <w:pPr>
              <w:pStyle w:val="Domanda"/>
              <w:rPr>
                <w:szCs w:val="20"/>
              </w:rPr>
            </w:pPr>
            <w:r w:rsidRPr="005E67F6">
              <w:t>S2-825</w:t>
            </w:r>
          </w:p>
        </w:tc>
        <w:tc>
          <w:tcPr>
            <w:tcW w:w="9441" w:type="dxa"/>
            <w:gridSpan w:val="3"/>
            <w:vAlign w:val="center"/>
          </w:tcPr>
          <w:p w:rsidR="00084A18" w:rsidRPr="005D12FC" w:rsidRDefault="00084A18" w:rsidP="007E5DE3">
            <w:pPr>
              <w:pStyle w:val="Domanda"/>
              <w:rPr>
                <w:szCs w:val="20"/>
              </w:rPr>
            </w:pPr>
            <w:r w:rsidRPr="005E67F6">
              <w:t>I documenti di bordo di un veicolo-cisterna stradale per trasporto di gas comprendono, tra l'altro:</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1</w:t>
            </w:r>
          </w:p>
        </w:tc>
        <w:tc>
          <w:tcPr>
            <w:tcW w:w="8789" w:type="dxa"/>
            <w:vAlign w:val="center"/>
          </w:tcPr>
          <w:p w:rsidR="00084A18" w:rsidRPr="005D12FC" w:rsidRDefault="00084A18" w:rsidP="007E5DE3">
            <w:pPr>
              <w:pStyle w:val="Domanda"/>
              <w:rPr>
                <w:szCs w:val="20"/>
              </w:rPr>
            </w:pPr>
            <w:r w:rsidRPr="005E67F6">
              <w:t>il certificato di bonifica o degasaggio della cisterna</w:t>
            </w:r>
          </w:p>
        </w:tc>
        <w:tc>
          <w:tcPr>
            <w:tcW w:w="346" w:type="dxa"/>
            <w:vAlign w:val="center"/>
          </w:tcPr>
          <w:p w:rsidR="00084A18" w:rsidRPr="005D12FC" w:rsidRDefault="00084A18" w:rsidP="007E5DE3">
            <w:pPr>
              <w:pStyle w:val="Domanda"/>
              <w:rPr>
                <w:szCs w:val="20"/>
              </w:rPr>
            </w:pPr>
            <w:r w:rsidRPr="005E67F6">
              <w:t>F</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2</w:t>
            </w:r>
          </w:p>
        </w:tc>
        <w:tc>
          <w:tcPr>
            <w:tcW w:w="8789" w:type="dxa"/>
            <w:vAlign w:val="center"/>
          </w:tcPr>
          <w:p w:rsidR="00084A18" w:rsidRPr="005D12FC" w:rsidRDefault="00084A18" w:rsidP="007E5DE3">
            <w:pPr>
              <w:pStyle w:val="Domanda"/>
              <w:rPr>
                <w:szCs w:val="20"/>
              </w:rPr>
            </w:pPr>
            <w:r w:rsidRPr="005E67F6">
              <w:t>il libretto di cisterna (certificato di ispezione) e il DTT 306 (c.d. barrato rosa)</w:t>
            </w:r>
          </w:p>
        </w:tc>
        <w:tc>
          <w:tcPr>
            <w:tcW w:w="346" w:type="dxa"/>
            <w:vAlign w:val="center"/>
          </w:tcPr>
          <w:p w:rsidR="00084A18" w:rsidRPr="005D12FC" w:rsidRDefault="00084A18" w:rsidP="007E5DE3">
            <w:pPr>
              <w:pStyle w:val="Domanda"/>
              <w:rPr>
                <w:szCs w:val="20"/>
              </w:rPr>
            </w:pPr>
            <w:r w:rsidRPr="005E67F6">
              <w:t>V</w:t>
            </w:r>
          </w:p>
        </w:tc>
      </w:tr>
      <w:tr w:rsidR="00084A18" w:rsidRPr="005D12FC" w:rsidTr="007E5DE3">
        <w:trPr>
          <w:cantSplit/>
        </w:trPr>
        <w:tc>
          <w:tcPr>
            <w:tcW w:w="959" w:type="dxa"/>
            <w:tcBorders>
              <w:top w:val="nil"/>
            </w:tcBorders>
            <w:vAlign w:val="center"/>
          </w:tcPr>
          <w:p w:rsidR="00084A18" w:rsidRPr="005D12FC" w:rsidRDefault="00084A18" w:rsidP="007E5DE3">
            <w:pPr>
              <w:pStyle w:val="Domanda"/>
              <w:keepNext w:val="0"/>
            </w:pPr>
          </w:p>
        </w:tc>
        <w:tc>
          <w:tcPr>
            <w:tcW w:w="306" w:type="dxa"/>
            <w:vAlign w:val="center"/>
          </w:tcPr>
          <w:p w:rsidR="00084A18" w:rsidRPr="005D12FC" w:rsidRDefault="00084A18" w:rsidP="007E5DE3">
            <w:pPr>
              <w:pStyle w:val="Domanda"/>
              <w:keepNext w:val="0"/>
            </w:pPr>
            <w:r w:rsidRPr="005D12FC">
              <w:t>3</w:t>
            </w:r>
          </w:p>
        </w:tc>
        <w:tc>
          <w:tcPr>
            <w:tcW w:w="8789" w:type="dxa"/>
            <w:vAlign w:val="center"/>
          </w:tcPr>
          <w:p w:rsidR="00084A18" w:rsidRPr="005D12FC" w:rsidRDefault="00084A18" w:rsidP="007E5DE3">
            <w:pPr>
              <w:pStyle w:val="Domanda"/>
              <w:keepNext w:val="0"/>
              <w:rPr>
                <w:szCs w:val="20"/>
              </w:rPr>
            </w:pPr>
            <w:r w:rsidRPr="005E67F6">
              <w:t>lo specifico certificato di formazione professionale ADR (CFP) del conducente in corso di validità</w:t>
            </w:r>
          </w:p>
        </w:tc>
        <w:tc>
          <w:tcPr>
            <w:tcW w:w="346" w:type="dxa"/>
            <w:vAlign w:val="center"/>
          </w:tcPr>
          <w:p w:rsidR="00084A18" w:rsidRPr="005D12FC" w:rsidRDefault="00084A18" w:rsidP="007E5DE3">
            <w:pPr>
              <w:pStyle w:val="Domanda"/>
              <w:keepNext w:val="0"/>
              <w:rPr>
                <w:szCs w:val="20"/>
              </w:rPr>
            </w:pPr>
            <w:r w:rsidRPr="005E67F6">
              <w:t>V</w:t>
            </w:r>
          </w:p>
        </w:tc>
      </w:tr>
    </w:tbl>
    <w:p w:rsidR="00084A18" w:rsidRPr="005D12FC" w:rsidRDefault="00084A18" w:rsidP="00084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A18" w:rsidRPr="005D12FC" w:rsidTr="007E5DE3">
        <w:trPr>
          <w:cantSplit/>
        </w:trPr>
        <w:tc>
          <w:tcPr>
            <w:tcW w:w="959" w:type="dxa"/>
            <w:tcBorders>
              <w:bottom w:val="nil"/>
            </w:tcBorders>
            <w:vAlign w:val="center"/>
          </w:tcPr>
          <w:p w:rsidR="00084A18" w:rsidRPr="005D12FC" w:rsidRDefault="00084A18" w:rsidP="007E5DE3">
            <w:pPr>
              <w:pStyle w:val="Domanda"/>
              <w:rPr>
                <w:szCs w:val="20"/>
              </w:rPr>
            </w:pPr>
            <w:r w:rsidRPr="005E67F6">
              <w:t>S2-826</w:t>
            </w:r>
          </w:p>
        </w:tc>
        <w:tc>
          <w:tcPr>
            <w:tcW w:w="9441" w:type="dxa"/>
            <w:gridSpan w:val="3"/>
            <w:vAlign w:val="center"/>
          </w:tcPr>
          <w:p w:rsidR="00084A18" w:rsidRPr="005D12FC" w:rsidRDefault="00084A18" w:rsidP="007E5DE3">
            <w:pPr>
              <w:pStyle w:val="Domanda"/>
              <w:rPr>
                <w:szCs w:val="20"/>
              </w:rPr>
            </w:pPr>
            <w:r w:rsidRPr="005E67F6">
              <w:t>Quale tipo di veicolo si deve utilizzare per il trasporto di aerosol classificato 5F</w:t>
            </w:r>
            <w:r>
              <w:t>?</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1</w:t>
            </w:r>
          </w:p>
        </w:tc>
        <w:tc>
          <w:tcPr>
            <w:tcW w:w="8789" w:type="dxa"/>
            <w:vAlign w:val="center"/>
          </w:tcPr>
          <w:p w:rsidR="00084A18" w:rsidRPr="005D12FC" w:rsidRDefault="00084A18" w:rsidP="007E5DE3">
            <w:pPr>
              <w:pStyle w:val="Domanda"/>
              <w:rPr>
                <w:szCs w:val="20"/>
              </w:rPr>
            </w:pPr>
            <w:r w:rsidRPr="005E67F6">
              <w:t>Qualsiasi veicolo</w:t>
            </w:r>
          </w:p>
        </w:tc>
        <w:tc>
          <w:tcPr>
            <w:tcW w:w="346" w:type="dxa"/>
            <w:vAlign w:val="center"/>
          </w:tcPr>
          <w:p w:rsidR="00084A18" w:rsidRPr="005D12FC" w:rsidRDefault="00084A18" w:rsidP="007E5DE3">
            <w:pPr>
              <w:pStyle w:val="Domanda"/>
              <w:rPr>
                <w:szCs w:val="20"/>
              </w:rPr>
            </w:pPr>
            <w:r w:rsidRPr="005E67F6">
              <w:t>V</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2</w:t>
            </w:r>
          </w:p>
        </w:tc>
        <w:tc>
          <w:tcPr>
            <w:tcW w:w="8789" w:type="dxa"/>
            <w:vAlign w:val="center"/>
          </w:tcPr>
          <w:p w:rsidR="00084A18" w:rsidRPr="005D12FC" w:rsidRDefault="00084A18" w:rsidP="007E5DE3">
            <w:pPr>
              <w:pStyle w:val="Domanda"/>
              <w:rPr>
                <w:szCs w:val="20"/>
              </w:rPr>
            </w:pPr>
            <w:r w:rsidRPr="005E67F6">
              <w:t>Veicolo AT</w:t>
            </w:r>
          </w:p>
        </w:tc>
        <w:tc>
          <w:tcPr>
            <w:tcW w:w="346" w:type="dxa"/>
            <w:vAlign w:val="center"/>
          </w:tcPr>
          <w:p w:rsidR="00084A18" w:rsidRPr="005D12FC" w:rsidRDefault="00084A18" w:rsidP="007E5DE3">
            <w:pPr>
              <w:pStyle w:val="Domanda"/>
              <w:rPr>
                <w:szCs w:val="20"/>
              </w:rPr>
            </w:pPr>
            <w:r w:rsidRPr="005E67F6">
              <w:t>F</w:t>
            </w:r>
          </w:p>
        </w:tc>
      </w:tr>
      <w:tr w:rsidR="00084A18" w:rsidRPr="005D12FC" w:rsidTr="007E5DE3">
        <w:trPr>
          <w:cantSplit/>
        </w:trPr>
        <w:tc>
          <w:tcPr>
            <w:tcW w:w="959" w:type="dxa"/>
            <w:tcBorders>
              <w:top w:val="nil"/>
            </w:tcBorders>
            <w:vAlign w:val="center"/>
          </w:tcPr>
          <w:p w:rsidR="00084A18" w:rsidRPr="005D12FC" w:rsidRDefault="00084A18" w:rsidP="007E5DE3">
            <w:pPr>
              <w:pStyle w:val="Domanda"/>
              <w:keepNext w:val="0"/>
            </w:pPr>
          </w:p>
        </w:tc>
        <w:tc>
          <w:tcPr>
            <w:tcW w:w="306" w:type="dxa"/>
            <w:vAlign w:val="center"/>
          </w:tcPr>
          <w:p w:rsidR="00084A18" w:rsidRPr="005D12FC" w:rsidRDefault="00084A18" w:rsidP="007E5DE3">
            <w:pPr>
              <w:pStyle w:val="Domanda"/>
              <w:keepNext w:val="0"/>
            </w:pPr>
            <w:r w:rsidRPr="005D12FC">
              <w:t>3</w:t>
            </w:r>
          </w:p>
        </w:tc>
        <w:tc>
          <w:tcPr>
            <w:tcW w:w="8789" w:type="dxa"/>
            <w:vAlign w:val="center"/>
          </w:tcPr>
          <w:p w:rsidR="00084A18" w:rsidRPr="005D12FC" w:rsidRDefault="00084A18" w:rsidP="007E5DE3">
            <w:pPr>
              <w:pStyle w:val="Domanda"/>
              <w:keepNext w:val="0"/>
              <w:rPr>
                <w:szCs w:val="20"/>
              </w:rPr>
            </w:pPr>
            <w:r w:rsidRPr="005E67F6">
              <w:t>Veicolo FL</w:t>
            </w:r>
          </w:p>
        </w:tc>
        <w:tc>
          <w:tcPr>
            <w:tcW w:w="346" w:type="dxa"/>
            <w:vAlign w:val="center"/>
          </w:tcPr>
          <w:p w:rsidR="00084A18" w:rsidRPr="005D12FC" w:rsidRDefault="00084A18" w:rsidP="007E5DE3">
            <w:pPr>
              <w:pStyle w:val="Domanda"/>
              <w:keepNext w:val="0"/>
              <w:rPr>
                <w:szCs w:val="20"/>
              </w:rPr>
            </w:pPr>
            <w:r w:rsidRPr="005E67F6">
              <w:t>F</w:t>
            </w:r>
          </w:p>
        </w:tc>
      </w:tr>
    </w:tbl>
    <w:p w:rsidR="00084A18" w:rsidRPr="005D12FC" w:rsidRDefault="00084A18" w:rsidP="00084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A18" w:rsidRPr="005D12FC" w:rsidTr="007E5DE3">
        <w:trPr>
          <w:cantSplit/>
        </w:trPr>
        <w:tc>
          <w:tcPr>
            <w:tcW w:w="959" w:type="dxa"/>
            <w:tcBorders>
              <w:bottom w:val="nil"/>
            </w:tcBorders>
            <w:vAlign w:val="center"/>
          </w:tcPr>
          <w:p w:rsidR="00084A18" w:rsidRPr="005D12FC" w:rsidRDefault="00084A18" w:rsidP="007E5DE3">
            <w:pPr>
              <w:pStyle w:val="Domanda"/>
              <w:rPr>
                <w:szCs w:val="20"/>
              </w:rPr>
            </w:pPr>
            <w:r w:rsidRPr="005E67F6">
              <w:t>S2-827</w:t>
            </w:r>
          </w:p>
        </w:tc>
        <w:tc>
          <w:tcPr>
            <w:tcW w:w="9441" w:type="dxa"/>
            <w:gridSpan w:val="3"/>
            <w:vAlign w:val="center"/>
          </w:tcPr>
          <w:p w:rsidR="00084A18" w:rsidRPr="005D12FC" w:rsidRDefault="00084A18" w:rsidP="007E5DE3">
            <w:pPr>
              <w:pStyle w:val="Domanda"/>
              <w:rPr>
                <w:szCs w:val="20"/>
              </w:rPr>
            </w:pPr>
            <w:r w:rsidRPr="005E67F6">
              <w:t>Si applica la disposizione speciale S2 (2) e (3) al trasporto su strada di aerosol?</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1</w:t>
            </w:r>
          </w:p>
        </w:tc>
        <w:tc>
          <w:tcPr>
            <w:tcW w:w="8789" w:type="dxa"/>
            <w:vAlign w:val="center"/>
          </w:tcPr>
          <w:p w:rsidR="00084A18" w:rsidRPr="005D12FC" w:rsidRDefault="00084A18" w:rsidP="007E5DE3">
            <w:pPr>
              <w:pStyle w:val="Domanda"/>
              <w:rPr>
                <w:szCs w:val="20"/>
              </w:rPr>
            </w:pPr>
            <w:r w:rsidRPr="005E67F6">
              <w:t>No</w:t>
            </w:r>
          </w:p>
        </w:tc>
        <w:tc>
          <w:tcPr>
            <w:tcW w:w="346" w:type="dxa"/>
            <w:vAlign w:val="center"/>
          </w:tcPr>
          <w:p w:rsidR="00084A18" w:rsidRPr="005D12FC" w:rsidRDefault="00084A18" w:rsidP="007E5DE3">
            <w:pPr>
              <w:pStyle w:val="Domanda"/>
              <w:rPr>
                <w:szCs w:val="20"/>
              </w:rPr>
            </w:pPr>
            <w:r w:rsidRPr="005E67F6">
              <w:t>V</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2</w:t>
            </w:r>
          </w:p>
        </w:tc>
        <w:tc>
          <w:tcPr>
            <w:tcW w:w="8789" w:type="dxa"/>
            <w:vAlign w:val="center"/>
          </w:tcPr>
          <w:p w:rsidR="00084A18" w:rsidRPr="005D12FC" w:rsidRDefault="00084A18" w:rsidP="007E5DE3">
            <w:pPr>
              <w:pStyle w:val="Domanda"/>
              <w:rPr>
                <w:szCs w:val="20"/>
              </w:rPr>
            </w:pPr>
            <w:r w:rsidRPr="005E67F6">
              <w:t>Sì, per tutti gli aerosol</w:t>
            </w:r>
          </w:p>
        </w:tc>
        <w:tc>
          <w:tcPr>
            <w:tcW w:w="346" w:type="dxa"/>
            <w:vAlign w:val="center"/>
          </w:tcPr>
          <w:p w:rsidR="00084A18" w:rsidRPr="005D12FC" w:rsidRDefault="00084A18" w:rsidP="007E5DE3">
            <w:pPr>
              <w:pStyle w:val="Domanda"/>
              <w:rPr>
                <w:szCs w:val="20"/>
              </w:rPr>
            </w:pPr>
            <w:r w:rsidRPr="005E67F6">
              <w:t>F</w:t>
            </w:r>
          </w:p>
        </w:tc>
      </w:tr>
      <w:tr w:rsidR="00084A18" w:rsidRPr="005D12FC" w:rsidTr="007E5DE3">
        <w:trPr>
          <w:cantSplit/>
        </w:trPr>
        <w:tc>
          <w:tcPr>
            <w:tcW w:w="959" w:type="dxa"/>
            <w:tcBorders>
              <w:top w:val="nil"/>
            </w:tcBorders>
            <w:vAlign w:val="center"/>
          </w:tcPr>
          <w:p w:rsidR="00084A18" w:rsidRPr="005D12FC" w:rsidRDefault="00084A18" w:rsidP="007E5DE3">
            <w:pPr>
              <w:pStyle w:val="Domanda"/>
              <w:keepNext w:val="0"/>
            </w:pPr>
          </w:p>
        </w:tc>
        <w:tc>
          <w:tcPr>
            <w:tcW w:w="306" w:type="dxa"/>
            <w:vAlign w:val="center"/>
          </w:tcPr>
          <w:p w:rsidR="00084A18" w:rsidRPr="005D12FC" w:rsidRDefault="00084A18" w:rsidP="007E5DE3">
            <w:pPr>
              <w:pStyle w:val="Domanda"/>
              <w:keepNext w:val="0"/>
            </w:pPr>
            <w:r w:rsidRPr="005D12FC">
              <w:t>3</w:t>
            </w:r>
          </w:p>
        </w:tc>
        <w:tc>
          <w:tcPr>
            <w:tcW w:w="8789" w:type="dxa"/>
            <w:vAlign w:val="center"/>
          </w:tcPr>
          <w:p w:rsidR="00084A18" w:rsidRPr="005D12FC" w:rsidRDefault="00084A18" w:rsidP="007E5DE3">
            <w:pPr>
              <w:pStyle w:val="Domanda"/>
              <w:keepNext w:val="0"/>
              <w:rPr>
                <w:szCs w:val="20"/>
              </w:rPr>
            </w:pPr>
            <w:r w:rsidRPr="005E67F6">
              <w:t>Sì, se classificato infiammabile</w:t>
            </w:r>
          </w:p>
        </w:tc>
        <w:tc>
          <w:tcPr>
            <w:tcW w:w="346" w:type="dxa"/>
            <w:vAlign w:val="center"/>
          </w:tcPr>
          <w:p w:rsidR="00084A18" w:rsidRPr="005D12FC" w:rsidRDefault="00084A18" w:rsidP="007E5DE3">
            <w:pPr>
              <w:pStyle w:val="Domanda"/>
              <w:keepNext w:val="0"/>
              <w:rPr>
                <w:szCs w:val="20"/>
              </w:rPr>
            </w:pPr>
            <w:r w:rsidRPr="005E67F6">
              <w:t>F</w:t>
            </w:r>
          </w:p>
        </w:tc>
      </w:tr>
    </w:tbl>
    <w:p w:rsidR="00084A18" w:rsidRPr="005D12FC" w:rsidRDefault="00084A18" w:rsidP="00084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A18" w:rsidRPr="005D12FC" w:rsidTr="007E5DE3">
        <w:trPr>
          <w:cantSplit/>
        </w:trPr>
        <w:tc>
          <w:tcPr>
            <w:tcW w:w="959" w:type="dxa"/>
            <w:tcBorders>
              <w:bottom w:val="nil"/>
            </w:tcBorders>
            <w:vAlign w:val="center"/>
          </w:tcPr>
          <w:p w:rsidR="00084A18" w:rsidRPr="005D12FC" w:rsidRDefault="00084A18" w:rsidP="007E5DE3">
            <w:pPr>
              <w:pStyle w:val="Domanda"/>
              <w:rPr>
                <w:szCs w:val="20"/>
              </w:rPr>
            </w:pPr>
            <w:r w:rsidRPr="005E67F6">
              <w:t>S2-828</w:t>
            </w:r>
          </w:p>
        </w:tc>
        <w:tc>
          <w:tcPr>
            <w:tcW w:w="9441" w:type="dxa"/>
            <w:gridSpan w:val="3"/>
            <w:vAlign w:val="center"/>
          </w:tcPr>
          <w:p w:rsidR="00084A18" w:rsidRPr="005D12FC" w:rsidRDefault="00084A18" w:rsidP="007E5DE3">
            <w:pPr>
              <w:pStyle w:val="Domanda"/>
              <w:rPr>
                <w:szCs w:val="20"/>
              </w:rPr>
            </w:pPr>
            <w:r w:rsidRPr="005E67F6">
              <w:t>Le attrezzature in dotazione a un veicolo per il trasporto del cloro devono comprendere:</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1</w:t>
            </w:r>
          </w:p>
        </w:tc>
        <w:tc>
          <w:tcPr>
            <w:tcW w:w="8789" w:type="dxa"/>
            <w:vAlign w:val="center"/>
          </w:tcPr>
          <w:p w:rsidR="00084A18" w:rsidRPr="005D12FC" w:rsidRDefault="00084A18" w:rsidP="007E5DE3">
            <w:pPr>
              <w:pStyle w:val="Domanda"/>
              <w:rPr>
                <w:szCs w:val="20"/>
              </w:rPr>
            </w:pPr>
            <w:r w:rsidRPr="005E67F6">
              <w:t>Un badile</w:t>
            </w:r>
          </w:p>
        </w:tc>
        <w:tc>
          <w:tcPr>
            <w:tcW w:w="346" w:type="dxa"/>
            <w:vAlign w:val="center"/>
          </w:tcPr>
          <w:p w:rsidR="00084A18" w:rsidRPr="005D12FC" w:rsidRDefault="00084A18" w:rsidP="007E5DE3">
            <w:pPr>
              <w:pStyle w:val="Domanda"/>
              <w:rPr>
                <w:szCs w:val="20"/>
              </w:rPr>
            </w:pPr>
            <w:r w:rsidRPr="005E67F6">
              <w:t>F</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2</w:t>
            </w:r>
          </w:p>
        </w:tc>
        <w:tc>
          <w:tcPr>
            <w:tcW w:w="8789" w:type="dxa"/>
            <w:vAlign w:val="center"/>
          </w:tcPr>
          <w:p w:rsidR="00084A18" w:rsidRPr="005D12FC" w:rsidRDefault="00084A18" w:rsidP="007E5DE3">
            <w:pPr>
              <w:pStyle w:val="Domanda"/>
              <w:rPr>
                <w:szCs w:val="20"/>
              </w:rPr>
            </w:pPr>
            <w:r w:rsidRPr="005E67F6">
              <w:t>Un contenitore per la raccolta</w:t>
            </w:r>
          </w:p>
        </w:tc>
        <w:tc>
          <w:tcPr>
            <w:tcW w:w="346" w:type="dxa"/>
            <w:vAlign w:val="center"/>
          </w:tcPr>
          <w:p w:rsidR="00084A18" w:rsidRPr="005D12FC" w:rsidRDefault="00084A18" w:rsidP="007E5DE3">
            <w:pPr>
              <w:pStyle w:val="Domanda"/>
              <w:rPr>
                <w:szCs w:val="20"/>
              </w:rPr>
            </w:pPr>
            <w:r w:rsidRPr="005E67F6">
              <w:t>F</w:t>
            </w:r>
          </w:p>
        </w:tc>
      </w:tr>
      <w:tr w:rsidR="00084A18" w:rsidRPr="005D12FC" w:rsidTr="007E5DE3">
        <w:trPr>
          <w:cantSplit/>
        </w:trPr>
        <w:tc>
          <w:tcPr>
            <w:tcW w:w="959" w:type="dxa"/>
            <w:tcBorders>
              <w:top w:val="nil"/>
            </w:tcBorders>
            <w:vAlign w:val="center"/>
          </w:tcPr>
          <w:p w:rsidR="00084A18" w:rsidRPr="005D12FC" w:rsidRDefault="00084A18" w:rsidP="007E5DE3">
            <w:pPr>
              <w:pStyle w:val="Domanda"/>
              <w:keepNext w:val="0"/>
            </w:pPr>
          </w:p>
        </w:tc>
        <w:tc>
          <w:tcPr>
            <w:tcW w:w="306" w:type="dxa"/>
            <w:vAlign w:val="center"/>
          </w:tcPr>
          <w:p w:rsidR="00084A18" w:rsidRPr="005D12FC" w:rsidRDefault="00084A18" w:rsidP="007E5DE3">
            <w:pPr>
              <w:pStyle w:val="Domanda"/>
              <w:keepNext w:val="0"/>
            </w:pPr>
            <w:r w:rsidRPr="005D12FC">
              <w:t>3</w:t>
            </w:r>
          </w:p>
        </w:tc>
        <w:tc>
          <w:tcPr>
            <w:tcW w:w="8789" w:type="dxa"/>
            <w:vAlign w:val="center"/>
          </w:tcPr>
          <w:p w:rsidR="00084A18" w:rsidRPr="005D12FC" w:rsidRDefault="00084A18" w:rsidP="007E5DE3">
            <w:pPr>
              <w:pStyle w:val="Domanda"/>
              <w:keepNext w:val="0"/>
              <w:rPr>
                <w:szCs w:val="20"/>
              </w:rPr>
            </w:pPr>
            <w:r w:rsidRPr="005E67F6">
              <w:t>Un copritombino</w:t>
            </w:r>
          </w:p>
        </w:tc>
        <w:tc>
          <w:tcPr>
            <w:tcW w:w="346" w:type="dxa"/>
            <w:vAlign w:val="center"/>
          </w:tcPr>
          <w:p w:rsidR="00084A18" w:rsidRPr="005D12FC" w:rsidRDefault="00084A18" w:rsidP="007E5DE3">
            <w:pPr>
              <w:pStyle w:val="Domanda"/>
              <w:keepNext w:val="0"/>
              <w:rPr>
                <w:szCs w:val="20"/>
              </w:rPr>
            </w:pPr>
            <w:r w:rsidRPr="005E67F6">
              <w:t>F</w:t>
            </w:r>
          </w:p>
        </w:tc>
      </w:tr>
    </w:tbl>
    <w:p w:rsidR="00084A18" w:rsidRPr="005D12FC" w:rsidRDefault="00084A18" w:rsidP="00084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A18" w:rsidRPr="005D12FC" w:rsidTr="007E5DE3">
        <w:trPr>
          <w:cantSplit/>
        </w:trPr>
        <w:tc>
          <w:tcPr>
            <w:tcW w:w="959" w:type="dxa"/>
            <w:tcBorders>
              <w:bottom w:val="nil"/>
            </w:tcBorders>
            <w:vAlign w:val="center"/>
          </w:tcPr>
          <w:p w:rsidR="00084A18" w:rsidRPr="005D12FC" w:rsidRDefault="00084A18" w:rsidP="007E5DE3">
            <w:pPr>
              <w:pStyle w:val="Domanda"/>
              <w:rPr>
                <w:szCs w:val="20"/>
              </w:rPr>
            </w:pPr>
            <w:r w:rsidRPr="005E67F6">
              <w:t>S2-829</w:t>
            </w:r>
          </w:p>
        </w:tc>
        <w:tc>
          <w:tcPr>
            <w:tcW w:w="9441" w:type="dxa"/>
            <w:gridSpan w:val="3"/>
            <w:vAlign w:val="center"/>
          </w:tcPr>
          <w:p w:rsidR="00084A18" w:rsidRPr="005D12FC" w:rsidRDefault="00084A18" w:rsidP="007E5DE3">
            <w:pPr>
              <w:pStyle w:val="Domanda"/>
              <w:rPr>
                <w:szCs w:val="20"/>
              </w:rPr>
            </w:pPr>
            <w:r w:rsidRPr="005E67F6">
              <w:t>Con l'accordo della autorità competente, le cisterne fisse (veicoli cisterna) di quali gas possono essere sottoposte a controlli non distruttivi invece della prova idraulica durante i controlli periodici?</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1</w:t>
            </w:r>
          </w:p>
        </w:tc>
        <w:tc>
          <w:tcPr>
            <w:tcW w:w="8789" w:type="dxa"/>
            <w:vAlign w:val="center"/>
          </w:tcPr>
          <w:p w:rsidR="00084A18" w:rsidRPr="005D12FC" w:rsidRDefault="00084A18" w:rsidP="007E5DE3">
            <w:pPr>
              <w:pStyle w:val="Domanda"/>
              <w:rPr>
                <w:szCs w:val="20"/>
              </w:rPr>
            </w:pPr>
            <w:r w:rsidRPr="005E67F6">
              <w:t>Quelle trasportanti Cloruro di etile</w:t>
            </w:r>
          </w:p>
        </w:tc>
        <w:tc>
          <w:tcPr>
            <w:tcW w:w="346" w:type="dxa"/>
            <w:vAlign w:val="center"/>
          </w:tcPr>
          <w:p w:rsidR="00084A18" w:rsidRPr="005D12FC" w:rsidRDefault="00084A18" w:rsidP="007E5DE3">
            <w:pPr>
              <w:pStyle w:val="Domanda"/>
              <w:rPr>
                <w:szCs w:val="20"/>
              </w:rPr>
            </w:pPr>
            <w:r w:rsidRPr="005E67F6">
              <w:t>F</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2</w:t>
            </w:r>
          </w:p>
        </w:tc>
        <w:tc>
          <w:tcPr>
            <w:tcW w:w="8789" w:type="dxa"/>
            <w:vAlign w:val="center"/>
          </w:tcPr>
          <w:p w:rsidR="00084A18" w:rsidRPr="005D12FC" w:rsidRDefault="00084A18" w:rsidP="007E5DE3">
            <w:pPr>
              <w:pStyle w:val="Domanda"/>
              <w:rPr>
                <w:szCs w:val="20"/>
              </w:rPr>
            </w:pPr>
            <w:r w:rsidRPr="005E67F6">
              <w:t>Quelle trasportanti GPL</w:t>
            </w:r>
          </w:p>
        </w:tc>
        <w:tc>
          <w:tcPr>
            <w:tcW w:w="346" w:type="dxa"/>
            <w:vAlign w:val="center"/>
          </w:tcPr>
          <w:p w:rsidR="00084A18" w:rsidRPr="005D12FC" w:rsidRDefault="00084A18" w:rsidP="007E5DE3">
            <w:pPr>
              <w:pStyle w:val="Domanda"/>
              <w:rPr>
                <w:szCs w:val="20"/>
              </w:rPr>
            </w:pPr>
            <w:r w:rsidRPr="005E67F6">
              <w:t>V</w:t>
            </w:r>
          </w:p>
        </w:tc>
      </w:tr>
      <w:tr w:rsidR="00084A18" w:rsidRPr="005D12FC" w:rsidTr="007E5DE3">
        <w:trPr>
          <w:cantSplit/>
        </w:trPr>
        <w:tc>
          <w:tcPr>
            <w:tcW w:w="959" w:type="dxa"/>
            <w:tcBorders>
              <w:top w:val="nil"/>
            </w:tcBorders>
            <w:vAlign w:val="center"/>
          </w:tcPr>
          <w:p w:rsidR="00084A18" w:rsidRPr="005D12FC" w:rsidRDefault="00084A18" w:rsidP="007E5DE3">
            <w:pPr>
              <w:pStyle w:val="Domanda"/>
              <w:keepNext w:val="0"/>
            </w:pPr>
          </w:p>
        </w:tc>
        <w:tc>
          <w:tcPr>
            <w:tcW w:w="306" w:type="dxa"/>
            <w:vAlign w:val="center"/>
          </w:tcPr>
          <w:p w:rsidR="00084A18" w:rsidRPr="005D12FC" w:rsidRDefault="00084A18" w:rsidP="007E5DE3">
            <w:pPr>
              <w:pStyle w:val="Domanda"/>
              <w:keepNext w:val="0"/>
            </w:pPr>
            <w:r w:rsidRPr="005D12FC">
              <w:t>3</w:t>
            </w:r>
          </w:p>
        </w:tc>
        <w:tc>
          <w:tcPr>
            <w:tcW w:w="8789" w:type="dxa"/>
            <w:vAlign w:val="center"/>
          </w:tcPr>
          <w:p w:rsidR="00084A18" w:rsidRPr="005D12FC" w:rsidRDefault="00084A18" w:rsidP="007E5DE3">
            <w:pPr>
              <w:pStyle w:val="Domanda"/>
              <w:keepNext w:val="0"/>
              <w:rPr>
                <w:szCs w:val="20"/>
              </w:rPr>
            </w:pPr>
            <w:r w:rsidRPr="005E67F6">
              <w:t>Quelle trasportanti Propilene</w:t>
            </w:r>
          </w:p>
        </w:tc>
        <w:tc>
          <w:tcPr>
            <w:tcW w:w="346" w:type="dxa"/>
            <w:vAlign w:val="center"/>
          </w:tcPr>
          <w:p w:rsidR="00084A18" w:rsidRPr="005D12FC" w:rsidRDefault="00084A18" w:rsidP="007E5DE3">
            <w:pPr>
              <w:pStyle w:val="Domanda"/>
              <w:keepNext w:val="0"/>
              <w:rPr>
                <w:szCs w:val="20"/>
              </w:rPr>
            </w:pPr>
            <w:r w:rsidRPr="005E67F6">
              <w:t>F</w:t>
            </w:r>
          </w:p>
        </w:tc>
      </w:tr>
    </w:tbl>
    <w:p w:rsidR="00084A18" w:rsidRDefault="00084A18" w:rsidP="00084A18"/>
    <w:p w:rsidR="00313987" w:rsidRPr="005D12FC" w:rsidRDefault="00313987" w:rsidP="00313987">
      <w:pPr>
        <w:pStyle w:val="Titolo2"/>
        <w:rPr>
          <w:szCs w:val="20"/>
        </w:rPr>
      </w:pPr>
      <w:bookmarkStart w:id="36" w:name="_Toc486232961"/>
      <w:bookmarkStart w:id="37" w:name="_Toc486766798"/>
      <w:r w:rsidRPr="005D12FC">
        <w:rPr>
          <w:szCs w:val="20"/>
        </w:rPr>
        <w:t>T</w:t>
      </w:r>
      <w:r w:rsidRPr="005D12FC">
        <w:t xml:space="preserve">rasporto </w:t>
      </w:r>
      <w:r>
        <w:t>ferroviario (MF)</w:t>
      </w:r>
      <w:bookmarkEnd w:id="36"/>
      <w:bookmarkEnd w:id="37"/>
    </w:p>
    <w:p w:rsidR="00313987" w:rsidRPr="005D12FC" w:rsidRDefault="00313987" w:rsidP="003139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13987" w:rsidRPr="005D12FC" w:rsidTr="007E5DE3">
        <w:trPr>
          <w:cantSplit/>
        </w:trPr>
        <w:tc>
          <w:tcPr>
            <w:tcW w:w="959" w:type="dxa"/>
            <w:tcBorders>
              <w:bottom w:val="nil"/>
            </w:tcBorders>
            <w:vAlign w:val="center"/>
          </w:tcPr>
          <w:p w:rsidR="00313987" w:rsidRPr="005D12FC" w:rsidRDefault="00313987" w:rsidP="007E5DE3">
            <w:pPr>
              <w:pStyle w:val="Domanda"/>
              <w:rPr>
                <w:szCs w:val="20"/>
              </w:rPr>
            </w:pPr>
            <w:r w:rsidRPr="005E67F6">
              <w:t>S2-901</w:t>
            </w:r>
          </w:p>
        </w:tc>
        <w:tc>
          <w:tcPr>
            <w:tcW w:w="9407" w:type="dxa"/>
            <w:gridSpan w:val="3"/>
            <w:vAlign w:val="center"/>
          </w:tcPr>
          <w:p w:rsidR="00313987" w:rsidRPr="005D12FC" w:rsidRDefault="00313987" w:rsidP="007E5DE3">
            <w:pPr>
              <w:pStyle w:val="Domanda"/>
              <w:rPr>
                <w:szCs w:val="20"/>
              </w:rPr>
            </w:pPr>
            <w:r w:rsidRPr="005E67F6">
              <w:t>Per i carri-cisterna destinati al trasporto di gas della classe 2, le masse che figurano nella tabella dei limiti di carico sono determinate:</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1</w:t>
            </w:r>
          </w:p>
        </w:tc>
        <w:tc>
          <w:tcPr>
            <w:tcW w:w="8789" w:type="dxa"/>
            <w:vAlign w:val="center"/>
          </w:tcPr>
          <w:p w:rsidR="00313987" w:rsidRPr="005D12FC" w:rsidRDefault="00313987" w:rsidP="007E5DE3">
            <w:pPr>
              <w:pStyle w:val="Domanda"/>
              <w:rPr>
                <w:szCs w:val="20"/>
              </w:rPr>
            </w:pPr>
            <w:r w:rsidRPr="005E67F6">
              <w:t>in funzione della materia da caricare, delle caratteristiche del carro e della natura delle linee percorse</w:t>
            </w:r>
          </w:p>
        </w:tc>
        <w:tc>
          <w:tcPr>
            <w:tcW w:w="312" w:type="dxa"/>
            <w:vAlign w:val="center"/>
          </w:tcPr>
          <w:p w:rsidR="00313987" w:rsidRPr="005D12FC" w:rsidRDefault="00313987" w:rsidP="007E5DE3">
            <w:pPr>
              <w:pStyle w:val="Domanda"/>
              <w:rPr>
                <w:szCs w:val="20"/>
              </w:rPr>
            </w:pPr>
            <w:r w:rsidRPr="005E67F6">
              <w:t>V</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2</w:t>
            </w:r>
          </w:p>
        </w:tc>
        <w:tc>
          <w:tcPr>
            <w:tcW w:w="8789" w:type="dxa"/>
            <w:vAlign w:val="center"/>
          </w:tcPr>
          <w:p w:rsidR="00313987" w:rsidRPr="005D12FC" w:rsidRDefault="00313987" w:rsidP="007E5DE3">
            <w:pPr>
              <w:pStyle w:val="Domanda"/>
              <w:rPr>
                <w:szCs w:val="20"/>
              </w:rPr>
            </w:pPr>
            <w:r w:rsidRPr="005E67F6">
              <w:t>soltanto in funzione della materia da caricare e della natura delle linee percorse</w:t>
            </w:r>
          </w:p>
        </w:tc>
        <w:tc>
          <w:tcPr>
            <w:tcW w:w="312" w:type="dxa"/>
            <w:vAlign w:val="center"/>
          </w:tcPr>
          <w:p w:rsidR="00313987" w:rsidRPr="005D12FC" w:rsidRDefault="00313987" w:rsidP="007E5DE3">
            <w:pPr>
              <w:pStyle w:val="Domanda"/>
              <w:rPr>
                <w:szCs w:val="20"/>
              </w:rPr>
            </w:pPr>
            <w:r w:rsidRPr="005E67F6">
              <w:t>F</w:t>
            </w:r>
          </w:p>
        </w:tc>
      </w:tr>
      <w:tr w:rsidR="00313987" w:rsidRPr="005D12FC" w:rsidTr="007E5DE3">
        <w:trPr>
          <w:cantSplit/>
        </w:trPr>
        <w:tc>
          <w:tcPr>
            <w:tcW w:w="959" w:type="dxa"/>
            <w:tcBorders>
              <w:top w:val="nil"/>
            </w:tcBorders>
            <w:vAlign w:val="center"/>
          </w:tcPr>
          <w:p w:rsidR="00313987" w:rsidRPr="005D12FC" w:rsidRDefault="00313987" w:rsidP="007E5DE3">
            <w:pPr>
              <w:pStyle w:val="Domanda"/>
              <w:keepNext w:val="0"/>
            </w:pPr>
          </w:p>
        </w:tc>
        <w:tc>
          <w:tcPr>
            <w:tcW w:w="306" w:type="dxa"/>
            <w:vAlign w:val="center"/>
          </w:tcPr>
          <w:p w:rsidR="00313987" w:rsidRPr="005D12FC" w:rsidRDefault="00313987" w:rsidP="007E5DE3">
            <w:pPr>
              <w:pStyle w:val="Domanda"/>
              <w:keepNext w:val="0"/>
            </w:pPr>
            <w:r w:rsidRPr="005D12FC">
              <w:t>3</w:t>
            </w:r>
          </w:p>
        </w:tc>
        <w:tc>
          <w:tcPr>
            <w:tcW w:w="8789" w:type="dxa"/>
            <w:vAlign w:val="center"/>
          </w:tcPr>
          <w:p w:rsidR="00313987" w:rsidRPr="005D12FC" w:rsidRDefault="00313987" w:rsidP="007E5DE3">
            <w:pPr>
              <w:pStyle w:val="Domanda"/>
              <w:keepNext w:val="0"/>
              <w:rPr>
                <w:szCs w:val="20"/>
              </w:rPr>
            </w:pPr>
            <w:r w:rsidRPr="005E67F6">
              <w:t>soltanto in funzione delle caratteristiche del carro-cisterna e delle linee percorse</w:t>
            </w:r>
          </w:p>
        </w:tc>
        <w:tc>
          <w:tcPr>
            <w:tcW w:w="312" w:type="dxa"/>
            <w:vAlign w:val="center"/>
          </w:tcPr>
          <w:p w:rsidR="00313987" w:rsidRPr="005D12FC" w:rsidRDefault="00313987" w:rsidP="007E5DE3">
            <w:pPr>
              <w:pStyle w:val="Domanda"/>
              <w:keepNext w:val="0"/>
              <w:rPr>
                <w:szCs w:val="20"/>
              </w:rPr>
            </w:pPr>
            <w:r w:rsidRPr="005E67F6">
              <w:t>F</w:t>
            </w:r>
          </w:p>
        </w:tc>
      </w:tr>
    </w:tbl>
    <w:p w:rsidR="00313987" w:rsidRPr="005D12FC" w:rsidRDefault="00313987" w:rsidP="003139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13987" w:rsidRPr="005D12FC" w:rsidTr="007E5DE3">
        <w:trPr>
          <w:cantSplit/>
        </w:trPr>
        <w:tc>
          <w:tcPr>
            <w:tcW w:w="959" w:type="dxa"/>
            <w:tcBorders>
              <w:bottom w:val="nil"/>
            </w:tcBorders>
            <w:vAlign w:val="center"/>
          </w:tcPr>
          <w:p w:rsidR="00313987" w:rsidRPr="005D12FC" w:rsidRDefault="00313987" w:rsidP="007E5DE3">
            <w:pPr>
              <w:pStyle w:val="Domanda"/>
              <w:rPr>
                <w:szCs w:val="20"/>
              </w:rPr>
            </w:pPr>
            <w:r w:rsidRPr="005E67F6">
              <w:t>S2-902</w:t>
            </w:r>
          </w:p>
        </w:tc>
        <w:tc>
          <w:tcPr>
            <w:tcW w:w="9407" w:type="dxa"/>
            <w:gridSpan w:val="3"/>
            <w:vAlign w:val="center"/>
          </w:tcPr>
          <w:p w:rsidR="00313987" w:rsidRPr="005D12FC" w:rsidRDefault="00313987" w:rsidP="007E5DE3">
            <w:pPr>
              <w:pStyle w:val="Domanda"/>
              <w:rPr>
                <w:szCs w:val="20"/>
              </w:rPr>
            </w:pPr>
            <w:r w:rsidRPr="005E67F6">
              <w:t>Per i carri-cisterna destinati al trasporto di gas della classe 2:</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1</w:t>
            </w:r>
          </w:p>
        </w:tc>
        <w:tc>
          <w:tcPr>
            <w:tcW w:w="8789" w:type="dxa"/>
            <w:vAlign w:val="center"/>
          </w:tcPr>
          <w:p w:rsidR="00313987" w:rsidRPr="005D12FC" w:rsidRDefault="00313987" w:rsidP="007E5DE3">
            <w:pPr>
              <w:pStyle w:val="Domanda"/>
              <w:rPr>
                <w:szCs w:val="20"/>
              </w:rPr>
            </w:pPr>
            <w:r w:rsidRPr="005E67F6">
              <w:t>sulla targa metallica o sulla parete del serbatoio stesso accanto alla designazione ufficiale di trasporto del gas attribuito a una rubrica n.a.s. deve esserci il nome tecnico</w:t>
            </w:r>
          </w:p>
        </w:tc>
        <w:tc>
          <w:tcPr>
            <w:tcW w:w="312" w:type="dxa"/>
            <w:vAlign w:val="center"/>
          </w:tcPr>
          <w:p w:rsidR="00313987" w:rsidRPr="005D12FC" w:rsidRDefault="00313987" w:rsidP="007E5DE3">
            <w:pPr>
              <w:pStyle w:val="Domanda"/>
              <w:rPr>
                <w:szCs w:val="20"/>
              </w:rPr>
            </w:pPr>
            <w:r w:rsidRPr="005E67F6">
              <w:t>V</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2</w:t>
            </w:r>
          </w:p>
        </w:tc>
        <w:tc>
          <w:tcPr>
            <w:tcW w:w="8789" w:type="dxa"/>
            <w:vAlign w:val="center"/>
          </w:tcPr>
          <w:p w:rsidR="00313987" w:rsidRPr="005D12FC" w:rsidRDefault="00313987" w:rsidP="007E5DE3">
            <w:pPr>
              <w:pStyle w:val="Domanda"/>
              <w:rPr>
                <w:szCs w:val="20"/>
              </w:rPr>
            </w:pPr>
            <w:r w:rsidRPr="005E67F6">
              <w:t>sulla targa metallica o sulla parete del serbatoio stesso devono essere riportati le designazioni ufficiali di trasporto dei gas</w:t>
            </w:r>
          </w:p>
        </w:tc>
        <w:tc>
          <w:tcPr>
            <w:tcW w:w="312" w:type="dxa"/>
            <w:vAlign w:val="center"/>
          </w:tcPr>
          <w:p w:rsidR="00313987" w:rsidRPr="005D12FC" w:rsidRDefault="00313987" w:rsidP="007E5DE3">
            <w:pPr>
              <w:pStyle w:val="Domanda"/>
              <w:rPr>
                <w:szCs w:val="20"/>
              </w:rPr>
            </w:pPr>
            <w:r w:rsidRPr="005E67F6">
              <w:t>V</w:t>
            </w:r>
          </w:p>
        </w:tc>
      </w:tr>
      <w:tr w:rsidR="00313987" w:rsidRPr="005D12FC" w:rsidTr="007E5DE3">
        <w:trPr>
          <w:cantSplit/>
        </w:trPr>
        <w:tc>
          <w:tcPr>
            <w:tcW w:w="959" w:type="dxa"/>
            <w:tcBorders>
              <w:top w:val="nil"/>
            </w:tcBorders>
            <w:vAlign w:val="center"/>
          </w:tcPr>
          <w:p w:rsidR="00313987" w:rsidRPr="005D12FC" w:rsidRDefault="00313987" w:rsidP="007E5DE3">
            <w:pPr>
              <w:pStyle w:val="Domanda"/>
              <w:keepNext w:val="0"/>
            </w:pPr>
          </w:p>
        </w:tc>
        <w:tc>
          <w:tcPr>
            <w:tcW w:w="306" w:type="dxa"/>
            <w:vAlign w:val="center"/>
          </w:tcPr>
          <w:p w:rsidR="00313987" w:rsidRPr="005D12FC" w:rsidRDefault="00313987" w:rsidP="007E5DE3">
            <w:pPr>
              <w:pStyle w:val="Domanda"/>
              <w:keepNext w:val="0"/>
            </w:pPr>
            <w:r w:rsidRPr="005D12FC">
              <w:t>3</w:t>
            </w:r>
          </w:p>
        </w:tc>
        <w:tc>
          <w:tcPr>
            <w:tcW w:w="8789" w:type="dxa"/>
            <w:vAlign w:val="center"/>
          </w:tcPr>
          <w:p w:rsidR="00313987" w:rsidRPr="005D12FC" w:rsidRDefault="00313987" w:rsidP="007E5DE3">
            <w:pPr>
              <w:pStyle w:val="Domanda"/>
              <w:keepNext w:val="0"/>
              <w:rPr>
                <w:szCs w:val="20"/>
              </w:rPr>
            </w:pPr>
            <w:r w:rsidRPr="005E67F6">
              <w:t>sulla targa metallica o sulla parete del serbatoio stesso, accanto alla designazione ufficiale di trasporto del gas, deve essere riportata la massa massima ammissibile o il valore massimo della pressione di carico</w:t>
            </w:r>
          </w:p>
        </w:tc>
        <w:tc>
          <w:tcPr>
            <w:tcW w:w="312" w:type="dxa"/>
            <w:vAlign w:val="center"/>
          </w:tcPr>
          <w:p w:rsidR="00313987" w:rsidRPr="005D12FC" w:rsidRDefault="00313987" w:rsidP="007E5DE3">
            <w:pPr>
              <w:pStyle w:val="Domanda"/>
              <w:keepNext w:val="0"/>
              <w:rPr>
                <w:szCs w:val="20"/>
              </w:rPr>
            </w:pPr>
            <w:r w:rsidRPr="005E67F6">
              <w:t>V</w:t>
            </w:r>
          </w:p>
        </w:tc>
      </w:tr>
    </w:tbl>
    <w:p w:rsidR="00084A18" w:rsidRPr="005D12FC" w:rsidRDefault="00084A18" w:rsidP="00084A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A18" w:rsidRPr="005D12FC" w:rsidTr="007E5DE3">
        <w:trPr>
          <w:cantSplit/>
        </w:trPr>
        <w:tc>
          <w:tcPr>
            <w:tcW w:w="959" w:type="dxa"/>
            <w:tcBorders>
              <w:bottom w:val="nil"/>
            </w:tcBorders>
            <w:vAlign w:val="center"/>
          </w:tcPr>
          <w:p w:rsidR="00084A18" w:rsidRPr="005D12FC" w:rsidRDefault="00313987" w:rsidP="007E5DE3">
            <w:pPr>
              <w:pStyle w:val="Domanda"/>
              <w:rPr>
                <w:szCs w:val="20"/>
              </w:rPr>
            </w:pPr>
            <w:r w:rsidRPr="005E67F6">
              <w:t>S2-903</w:t>
            </w:r>
          </w:p>
        </w:tc>
        <w:tc>
          <w:tcPr>
            <w:tcW w:w="9441" w:type="dxa"/>
            <w:gridSpan w:val="3"/>
            <w:vAlign w:val="center"/>
          </w:tcPr>
          <w:p w:rsidR="00084A18" w:rsidRPr="005D12FC" w:rsidRDefault="00313987" w:rsidP="007E5DE3">
            <w:pPr>
              <w:pStyle w:val="Domanda"/>
              <w:rPr>
                <w:szCs w:val="20"/>
              </w:rPr>
            </w:pPr>
            <w:r w:rsidRPr="005E67F6">
              <w:t>Per la spedizione di un carro-cisterna carico di Bromuro di idrogeno, tra le seguenti, c'è o ci sono descrizioni figuranti nel documento di trasporto che è/sono corrette?</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1</w:t>
            </w:r>
          </w:p>
        </w:tc>
        <w:tc>
          <w:tcPr>
            <w:tcW w:w="8789" w:type="dxa"/>
            <w:vAlign w:val="center"/>
          </w:tcPr>
          <w:p w:rsidR="00084A18" w:rsidRPr="005D12FC" w:rsidRDefault="00313987" w:rsidP="007E5DE3">
            <w:pPr>
              <w:pStyle w:val="Domanda"/>
              <w:rPr>
                <w:szCs w:val="20"/>
              </w:rPr>
            </w:pPr>
            <w:r w:rsidRPr="005E67F6">
              <w:t>268 UN 1048 Bromuro di idrogeno anidro 2.3 (8)</w:t>
            </w:r>
          </w:p>
        </w:tc>
        <w:tc>
          <w:tcPr>
            <w:tcW w:w="346" w:type="dxa"/>
            <w:vAlign w:val="center"/>
          </w:tcPr>
          <w:p w:rsidR="00084A18" w:rsidRPr="005D12FC" w:rsidRDefault="00313987" w:rsidP="007E5DE3">
            <w:pPr>
              <w:pStyle w:val="Domanda"/>
              <w:rPr>
                <w:szCs w:val="20"/>
              </w:rPr>
            </w:pPr>
            <w:r w:rsidRPr="005E67F6">
              <w:t>V</w:t>
            </w:r>
          </w:p>
        </w:tc>
      </w:tr>
      <w:tr w:rsidR="00084A18" w:rsidRPr="005D12FC" w:rsidTr="007E5DE3">
        <w:trPr>
          <w:cantSplit/>
        </w:trPr>
        <w:tc>
          <w:tcPr>
            <w:tcW w:w="959" w:type="dxa"/>
            <w:tcBorders>
              <w:top w:val="nil"/>
              <w:bottom w:val="nil"/>
            </w:tcBorders>
            <w:vAlign w:val="center"/>
          </w:tcPr>
          <w:p w:rsidR="00084A18" w:rsidRPr="005D12FC" w:rsidRDefault="00084A18" w:rsidP="007E5DE3">
            <w:pPr>
              <w:pStyle w:val="Domanda"/>
            </w:pPr>
          </w:p>
        </w:tc>
        <w:tc>
          <w:tcPr>
            <w:tcW w:w="306" w:type="dxa"/>
            <w:vAlign w:val="center"/>
          </w:tcPr>
          <w:p w:rsidR="00084A18" w:rsidRPr="005D12FC" w:rsidRDefault="00084A18" w:rsidP="007E5DE3">
            <w:pPr>
              <w:pStyle w:val="Domanda"/>
            </w:pPr>
            <w:r w:rsidRPr="005D12FC">
              <w:t>2</w:t>
            </w:r>
          </w:p>
        </w:tc>
        <w:tc>
          <w:tcPr>
            <w:tcW w:w="8789" w:type="dxa"/>
            <w:vAlign w:val="center"/>
          </w:tcPr>
          <w:p w:rsidR="00084A18" w:rsidRPr="005D12FC" w:rsidRDefault="00313987" w:rsidP="007E5DE3">
            <w:pPr>
              <w:pStyle w:val="Domanda"/>
              <w:rPr>
                <w:szCs w:val="20"/>
              </w:rPr>
            </w:pPr>
            <w:r w:rsidRPr="005E67F6">
              <w:t>268 UN 1048 Bromuro di idrogeno anidro 2.3 (8) (13)</w:t>
            </w:r>
          </w:p>
        </w:tc>
        <w:tc>
          <w:tcPr>
            <w:tcW w:w="346" w:type="dxa"/>
            <w:vAlign w:val="center"/>
          </w:tcPr>
          <w:p w:rsidR="00084A18" w:rsidRPr="005D12FC" w:rsidRDefault="00313987" w:rsidP="007E5DE3">
            <w:pPr>
              <w:pStyle w:val="Domanda"/>
              <w:rPr>
                <w:szCs w:val="20"/>
              </w:rPr>
            </w:pPr>
            <w:r w:rsidRPr="005E67F6">
              <w:t>F</w:t>
            </w:r>
          </w:p>
        </w:tc>
      </w:tr>
      <w:tr w:rsidR="00084A18" w:rsidRPr="005D12FC" w:rsidTr="007E5DE3">
        <w:trPr>
          <w:cantSplit/>
        </w:trPr>
        <w:tc>
          <w:tcPr>
            <w:tcW w:w="959" w:type="dxa"/>
            <w:tcBorders>
              <w:top w:val="nil"/>
            </w:tcBorders>
            <w:vAlign w:val="center"/>
          </w:tcPr>
          <w:p w:rsidR="00084A18" w:rsidRPr="005D12FC" w:rsidRDefault="00084A18" w:rsidP="007E5DE3">
            <w:pPr>
              <w:pStyle w:val="Domanda"/>
              <w:keepNext w:val="0"/>
            </w:pPr>
          </w:p>
        </w:tc>
        <w:tc>
          <w:tcPr>
            <w:tcW w:w="306" w:type="dxa"/>
            <w:vAlign w:val="center"/>
          </w:tcPr>
          <w:p w:rsidR="00084A18" w:rsidRPr="005D12FC" w:rsidRDefault="00084A18" w:rsidP="007E5DE3">
            <w:pPr>
              <w:pStyle w:val="Domanda"/>
              <w:keepNext w:val="0"/>
            </w:pPr>
            <w:r w:rsidRPr="005D12FC">
              <w:t>3</w:t>
            </w:r>
          </w:p>
        </w:tc>
        <w:tc>
          <w:tcPr>
            <w:tcW w:w="8789" w:type="dxa"/>
            <w:vAlign w:val="center"/>
          </w:tcPr>
          <w:p w:rsidR="00084A18" w:rsidRPr="005D12FC" w:rsidRDefault="00313987" w:rsidP="007E5DE3">
            <w:pPr>
              <w:pStyle w:val="Domanda"/>
              <w:keepNext w:val="0"/>
              <w:rPr>
                <w:szCs w:val="20"/>
              </w:rPr>
            </w:pPr>
            <w:r w:rsidRPr="005E67F6">
              <w:t>UN 1048 Bromuro di idrogeno anidro 2.3 (8)</w:t>
            </w:r>
          </w:p>
        </w:tc>
        <w:tc>
          <w:tcPr>
            <w:tcW w:w="346" w:type="dxa"/>
            <w:vAlign w:val="center"/>
          </w:tcPr>
          <w:p w:rsidR="00084A18" w:rsidRPr="005D12FC" w:rsidRDefault="00313987" w:rsidP="007E5DE3">
            <w:pPr>
              <w:pStyle w:val="Domanda"/>
              <w:keepNext w:val="0"/>
              <w:rPr>
                <w:szCs w:val="20"/>
              </w:rPr>
            </w:pPr>
            <w:r w:rsidRPr="005E67F6">
              <w:t>F</w:t>
            </w:r>
          </w:p>
        </w:tc>
      </w:tr>
    </w:tbl>
    <w:p w:rsidR="00313987" w:rsidRPr="005D12FC" w:rsidRDefault="00313987" w:rsidP="003139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13987" w:rsidRPr="005D12FC" w:rsidTr="007E5DE3">
        <w:trPr>
          <w:cantSplit/>
        </w:trPr>
        <w:tc>
          <w:tcPr>
            <w:tcW w:w="959" w:type="dxa"/>
            <w:tcBorders>
              <w:bottom w:val="nil"/>
            </w:tcBorders>
            <w:vAlign w:val="center"/>
          </w:tcPr>
          <w:p w:rsidR="00313987" w:rsidRPr="005D12FC" w:rsidRDefault="00313987" w:rsidP="007E5DE3">
            <w:pPr>
              <w:pStyle w:val="Domanda"/>
              <w:rPr>
                <w:szCs w:val="20"/>
              </w:rPr>
            </w:pPr>
            <w:r w:rsidRPr="005E67F6">
              <w:t>S2-904</w:t>
            </w:r>
          </w:p>
        </w:tc>
        <w:tc>
          <w:tcPr>
            <w:tcW w:w="9441" w:type="dxa"/>
            <w:gridSpan w:val="3"/>
            <w:vAlign w:val="center"/>
          </w:tcPr>
          <w:p w:rsidR="00313987" w:rsidRPr="005D12FC" w:rsidRDefault="00313987" w:rsidP="007E5DE3">
            <w:pPr>
              <w:pStyle w:val="Domanda"/>
              <w:rPr>
                <w:szCs w:val="20"/>
              </w:rPr>
            </w:pPr>
            <w:r w:rsidRPr="005E67F6">
              <w:t>Per quali gas è obbligatorio riportare nel documento di trasporto la frase relativa al tempo di tenuta reale?</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1</w:t>
            </w:r>
          </w:p>
        </w:tc>
        <w:tc>
          <w:tcPr>
            <w:tcW w:w="8789" w:type="dxa"/>
            <w:vAlign w:val="center"/>
          </w:tcPr>
          <w:p w:rsidR="00313987" w:rsidRPr="005D12FC" w:rsidRDefault="00313987" w:rsidP="007E5DE3">
            <w:pPr>
              <w:pStyle w:val="Domanda"/>
              <w:rPr>
                <w:szCs w:val="20"/>
              </w:rPr>
            </w:pPr>
            <w:r w:rsidRPr="005E67F6">
              <w:t>Gas compressi</w:t>
            </w:r>
          </w:p>
        </w:tc>
        <w:tc>
          <w:tcPr>
            <w:tcW w:w="346" w:type="dxa"/>
            <w:vAlign w:val="center"/>
          </w:tcPr>
          <w:p w:rsidR="00313987" w:rsidRPr="005D12FC" w:rsidRDefault="00313987" w:rsidP="007E5DE3">
            <w:pPr>
              <w:pStyle w:val="Domanda"/>
              <w:rPr>
                <w:szCs w:val="20"/>
              </w:rPr>
            </w:pPr>
            <w:r w:rsidRPr="005E67F6">
              <w:t>F</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2</w:t>
            </w:r>
          </w:p>
        </w:tc>
        <w:tc>
          <w:tcPr>
            <w:tcW w:w="8789" w:type="dxa"/>
            <w:vAlign w:val="center"/>
          </w:tcPr>
          <w:p w:rsidR="00313987" w:rsidRPr="005D12FC" w:rsidRDefault="00313987" w:rsidP="007E5DE3">
            <w:pPr>
              <w:pStyle w:val="Domanda"/>
              <w:rPr>
                <w:szCs w:val="20"/>
              </w:rPr>
            </w:pPr>
            <w:r w:rsidRPr="005E67F6">
              <w:t>Gas liquefatti</w:t>
            </w:r>
          </w:p>
        </w:tc>
        <w:tc>
          <w:tcPr>
            <w:tcW w:w="346" w:type="dxa"/>
            <w:vAlign w:val="center"/>
          </w:tcPr>
          <w:p w:rsidR="00313987" w:rsidRPr="005D12FC" w:rsidRDefault="00313987" w:rsidP="007E5DE3">
            <w:pPr>
              <w:pStyle w:val="Domanda"/>
              <w:rPr>
                <w:szCs w:val="20"/>
              </w:rPr>
            </w:pPr>
            <w:r w:rsidRPr="005E67F6">
              <w:t>F</w:t>
            </w:r>
          </w:p>
        </w:tc>
      </w:tr>
      <w:tr w:rsidR="00313987" w:rsidRPr="005D12FC" w:rsidTr="007E5DE3">
        <w:trPr>
          <w:cantSplit/>
        </w:trPr>
        <w:tc>
          <w:tcPr>
            <w:tcW w:w="959" w:type="dxa"/>
            <w:tcBorders>
              <w:top w:val="nil"/>
            </w:tcBorders>
            <w:vAlign w:val="center"/>
          </w:tcPr>
          <w:p w:rsidR="00313987" w:rsidRPr="005D12FC" w:rsidRDefault="00313987" w:rsidP="007E5DE3">
            <w:pPr>
              <w:pStyle w:val="Domanda"/>
              <w:keepNext w:val="0"/>
            </w:pPr>
          </w:p>
        </w:tc>
        <w:tc>
          <w:tcPr>
            <w:tcW w:w="306" w:type="dxa"/>
            <w:vAlign w:val="center"/>
          </w:tcPr>
          <w:p w:rsidR="00313987" w:rsidRPr="005D12FC" w:rsidRDefault="00313987" w:rsidP="007E5DE3">
            <w:pPr>
              <w:pStyle w:val="Domanda"/>
              <w:keepNext w:val="0"/>
            </w:pPr>
            <w:r w:rsidRPr="005D12FC">
              <w:t>3</w:t>
            </w:r>
          </w:p>
        </w:tc>
        <w:tc>
          <w:tcPr>
            <w:tcW w:w="8789" w:type="dxa"/>
            <w:vAlign w:val="center"/>
          </w:tcPr>
          <w:p w:rsidR="00313987" w:rsidRPr="005D12FC" w:rsidRDefault="00313987" w:rsidP="007E5DE3">
            <w:pPr>
              <w:pStyle w:val="Domanda"/>
              <w:keepNext w:val="0"/>
              <w:rPr>
                <w:szCs w:val="20"/>
              </w:rPr>
            </w:pPr>
            <w:r w:rsidRPr="005E67F6">
              <w:t>Gas liquefatti refrigerati</w:t>
            </w:r>
          </w:p>
        </w:tc>
        <w:tc>
          <w:tcPr>
            <w:tcW w:w="346" w:type="dxa"/>
            <w:vAlign w:val="center"/>
          </w:tcPr>
          <w:p w:rsidR="00313987" w:rsidRPr="005D12FC" w:rsidRDefault="00313987" w:rsidP="007E5DE3">
            <w:pPr>
              <w:pStyle w:val="Domanda"/>
              <w:keepNext w:val="0"/>
              <w:rPr>
                <w:szCs w:val="20"/>
              </w:rPr>
            </w:pPr>
            <w:r w:rsidRPr="005E67F6">
              <w:t>V</w:t>
            </w:r>
          </w:p>
        </w:tc>
      </w:tr>
    </w:tbl>
    <w:p w:rsidR="00313987" w:rsidRPr="005D12FC" w:rsidRDefault="00313987" w:rsidP="003139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13987" w:rsidRPr="005D12FC" w:rsidTr="007E5DE3">
        <w:trPr>
          <w:cantSplit/>
        </w:trPr>
        <w:tc>
          <w:tcPr>
            <w:tcW w:w="959" w:type="dxa"/>
            <w:tcBorders>
              <w:bottom w:val="nil"/>
            </w:tcBorders>
            <w:vAlign w:val="center"/>
          </w:tcPr>
          <w:p w:rsidR="00313987" w:rsidRPr="005D12FC" w:rsidRDefault="00313987" w:rsidP="007E5DE3">
            <w:pPr>
              <w:pStyle w:val="Domanda"/>
              <w:rPr>
                <w:szCs w:val="20"/>
              </w:rPr>
            </w:pPr>
            <w:r w:rsidRPr="005E67F6">
              <w:t>S2-905</w:t>
            </w:r>
          </w:p>
        </w:tc>
        <w:tc>
          <w:tcPr>
            <w:tcW w:w="9441" w:type="dxa"/>
            <w:gridSpan w:val="3"/>
            <w:vAlign w:val="center"/>
          </w:tcPr>
          <w:p w:rsidR="00313987" w:rsidRPr="005D12FC" w:rsidRDefault="00313987" w:rsidP="007E5DE3">
            <w:pPr>
              <w:pStyle w:val="Domanda"/>
              <w:rPr>
                <w:szCs w:val="20"/>
              </w:rPr>
            </w:pPr>
            <w:r w:rsidRPr="005E67F6">
              <w:t>Per quali gas è obbligatorio riportare nel documento di trasporto la frase relativa al tempo di tenuta reale?</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1</w:t>
            </w:r>
          </w:p>
        </w:tc>
        <w:tc>
          <w:tcPr>
            <w:tcW w:w="8789" w:type="dxa"/>
            <w:vAlign w:val="center"/>
          </w:tcPr>
          <w:p w:rsidR="00313987" w:rsidRPr="005D12FC" w:rsidRDefault="00313987" w:rsidP="007E5DE3">
            <w:pPr>
              <w:pStyle w:val="Domanda"/>
              <w:rPr>
                <w:szCs w:val="20"/>
              </w:rPr>
            </w:pPr>
            <w:r w:rsidRPr="005E67F6">
              <w:t>Per le materie alle quali è attribuita la disposizione speciale CW30</w:t>
            </w:r>
          </w:p>
        </w:tc>
        <w:tc>
          <w:tcPr>
            <w:tcW w:w="346" w:type="dxa"/>
            <w:vAlign w:val="center"/>
          </w:tcPr>
          <w:p w:rsidR="00313987" w:rsidRPr="005D12FC" w:rsidRDefault="00313987" w:rsidP="007E5DE3">
            <w:pPr>
              <w:pStyle w:val="Domanda"/>
              <w:rPr>
                <w:szCs w:val="20"/>
              </w:rPr>
            </w:pPr>
            <w:r>
              <w:t>F</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2</w:t>
            </w:r>
          </w:p>
        </w:tc>
        <w:tc>
          <w:tcPr>
            <w:tcW w:w="8789" w:type="dxa"/>
            <w:vAlign w:val="center"/>
          </w:tcPr>
          <w:p w:rsidR="00313987" w:rsidRPr="005D12FC" w:rsidRDefault="00313987" w:rsidP="007E5DE3">
            <w:pPr>
              <w:pStyle w:val="Domanda"/>
              <w:rPr>
                <w:szCs w:val="20"/>
              </w:rPr>
            </w:pPr>
            <w:r w:rsidRPr="005E67F6">
              <w:t>Per le materie con numero di identificazione del pericolo 22</w:t>
            </w:r>
          </w:p>
        </w:tc>
        <w:tc>
          <w:tcPr>
            <w:tcW w:w="346" w:type="dxa"/>
            <w:vAlign w:val="center"/>
          </w:tcPr>
          <w:p w:rsidR="00313987" w:rsidRPr="005D12FC" w:rsidRDefault="00313987" w:rsidP="007E5DE3">
            <w:pPr>
              <w:pStyle w:val="Domanda"/>
              <w:rPr>
                <w:szCs w:val="20"/>
              </w:rPr>
            </w:pPr>
            <w:r w:rsidRPr="005E67F6">
              <w:t>V</w:t>
            </w:r>
          </w:p>
        </w:tc>
      </w:tr>
      <w:tr w:rsidR="00313987" w:rsidRPr="005D12FC" w:rsidTr="007E5DE3">
        <w:trPr>
          <w:cantSplit/>
        </w:trPr>
        <w:tc>
          <w:tcPr>
            <w:tcW w:w="959" w:type="dxa"/>
            <w:tcBorders>
              <w:top w:val="nil"/>
            </w:tcBorders>
            <w:vAlign w:val="center"/>
          </w:tcPr>
          <w:p w:rsidR="00313987" w:rsidRPr="005D12FC" w:rsidRDefault="00313987" w:rsidP="007E5DE3">
            <w:pPr>
              <w:pStyle w:val="Domanda"/>
              <w:keepNext w:val="0"/>
            </w:pPr>
          </w:p>
        </w:tc>
        <w:tc>
          <w:tcPr>
            <w:tcW w:w="306" w:type="dxa"/>
            <w:vAlign w:val="center"/>
          </w:tcPr>
          <w:p w:rsidR="00313987" w:rsidRPr="005D12FC" w:rsidRDefault="00313987" w:rsidP="007E5DE3">
            <w:pPr>
              <w:pStyle w:val="Domanda"/>
              <w:keepNext w:val="0"/>
            </w:pPr>
            <w:r w:rsidRPr="005D12FC">
              <w:t>3</w:t>
            </w:r>
          </w:p>
        </w:tc>
        <w:tc>
          <w:tcPr>
            <w:tcW w:w="8789" w:type="dxa"/>
            <w:vAlign w:val="center"/>
          </w:tcPr>
          <w:p w:rsidR="00313987" w:rsidRPr="005D12FC" w:rsidRDefault="00313987" w:rsidP="007E5DE3">
            <w:pPr>
              <w:pStyle w:val="Domanda"/>
              <w:keepNext w:val="0"/>
              <w:rPr>
                <w:szCs w:val="20"/>
              </w:rPr>
            </w:pPr>
            <w:r w:rsidRPr="005E67F6">
              <w:t>Per le materie con numero di identificazione del pericolo 223</w:t>
            </w:r>
          </w:p>
        </w:tc>
        <w:tc>
          <w:tcPr>
            <w:tcW w:w="346" w:type="dxa"/>
            <w:vAlign w:val="center"/>
          </w:tcPr>
          <w:p w:rsidR="00313987" w:rsidRPr="005D12FC" w:rsidRDefault="00313987" w:rsidP="007E5DE3">
            <w:pPr>
              <w:pStyle w:val="Domanda"/>
              <w:keepNext w:val="0"/>
              <w:rPr>
                <w:szCs w:val="20"/>
              </w:rPr>
            </w:pPr>
            <w:r w:rsidRPr="005E67F6">
              <w:t>V</w:t>
            </w:r>
          </w:p>
        </w:tc>
      </w:tr>
    </w:tbl>
    <w:p w:rsidR="00313987" w:rsidRPr="005D12FC" w:rsidRDefault="00313987" w:rsidP="003139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13987" w:rsidRPr="005D12FC" w:rsidTr="007E5DE3">
        <w:trPr>
          <w:cantSplit/>
        </w:trPr>
        <w:tc>
          <w:tcPr>
            <w:tcW w:w="959" w:type="dxa"/>
            <w:tcBorders>
              <w:bottom w:val="nil"/>
            </w:tcBorders>
            <w:vAlign w:val="center"/>
          </w:tcPr>
          <w:p w:rsidR="00313987" w:rsidRPr="005D12FC" w:rsidRDefault="006C33E0" w:rsidP="007E5DE3">
            <w:pPr>
              <w:pStyle w:val="Domanda"/>
              <w:rPr>
                <w:szCs w:val="20"/>
              </w:rPr>
            </w:pPr>
            <w:r w:rsidRPr="005E67F6">
              <w:t>S2-906</w:t>
            </w:r>
          </w:p>
        </w:tc>
        <w:tc>
          <w:tcPr>
            <w:tcW w:w="9441" w:type="dxa"/>
            <w:gridSpan w:val="3"/>
            <w:vAlign w:val="center"/>
          </w:tcPr>
          <w:p w:rsidR="00313987" w:rsidRPr="005D12FC" w:rsidRDefault="006C33E0" w:rsidP="007E5DE3">
            <w:pPr>
              <w:pStyle w:val="Domanda"/>
              <w:rPr>
                <w:szCs w:val="20"/>
              </w:rPr>
            </w:pPr>
            <w:r w:rsidRPr="005E67F6">
              <w:t>Un carro pianale costruito nel 2013 che trasporta un container cisterna riempito di Cloro deve soddisfare la disposizione speciale TE 22?</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1</w:t>
            </w:r>
          </w:p>
        </w:tc>
        <w:tc>
          <w:tcPr>
            <w:tcW w:w="8789" w:type="dxa"/>
            <w:vAlign w:val="center"/>
          </w:tcPr>
          <w:p w:rsidR="00313987" w:rsidRPr="005D12FC" w:rsidRDefault="006C33E0" w:rsidP="007E5DE3">
            <w:pPr>
              <w:pStyle w:val="Domanda"/>
              <w:rPr>
                <w:szCs w:val="20"/>
              </w:rPr>
            </w:pPr>
            <w:r w:rsidRPr="005E67F6">
              <w:t>No</w:t>
            </w:r>
          </w:p>
        </w:tc>
        <w:tc>
          <w:tcPr>
            <w:tcW w:w="346" w:type="dxa"/>
            <w:vAlign w:val="center"/>
          </w:tcPr>
          <w:p w:rsidR="00313987" w:rsidRPr="005D12FC" w:rsidRDefault="006C33E0" w:rsidP="007E5DE3">
            <w:pPr>
              <w:pStyle w:val="Domanda"/>
              <w:rPr>
                <w:szCs w:val="20"/>
              </w:rPr>
            </w:pPr>
            <w:r w:rsidRPr="005E67F6">
              <w:t>V</w:t>
            </w:r>
          </w:p>
        </w:tc>
      </w:tr>
      <w:tr w:rsidR="00313987" w:rsidRPr="005D12FC" w:rsidTr="007E5DE3">
        <w:trPr>
          <w:cantSplit/>
        </w:trPr>
        <w:tc>
          <w:tcPr>
            <w:tcW w:w="959" w:type="dxa"/>
            <w:tcBorders>
              <w:top w:val="nil"/>
              <w:bottom w:val="nil"/>
            </w:tcBorders>
            <w:vAlign w:val="center"/>
          </w:tcPr>
          <w:p w:rsidR="00313987" w:rsidRPr="005D12FC" w:rsidRDefault="00313987" w:rsidP="007E5DE3">
            <w:pPr>
              <w:pStyle w:val="Domanda"/>
            </w:pPr>
          </w:p>
        </w:tc>
        <w:tc>
          <w:tcPr>
            <w:tcW w:w="306" w:type="dxa"/>
            <w:vAlign w:val="center"/>
          </w:tcPr>
          <w:p w:rsidR="00313987" w:rsidRPr="005D12FC" w:rsidRDefault="00313987" w:rsidP="007E5DE3">
            <w:pPr>
              <w:pStyle w:val="Domanda"/>
            </w:pPr>
            <w:r w:rsidRPr="005D12FC">
              <w:t>2</w:t>
            </w:r>
          </w:p>
        </w:tc>
        <w:tc>
          <w:tcPr>
            <w:tcW w:w="8789" w:type="dxa"/>
            <w:vAlign w:val="center"/>
          </w:tcPr>
          <w:p w:rsidR="00313987" w:rsidRPr="005D12FC" w:rsidRDefault="006C33E0" w:rsidP="007E5DE3">
            <w:pPr>
              <w:pStyle w:val="Domanda"/>
              <w:rPr>
                <w:szCs w:val="20"/>
              </w:rPr>
            </w:pPr>
            <w:r w:rsidRPr="005E67F6">
              <w:t>No, ma solo se il container è caricato al centro del carro</w:t>
            </w:r>
          </w:p>
        </w:tc>
        <w:tc>
          <w:tcPr>
            <w:tcW w:w="346" w:type="dxa"/>
            <w:vAlign w:val="center"/>
          </w:tcPr>
          <w:p w:rsidR="00313987" w:rsidRPr="005D12FC" w:rsidRDefault="006C33E0" w:rsidP="007E5DE3">
            <w:pPr>
              <w:pStyle w:val="Domanda"/>
              <w:rPr>
                <w:szCs w:val="20"/>
              </w:rPr>
            </w:pPr>
            <w:r w:rsidRPr="005E67F6">
              <w:t>F</w:t>
            </w:r>
          </w:p>
        </w:tc>
      </w:tr>
      <w:tr w:rsidR="00313987" w:rsidRPr="005D12FC" w:rsidTr="007E5DE3">
        <w:trPr>
          <w:cantSplit/>
        </w:trPr>
        <w:tc>
          <w:tcPr>
            <w:tcW w:w="959" w:type="dxa"/>
            <w:tcBorders>
              <w:top w:val="nil"/>
            </w:tcBorders>
            <w:vAlign w:val="center"/>
          </w:tcPr>
          <w:p w:rsidR="00313987" w:rsidRPr="005D12FC" w:rsidRDefault="00313987" w:rsidP="007E5DE3">
            <w:pPr>
              <w:pStyle w:val="Domanda"/>
              <w:keepNext w:val="0"/>
            </w:pPr>
          </w:p>
        </w:tc>
        <w:tc>
          <w:tcPr>
            <w:tcW w:w="306" w:type="dxa"/>
            <w:vAlign w:val="center"/>
          </w:tcPr>
          <w:p w:rsidR="00313987" w:rsidRPr="005D12FC" w:rsidRDefault="00313987" w:rsidP="007E5DE3">
            <w:pPr>
              <w:pStyle w:val="Domanda"/>
              <w:keepNext w:val="0"/>
            </w:pPr>
            <w:r w:rsidRPr="005D12FC">
              <w:t>3</w:t>
            </w:r>
          </w:p>
        </w:tc>
        <w:tc>
          <w:tcPr>
            <w:tcW w:w="8789" w:type="dxa"/>
            <w:vAlign w:val="center"/>
          </w:tcPr>
          <w:p w:rsidR="00313987" w:rsidRPr="005D12FC" w:rsidRDefault="006C33E0" w:rsidP="007E5DE3">
            <w:pPr>
              <w:pStyle w:val="Domanda"/>
              <w:keepNext w:val="0"/>
              <w:rPr>
                <w:szCs w:val="20"/>
              </w:rPr>
            </w:pPr>
            <w:r w:rsidRPr="005E67F6">
              <w:t>Si</w:t>
            </w:r>
          </w:p>
        </w:tc>
        <w:tc>
          <w:tcPr>
            <w:tcW w:w="346" w:type="dxa"/>
            <w:vAlign w:val="center"/>
          </w:tcPr>
          <w:p w:rsidR="00313987" w:rsidRPr="005D12FC" w:rsidRDefault="006C33E0" w:rsidP="007E5DE3">
            <w:pPr>
              <w:pStyle w:val="Domanda"/>
              <w:keepNext w:val="0"/>
              <w:rPr>
                <w:szCs w:val="20"/>
              </w:rPr>
            </w:pPr>
            <w:r w:rsidRPr="005E67F6">
              <w:t>F</w:t>
            </w:r>
          </w:p>
        </w:tc>
      </w:tr>
    </w:tbl>
    <w:p w:rsidR="006C33E0" w:rsidRPr="005D12FC" w:rsidRDefault="006C33E0" w:rsidP="006C3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C33E0" w:rsidRPr="005D12FC" w:rsidTr="007E5DE3">
        <w:trPr>
          <w:cantSplit/>
        </w:trPr>
        <w:tc>
          <w:tcPr>
            <w:tcW w:w="959" w:type="dxa"/>
            <w:tcBorders>
              <w:bottom w:val="nil"/>
            </w:tcBorders>
            <w:vAlign w:val="center"/>
          </w:tcPr>
          <w:p w:rsidR="006C33E0" w:rsidRPr="005D12FC" w:rsidRDefault="006C33E0" w:rsidP="007E5DE3">
            <w:pPr>
              <w:pStyle w:val="Domanda"/>
              <w:rPr>
                <w:szCs w:val="20"/>
              </w:rPr>
            </w:pPr>
            <w:r w:rsidRPr="005E67F6">
              <w:t>S2-907</w:t>
            </w:r>
          </w:p>
        </w:tc>
        <w:tc>
          <w:tcPr>
            <w:tcW w:w="9441" w:type="dxa"/>
            <w:gridSpan w:val="3"/>
            <w:vAlign w:val="center"/>
          </w:tcPr>
          <w:p w:rsidR="006C33E0" w:rsidRPr="005D12FC" w:rsidRDefault="006C33E0" w:rsidP="007E5DE3">
            <w:pPr>
              <w:pStyle w:val="Domanda"/>
              <w:rPr>
                <w:szCs w:val="20"/>
              </w:rPr>
            </w:pPr>
            <w:r w:rsidRPr="005E67F6">
              <w:t>Un carro pianale costruito nel 2013 che trasporta un container cisterna riempito di Cloro deve soddisfare la disposizione speciale TE 25?</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1</w:t>
            </w:r>
          </w:p>
        </w:tc>
        <w:tc>
          <w:tcPr>
            <w:tcW w:w="8789" w:type="dxa"/>
            <w:vAlign w:val="center"/>
          </w:tcPr>
          <w:p w:rsidR="006C33E0" w:rsidRPr="005D12FC" w:rsidRDefault="006C33E0" w:rsidP="007E5DE3">
            <w:pPr>
              <w:pStyle w:val="Domanda"/>
              <w:rPr>
                <w:szCs w:val="20"/>
              </w:rPr>
            </w:pPr>
            <w:r w:rsidRPr="005E67F6">
              <w:t>No</w:t>
            </w:r>
          </w:p>
        </w:tc>
        <w:tc>
          <w:tcPr>
            <w:tcW w:w="346" w:type="dxa"/>
            <w:vAlign w:val="center"/>
          </w:tcPr>
          <w:p w:rsidR="006C33E0" w:rsidRPr="005D12FC" w:rsidRDefault="006C33E0" w:rsidP="007E5DE3">
            <w:pPr>
              <w:pStyle w:val="Domanda"/>
              <w:rPr>
                <w:szCs w:val="20"/>
              </w:rPr>
            </w:pPr>
            <w:r w:rsidRPr="005E67F6">
              <w:t>V</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2</w:t>
            </w:r>
          </w:p>
        </w:tc>
        <w:tc>
          <w:tcPr>
            <w:tcW w:w="8789" w:type="dxa"/>
            <w:vAlign w:val="center"/>
          </w:tcPr>
          <w:p w:rsidR="006C33E0" w:rsidRPr="005D12FC" w:rsidRDefault="006C33E0" w:rsidP="007E5DE3">
            <w:pPr>
              <w:pStyle w:val="Domanda"/>
              <w:rPr>
                <w:szCs w:val="20"/>
              </w:rPr>
            </w:pPr>
            <w:r w:rsidRPr="005E67F6">
              <w:t>No, ma solo se il container è caricato all’estremità del carro</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tcBorders>
            <w:vAlign w:val="center"/>
          </w:tcPr>
          <w:p w:rsidR="006C33E0" w:rsidRPr="005D12FC" w:rsidRDefault="006C33E0" w:rsidP="007E5DE3">
            <w:pPr>
              <w:pStyle w:val="Domanda"/>
              <w:keepNext w:val="0"/>
            </w:pPr>
          </w:p>
        </w:tc>
        <w:tc>
          <w:tcPr>
            <w:tcW w:w="306" w:type="dxa"/>
            <w:vAlign w:val="center"/>
          </w:tcPr>
          <w:p w:rsidR="006C33E0" w:rsidRPr="005D12FC" w:rsidRDefault="006C33E0" w:rsidP="007E5DE3">
            <w:pPr>
              <w:pStyle w:val="Domanda"/>
              <w:keepNext w:val="0"/>
            </w:pPr>
            <w:r w:rsidRPr="005D12FC">
              <w:t>3</w:t>
            </w:r>
          </w:p>
        </w:tc>
        <w:tc>
          <w:tcPr>
            <w:tcW w:w="8789" w:type="dxa"/>
            <w:vAlign w:val="center"/>
          </w:tcPr>
          <w:p w:rsidR="006C33E0" w:rsidRPr="005D12FC" w:rsidRDefault="006C33E0" w:rsidP="007E5DE3">
            <w:pPr>
              <w:pStyle w:val="Domanda"/>
              <w:keepNext w:val="0"/>
              <w:rPr>
                <w:szCs w:val="20"/>
              </w:rPr>
            </w:pPr>
            <w:r w:rsidRPr="005E67F6">
              <w:t>Si, ma solo se il carro ha più di due assi</w:t>
            </w:r>
          </w:p>
        </w:tc>
        <w:tc>
          <w:tcPr>
            <w:tcW w:w="346" w:type="dxa"/>
            <w:vAlign w:val="center"/>
          </w:tcPr>
          <w:p w:rsidR="006C33E0" w:rsidRPr="005D12FC" w:rsidRDefault="006C33E0" w:rsidP="007E5DE3">
            <w:pPr>
              <w:pStyle w:val="Domanda"/>
              <w:keepNext w:val="0"/>
              <w:rPr>
                <w:szCs w:val="20"/>
              </w:rPr>
            </w:pPr>
            <w:r w:rsidRPr="005E67F6">
              <w:t>F</w:t>
            </w:r>
          </w:p>
        </w:tc>
      </w:tr>
    </w:tbl>
    <w:p w:rsidR="006C33E0" w:rsidRPr="005D12FC" w:rsidRDefault="006C33E0" w:rsidP="006C3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C33E0" w:rsidRPr="005D12FC" w:rsidTr="007E5DE3">
        <w:trPr>
          <w:cantSplit/>
        </w:trPr>
        <w:tc>
          <w:tcPr>
            <w:tcW w:w="959" w:type="dxa"/>
            <w:tcBorders>
              <w:bottom w:val="nil"/>
            </w:tcBorders>
            <w:vAlign w:val="center"/>
          </w:tcPr>
          <w:p w:rsidR="006C33E0" w:rsidRPr="005D12FC" w:rsidRDefault="006C33E0" w:rsidP="007E5DE3">
            <w:pPr>
              <w:pStyle w:val="Domanda"/>
              <w:rPr>
                <w:szCs w:val="20"/>
              </w:rPr>
            </w:pPr>
            <w:r w:rsidRPr="005E67F6">
              <w:t>S2-908</w:t>
            </w:r>
          </w:p>
        </w:tc>
        <w:tc>
          <w:tcPr>
            <w:tcW w:w="9441" w:type="dxa"/>
            <w:gridSpan w:val="3"/>
            <w:vAlign w:val="center"/>
          </w:tcPr>
          <w:p w:rsidR="006C33E0" w:rsidRPr="005D12FC" w:rsidRDefault="006C33E0" w:rsidP="007E5DE3">
            <w:pPr>
              <w:pStyle w:val="Domanda"/>
              <w:rPr>
                <w:szCs w:val="20"/>
              </w:rPr>
            </w:pPr>
            <w:r w:rsidRPr="005E67F6">
              <w:t>Un carro batteria deve portare su ciascuna fiancata le indicazioni con la marcatura di:</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1</w:t>
            </w:r>
          </w:p>
        </w:tc>
        <w:tc>
          <w:tcPr>
            <w:tcW w:w="8789" w:type="dxa"/>
            <w:vAlign w:val="center"/>
          </w:tcPr>
          <w:p w:rsidR="006C33E0" w:rsidRPr="005D12FC" w:rsidRDefault="006C33E0" w:rsidP="007E5DE3">
            <w:pPr>
              <w:pStyle w:val="Domanda"/>
              <w:rPr>
                <w:szCs w:val="20"/>
              </w:rPr>
            </w:pPr>
            <w:r w:rsidRPr="005E67F6">
              <w:t>capacità totale degli elementi con l’unità di misura</w:t>
            </w:r>
          </w:p>
        </w:tc>
        <w:tc>
          <w:tcPr>
            <w:tcW w:w="346" w:type="dxa"/>
            <w:vAlign w:val="center"/>
          </w:tcPr>
          <w:p w:rsidR="006C33E0" w:rsidRPr="005D12FC" w:rsidRDefault="006C33E0" w:rsidP="007E5DE3">
            <w:pPr>
              <w:pStyle w:val="Domanda"/>
              <w:rPr>
                <w:szCs w:val="20"/>
              </w:rPr>
            </w:pPr>
            <w:r w:rsidRPr="005E67F6">
              <w:t>V</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2</w:t>
            </w:r>
          </w:p>
        </w:tc>
        <w:tc>
          <w:tcPr>
            <w:tcW w:w="8789" w:type="dxa"/>
            <w:vAlign w:val="center"/>
          </w:tcPr>
          <w:p w:rsidR="006C33E0" w:rsidRPr="005D12FC" w:rsidRDefault="006C33E0" w:rsidP="007E5DE3">
            <w:pPr>
              <w:pStyle w:val="Domanda"/>
              <w:rPr>
                <w:szCs w:val="20"/>
              </w:rPr>
            </w:pPr>
            <w:r w:rsidRPr="005E67F6">
              <w:t>proprietario del carro</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tcBorders>
            <w:vAlign w:val="center"/>
          </w:tcPr>
          <w:p w:rsidR="006C33E0" w:rsidRPr="005D12FC" w:rsidRDefault="006C33E0" w:rsidP="007E5DE3">
            <w:pPr>
              <w:pStyle w:val="Domanda"/>
              <w:keepNext w:val="0"/>
            </w:pPr>
          </w:p>
        </w:tc>
        <w:tc>
          <w:tcPr>
            <w:tcW w:w="306" w:type="dxa"/>
            <w:vAlign w:val="center"/>
          </w:tcPr>
          <w:p w:rsidR="006C33E0" w:rsidRPr="005D12FC" w:rsidRDefault="006C33E0" w:rsidP="007E5DE3">
            <w:pPr>
              <w:pStyle w:val="Domanda"/>
              <w:keepNext w:val="0"/>
            </w:pPr>
            <w:r w:rsidRPr="005D12FC">
              <w:t>3</w:t>
            </w:r>
          </w:p>
        </w:tc>
        <w:tc>
          <w:tcPr>
            <w:tcW w:w="8789" w:type="dxa"/>
            <w:vAlign w:val="center"/>
          </w:tcPr>
          <w:p w:rsidR="006C33E0" w:rsidRPr="005D12FC" w:rsidRDefault="006C33E0" w:rsidP="007E5DE3">
            <w:pPr>
              <w:pStyle w:val="Domanda"/>
              <w:keepNext w:val="0"/>
              <w:rPr>
                <w:szCs w:val="20"/>
              </w:rPr>
            </w:pPr>
            <w:r w:rsidRPr="005E67F6">
              <w:t>sigla del detentore del veicolo o nome del gestore</w:t>
            </w:r>
          </w:p>
        </w:tc>
        <w:tc>
          <w:tcPr>
            <w:tcW w:w="346" w:type="dxa"/>
            <w:vAlign w:val="center"/>
          </w:tcPr>
          <w:p w:rsidR="006C33E0" w:rsidRPr="005D12FC" w:rsidRDefault="006C33E0" w:rsidP="007E5DE3">
            <w:pPr>
              <w:pStyle w:val="Domanda"/>
              <w:keepNext w:val="0"/>
              <w:rPr>
                <w:szCs w:val="20"/>
              </w:rPr>
            </w:pPr>
            <w:r w:rsidRPr="005E67F6">
              <w:t>V</w:t>
            </w:r>
          </w:p>
        </w:tc>
      </w:tr>
    </w:tbl>
    <w:p w:rsidR="006C33E0" w:rsidRPr="005D12FC" w:rsidRDefault="006C33E0" w:rsidP="006C3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C33E0" w:rsidRPr="005D12FC" w:rsidTr="007E5DE3">
        <w:trPr>
          <w:cantSplit/>
        </w:trPr>
        <w:tc>
          <w:tcPr>
            <w:tcW w:w="959" w:type="dxa"/>
            <w:tcBorders>
              <w:bottom w:val="nil"/>
            </w:tcBorders>
            <w:vAlign w:val="center"/>
          </w:tcPr>
          <w:p w:rsidR="006C33E0" w:rsidRPr="005D12FC" w:rsidRDefault="006C33E0" w:rsidP="007E5DE3">
            <w:pPr>
              <w:pStyle w:val="Domanda"/>
              <w:rPr>
                <w:szCs w:val="20"/>
              </w:rPr>
            </w:pPr>
            <w:r w:rsidRPr="005E67F6">
              <w:t>S2-909</w:t>
            </w:r>
          </w:p>
        </w:tc>
        <w:tc>
          <w:tcPr>
            <w:tcW w:w="9441" w:type="dxa"/>
            <w:gridSpan w:val="3"/>
            <w:vAlign w:val="center"/>
          </w:tcPr>
          <w:p w:rsidR="006C33E0" w:rsidRPr="005D12FC" w:rsidRDefault="006C33E0" w:rsidP="007E5DE3">
            <w:pPr>
              <w:pStyle w:val="Domanda"/>
              <w:rPr>
                <w:szCs w:val="20"/>
              </w:rPr>
            </w:pPr>
            <w:r w:rsidRPr="005E67F6">
              <w:t>Per un carro-cisterna carico di Esafluoroacetone, tra le seguenti, quale/i sono le descrizioni figuranti nel documento di trasporto che sono le più corrette?</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1</w:t>
            </w:r>
          </w:p>
        </w:tc>
        <w:tc>
          <w:tcPr>
            <w:tcW w:w="8789" w:type="dxa"/>
            <w:vAlign w:val="center"/>
          </w:tcPr>
          <w:p w:rsidR="006C33E0" w:rsidRPr="005D12FC" w:rsidRDefault="006C33E0" w:rsidP="007E5DE3">
            <w:pPr>
              <w:pStyle w:val="Domanda"/>
              <w:rPr>
                <w:szCs w:val="20"/>
              </w:rPr>
            </w:pPr>
            <w:r w:rsidRPr="005E67F6">
              <w:t>268 UN 2420 Esafluoroacetone 2.3</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2</w:t>
            </w:r>
          </w:p>
        </w:tc>
        <w:tc>
          <w:tcPr>
            <w:tcW w:w="8789" w:type="dxa"/>
            <w:vAlign w:val="center"/>
          </w:tcPr>
          <w:p w:rsidR="006C33E0" w:rsidRPr="005D12FC" w:rsidRDefault="006C33E0" w:rsidP="007E5DE3">
            <w:pPr>
              <w:pStyle w:val="Domanda"/>
              <w:rPr>
                <w:szCs w:val="20"/>
              </w:rPr>
            </w:pPr>
            <w:r w:rsidRPr="005E67F6">
              <w:t>268 UN 2420 Esafluoroacetone 2.3 (8)</w:t>
            </w:r>
          </w:p>
        </w:tc>
        <w:tc>
          <w:tcPr>
            <w:tcW w:w="346" w:type="dxa"/>
            <w:vAlign w:val="center"/>
          </w:tcPr>
          <w:p w:rsidR="006C33E0" w:rsidRPr="005D12FC" w:rsidRDefault="006C33E0" w:rsidP="007E5DE3">
            <w:pPr>
              <w:pStyle w:val="Domanda"/>
              <w:rPr>
                <w:szCs w:val="20"/>
              </w:rPr>
            </w:pPr>
            <w:r w:rsidRPr="005E67F6">
              <w:t>V</w:t>
            </w:r>
          </w:p>
        </w:tc>
      </w:tr>
      <w:tr w:rsidR="006C33E0" w:rsidRPr="005D12FC" w:rsidTr="007E5DE3">
        <w:trPr>
          <w:cantSplit/>
        </w:trPr>
        <w:tc>
          <w:tcPr>
            <w:tcW w:w="959" w:type="dxa"/>
            <w:tcBorders>
              <w:top w:val="nil"/>
            </w:tcBorders>
            <w:vAlign w:val="center"/>
          </w:tcPr>
          <w:p w:rsidR="006C33E0" w:rsidRPr="005D12FC" w:rsidRDefault="006C33E0" w:rsidP="007E5DE3">
            <w:pPr>
              <w:pStyle w:val="Domanda"/>
              <w:keepNext w:val="0"/>
            </w:pPr>
          </w:p>
        </w:tc>
        <w:tc>
          <w:tcPr>
            <w:tcW w:w="306" w:type="dxa"/>
            <w:vAlign w:val="center"/>
          </w:tcPr>
          <w:p w:rsidR="006C33E0" w:rsidRPr="005D12FC" w:rsidRDefault="006C33E0" w:rsidP="007E5DE3">
            <w:pPr>
              <w:pStyle w:val="Domanda"/>
              <w:keepNext w:val="0"/>
            </w:pPr>
            <w:r w:rsidRPr="005D12FC">
              <w:t>3</w:t>
            </w:r>
          </w:p>
        </w:tc>
        <w:tc>
          <w:tcPr>
            <w:tcW w:w="8789" w:type="dxa"/>
            <w:vAlign w:val="center"/>
          </w:tcPr>
          <w:p w:rsidR="006C33E0" w:rsidRPr="005D12FC" w:rsidRDefault="006C33E0" w:rsidP="007E5DE3">
            <w:pPr>
              <w:pStyle w:val="Domanda"/>
              <w:keepNext w:val="0"/>
              <w:rPr>
                <w:szCs w:val="20"/>
              </w:rPr>
            </w:pPr>
            <w:r w:rsidRPr="005E67F6">
              <w:t>268 UN 2420 Esafluoroacetone 2.3 (8) (13)</w:t>
            </w:r>
          </w:p>
        </w:tc>
        <w:tc>
          <w:tcPr>
            <w:tcW w:w="346" w:type="dxa"/>
            <w:vAlign w:val="center"/>
          </w:tcPr>
          <w:p w:rsidR="006C33E0" w:rsidRPr="005D12FC" w:rsidRDefault="006C33E0" w:rsidP="007E5DE3">
            <w:pPr>
              <w:pStyle w:val="Domanda"/>
              <w:keepNext w:val="0"/>
              <w:rPr>
                <w:szCs w:val="20"/>
              </w:rPr>
            </w:pPr>
            <w:r w:rsidRPr="005E67F6">
              <w:t>F</w:t>
            </w:r>
          </w:p>
        </w:tc>
      </w:tr>
    </w:tbl>
    <w:p w:rsidR="006C33E0" w:rsidRPr="005D12FC" w:rsidRDefault="006C33E0" w:rsidP="006C3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C33E0" w:rsidRPr="005D12FC" w:rsidTr="007E5DE3">
        <w:trPr>
          <w:cantSplit/>
        </w:trPr>
        <w:tc>
          <w:tcPr>
            <w:tcW w:w="959" w:type="dxa"/>
            <w:tcBorders>
              <w:bottom w:val="nil"/>
            </w:tcBorders>
            <w:vAlign w:val="center"/>
          </w:tcPr>
          <w:p w:rsidR="006C33E0" w:rsidRPr="005D12FC" w:rsidRDefault="006C33E0" w:rsidP="007E5DE3">
            <w:pPr>
              <w:pStyle w:val="Domanda"/>
              <w:rPr>
                <w:szCs w:val="20"/>
              </w:rPr>
            </w:pPr>
            <w:r w:rsidRPr="005E67F6">
              <w:t>S2-910</w:t>
            </w:r>
          </w:p>
        </w:tc>
        <w:tc>
          <w:tcPr>
            <w:tcW w:w="9441" w:type="dxa"/>
            <w:gridSpan w:val="3"/>
            <w:vAlign w:val="center"/>
          </w:tcPr>
          <w:p w:rsidR="006C33E0" w:rsidRPr="005D12FC" w:rsidRDefault="006C33E0" w:rsidP="007E5DE3">
            <w:pPr>
              <w:pStyle w:val="Domanda"/>
              <w:rPr>
                <w:szCs w:val="20"/>
              </w:rPr>
            </w:pPr>
            <w:r w:rsidRPr="005E67F6">
              <w:t>Per un carro-cisterna carico di Fluoruro di carbonile, tra le seguenti, quale/i sono le descrizioni figuranti nel documento di trasporto che sono le più corrette?</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1</w:t>
            </w:r>
          </w:p>
        </w:tc>
        <w:tc>
          <w:tcPr>
            <w:tcW w:w="8789" w:type="dxa"/>
            <w:vAlign w:val="center"/>
          </w:tcPr>
          <w:p w:rsidR="006C33E0" w:rsidRPr="005D12FC" w:rsidRDefault="006C33E0" w:rsidP="007E5DE3">
            <w:pPr>
              <w:pStyle w:val="Domanda"/>
              <w:rPr>
                <w:szCs w:val="20"/>
              </w:rPr>
            </w:pPr>
            <w:r w:rsidRPr="005E67F6">
              <w:t>268 UN 2417 Fluoruro di carbonile 2.3 (8)</w:t>
            </w:r>
          </w:p>
        </w:tc>
        <w:tc>
          <w:tcPr>
            <w:tcW w:w="346" w:type="dxa"/>
            <w:vAlign w:val="center"/>
          </w:tcPr>
          <w:p w:rsidR="006C33E0" w:rsidRPr="005D12FC" w:rsidRDefault="006C33E0" w:rsidP="007E5DE3">
            <w:pPr>
              <w:pStyle w:val="Domanda"/>
              <w:rPr>
                <w:szCs w:val="20"/>
              </w:rPr>
            </w:pPr>
            <w:r w:rsidRPr="005E67F6">
              <w:t>V</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2</w:t>
            </w:r>
          </w:p>
        </w:tc>
        <w:tc>
          <w:tcPr>
            <w:tcW w:w="8789" w:type="dxa"/>
            <w:vAlign w:val="center"/>
          </w:tcPr>
          <w:p w:rsidR="006C33E0" w:rsidRPr="005D12FC" w:rsidRDefault="006C33E0" w:rsidP="007E5DE3">
            <w:pPr>
              <w:pStyle w:val="Domanda"/>
              <w:rPr>
                <w:szCs w:val="20"/>
              </w:rPr>
            </w:pPr>
            <w:r w:rsidRPr="005E67F6">
              <w:t>268 UN 2417 Fluoruro di carbonile 2.3 (8) (13)</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tcBorders>
            <w:vAlign w:val="center"/>
          </w:tcPr>
          <w:p w:rsidR="006C33E0" w:rsidRPr="005D12FC" w:rsidRDefault="006C33E0" w:rsidP="007E5DE3">
            <w:pPr>
              <w:pStyle w:val="Domanda"/>
              <w:keepNext w:val="0"/>
            </w:pPr>
          </w:p>
        </w:tc>
        <w:tc>
          <w:tcPr>
            <w:tcW w:w="306" w:type="dxa"/>
            <w:vAlign w:val="center"/>
          </w:tcPr>
          <w:p w:rsidR="006C33E0" w:rsidRPr="005D12FC" w:rsidRDefault="006C33E0" w:rsidP="007E5DE3">
            <w:pPr>
              <w:pStyle w:val="Domanda"/>
              <w:keepNext w:val="0"/>
            </w:pPr>
            <w:r w:rsidRPr="005D12FC">
              <w:t>3</w:t>
            </w:r>
          </w:p>
        </w:tc>
        <w:tc>
          <w:tcPr>
            <w:tcW w:w="8789" w:type="dxa"/>
            <w:vAlign w:val="center"/>
          </w:tcPr>
          <w:p w:rsidR="006C33E0" w:rsidRPr="005D12FC" w:rsidRDefault="006C33E0" w:rsidP="007E5DE3">
            <w:pPr>
              <w:pStyle w:val="Domanda"/>
              <w:keepNext w:val="0"/>
              <w:rPr>
                <w:szCs w:val="20"/>
              </w:rPr>
            </w:pPr>
            <w:r w:rsidRPr="005E67F6">
              <w:t>UN 2417 268 Fluoruro di carbonile 2.3 (8)</w:t>
            </w:r>
          </w:p>
        </w:tc>
        <w:tc>
          <w:tcPr>
            <w:tcW w:w="346" w:type="dxa"/>
            <w:vAlign w:val="center"/>
          </w:tcPr>
          <w:p w:rsidR="006C33E0" w:rsidRPr="005D12FC" w:rsidRDefault="006C33E0" w:rsidP="007E5DE3">
            <w:pPr>
              <w:pStyle w:val="Domanda"/>
              <w:keepNext w:val="0"/>
              <w:rPr>
                <w:szCs w:val="20"/>
              </w:rPr>
            </w:pPr>
            <w:r w:rsidRPr="005E67F6">
              <w:t>F</w:t>
            </w:r>
          </w:p>
        </w:tc>
      </w:tr>
    </w:tbl>
    <w:p w:rsidR="006C33E0" w:rsidRPr="005D12FC" w:rsidRDefault="006C33E0" w:rsidP="006C3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C33E0" w:rsidRPr="005D12FC" w:rsidTr="007E5DE3">
        <w:trPr>
          <w:cantSplit/>
        </w:trPr>
        <w:tc>
          <w:tcPr>
            <w:tcW w:w="959" w:type="dxa"/>
            <w:tcBorders>
              <w:bottom w:val="nil"/>
            </w:tcBorders>
            <w:vAlign w:val="center"/>
          </w:tcPr>
          <w:p w:rsidR="006C33E0" w:rsidRPr="005D12FC" w:rsidRDefault="006C33E0" w:rsidP="007E5DE3">
            <w:pPr>
              <w:pStyle w:val="Domanda"/>
              <w:rPr>
                <w:szCs w:val="20"/>
              </w:rPr>
            </w:pPr>
            <w:r w:rsidRPr="005E67F6">
              <w:t>S2-911</w:t>
            </w:r>
          </w:p>
        </w:tc>
        <w:tc>
          <w:tcPr>
            <w:tcW w:w="9441" w:type="dxa"/>
            <w:gridSpan w:val="3"/>
            <w:vAlign w:val="center"/>
          </w:tcPr>
          <w:p w:rsidR="006C33E0" w:rsidRPr="005D12FC" w:rsidRDefault="006C33E0" w:rsidP="007E5DE3">
            <w:pPr>
              <w:pStyle w:val="Domanda"/>
              <w:rPr>
                <w:szCs w:val="20"/>
              </w:rPr>
            </w:pPr>
            <w:r w:rsidRPr="005E67F6">
              <w:t>Per un carro-cisterna carico di Trifluoruro di cloro, tra le seguenti, quale/i sono le descrizioni figuranti nel documento di trasporto che sono le più corrette?</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1</w:t>
            </w:r>
          </w:p>
        </w:tc>
        <w:tc>
          <w:tcPr>
            <w:tcW w:w="8789" w:type="dxa"/>
            <w:vAlign w:val="center"/>
          </w:tcPr>
          <w:p w:rsidR="006C33E0" w:rsidRPr="005D12FC" w:rsidRDefault="006C33E0" w:rsidP="007E5DE3">
            <w:pPr>
              <w:pStyle w:val="Domanda"/>
              <w:rPr>
                <w:szCs w:val="20"/>
              </w:rPr>
            </w:pPr>
            <w:r w:rsidRPr="005E67F6">
              <w:t>265 1749 Trifluoruro di cloro 2.3</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2</w:t>
            </w:r>
          </w:p>
        </w:tc>
        <w:tc>
          <w:tcPr>
            <w:tcW w:w="8789" w:type="dxa"/>
            <w:vAlign w:val="center"/>
          </w:tcPr>
          <w:p w:rsidR="006C33E0" w:rsidRPr="005D12FC" w:rsidRDefault="006C33E0" w:rsidP="007E5DE3">
            <w:pPr>
              <w:pStyle w:val="Domanda"/>
              <w:rPr>
                <w:szCs w:val="20"/>
              </w:rPr>
            </w:pPr>
            <w:r w:rsidRPr="005E67F6">
              <w:t>265 UN 1749 Trifluoruro di cloro 2.3 (13)</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tcBorders>
            <w:vAlign w:val="center"/>
          </w:tcPr>
          <w:p w:rsidR="006C33E0" w:rsidRPr="005D12FC" w:rsidRDefault="006C33E0" w:rsidP="007E5DE3">
            <w:pPr>
              <w:pStyle w:val="Domanda"/>
              <w:keepNext w:val="0"/>
            </w:pPr>
          </w:p>
        </w:tc>
        <w:tc>
          <w:tcPr>
            <w:tcW w:w="306" w:type="dxa"/>
            <w:vAlign w:val="center"/>
          </w:tcPr>
          <w:p w:rsidR="006C33E0" w:rsidRPr="005D12FC" w:rsidRDefault="006C33E0" w:rsidP="007E5DE3">
            <w:pPr>
              <w:pStyle w:val="Domanda"/>
              <w:keepNext w:val="0"/>
            </w:pPr>
            <w:r w:rsidRPr="005D12FC">
              <w:t>3</w:t>
            </w:r>
          </w:p>
        </w:tc>
        <w:tc>
          <w:tcPr>
            <w:tcW w:w="8789" w:type="dxa"/>
            <w:vAlign w:val="center"/>
          </w:tcPr>
          <w:p w:rsidR="006C33E0" w:rsidRPr="005D12FC" w:rsidRDefault="006C33E0" w:rsidP="007E5DE3">
            <w:pPr>
              <w:pStyle w:val="Domanda"/>
              <w:keepNext w:val="0"/>
              <w:rPr>
                <w:szCs w:val="20"/>
              </w:rPr>
            </w:pPr>
            <w:r w:rsidRPr="005E67F6">
              <w:t>265 UN 1749 Trifluoruro di cloro 2.3 (5.1) (8)</w:t>
            </w:r>
          </w:p>
        </w:tc>
        <w:tc>
          <w:tcPr>
            <w:tcW w:w="346" w:type="dxa"/>
            <w:vAlign w:val="center"/>
          </w:tcPr>
          <w:p w:rsidR="006C33E0" w:rsidRPr="005D12FC" w:rsidRDefault="006C33E0" w:rsidP="007E5DE3">
            <w:pPr>
              <w:pStyle w:val="Domanda"/>
              <w:keepNext w:val="0"/>
              <w:rPr>
                <w:szCs w:val="20"/>
              </w:rPr>
            </w:pPr>
            <w:r w:rsidRPr="005E67F6">
              <w:t>V</w:t>
            </w:r>
          </w:p>
        </w:tc>
      </w:tr>
    </w:tbl>
    <w:p w:rsidR="006C33E0" w:rsidRPr="005D12FC" w:rsidRDefault="006C33E0" w:rsidP="006C33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C33E0" w:rsidRPr="005D12FC" w:rsidTr="007E5DE3">
        <w:trPr>
          <w:cantSplit/>
        </w:trPr>
        <w:tc>
          <w:tcPr>
            <w:tcW w:w="959" w:type="dxa"/>
            <w:tcBorders>
              <w:bottom w:val="nil"/>
            </w:tcBorders>
            <w:vAlign w:val="center"/>
          </w:tcPr>
          <w:p w:rsidR="006C33E0" w:rsidRPr="005D12FC" w:rsidRDefault="006C33E0" w:rsidP="007E5DE3">
            <w:pPr>
              <w:pStyle w:val="Domanda"/>
              <w:rPr>
                <w:szCs w:val="20"/>
              </w:rPr>
            </w:pPr>
            <w:r w:rsidRPr="005E67F6">
              <w:t>S2-912</w:t>
            </w:r>
          </w:p>
        </w:tc>
        <w:tc>
          <w:tcPr>
            <w:tcW w:w="9441" w:type="dxa"/>
            <w:gridSpan w:val="3"/>
            <w:vAlign w:val="center"/>
          </w:tcPr>
          <w:p w:rsidR="006C33E0" w:rsidRPr="005D12FC" w:rsidRDefault="006C33E0" w:rsidP="007E5DE3">
            <w:pPr>
              <w:pStyle w:val="Domanda"/>
              <w:rPr>
                <w:szCs w:val="20"/>
              </w:rPr>
            </w:pPr>
            <w:r w:rsidRPr="005E67F6">
              <w:t>Un carro-cisterna che ha trasportato Propilene è rispedito vuoto non ripulito (non bonificato). Quale indicazione si deve riportare nel documento di trasporto?</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1</w:t>
            </w:r>
          </w:p>
        </w:tc>
        <w:tc>
          <w:tcPr>
            <w:tcW w:w="8789" w:type="dxa"/>
            <w:vAlign w:val="center"/>
          </w:tcPr>
          <w:p w:rsidR="006C33E0" w:rsidRPr="005D12FC" w:rsidRDefault="006C33E0" w:rsidP="007E5DE3">
            <w:pPr>
              <w:pStyle w:val="Domanda"/>
              <w:rPr>
                <w:szCs w:val="20"/>
              </w:rPr>
            </w:pPr>
            <w:r w:rsidRPr="005E67F6">
              <w:t>Carro-cisterna vuoto idoneo per il carico di materie della classe 2 RID</w:t>
            </w:r>
          </w:p>
        </w:tc>
        <w:tc>
          <w:tcPr>
            <w:tcW w:w="346" w:type="dxa"/>
            <w:vAlign w:val="center"/>
          </w:tcPr>
          <w:p w:rsidR="006C33E0" w:rsidRPr="005D12FC" w:rsidRDefault="006C33E0" w:rsidP="007E5DE3">
            <w:pPr>
              <w:pStyle w:val="Domanda"/>
              <w:rPr>
                <w:szCs w:val="20"/>
              </w:rPr>
            </w:pPr>
            <w:r w:rsidRPr="005E67F6">
              <w:t>F</w:t>
            </w:r>
          </w:p>
        </w:tc>
      </w:tr>
      <w:tr w:rsidR="006C33E0" w:rsidRPr="005D12FC" w:rsidTr="007E5DE3">
        <w:trPr>
          <w:cantSplit/>
        </w:trPr>
        <w:tc>
          <w:tcPr>
            <w:tcW w:w="959" w:type="dxa"/>
            <w:tcBorders>
              <w:top w:val="nil"/>
              <w:bottom w:val="nil"/>
            </w:tcBorders>
            <w:vAlign w:val="center"/>
          </w:tcPr>
          <w:p w:rsidR="006C33E0" w:rsidRPr="005D12FC" w:rsidRDefault="006C33E0" w:rsidP="007E5DE3">
            <w:pPr>
              <w:pStyle w:val="Domanda"/>
            </w:pPr>
          </w:p>
        </w:tc>
        <w:tc>
          <w:tcPr>
            <w:tcW w:w="306" w:type="dxa"/>
            <w:vAlign w:val="center"/>
          </w:tcPr>
          <w:p w:rsidR="006C33E0" w:rsidRPr="005D12FC" w:rsidRDefault="006C33E0" w:rsidP="007E5DE3">
            <w:pPr>
              <w:pStyle w:val="Domanda"/>
            </w:pPr>
            <w:r w:rsidRPr="005D12FC">
              <w:t>2</w:t>
            </w:r>
          </w:p>
        </w:tc>
        <w:tc>
          <w:tcPr>
            <w:tcW w:w="8789" w:type="dxa"/>
            <w:vAlign w:val="center"/>
          </w:tcPr>
          <w:p w:rsidR="006C33E0" w:rsidRPr="005D12FC" w:rsidRDefault="006C33E0" w:rsidP="007E5DE3">
            <w:pPr>
              <w:pStyle w:val="Domanda"/>
              <w:rPr>
                <w:szCs w:val="20"/>
              </w:rPr>
            </w:pPr>
            <w:r w:rsidRPr="005E67F6">
              <w:t>Carro-cisterna vuoto, ultima merce caricata: 23 UN 1077 propilene, 2.1</w:t>
            </w:r>
          </w:p>
        </w:tc>
        <w:tc>
          <w:tcPr>
            <w:tcW w:w="346" w:type="dxa"/>
            <w:vAlign w:val="center"/>
          </w:tcPr>
          <w:p w:rsidR="006C33E0" w:rsidRPr="005D12FC" w:rsidRDefault="006C33E0" w:rsidP="007E5DE3">
            <w:pPr>
              <w:pStyle w:val="Domanda"/>
              <w:rPr>
                <w:szCs w:val="20"/>
              </w:rPr>
            </w:pPr>
            <w:r w:rsidRPr="005E67F6">
              <w:t>V</w:t>
            </w:r>
          </w:p>
        </w:tc>
      </w:tr>
      <w:tr w:rsidR="006C33E0" w:rsidRPr="005D12FC" w:rsidTr="007E5DE3">
        <w:trPr>
          <w:cantSplit/>
        </w:trPr>
        <w:tc>
          <w:tcPr>
            <w:tcW w:w="959" w:type="dxa"/>
            <w:tcBorders>
              <w:top w:val="nil"/>
            </w:tcBorders>
            <w:vAlign w:val="center"/>
          </w:tcPr>
          <w:p w:rsidR="006C33E0" w:rsidRPr="005D12FC" w:rsidRDefault="006C33E0" w:rsidP="007E5DE3">
            <w:pPr>
              <w:pStyle w:val="Domanda"/>
              <w:keepNext w:val="0"/>
            </w:pPr>
          </w:p>
        </w:tc>
        <w:tc>
          <w:tcPr>
            <w:tcW w:w="306" w:type="dxa"/>
            <w:vAlign w:val="center"/>
          </w:tcPr>
          <w:p w:rsidR="006C33E0" w:rsidRPr="005D12FC" w:rsidRDefault="006C33E0" w:rsidP="007E5DE3">
            <w:pPr>
              <w:pStyle w:val="Domanda"/>
              <w:keepNext w:val="0"/>
            </w:pPr>
            <w:r w:rsidRPr="005D12FC">
              <w:t>3</w:t>
            </w:r>
          </w:p>
        </w:tc>
        <w:tc>
          <w:tcPr>
            <w:tcW w:w="8789" w:type="dxa"/>
            <w:vAlign w:val="center"/>
          </w:tcPr>
          <w:p w:rsidR="006C33E0" w:rsidRPr="005D12FC" w:rsidRDefault="006C33E0" w:rsidP="007E5DE3">
            <w:pPr>
              <w:pStyle w:val="Domanda"/>
              <w:keepNext w:val="0"/>
              <w:rPr>
                <w:szCs w:val="20"/>
              </w:rPr>
            </w:pPr>
            <w:r w:rsidRPr="005E67F6">
              <w:t>Carro-cisterna vuoto, ultima merce caricata: UN 1077 propilene</w:t>
            </w:r>
          </w:p>
        </w:tc>
        <w:tc>
          <w:tcPr>
            <w:tcW w:w="346" w:type="dxa"/>
            <w:vAlign w:val="center"/>
          </w:tcPr>
          <w:p w:rsidR="006C33E0" w:rsidRPr="005D12FC" w:rsidRDefault="006C33E0"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S2-913</w:t>
            </w:r>
          </w:p>
        </w:tc>
        <w:tc>
          <w:tcPr>
            <w:tcW w:w="9441" w:type="dxa"/>
            <w:gridSpan w:val="3"/>
            <w:vAlign w:val="center"/>
          </w:tcPr>
          <w:p w:rsidR="007E5DE3" w:rsidRPr="005D12FC" w:rsidRDefault="007E5DE3" w:rsidP="007E5DE3">
            <w:pPr>
              <w:pStyle w:val="Domanda"/>
              <w:rPr>
                <w:szCs w:val="20"/>
              </w:rPr>
            </w:pPr>
            <w:r w:rsidRPr="005E67F6">
              <w:t>Un carro-cisterna che ha trasportato Propilene è rispedito vuoto non ripulito. Quali indicazioni riportate nel documento di trasporto sono corrette?</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Carro-cisterna vuoto, ultima merce caricata: 23 UN 1077 propilene, 2.1</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Carro-cisterna vuoto, ultima merce caricata: UN 1077 propilene</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Residuo, contenuto precedente 23 UN 1077 propilene, 2.1</w:t>
            </w:r>
          </w:p>
        </w:tc>
        <w:tc>
          <w:tcPr>
            <w:tcW w:w="346" w:type="dxa"/>
            <w:vAlign w:val="center"/>
          </w:tcPr>
          <w:p w:rsidR="007E5DE3" w:rsidRPr="005D12FC" w:rsidRDefault="007E5DE3" w:rsidP="007E5DE3">
            <w:pPr>
              <w:pStyle w:val="Domanda"/>
              <w:keepNext w:val="0"/>
              <w:rPr>
                <w:szCs w:val="20"/>
              </w:rPr>
            </w:pPr>
            <w:r w:rsidRPr="005E67F6">
              <w:t>V</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S2-914</w:t>
            </w:r>
          </w:p>
        </w:tc>
        <w:tc>
          <w:tcPr>
            <w:tcW w:w="9441" w:type="dxa"/>
            <w:gridSpan w:val="3"/>
            <w:vAlign w:val="center"/>
          </w:tcPr>
          <w:p w:rsidR="007E5DE3" w:rsidRPr="005D12FC" w:rsidRDefault="007E5DE3" w:rsidP="007E5DE3">
            <w:pPr>
              <w:pStyle w:val="Domanda"/>
              <w:rPr>
                <w:szCs w:val="20"/>
              </w:rPr>
            </w:pPr>
            <w:r w:rsidRPr="005E67F6">
              <w:t>Un carro-cisterna destinato al trasporto di Ammoniaca anidra, costruito prima del 1° gennaio 2007, conforme alle disposizioni applicabili fino 31 dicembre 2006, ma non ai requisiti della disposizione speciale TE25, può ancora essere utilizzato?</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No</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Sì</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Sì, ma fino al prossimo controllo periodico</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S2-915</w:t>
            </w:r>
          </w:p>
        </w:tc>
        <w:tc>
          <w:tcPr>
            <w:tcW w:w="9441" w:type="dxa"/>
            <w:gridSpan w:val="3"/>
            <w:vAlign w:val="center"/>
          </w:tcPr>
          <w:p w:rsidR="007E5DE3" w:rsidRPr="005D12FC" w:rsidRDefault="007E5DE3" w:rsidP="007E5DE3">
            <w:pPr>
              <w:pStyle w:val="Domanda"/>
              <w:rPr>
                <w:szCs w:val="20"/>
              </w:rPr>
            </w:pPr>
            <w:r w:rsidRPr="005E67F6">
              <w:t>Un carro-cisterna destinato al trasporto di Propano, costruito dopo il 1° gennaio 2007, non conforme ai requisiti della disposizione speciale TE 22, può ancora essere utilizzato?</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No</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Sì</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Sì, ma fino al prossimo controllo periodico</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S2-916</w:t>
            </w:r>
          </w:p>
        </w:tc>
        <w:tc>
          <w:tcPr>
            <w:tcW w:w="9441" w:type="dxa"/>
            <w:gridSpan w:val="3"/>
            <w:vAlign w:val="center"/>
          </w:tcPr>
          <w:p w:rsidR="007E5DE3" w:rsidRPr="005D12FC" w:rsidRDefault="007E5DE3" w:rsidP="007E5DE3">
            <w:pPr>
              <w:pStyle w:val="Domanda"/>
              <w:rPr>
                <w:szCs w:val="20"/>
              </w:rPr>
            </w:pPr>
            <w:r w:rsidRPr="005E67F6">
              <w:t>Una cisterna di un carro destinato al trasporto di Propilene ha superato la prova intermedia di tenuta nel febbraio 2009, tenendo conto che il precedente controllo periodico è stato effettuato nel febbraio 2005. Quale indicazione dovrebbe figurare sui due lati del carro-cisterna?</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02.09</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02.13</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08.11</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S2-917</w:t>
            </w:r>
          </w:p>
        </w:tc>
        <w:tc>
          <w:tcPr>
            <w:tcW w:w="9441" w:type="dxa"/>
            <w:gridSpan w:val="3"/>
            <w:vAlign w:val="center"/>
          </w:tcPr>
          <w:p w:rsidR="007E5DE3" w:rsidRPr="005D12FC" w:rsidRDefault="007E5DE3" w:rsidP="007E5DE3">
            <w:pPr>
              <w:pStyle w:val="Domanda"/>
              <w:rPr>
                <w:szCs w:val="20"/>
              </w:rPr>
            </w:pPr>
            <w:r w:rsidRPr="005E67F6">
              <w:t>Una cisterna, senza protezione calorifuga, ha il codice P10BH è idonea per il trasporto di:</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Cloruro di vinile stabilizzato</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Metilammina anidra</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Trimetilammina anidra</w:t>
            </w:r>
          </w:p>
        </w:tc>
        <w:tc>
          <w:tcPr>
            <w:tcW w:w="346" w:type="dxa"/>
            <w:vAlign w:val="center"/>
          </w:tcPr>
          <w:p w:rsidR="007E5DE3" w:rsidRPr="005D12FC" w:rsidRDefault="007E5DE3" w:rsidP="007E5DE3">
            <w:pPr>
              <w:pStyle w:val="Domanda"/>
              <w:keepNext w:val="0"/>
              <w:rPr>
                <w:szCs w:val="20"/>
              </w:rPr>
            </w:pPr>
            <w:r w:rsidRPr="005E67F6">
              <w:t>V</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S2-918</w:t>
            </w:r>
          </w:p>
        </w:tc>
        <w:tc>
          <w:tcPr>
            <w:tcW w:w="9441" w:type="dxa"/>
            <w:gridSpan w:val="3"/>
            <w:vAlign w:val="center"/>
          </w:tcPr>
          <w:p w:rsidR="007E5DE3" w:rsidRPr="005D12FC" w:rsidRDefault="007E5DE3" w:rsidP="007E5DE3">
            <w:pPr>
              <w:pStyle w:val="Domanda"/>
              <w:rPr>
                <w:szCs w:val="20"/>
              </w:rPr>
            </w:pPr>
            <w:r w:rsidRPr="005E67F6">
              <w:t>Per caricare su un treno un veicolo-cisterna per gas compressi, quali prescrizioni bisogna applicare?</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Il capitolo 1.5 RID se si tratta di veicolo-cisterna approvato secondo l'ADR</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La sottosezione 1.1.4.2 del RID</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La sottosezione 1.1.4.4 del RID, se si tratta di veicolo-cisterna approvato ADR per la classe 2</w:t>
            </w:r>
          </w:p>
        </w:tc>
        <w:tc>
          <w:tcPr>
            <w:tcW w:w="346" w:type="dxa"/>
            <w:vAlign w:val="center"/>
          </w:tcPr>
          <w:p w:rsidR="007E5DE3" w:rsidRPr="005D12FC" w:rsidRDefault="007E5DE3" w:rsidP="007E5DE3">
            <w:pPr>
              <w:pStyle w:val="Domanda"/>
              <w:keepNext w:val="0"/>
              <w:rPr>
                <w:szCs w:val="20"/>
              </w:rPr>
            </w:pPr>
            <w:r w:rsidRPr="005E67F6">
              <w:t>V</w:t>
            </w:r>
          </w:p>
        </w:tc>
      </w:tr>
    </w:tbl>
    <w:p w:rsidR="00254525" w:rsidRDefault="00254525" w:rsidP="00254525"/>
    <w:p w:rsidR="007E5DE3" w:rsidRPr="005D12FC" w:rsidRDefault="007E5DE3" w:rsidP="007E5DE3">
      <w:pPr>
        <w:pStyle w:val="Titolo1"/>
      </w:pPr>
      <w:bookmarkStart w:id="38" w:name="_Toc486232953"/>
      <w:bookmarkStart w:id="39" w:name="_Toc486766799"/>
      <w:r w:rsidRPr="005D12FC">
        <w:t>"S7" Specializzazione classe 7, radioattivi</w:t>
      </w:r>
      <w:bookmarkEnd w:id="38"/>
      <w:bookmarkEnd w:id="39"/>
    </w:p>
    <w:p w:rsidR="007E5DE3" w:rsidRPr="005D12FC" w:rsidRDefault="007E5DE3" w:rsidP="007E5DE3">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S7-001</w:t>
            </w:r>
          </w:p>
        </w:tc>
        <w:tc>
          <w:tcPr>
            <w:tcW w:w="9384" w:type="dxa"/>
            <w:gridSpan w:val="3"/>
            <w:vAlign w:val="center"/>
          </w:tcPr>
          <w:p w:rsidR="007E5DE3" w:rsidRPr="005D12FC" w:rsidRDefault="007E5DE3" w:rsidP="007E5DE3">
            <w:pPr>
              <w:pStyle w:val="Domanda"/>
              <w:rPr>
                <w:szCs w:val="20"/>
              </w:rPr>
            </w:pPr>
            <w:r w:rsidRPr="005E67F6">
              <w:t>Quale tipo di formazione deve ricevere il personale addetto al trasporto delle materie della classe 7?</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283"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Formazione appropriata relativa ai rischi radiologici connessi</w:t>
            </w:r>
          </w:p>
        </w:tc>
        <w:tc>
          <w:tcPr>
            <w:tcW w:w="312"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283"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Formazione sulle precauzioni da prendere per limitare la propria esposizione alle radiazioni</w:t>
            </w:r>
          </w:p>
        </w:tc>
        <w:tc>
          <w:tcPr>
            <w:tcW w:w="312"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283"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Formazione sull'uso dei materiali radioattivi nella diagnosi della tiroide</w:t>
            </w:r>
          </w:p>
        </w:tc>
        <w:tc>
          <w:tcPr>
            <w:tcW w:w="312"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S7-002</w:t>
            </w:r>
          </w:p>
        </w:tc>
        <w:tc>
          <w:tcPr>
            <w:tcW w:w="9407" w:type="dxa"/>
            <w:gridSpan w:val="3"/>
            <w:vAlign w:val="center"/>
          </w:tcPr>
          <w:p w:rsidR="007E5DE3" w:rsidRPr="005D12FC" w:rsidRDefault="007E5DE3" w:rsidP="007E5DE3">
            <w:pPr>
              <w:pStyle w:val="Domanda"/>
              <w:rPr>
                <w:szCs w:val="20"/>
              </w:rPr>
            </w:pPr>
            <w:r w:rsidRPr="005E67F6">
              <w:t>Quale è il rischio associato al trasporto, senza incidenti, di materiali radioattivi?</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Il rischio di contaminazione della pelle</w:t>
            </w:r>
          </w:p>
        </w:tc>
        <w:tc>
          <w:tcPr>
            <w:tcW w:w="312"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Il rischio di ricevere dosi da radiazioni per ingestione di materiali radioattivi</w:t>
            </w:r>
          </w:p>
        </w:tc>
        <w:tc>
          <w:tcPr>
            <w:tcW w:w="312"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Il rischio dovuto al campo di radiazioni presente all'esterno del collo radioattivo</w:t>
            </w:r>
          </w:p>
        </w:tc>
        <w:tc>
          <w:tcPr>
            <w:tcW w:w="312" w:type="dxa"/>
            <w:vAlign w:val="center"/>
          </w:tcPr>
          <w:p w:rsidR="007E5DE3" w:rsidRPr="005D12FC" w:rsidRDefault="007E5DE3" w:rsidP="007E5DE3">
            <w:pPr>
              <w:pStyle w:val="Domanda"/>
              <w:keepNext w:val="0"/>
              <w:rPr>
                <w:szCs w:val="20"/>
              </w:rPr>
            </w:pPr>
            <w:r w:rsidRPr="005E67F6">
              <w:t>V</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S7-003</w:t>
            </w:r>
          </w:p>
        </w:tc>
        <w:tc>
          <w:tcPr>
            <w:tcW w:w="9441" w:type="dxa"/>
            <w:gridSpan w:val="3"/>
            <w:vAlign w:val="center"/>
          </w:tcPr>
          <w:p w:rsidR="007E5DE3" w:rsidRPr="005D12FC" w:rsidRDefault="007E5DE3" w:rsidP="007E5DE3">
            <w:pPr>
              <w:pStyle w:val="Domanda"/>
              <w:rPr>
                <w:szCs w:val="20"/>
              </w:rPr>
            </w:pPr>
            <w:r w:rsidRPr="005E67F6">
              <w:t>Quali rischi possono essere associati alle condizioni regolari di trasporto (assenza di incidenti) di materiali radioattivi?</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Contaminazione interna per inalazione di radionuclidi</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Dispersione di radionuclidi in atmosfera</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Irraggiamento esterno</w:t>
            </w:r>
          </w:p>
        </w:tc>
        <w:tc>
          <w:tcPr>
            <w:tcW w:w="346" w:type="dxa"/>
            <w:vAlign w:val="center"/>
          </w:tcPr>
          <w:p w:rsidR="007E5DE3" w:rsidRPr="005D12FC" w:rsidRDefault="007E5DE3" w:rsidP="007E5DE3">
            <w:pPr>
              <w:pStyle w:val="Domanda"/>
              <w:keepNext w:val="0"/>
              <w:rPr>
                <w:szCs w:val="20"/>
              </w:rPr>
            </w:pPr>
            <w:r w:rsidRPr="005E67F6">
              <w:t>V</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S7-004</w:t>
            </w:r>
          </w:p>
        </w:tc>
        <w:tc>
          <w:tcPr>
            <w:tcW w:w="9441" w:type="dxa"/>
            <w:gridSpan w:val="3"/>
            <w:vAlign w:val="center"/>
          </w:tcPr>
          <w:p w:rsidR="007E5DE3" w:rsidRPr="005D12FC" w:rsidRDefault="007E5DE3" w:rsidP="007E5DE3">
            <w:pPr>
              <w:pStyle w:val="Domanda"/>
              <w:rPr>
                <w:szCs w:val="20"/>
              </w:rPr>
            </w:pPr>
            <w:r w:rsidRPr="005E67F6">
              <w:t>Cosa determina il fondo naturale di radiazioni?</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Le radiazioni cosmiche</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Le radiazioni derivanti dall'uso di sorgenti radioattive per scopi medici</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Le radiazioni emesse da alcuni materiali radioattivi presenti sulla superficie terrestre</w:t>
            </w:r>
          </w:p>
        </w:tc>
        <w:tc>
          <w:tcPr>
            <w:tcW w:w="346" w:type="dxa"/>
            <w:vAlign w:val="center"/>
          </w:tcPr>
          <w:p w:rsidR="007E5DE3" w:rsidRPr="005D12FC" w:rsidRDefault="007E5DE3" w:rsidP="007E5DE3">
            <w:pPr>
              <w:pStyle w:val="Domanda"/>
              <w:keepNext w:val="0"/>
              <w:rPr>
                <w:szCs w:val="20"/>
              </w:rPr>
            </w:pPr>
            <w:r w:rsidRPr="005E67F6">
              <w:t>V</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S7-005</w:t>
            </w:r>
          </w:p>
        </w:tc>
        <w:tc>
          <w:tcPr>
            <w:tcW w:w="9441" w:type="dxa"/>
            <w:gridSpan w:val="3"/>
            <w:vAlign w:val="center"/>
          </w:tcPr>
          <w:p w:rsidR="007E5DE3" w:rsidRPr="005D12FC" w:rsidRDefault="007E5DE3" w:rsidP="007E5DE3">
            <w:pPr>
              <w:pStyle w:val="Domanda"/>
              <w:rPr>
                <w:szCs w:val="20"/>
              </w:rPr>
            </w:pPr>
            <w:r w:rsidRPr="005E67F6">
              <w:t>Quali radiazioni sono emesse dai materiali radioattivi della classe 7?</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Radiazioni alfa, beta e gamma</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Radiazioni infrarosse</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Radiazioni ultraviolette</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S7-006</w:t>
            </w:r>
          </w:p>
        </w:tc>
        <w:tc>
          <w:tcPr>
            <w:tcW w:w="9441" w:type="dxa"/>
            <w:gridSpan w:val="3"/>
            <w:vAlign w:val="center"/>
          </w:tcPr>
          <w:p w:rsidR="007E5DE3" w:rsidRPr="005D12FC" w:rsidRDefault="007E5DE3" w:rsidP="007E5DE3">
            <w:pPr>
              <w:pStyle w:val="Domanda"/>
              <w:rPr>
                <w:szCs w:val="20"/>
              </w:rPr>
            </w:pPr>
            <w:r w:rsidRPr="005E67F6">
              <w:t>Quali particelle e/o radiazioni ionizzanti causano un maggior danno biologico da contaminazione interna?</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Particelle alfa</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Protoni</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Radiazioni gamma</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S7-007</w:t>
            </w:r>
          </w:p>
        </w:tc>
        <w:tc>
          <w:tcPr>
            <w:tcW w:w="9441" w:type="dxa"/>
            <w:gridSpan w:val="3"/>
            <w:vAlign w:val="center"/>
          </w:tcPr>
          <w:p w:rsidR="007E5DE3" w:rsidRPr="005D12FC" w:rsidRDefault="007E5DE3" w:rsidP="007E5DE3">
            <w:pPr>
              <w:pStyle w:val="Domanda"/>
              <w:rPr>
                <w:szCs w:val="20"/>
              </w:rPr>
            </w:pPr>
            <w:r w:rsidRPr="005E67F6">
              <w:t>Quali particelle e/o radiazioni ionizzanti causano un maggior danno biologico da irraggiamento esterno?</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Neutroni</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Particelle alfa</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Radiazioni gamma</w:t>
            </w:r>
          </w:p>
        </w:tc>
        <w:tc>
          <w:tcPr>
            <w:tcW w:w="346" w:type="dxa"/>
            <w:vAlign w:val="center"/>
          </w:tcPr>
          <w:p w:rsidR="007E5DE3" w:rsidRPr="005D12FC" w:rsidRDefault="007E5DE3" w:rsidP="007E5DE3">
            <w:pPr>
              <w:pStyle w:val="Domanda"/>
              <w:keepNext w:val="0"/>
              <w:rPr>
                <w:szCs w:val="20"/>
              </w:rPr>
            </w:pPr>
            <w:r w:rsidRPr="005E67F6">
              <w:t>V</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S7-008</w:t>
            </w:r>
          </w:p>
        </w:tc>
        <w:tc>
          <w:tcPr>
            <w:tcW w:w="9441" w:type="dxa"/>
            <w:gridSpan w:val="3"/>
            <w:vAlign w:val="center"/>
          </w:tcPr>
          <w:p w:rsidR="007E5DE3" w:rsidRPr="005D12FC" w:rsidRDefault="007E5DE3" w:rsidP="007E5DE3">
            <w:pPr>
              <w:pStyle w:val="Domanda"/>
              <w:rPr>
                <w:szCs w:val="20"/>
              </w:rPr>
            </w:pPr>
            <w:r w:rsidRPr="005E67F6">
              <w:t>Cosa sono le radiazioni alfa?</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Particelle composte da 2 protoni e 2 neutroni</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Particelle con carica elettrica negativa</w:t>
            </w:r>
          </w:p>
        </w:tc>
        <w:tc>
          <w:tcPr>
            <w:tcW w:w="346" w:type="dxa"/>
            <w:vAlign w:val="center"/>
          </w:tcPr>
          <w:p w:rsidR="007E5DE3" w:rsidRPr="005D12FC" w:rsidRDefault="007E5DE3" w:rsidP="007E5DE3">
            <w:pPr>
              <w:pStyle w:val="Domanda"/>
              <w:rPr>
                <w:szCs w:val="20"/>
              </w:rPr>
            </w:pPr>
            <w:r w:rsidRPr="005E67F6">
              <w:t>F</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Particelle prive di carica elettrica</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7E5DE3">
        <w:trPr>
          <w:cantSplit/>
        </w:trPr>
        <w:tc>
          <w:tcPr>
            <w:tcW w:w="959" w:type="dxa"/>
            <w:tcBorders>
              <w:bottom w:val="nil"/>
            </w:tcBorders>
            <w:vAlign w:val="center"/>
          </w:tcPr>
          <w:p w:rsidR="007E5DE3" w:rsidRPr="005D12FC" w:rsidRDefault="007E5DE3" w:rsidP="007E5DE3">
            <w:pPr>
              <w:pStyle w:val="Domanda"/>
              <w:rPr>
                <w:szCs w:val="20"/>
              </w:rPr>
            </w:pPr>
            <w:r w:rsidRPr="005E67F6">
              <w:t>S7-009</w:t>
            </w:r>
          </w:p>
        </w:tc>
        <w:tc>
          <w:tcPr>
            <w:tcW w:w="9441" w:type="dxa"/>
            <w:gridSpan w:val="3"/>
            <w:vAlign w:val="center"/>
          </w:tcPr>
          <w:p w:rsidR="007E5DE3" w:rsidRPr="005D12FC" w:rsidRDefault="007E5DE3" w:rsidP="007E5DE3">
            <w:pPr>
              <w:pStyle w:val="Domanda"/>
              <w:rPr>
                <w:szCs w:val="20"/>
              </w:rPr>
            </w:pPr>
            <w:r w:rsidRPr="005E67F6">
              <w:t>Le radiazioni alfa:</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7E5DE3" w:rsidP="007E5DE3">
            <w:pPr>
              <w:pStyle w:val="Domanda"/>
              <w:rPr>
                <w:szCs w:val="20"/>
              </w:rPr>
            </w:pPr>
            <w:r w:rsidRPr="005E67F6">
              <w:t>emesse da un materiale radioattivo introdotto nel corpo umano producono un notevole danno biologico</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7E5DE3" w:rsidP="007E5DE3">
            <w:pPr>
              <w:pStyle w:val="Domanda"/>
              <w:rPr>
                <w:szCs w:val="20"/>
              </w:rPr>
            </w:pPr>
            <w:r w:rsidRPr="005E67F6">
              <w:t>possono essere fermate da un foglio di carta</w:t>
            </w:r>
          </w:p>
        </w:tc>
        <w:tc>
          <w:tcPr>
            <w:tcW w:w="346" w:type="dxa"/>
            <w:vAlign w:val="center"/>
          </w:tcPr>
          <w:p w:rsidR="007E5DE3" w:rsidRPr="005D12FC" w:rsidRDefault="007E5DE3" w:rsidP="007E5DE3">
            <w:pPr>
              <w:pStyle w:val="Domanda"/>
              <w:rPr>
                <w:szCs w:val="20"/>
              </w:rPr>
            </w:pPr>
            <w:r w:rsidRPr="005E67F6">
              <w:t>V</w:t>
            </w:r>
          </w:p>
        </w:tc>
      </w:tr>
      <w:tr w:rsidR="007E5DE3" w:rsidRPr="005D12FC" w:rsidTr="007E5DE3">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7E5DE3" w:rsidP="007E5DE3">
            <w:pPr>
              <w:pStyle w:val="Domanda"/>
              <w:keepNext w:val="0"/>
              <w:rPr>
                <w:szCs w:val="20"/>
              </w:rPr>
            </w:pPr>
            <w:r w:rsidRPr="005E67F6">
              <w:t>possono percorrere uno spazio di diversi metri in aria</w:t>
            </w:r>
          </w:p>
        </w:tc>
        <w:tc>
          <w:tcPr>
            <w:tcW w:w="346" w:type="dxa"/>
            <w:vAlign w:val="center"/>
          </w:tcPr>
          <w:p w:rsidR="007E5DE3" w:rsidRPr="005D12FC" w:rsidRDefault="007E5DE3" w:rsidP="007E5DE3">
            <w:pPr>
              <w:pStyle w:val="Domanda"/>
              <w:keepNext w:val="0"/>
              <w:rPr>
                <w:szCs w:val="20"/>
              </w:rPr>
            </w:pPr>
            <w:r w:rsidRPr="005E67F6">
              <w:t>F</w:t>
            </w:r>
          </w:p>
        </w:tc>
      </w:tr>
    </w:tbl>
    <w:p w:rsidR="007E5DE3" w:rsidRPr="005D12FC" w:rsidRDefault="007E5DE3" w:rsidP="007E5D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5DE3" w:rsidRPr="005D12FC" w:rsidTr="00A937C7">
        <w:trPr>
          <w:cantSplit/>
        </w:trPr>
        <w:tc>
          <w:tcPr>
            <w:tcW w:w="959" w:type="dxa"/>
            <w:tcBorders>
              <w:bottom w:val="nil"/>
            </w:tcBorders>
            <w:vAlign w:val="center"/>
          </w:tcPr>
          <w:p w:rsidR="007E5DE3" w:rsidRPr="005D12FC" w:rsidRDefault="00A937C7" w:rsidP="007E5DE3">
            <w:pPr>
              <w:pStyle w:val="Domanda"/>
              <w:rPr>
                <w:szCs w:val="20"/>
              </w:rPr>
            </w:pPr>
            <w:r w:rsidRPr="005E67F6">
              <w:t>S7-010</w:t>
            </w:r>
          </w:p>
        </w:tc>
        <w:tc>
          <w:tcPr>
            <w:tcW w:w="9441" w:type="dxa"/>
            <w:gridSpan w:val="3"/>
            <w:vAlign w:val="center"/>
          </w:tcPr>
          <w:p w:rsidR="007E5DE3" w:rsidRPr="005D12FC" w:rsidRDefault="00A937C7" w:rsidP="007E5DE3">
            <w:pPr>
              <w:pStyle w:val="Domanda"/>
              <w:rPr>
                <w:szCs w:val="20"/>
              </w:rPr>
            </w:pPr>
            <w:r w:rsidRPr="005E67F6">
              <w:t>Cosa sono le radiazioni beta?</w:t>
            </w:r>
          </w:p>
        </w:tc>
      </w:tr>
      <w:tr w:rsidR="007E5DE3" w:rsidRPr="005D12FC" w:rsidTr="00A937C7">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1</w:t>
            </w:r>
          </w:p>
        </w:tc>
        <w:tc>
          <w:tcPr>
            <w:tcW w:w="8789" w:type="dxa"/>
            <w:vAlign w:val="center"/>
          </w:tcPr>
          <w:p w:rsidR="007E5DE3" w:rsidRPr="005D12FC" w:rsidRDefault="00A937C7" w:rsidP="007E5DE3">
            <w:pPr>
              <w:pStyle w:val="Domanda"/>
              <w:rPr>
                <w:szCs w:val="20"/>
              </w:rPr>
            </w:pPr>
            <w:r w:rsidRPr="005E67F6">
              <w:t>Particelle composte da 2 protoni e 2 neutroni</w:t>
            </w:r>
          </w:p>
        </w:tc>
        <w:tc>
          <w:tcPr>
            <w:tcW w:w="346" w:type="dxa"/>
            <w:vAlign w:val="center"/>
          </w:tcPr>
          <w:p w:rsidR="007E5DE3" w:rsidRPr="005D12FC" w:rsidRDefault="00A937C7" w:rsidP="007E5DE3">
            <w:pPr>
              <w:pStyle w:val="Domanda"/>
              <w:rPr>
                <w:szCs w:val="20"/>
              </w:rPr>
            </w:pPr>
            <w:r w:rsidRPr="005E67F6">
              <w:t>F</w:t>
            </w:r>
          </w:p>
        </w:tc>
      </w:tr>
      <w:tr w:rsidR="007E5DE3" w:rsidRPr="005D12FC" w:rsidTr="00A937C7">
        <w:trPr>
          <w:cantSplit/>
        </w:trPr>
        <w:tc>
          <w:tcPr>
            <w:tcW w:w="959" w:type="dxa"/>
            <w:tcBorders>
              <w:top w:val="nil"/>
              <w:bottom w:val="nil"/>
            </w:tcBorders>
            <w:vAlign w:val="center"/>
          </w:tcPr>
          <w:p w:rsidR="007E5DE3" w:rsidRPr="005D12FC" w:rsidRDefault="007E5DE3" w:rsidP="007E5DE3">
            <w:pPr>
              <w:pStyle w:val="Domanda"/>
            </w:pPr>
          </w:p>
        </w:tc>
        <w:tc>
          <w:tcPr>
            <w:tcW w:w="306" w:type="dxa"/>
            <w:vAlign w:val="center"/>
          </w:tcPr>
          <w:p w:rsidR="007E5DE3" w:rsidRPr="005D12FC" w:rsidRDefault="007E5DE3" w:rsidP="007E5DE3">
            <w:pPr>
              <w:pStyle w:val="Domanda"/>
            </w:pPr>
            <w:r w:rsidRPr="005D12FC">
              <w:t>2</w:t>
            </w:r>
          </w:p>
        </w:tc>
        <w:tc>
          <w:tcPr>
            <w:tcW w:w="8789" w:type="dxa"/>
            <w:vAlign w:val="center"/>
          </w:tcPr>
          <w:p w:rsidR="007E5DE3" w:rsidRPr="005D12FC" w:rsidRDefault="00A937C7" w:rsidP="007E5DE3">
            <w:pPr>
              <w:pStyle w:val="Domanda"/>
              <w:rPr>
                <w:szCs w:val="20"/>
              </w:rPr>
            </w:pPr>
            <w:r w:rsidRPr="005E67F6">
              <w:t>Particelle con carica elettrica negativa</w:t>
            </w:r>
          </w:p>
        </w:tc>
        <w:tc>
          <w:tcPr>
            <w:tcW w:w="346" w:type="dxa"/>
            <w:vAlign w:val="center"/>
          </w:tcPr>
          <w:p w:rsidR="007E5DE3" w:rsidRPr="005D12FC" w:rsidRDefault="00A937C7" w:rsidP="007E5DE3">
            <w:pPr>
              <w:pStyle w:val="Domanda"/>
              <w:rPr>
                <w:szCs w:val="20"/>
              </w:rPr>
            </w:pPr>
            <w:r w:rsidRPr="005E67F6">
              <w:t>V</w:t>
            </w:r>
          </w:p>
        </w:tc>
      </w:tr>
      <w:tr w:rsidR="007E5DE3" w:rsidRPr="005D12FC" w:rsidTr="00A937C7">
        <w:trPr>
          <w:cantSplit/>
        </w:trPr>
        <w:tc>
          <w:tcPr>
            <w:tcW w:w="959" w:type="dxa"/>
            <w:tcBorders>
              <w:top w:val="nil"/>
            </w:tcBorders>
            <w:vAlign w:val="center"/>
          </w:tcPr>
          <w:p w:rsidR="007E5DE3" w:rsidRPr="005D12FC" w:rsidRDefault="007E5DE3" w:rsidP="007E5DE3">
            <w:pPr>
              <w:pStyle w:val="Domanda"/>
              <w:keepNext w:val="0"/>
            </w:pPr>
          </w:p>
        </w:tc>
        <w:tc>
          <w:tcPr>
            <w:tcW w:w="306" w:type="dxa"/>
            <w:vAlign w:val="center"/>
          </w:tcPr>
          <w:p w:rsidR="007E5DE3" w:rsidRPr="005D12FC" w:rsidRDefault="007E5DE3" w:rsidP="007E5DE3">
            <w:pPr>
              <w:pStyle w:val="Domanda"/>
              <w:keepNext w:val="0"/>
            </w:pPr>
            <w:r w:rsidRPr="005D12FC">
              <w:t>3</w:t>
            </w:r>
          </w:p>
        </w:tc>
        <w:tc>
          <w:tcPr>
            <w:tcW w:w="8789" w:type="dxa"/>
            <w:vAlign w:val="center"/>
          </w:tcPr>
          <w:p w:rsidR="007E5DE3" w:rsidRPr="005D12FC" w:rsidRDefault="00A937C7" w:rsidP="007E5DE3">
            <w:pPr>
              <w:pStyle w:val="Domanda"/>
              <w:keepNext w:val="0"/>
              <w:rPr>
                <w:szCs w:val="20"/>
              </w:rPr>
            </w:pPr>
            <w:r w:rsidRPr="005E67F6">
              <w:t>Particelle prive di carica elettrica</w:t>
            </w:r>
          </w:p>
        </w:tc>
        <w:tc>
          <w:tcPr>
            <w:tcW w:w="346" w:type="dxa"/>
            <w:vAlign w:val="center"/>
          </w:tcPr>
          <w:p w:rsidR="007E5DE3" w:rsidRPr="005D12FC" w:rsidRDefault="00A937C7" w:rsidP="007E5DE3">
            <w:pPr>
              <w:pStyle w:val="Domanda"/>
              <w:keepNext w:val="0"/>
              <w:rPr>
                <w:szCs w:val="20"/>
              </w:rPr>
            </w:pPr>
            <w:r w:rsidRPr="005E67F6">
              <w:t>F</w:t>
            </w:r>
          </w:p>
        </w:tc>
      </w:tr>
    </w:tbl>
    <w:p w:rsidR="00A937C7" w:rsidRPr="005D12FC" w:rsidRDefault="00A937C7" w:rsidP="00A937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37C7" w:rsidRPr="005D12FC" w:rsidTr="00A937C7">
        <w:trPr>
          <w:cantSplit/>
        </w:trPr>
        <w:tc>
          <w:tcPr>
            <w:tcW w:w="959" w:type="dxa"/>
            <w:tcBorders>
              <w:bottom w:val="nil"/>
            </w:tcBorders>
            <w:vAlign w:val="center"/>
          </w:tcPr>
          <w:p w:rsidR="00A937C7" w:rsidRPr="005D12FC" w:rsidRDefault="00A937C7" w:rsidP="00576946">
            <w:pPr>
              <w:pStyle w:val="Domanda"/>
              <w:rPr>
                <w:szCs w:val="20"/>
              </w:rPr>
            </w:pPr>
            <w:r w:rsidRPr="005E67F6">
              <w:t>S7-011</w:t>
            </w:r>
          </w:p>
        </w:tc>
        <w:tc>
          <w:tcPr>
            <w:tcW w:w="9441" w:type="dxa"/>
            <w:gridSpan w:val="3"/>
            <w:vAlign w:val="center"/>
          </w:tcPr>
          <w:p w:rsidR="00A937C7" w:rsidRPr="005D12FC" w:rsidRDefault="00A937C7" w:rsidP="00576946">
            <w:pPr>
              <w:pStyle w:val="Domanda"/>
              <w:rPr>
                <w:szCs w:val="20"/>
              </w:rPr>
            </w:pPr>
            <w:r w:rsidRPr="005E67F6">
              <w:t>Le radiazioni beta:</w:t>
            </w:r>
          </w:p>
        </w:tc>
      </w:tr>
      <w:tr w:rsidR="00A937C7" w:rsidRPr="005D12FC" w:rsidTr="00A937C7">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1</w:t>
            </w:r>
          </w:p>
        </w:tc>
        <w:tc>
          <w:tcPr>
            <w:tcW w:w="8789" w:type="dxa"/>
            <w:vAlign w:val="center"/>
          </w:tcPr>
          <w:p w:rsidR="00A937C7" w:rsidRPr="005D12FC" w:rsidRDefault="00A937C7" w:rsidP="00576946">
            <w:pPr>
              <w:pStyle w:val="Domanda"/>
              <w:rPr>
                <w:szCs w:val="20"/>
              </w:rPr>
            </w:pPr>
            <w:r w:rsidRPr="005E67F6">
              <w:t>possono essere fermate da alcuni centimetri di legno</w:t>
            </w:r>
          </w:p>
        </w:tc>
        <w:tc>
          <w:tcPr>
            <w:tcW w:w="346" w:type="dxa"/>
            <w:vAlign w:val="center"/>
          </w:tcPr>
          <w:p w:rsidR="00A937C7" w:rsidRPr="005D12FC" w:rsidRDefault="00A937C7" w:rsidP="00576946">
            <w:pPr>
              <w:pStyle w:val="Domanda"/>
              <w:rPr>
                <w:szCs w:val="20"/>
              </w:rPr>
            </w:pPr>
            <w:r w:rsidRPr="005E67F6">
              <w:t>V</w:t>
            </w:r>
          </w:p>
        </w:tc>
      </w:tr>
      <w:tr w:rsidR="00A937C7" w:rsidRPr="005D12FC" w:rsidTr="00A937C7">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2</w:t>
            </w:r>
          </w:p>
        </w:tc>
        <w:tc>
          <w:tcPr>
            <w:tcW w:w="8789" w:type="dxa"/>
            <w:vAlign w:val="center"/>
          </w:tcPr>
          <w:p w:rsidR="00A937C7" w:rsidRPr="005D12FC" w:rsidRDefault="00A937C7" w:rsidP="00576946">
            <w:pPr>
              <w:pStyle w:val="Domanda"/>
              <w:rPr>
                <w:szCs w:val="20"/>
              </w:rPr>
            </w:pPr>
            <w:r w:rsidRPr="005E67F6">
              <w:t>possono percorrere uno spazio di più di 50 m in aria</w:t>
            </w:r>
          </w:p>
        </w:tc>
        <w:tc>
          <w:tcPr>
            <w:tcW w:w="346" w:type="dxa"/>
            <w:vAlign w:val="center"/>
          </w:tcPr>
          <w:p w:rsidR="00A937C7" w:rsidRPr="005D12FC" w:rsidRDefault="00A937C7" w:rsidP="00576946">
            <w:pPr>
              <w:pStyle w:val="Domanda"/>
              <w:rPr>
                <w:szCs w:val="20"/>
              </w:rPr>
            </w:pPr>
            <w:r w:rsidRPr="005E67F6">
              <w:t>F</w:t>
            </w:r>
          </w:p>
        </w:tc>
      </w:tr>
      <w:tr w:rsidR="00A937C7" w:rsidRPr="005D12FC" w:rsidTr="00A937C7">
        <w:trPr>
          <w:cantSplit/>
        </w:trPr>
        <w:tc>
          <w:tcPr>
            <w:tcW w:w="959" w:type="dxa"/>
            <w:tcBorders>
              <w:top w:val="nil"/>
            </w:tcBorders>
            <w:vAlign w:val="center"/>
          </w:tcPr>
          <w:p w:rsidR="00A937C7" w:rsidRPr="005D12FC" w:rsidRDefault="00A937C7" w:rsidP="00576946">
            <w:pPr>
              <w:pStyle w:val="Domanda"/>
              <w:keepNext w:val="0"/>
            </w:pPr>
          </w:p>
        </w:tc>
        <w:tc>
          <w:tcPr>
            <w:tcW w:w="306" w:type="dxa"/>
            <w:vAlign w:val="center"/>
          </w:tcPr>
          <w:p w:rsidR="00A937C7" w:rsidRPr="005D12FC" w:rsidRDefault="00A937C7" w:rsidP="00576946">
            <w:pPr>
              <w:pStyle w:val="Domanda"/>
              <w:keepNext w:val="0"/>
            </w:pPr>
            <w:r w:rsidRPr="005D12FC">
              <w:t>3</w:t>
            </w:r>
          </w:p>
        </w:tc>
        <w:tc>
          <w:tcPr>
            <w:tcW w:w="8789" w:type="dxa"/>
            <w:vAlign w:val="center"/>
          </w:tcPr>
          <w:p w:rsidR="00A937C7" w:rsidRPr="005D12FC" w:rsidRDefault="00A937C7" w:rsidP="00576946">
            <w:pPr>
              <w:pStyle w:val="Domanda"/>
              <w:keepNext w:val="0"/>
              <w:rPr>
                <w:szCs w:val="20"/>
              </w:rPr>
            </w:pPr>
            <w:r w:rsidRPr="005E67F6">
              <w:t>sono deviate da un campo magnetico</w:t>
            </w:r>
          </w:p>
        </w:tc>
        <w:tc>
          <w:tcPr>
            <w:tcW w:w="346" w:type="dxa"/>
            <w:vAlign w:val="center"/>
          </w:tcPr>
          <w:p w:rsidR="00A937C7" w:rsidRPr="005D12FC" w:rsidRDefault="00A937C7" w:rsidP="00576946">
            <w:pPr>
              <w:pStyle w:val="Domanda"/>
              <w:keepNext w:val="0"/>
              <w:rPr>
                <w:szCs w:val="20"/>
              </w:rPr>
            </w:pPr>
            <w:r w:rsidRPr="005E67F6">
              <w:t>V</w:t>
            </w:r>
          </w:p>
        </w:tc>
      </w:tr>
    </w:tbl>
    <w:p w:rsidR="00A937C7" w:rsidRPr="005D12FC" w:rsidRDefault="00A937C7" w:rsidP="00A937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37C7" w:rsidRPr="005D12FC" w:rsidTr="00A937C7">
        <w:trPr>
          <w:cantSplit/>
        </w:trPr>
        <w:tc>
          <w:tcPr>
            <w:tcW w:w="959" w:type="dxa"/>
            <w:tcBorders>
              <w:bottom w:val="nil"/>
            </w:tcBorders>
            <w:vAlign w:val="center"/>
          </w:tcPr>
          <w:p w:rsidR="00A937C7" w:rsidRPr="005D12FC" w:rsidRDefault="00A937C7" w:rsidP="00576946">
            <w:pPr>
              <w:pStyle w:val="Domanda"/>
              <w:rPr>
                <w:szCs w:val="20"/>
              </w:rPr>
            </w:pPr>
            <w:r w:rsidRPr="005E67F6">
              <w:t>S7-012</w:t>
            </w:r>
          </w:p>
        </w:tc>
        <w:tc>
          <w:tcPr>
            <w:tcW w:w="9441" w:type="dxa"/>
            <w:gridSpan w:val="3"/>
            <w:vAlign w:val="center"/>
          </w:tcPr>
          <w:p w:rsidR="00A937C7" w:rsidRPr="005D12FC" w:rsidRDefault="00A937C7" w:rsidP="00576946">
            <w:pPr>
              <w:pStyle w:val="Domanda"/>
              <w:rPr>
                <w:szCs w:val="20"/>
              </w:rPr>
            </w:pPr>
            <w:r w:rsidRPr="005E67F6">
              <w:t>Cosa è la dose assorbita?</w:t>
            </w:r>
          </w:p>
        </w:tc>
      </w:tr>
      <w:tr w:rsidR="00A937C7" w:rsidRPr="005D12FC" w:rsidTr="00A937C7">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1</w:t>
            </w:r>
          </w:p>
        </w:tc>
        <w:tc>
          <w:tcPr>
            <w:tcW w:w="8789" w:type="dxa"/>
            <w:vAlign w:val="center"/>
          </w:tcPr>
          <w:p w:rsidR="00A937C7" w:rsidRPr="005D12FC" w:rsidRDefault="00A937C7" w:rsidP="00576946">
            <w:pPr>
              <w:pStyle w:val="Domanda"/>
              <w:rPr>
                <w:szCs w:val="20"/>
              </w:rPr>
            </w:pPr>
            <w:r w:rsidRPr="005E67F6">
              <w:t>La quantità di materiale radioattivo assorbito dai tessuti</w:t>
            </w:r>
          </w:p>
        </w:tc>
        <w:tc>
          <w:tcPr>
            <w:tcW w:w="346" w:type="dxa"/>
            <w:vAlign w:val="center"/>
          </w:tcPr>
          <w:p w:rsidR="00A937C7" w:rsidRPr="005D12FC" w:rsidRDefault="00A937C7" w:rsidP="00576946">
            <w:pPr>
              <w:pStyle w:val="Domanda"/>
              <w:rPr>
                <w:szCs w:val="20"/>
              </w:rPr>
            </w:pPr>
            <w:r w:rsidRPr="005E67F6">
              <w:t>F</w:t>
            </w:r>
          </w:p>
        </w:tc>
      </w:tr>
      <w:tr w:rsidR="00A937C7" w:rsidRPr="005D12FC" w:rsidTr="00A937C7">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2</w:t>
            </w:r>
          </w:p>
        </w:tc>
        <w:tc>
          <w:tcPr>
            <w:tcW w:w="8789" w:type="dxa"/>
            <w:vAlign w:val="center"/>
          </w:tcPr>
          <w:p w:rsidR="00A937C7" w:rsidRPr="005D12FC" w:rsidRDefault="00A937C7" w:rsidP="00576946">
            <w:pPr>
              <w:pStyle w:val="Domanda"/>
              <w:rPr>
                <w:szCs w:val="20"/>
              </w:rPr>
            </w:pPr>
            <w:r w:rsidRPr="005E67F6">
              <w:t>L'energia associata a un atomo con carica elettrica positiva</w:t>
            </w:r>
          </w:p>
        </w:tc>
        <w:tc>
          <w:tcPr>
            <w:tcW w:w="346" w:type="dxa"/>
            <w:vAlign w:val="center"/>
          </w:tcPr>
          <w:p w:rsidR="00A937C7" w:rsidRPr="005D12FC" w:rsidRDefault="00A937C7" w:rsidP="00576946">
            <w:pPr>
              <w:pStyle w:val="Domanda"/>
              <w:rPr>
                <w:szCs w:val="20"/>
              </w:rPr>
            </w:pPr>
            <w:r w:rsidRPr="005E67F6">
              <w:t>F</w:t>
            </w:r>
          </w:p>
        </w:tc>
      </w:tr>
      <w:tr w:rsidR="00A937C7" w:rsidRPr="005D12FC" w:rsidTr="00A937C7">
        <w:trPr>
          <w:cantSplit/>
        </w:trPr>
        <w:tc>
          <w:tcPr>
            <w:tcW w:w="959" w:type="dxa"/>
            <w:tcBorders>
              <w:top w:val="nil"/>
            </w:tcBorders>
            <w:vAlign w:val="center"/>
          </w:tcPr>
          <w:p w:rsidR="00A937C7" w:rsidRPr="005D12FC" w:rsidRDefault="00A937C7" w:rsidP="00576946">
            <w:pPr>
              <w:pStyle w:val="Domanda"/>
              <w:keepNext w:val="0"/>
            </w:pPr>
          </w:p>
        </w:tc>
        <w:tc>
          <w:tcPr>
            <w:tcW w:w="306" w:type="dxa"/>
            <w:vAlign w:val="center"/>
          </w:tcPr>
          <w:p w:rsidR="00A937C7" w:rsidRPr="005D12FC" w:rsidRDefault="00A937C7" w:rsidP="00576946">
            <w:pPr>
              <w:pStyle w:val="Domanda"/>
              <w:keepNext w:val="0"/>
            </w:pPr>
            <w:r w:rsidRPr="005D12FC">
              <w:t>3</w:t>
            </w:r>
          </w:p>
        </w:tc>
        <w:tc>
          <w:tcPr>
            <w:tcW w:w="8789" w:type="dxa"/>
            <w:vAlign w:val="center"/>
          </w:tcPr>
          <w:p w:rsidR="00A937C7" w:rsidRPr="005D12FC" w:rsidRDefault="00A937C7" w:rsidP="00576946">
            <w:pPr>
              <w:pStyle w:val="Domanda"/>
              <w:keepNext w:val="0"/>
              <w:rPr>
                <w:szCs w:val="20"/>
              </w:rPr>
            </w:pPr>
            <w:r w:rsidRPr="005E67F6">
              <w:t>L'energia assorbita per unità di massa</w:t>
            </w:r>
          </w:p>
        </w:tc>
        <w:tc>
          <w:tcPr>
            <w:tcW w:w="346" w:type="dxa"/>
            <w:vAlign w:val="center"/>
          </w:tcPr>
          <w:p w:rsidR="00A937C7" w:rsidRPr="005D12FC" w:rsidRDefault="00A937C7" w:rsidP="00576946">
            <w:pPr>
              <w:pStyle w:val="Domanda"/>
              <w:keepNext w:val="0"/>
              <w:rPr>
                <w:szCs w:val="20"/>
              </w:rPr>
            </w:pPr>
            <w:r w:rsidRPr="005E67F6">
              <w:t>V</w:t>
            </w:r>
          </w:p>
        </w:tc>
      </w:tr>
    </w:tbl>
    <w:p w:rsidR="00A937C7" w:rsidRPr="005D12FC" w:rsidRDefault="00A937C7" w:rsidP="00A937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37C7" w:rsidRPr="005D12FC" w:rsidTr="00A937C7">
        <w:trPr>
          <w:cantSplit/>
        </w:trPr>
        <w:tc>
          <w:tcPr>
            <w:tcW w:w="959" w:type="dxa"/>
            <w:tcBorders>
              <w:bottom w:val="nil"/>
            </w:tcBorders>
            <w:vAlign w:val="center"/>
          </w:tcPr>
          <w:p w:rsidR="00A937C7" w:rsidRPr="005D12FC" w:rsidRDefault="00A937C7" w:rsidP="00576946">
            <w:pPr>
              <w:pStyle w:val="Domanda"/>
              <w:rPr>
                <w:szCs w:val="20"/>
              </w:rPr>
            </w:pPr>
            <w:r w:rsidRPr="005E67F6">
              <w:t>S7-013</w:t>
            </w:r>
          </w:p>
        </w:tc>
        <w:tc>
          <w:tcPr>
            <w:tcW w:w="9441" w:type="dxa"/>
            <w:gridSpan w:val="3"/>
            <w:vAlign w:val="center"/>
          </w:tcPr>
          <w:p w:rsidR="00A937C7" w:rsidRPr="005D12FC" w:rsidRDefault="00A937C7" w:rsidP="00576946">
            <w:pPr>
              <w:pStyle w:val="Domanda"/>
              <w:rPr>
                <w:szCs w:val="20"/>
              </w:rPr>
            </w:pPr>
            <w:r w:rsidRPr="005E67F6">
              <w:t>Cosa è la dose equivalente?</w:t>
            </w:r>
          </w:p>
        </w:tc>
      </w:tr>
      <w:tr w:rsidR="00A937C7" w:rsidRPr="005D12FC" w:rsidTr="00A937C7">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1</w:t>
            </w:r>
          </w:p>
        </w:tc>
        <w:tc>
          <w:tcPr>
            <w:tcW w:w="8789" w:type="dxa"/>
            <w:vAlign w:val="center"/>
          </w:tcPr>
          <w:p w:rsidR="00A937C7" w:rsidRPr="005D12FC" w:rsidRDefault="00A937C7" w:rsidP="00576946">
            <w:pPr>
              <w:pStyle w:val="Domanda"/>
              <w:rPr>
                <w:szCs w:val="20"/>
              </w:rPr>
            </w:pPr>
            <w:r w:rsidRPr="005E67F6">
              <w:t>La dose assorbita in un certo organo che tiene conto del tipo di radiazione</w:t>
            </w:r>
          </w:p>
        </w:tc>
        <w:tc>
          <w:tcPr>
            <w:tcW w:w="346" w:type="dxa"/>
            <w:vAlign w:val="center"/>
          </w:tcPr>
          <w:p w:rsidR="00A937C7" w:rsidRPr="005D12FC" w:rsidRDefault="00A937C7" w:rsidP="00576946">
            <w:pPr>
              <w:pStyle w:val="Domanda"/>
              <w:rPr>
                <w:szCs w:val="20"/>
              </w:rPr>
            </w:pPr>
            <w:r w:rsidRPr="005E67F6">
              <w:t>V</w:t>
            </w:r>
          </w:p>
        </w:tc>
      </w:tr>
      <w:tr w:rsidR="00A937C7" w:rsidRPr="005D12FC" w:rsidTr="00A937C7">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2</w:t>
            </w:r>
          </w:p>
        </w:tc>
        <w:tc>
          <w:tcPr>
            <w:tcW w:w="8789" w:type="dxa"/>
            <w:vAlign w:val="center"/>
          </w:tcPr>
          <w:p w:rsidR="00A937C7" w:rsidRPr="005D12FC" w:rsidRDefault="00A937C7" w:rsidP="00576946">
            <w:pPr>
              <w:pStyle w:val="Domanda"/>
              <w:rPr>
                <w:szCs w:val="20"/>
              </w:rPr>
            </w:pPr>
            <w:r w:rsidRPr="005E67F6">
              <w:t>La radiazione emessa da una sorgente radioattiva</w:t>
            </w:r>
          </w:p>
        </w:tc>
        <w:tc>
          <w:tcPr>
            <w:tcW w:w="346" w:type="dxa"/>
            <w:vAlign w:val="center"/>
          </w:tcPr>
          <w:p w:rsidR="00A937C7" w:rsidRPr="005D12FC" w:rsidRDefault="00A937C7" w:rsidP="00576946">
            <w:pPr>
              <w:pStyle w:val="Domanda"/>
              <w:rPr>
                <w:szCs w:val="20"/>
              </w:rPr>
            </w:pPr>
            <w:r w:rsidRPr="005E67F6">
              <w:t>F</w:t>
            </w:r>
          </w:p>
        </w:tc>
      </w:tr>
      <w:tr w:rsidR="00A937C7" w:rsidRPr="005D12FC" w:rsidTr="00A937C7">
        <w:trPr>
          <w:cantSplit/>
        </w:trPr>
        <w:tc>
          <w:tcPr>
            <w:tcW w:w="959" w:type="dxa"/>
            <w:tcBorders>
              <w:top w:val="nil"/>
            </w:tcBorders>
            <w:vAlign w:val="center"/>
          </w:tcPr>
          <w:p w:rsidR="00A937C7" w:rsidRPr="005D12FC" w:rsidRDefault="00A937C7" w:rsidP="00576946">
            <w:pPr>
              <w:pStyle w:val="Domanda"/>
              <w:keepNext w:val="0"/>
            </w:pPr>
          </w:p>
        </w:tc>
        <w:tc>
          <w:tcPr>
            <w:tcW w:w="306" w:type="dxa"/>
            <w:vAlign w:val="center"/>
          </w:tcPr>
          <w:p w:rsidR="00A937C7" w:rsidRPr="005D12FC" w:rsidRDefault="00A937C7" w:rsidP="00576946">
            <w:pPr>
              <w:pStyle w:val="Domanda"/>
              <w:keepNext w:val="0"/>
            </w:pPr>
            <w:r w:rsidRPr="005D12FC">
              <w:t>3</w:t>
            </w:r>
          </w:p>
        </w:tc>
        <w:tc>
          <w:tcPr>
            <w:tcW w:w="8789" w:type="dxa"/>
            <w:vAlign w:val="center"/>
          </w:tcPr>
          <w:p w:rsidR="00A937C7" w:rsidRPr="005D12FC" w:rsidRDefault="00A937C7" w:rsidP="00576946">
            <w:pPr>
              <w:pStyle w:val="Domanda"/>
              <w:keepNext w:val="0"/>
              <w:rPr>
                <w:szCs w:val="20"/>
              </w:rPr>
            </w:pPr>
            <w:r w:rsidRPr="005E67F6">
              <w:t>L'energia assorbita da un certo organo in funzione della qualità della radiazione</w:t>
            </w:r>
          </w:p>
        </w:tc>
        <w:tc>
          <w:tcPr>
            <w:tcW w:w="346" w:type="dxa"/>
            <w:vAlign w:val="center"/>
          </w:tcPr>
          <w:p w:rsidR="00A937C7" w:rsidRPr="005D12FC" w:rsidRDefault="00A937C7" w:rsidP="00576946">
            <w:pPr>
              <w:pStyle w:val="Domanda"/>
              <w:keepNext w:val="0"/>
              <w:rPr>
                <w:szCs w:val="20"/>
              </w:rPr>
            </w:pPr>
            <w:r w:rsidRPr="005E67F6">
              <w:t>V</w:t>
            </w:r>
          </w:p>
        </w:tc>
      </w:tr>
    </w:tbl>
    <w:p w:rsidR="00A937C7" w:rsidRPr="005D12FC" w:rsidRDefault="00A937C7" w:rsidP="00A937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937C7" w:rsidRPr="005D12FC" w:rsidTr="00673086">
        <w:trPr>
          <w:cantSplit/>
        </w:trPr>
        <w:tc>
          <w:tcPr>
            <w:tcW w:w="959" w:type="dxa"/>
            <w:tcBorders>
              <w:bottom w:val="nil"/>
            </w:tcBorders>
            <w:vAlign w:val="center"/>
          </w:tcPr>
          <w:p w:rsidR="00A937C7" w:rsidRPr="005D12FC" w:rsidRDefault="00A937C7" w:rsidP="00576946">
            <w:pPr>
              <w:pStyle w:val="Domanda"/>
              <w:rPr>
                <w:szCs w:val="20"/>
              </w:rPr>
            </w:pPr>
            <w:r w:rsidRPr="005E67F6">
              <w:t>S7-014</w:t>
            </w:r>
          </w:p>
        </w:tc>
        <w:tc>
          <w:tcPr>
            <w:tcW w:w="9441" w:type="dxa"/>
            <w:gridSpan w:val="3"/>
            <w:vAlign w:val="center"/>
          </w:tcPr>
          <w:p w:rsidR="00A937C7" w:rsidRPr="005D12FC" w:rsidRDefault="00A937C7" w:rsidP="00576946">
            <w:pPr>
              <w:pStyle w:val="Domanda"/>
              <w:rPr>
                <w:szCs w:val="20"/>
              </w:rPr>
            </w:pPr>
            <w:r w:rsidRPr="005E67F6">
              <w:t>Quale è l'unità di misura della dose equivalente?</w:t>
            </w:r>
          </w:p>
        </w:tc>
      </w:tr>
      <w:tr w:rsidR="00A937C7" w:rsidRPr="005D12FC" w:rsidTr="00673086">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1</w:t>
            </w:r>
          </w:p>
        </w:tc>
        <w:tc>
          <w:tcPr>
            <w:tcW w:w="8789" w:type="dxa"/>
            <w:vAlign w:val="center"/>
          </w:tcPr>
          <w:p w:rsidR="00A937C7" w:rsidRPr="005D12FC" w:rsidRDefault="00A937C7" w:rsidP="00576946">
            <w:pPr>
              <w:pStyle w:val="Domanda"/>
              <w:rPr>
                <w:szCs w:val="20"/>
              </w:rPr>
            </w:pPr>
            <w:r w:rsidRPr="005E67F6">
              <w:t>Becquerel (Bq)</w:t>
            </w:r>
          </w:p>
        </w:tc>
        <w:tc>
          <w:tcPr>
            <w:tcW w:w="346" w:type="dxa"/>
            <w:vAlign w:val="center"/>
          </w:tcPr>
          <w:p w:rsidR="00A937C7" w:rsidRPr="005D12FC" w:rsidRDefault="00673086" w:rsidP="00576946">
            <w:pPr>
              <w:pStyle w:val="Domanda"/>
              <w:rPr>
                <w:szCs w:val="20"/>
              </w:rPr>
            </w:pPr>
            <w:r w:rsidRPr="005E67F6">
              <w:t>F</w:t>
            </w:r>
          </w:p>
        </w:tc>
      </w:tr>
      <w:tr w:rsidR="00A937C7" w:rsidRPr="005D12FC" w:rsidTr="00673086">
        <w:trPr>
          <w:cantSplit/>
        </w:trPr>
        <w:tc>
          <w:tcPr>
            <w:tcW w:w="959" w:type="dxa"/>
            <w:tcBorders>
              <w:top w:val="nil"/>
              <w:bottom w:val="nil"/>
            </w:tcBorders>
            <w:vAlign w:val="center"/>
          </w:tcPr>
          <w:p w:rsidR="00A937C7" w:rsidRPr="005D12FC" w:rsidRDefault="00A937C7" w:rsidP="00576946">
            <w:pPr>
              <w:pStyle w:val="Domanda"/>
            </w:pPr>
          </w:p>
        </w:tc>
        <w:tc>
          <w:tcPr>
            <w:tcW w:w="306" w:type="dxa"/>
            <w:vAlign w:val="center"/>
          </w:tcPr>
          <w:p w:rsidR="00A937C7" w:rsidRPr="005D12FC" w:rsidRDefault="00A937C7" w:rsidP="00576946">
            <w:pPr>
              <w:pStyle w:val="Domanda"/>
            </w:pPr>
            <w:r w:rsidRPr="005D12FC">
              <w:t>2</w:t>
            </w:r>
          </w:p>
        </w:tc>
        <w:tc>
          <w:tcPr>
            <w:tcW w:w="8789" w:type="dxa"/>
            <w:vAlign w:val="center"/>
          </w:tcPr>
          <w:p w:rsidR="00A937C7" w:rsidRPr="005D12FC" w:rsidRDefault="00673086" w:rsidP="00576946">
            <w:pPr>
              <w:pStyle w:val="Domanda"/>
              <w:rPr>
                <w:szCs w:val="20"/>
              </w:rPr>
            </w:pPr>
            <w:r w:rsidRPr="005E67F6">
              <w:t>Sievert (Sv)</w:t>
            </w:r>
          </w:p>
        </w:tc>
        <w:tc>
          <w:tcPr>
            <w:tcW w:w="346" w:type="dxa"/>
            <w:vAlign w:val="center"/>
          </w:tcPr>
          <w:p w:rsidR="00A937C7" w:rsidRPr="005D12FC" w:rsidRDefault="00673086" w:rsidP="00576946">
            <w:pPr>
              <w:pStyle w:val="Domanda"/>
              <w:rPr>
                <w:szCs w:val="20"/>
              </w:rPr>
            </w:pPr>
            <w:r w:rsidRPr="005E67F6">
              <w:t>V</w:t>
            </w:r>
          </w:p>
        </w:tc>
      </w:tr>
      <w:tr w:rsidR="00A937C7" w:rsidRPr="005D12FC" w:rsidTr="00673086">
        <w:trPr>
          <w:cantSplit/>
        </w:trPr>
        <w:tc>
          <w:tcPr>
            <w:tcW w:w="959" w:type="dxa"/>
            <w:tcBorders>
              <w:top w:val="nil"/>
            </w:tcBorders>
            <w:vAlign w:val="center"/>
          </w:tcPr>
          <w:p w:rsidR="00A937C7" w:rsidRPr="005D12FC" w:rsidRDefault="00A937C7" w:rsidP="00576946">
            <w:pPr>
              <w:pStyle w:val="Domanda"/>
              <w:keepNext w:val="0"/>
            </w:pPr>
          </w:p>
        </w:tc>
        <w:tc>
          <w:tcPr>
            <w:tcW w:w="306" w:type="dxa"/>
            <w:vAlign w:val="center"/>
          </w:tcPr>
          <w:p w:rsidR="00A937C7" w:rsidRPr="005D12FC" w:rsidRDefault="00A937C7" w:rsidP="00576946">
            <w:pPr>
              <w:pStyle w:val="Domanda"/>
              <w:keepNext w:val="0"/>
            </w:pPr>
            <w:r w:rsidRPr="005D12FC">
              <w:t>3</w:t>
            </w:r>
          </w:p>
        </w:tc>
        <w:tc>
          <w:tcPr>
            <w:tcW w:w="8789" w:type="dxa"/>
            <w:vAlign w:val="center"/>
          </w:tcPr>
          <w:p w:rsidR="00A937C7" w:rsidRPr="005D12FC" w:rsidRDefault="00673086" w:rsidP="00576946">
            <w:pPr>
              <w:pStyle w:val="Domanda"/>
              <w:keepNext w:val="0"/>
              <w:rPr>
                <w:szCs w:val="20"/>
              </w:rPr>
            </w:pPr>
            <w:r w:rsidRPr="005E67F6">
              <w:t>Watt (W)</w:t>
            </w:r>
          </w:p>
        </w:tc>
        <w:tc>
          <w:tcPr>
            <w:tcW w:w="346" w:type="dxa"/>
            <w:vAlign w:val="center"/>
          </w:tcPr>
          <w:p w:rsidR="00A937C7" w:rsidRPr="005D12FC" w:rsidRDefault="00673086" w:rsidP="00576946">
            <w:pPr>
              <w:pStyle w:val="Domanda"/>
              <w:keepNext w:val="0"/>
              <w:rPr>
                <w:szCs w:val="20"/>
              </w:rPr>
            </w:pPr>
            <w:r w:rsidRPr="005E67F6">
              <w:t>F</w:t>
            </w:r>
          </w:p>
        </w:tc>
      </w:tr>
    </w:tbl>
    <w:p w:rsidR="00673086" w:rsidRPr="005D12FC" w:rsidRDefault="00673086" w:rsidP="006730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73086" w:rsidRPr="005D12FC" w:rsidTr="00673086">
        <w:trPr>
          <w:cantSplit/>
        </w:trPr>
        <w:tc>
          <w:tcPr>
            <w:tcW w:w="959" w:type="dxa"/>
            <w:tcBorders>
              <w:bottom w:val="nil"/>
            </w:tcBorders>
            <w:vAlign w:val="center"/>
          </w:tcPr>
          <w:p w:rsidR="00673086" w:rsidRPr="005D12FC" w:rsidRDefault="00673086" w:rsidP="00576946">
            <w:pPr>
              <w:pStyle w:val="Domanda"/>
              <w:rPr>
                <w:szCs w:val="20"/>
              </w:rPr>
            </w:pPr>
            <w:r w:rsidRPr="005E67F6">
              <w:t>S7-015</w:t>
            </w:r>
          </w:p>
        </w:tc>
        <w:tc>
          <w:tcPr>
            <w:tcW w:w="9441" w:type="dxa"/>
            <w:gridSpan w:val="3"/>
            <w:vAlign w:val="center"/>
          </w:tcPr>
          <w:p w:rsidR="00673086" w:rsidRPr="005D12FC" w:rsidRDefault="00673086" w:rsidP="00576946">
            <w:pPr>
              <w:pStyle w:val="Domanda"/>
              <w:rPr>
                <w:szCs w:val="20"/>
              </w:rPr>
            </w:pPr>
            <w:r w:rsidRPr="005E67F6">
              <w:t>Indicare il limite di dose, dovuta a esposizioni professionali derivanti dalle attività di trasporto, oltre il quale deve essere previsto un monitoraggio individuale:</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1</w:t>
            </w:r>
          </w:p>
        </w:tc>
        <w:tc>
          <w:tcPr>
            <w:tcW w:w="8789" w:type="dxa"/>
            <w:vAlign w:val="center"/>
          </w:tcPr>
          <w:p w:rsidR="00673086" w:rsidRPr="005D12FC" w:rsidRDefault="00673086" w:rsidP="00576946">
            <w:pPr>
              <w:pStyle w:val="Domanda"/>
              <w:rPr>
                <w:szCs w:val="20"/>
              </w:rPr>
            </w:pPr>
            <w:r w:rsidRPr="005E67F6">
              <w:t>1 mSv per anno</w:t>
            </w:r>
          </w:p>
        </w:tc>
        <w:tc>
          <w:tcPr>
            <w:tcW w:w="346" w:type="dxa"/>
            <w:vAlign w:val="center"/>
          </w:tcPr>
          <w:p w:rsidR="00673086" w:rsidRPr="005D12FC" w:rsidRDefault="00673086" w:rsidP="00576946">
            <w:pPr>
              <w:pStyle w:val="Domanda"/>
              <w:rPr>
                <w:szCs w:val="20"/>
              </w:rPr>
            </w:pPr>
            <w:r w:rsidRPr="005E67F6">
              <w:t>F</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2</w:t>
            </w:r>
          </w:p>
        </w:tc>
        <w:tc>
          <w:tcPr>
            <w:tcW w:w="8789" w:type="dxa"/>
            <w:vAlign w:val="center"/>
          </w:tcPr>
          <w:p w:rsidR="00673086" w:rsidRPr="005D12FC" w:rsidRDefault="00673086" w:rsidP="00576946">
            <w:pPr>
              <w:pStyle w:val="Domanda"/>
              <w:rPr>
                <w:szCs w:val="20"/>
              </w:rPr>
            </w:pPr>
            <w:r w:rsidRPr="005E67F6">
              <w:t>6 mSv per anno</w:t>
            </w:r>
          </w:p>
        </w:tc>
        <w:tc>
          <w:tcPr>
            <w:tcW w:w="346" w:type="dxa"/>
            <w:vAlign w:val="center"/>
          </w:tcPr>
          <w:p w:rsidR="00673086" w:rsidRPr="005D12FC" w:rsidRDefault="00673086" w:rsidP="00576946">
            <w:pPr>
              <w:pStyle w:val="Domanda"/>
              <w:rPr>
                <w:szCs w:val="20"/>
              </w:rPr>
            </w:pPr>
            <w:r w:rsidRPr="005E67F6">
              <w:t>V</w:t>
            </w:r>
          </w:p>
        </w:tc>
      </w:tr>
      <w:tr w:rsidR="00673086" w:rsidRPr="005D12FC" w:rsidTr="00673086">
        <w:trPr>
          <w:cantSplit/>
        </w:trPr>
        <w:tc>
          <w:tcPr>
            <w:tcW w:w="959" w:type="dxa"/>
            <w:tcBorders>
              <w:top w:val="nil"/>
            </w:tcBorders>
            <w:vAlign w:val="center"/>
          </w:tcPr>
          <w:p w:rsidR="00673086" w:rsidRPr="005D12FC" w:rsidRDefault="00673086" w:rsidP="00576946">
            <w:pPr>
              <w:pStyle w:val="Domanda"/>
              <w:keepNext w:val="0"/>
            </w:pPr>
          </w:p>
        </w:tc>
        <w:tc>
          <w:tcPr>
            <w:tcW w:w="306" w:type="dxa"/>
            <w:vAlign w:val="center"/>
          </w:tcPr>
          <w:p w:rsidR="00673086" w:rsidRPr="005D12FC" w:rsidRDefault="00673086" w:rsidP="00576946">
            <w:pPr>
              <w:pStyle w:val="Domanda"/>
              <w:keepNext w:val="0"/>
            </w:pPr>
            <w:r w:rsidRPr="005D12FC">
              <w:t>3</w:t>
            </w:r>
          </w:p>
        </w:tc>
        <w:tc>
          <w:tcPr>
            <w:tcW w:w="8789" w:type="dxa"/>
            <w:vAlign w:val="center"/>
          </w:tcPr>
          <w:p w:rsidR="00673086" w:rsidRPr="005D12FC" w:rsidRDefault="00673086" w:rsidP="00576946">
            <w:pPr>
              <w:pStyle w:val="Domanda"/>
              <w:keepNext w:val="0"/>
              <w:rPr>
                <w:szCs w:val="20"/>
              </w:rPr>
            </w:pPr>
            <w:r w:rsidRPr="005E67F6">
              <w:t>Valore superiore a quello del fondo naturale</w:t>
            </w:r>
          </w:p>
        </w:tc>
        <w:tc>
          <w:tcPr>
            <w:tcW w:w="346" w:type="dxa"/>
            <w:vAlign w:val="center"/>
          </w:tcPr>
          <w:p w:rsidR="00673086" w:rsidRPr="005D12FC" w:rsidRDefault="00673086" w:rsidP="00576946">
            <w:pPr>
              <w:pStyle w:val="Domanda"/>
              <w:keepNext w:val="0"/>
              <w:rPr>
                <w:szCs w:val="20"/>
              </w:rPr>
            </w:pPr>
            <w:r w:rsidRPr="005E67F6">
              <w:t>F</w:t>
            </w:r>
          </w:p>
        </w:tc>
      </w:tr>
    </w:tbl>
    <w:p w:rsidR="00673086" w:rsidRPr="005D12FC" w:rsidRDefault="00673086" w:rsidP="006730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73086" w:rsidRPr="005D12FC" w:rsidTr="00673086">
        <w:trPr>
          <w:cantSplit/>
        </w:trPr>
        <w:tc>
          <w:tcPr>
            <w:tcW w:w="959" w:type="dxa"/>
            <w:tcBorders>
              <w:bottom w:val="nil"/>
            </w:tcBorders>
            <w:vAlign w:val="center"/>
          </w:tcPr>
          <w:p w:rsidR="00673086" w:rsidRPr="005D12FC" w:rsidRDefault="00673086" w:rsidP="00576946">
            <w:pPr>
              <w:pStyle w:val="Domanda"/>
              <w:rPr>
                <w:szCs w:val="20"/>
              </w:rPr>
            </w:pPr>
            <w:r w:rsidRPr="005E67F6">
              <w:t>S7-016</w:t>
            </w:r>
          </w:p>
        </w:tc>
        <w:tc>
          <w:tcPr>
            <w:tcW w:w="9441" w:type="dxa"/>
            <w:gridSpan w:val="3"/>
            <w:vAlign w:val="center"/>
          </w:tcPr>
          <w:p w:rsidR="00673086" w:rsidRPr="005D12FC" w:rsidRDefault="00673086" w:rsidP="00576946">
            <w:pPr>
              <w:pStyle w:val="Domanda"/>
              <w:rPr>
                <w:szCs w:val="20"/>
              </w:rPr>
            </w:pPr>
            <w:r w:rsidRPr="005E67F6">
              <w:t>Indicare il livello di dose efficace oltre il quale deve essere condotto un monitoraggio individuale per esposizioni occupazionali dovute al trasporto di materiali radioattivi:</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1</w:t>
            </w:r>
          </w:p>
        </w:tc>
        <w:tc>
          <w:tcPr>
            <w:tcW w:w="8789" w:type="dxa"/>
            <w:vAlign w:val="center"/>
          </w:tcPr>
          <w:p w:rsidR="00673086" w:rsidRPr="005D12FC" w:rsidRDefault="00673086" w:rsidP="00576946">
            <w:pPr>
              <w:pStyle w:val="Domanda"/>
              <w:rPr>
                <w:szCs w:val="20"/>
              </w:rPr>
            </w:pPr>
            <w:r w:rsidRPr="005E67F6">
              <w:t>0,5 mSv per anno</w:t>
            </w:r>
          </w:p>
        </w:tc>
        <w:tc>
          <w:tcPr>
            <w:tcW w:w="346" w:type="dxa"/>
            <w:vAlign w:val="center"/>
          </w:tcPr>
          <w:p w:rsidR="00673086" w:rsidRPr="005D12FC" w:rsidRDefault="00673086" w:rsidP="00576946">
            <w:pPr>
              <w:pStyle w:val="Domanda"/>
              <w:rPr>
                <w:szCs w:val="20"/>
              </w:rPr>
            </w:pPr>
            <w:r w:rsidRPr="005E67F6">
              <w:t>F</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2</w:t>
            </w:r>
          </w:p>
        </w:tc>
        <w:tc>
          <w:tcPr>
            <w:tcW w:w="8789" w:type="dxa"/>
            <w:vAlign w:val="center"/>
          </w:tcPr>
          <w:p w:rsidR="00673086" w:rsidRPr="005D12FC" w:rsidRDefault="00673086" w:rsidP="00576946">
            <w:pPr>
              <w:pStyle w:val="Domanda"/>
              <w:rPr>
                <w:szCs w:val="20"/>
              </w:rPr>
            </w:pPr>
            <w:r w:rsidRPr="005E67F6">
              <w:t>20 mSv per anno</w:t>
            </w:r>
          </w:p>
        </w:tc>
        <w:tc>
          <w:tcPr>
            <w:tcW w:w="346" w:type="dxa"/>
            <w:vAlign w:val="center"/>
          </w:tcPr>
          <w:p w:rsidR="00673086" w:rsidRPr="005D12FC" w:rsidRDefault="00673086" w:rsidP="00576946">
            <w:pPr>
              <w:pStyle w:val="Domanda"/>
              <w:rPr>
                <w:szCs w:val="20"/>
              </w:rPr>
            </w:pPr>
            <w:r w:rsidRPr="005E67F6">
              <w:t>F</w:t>
            </w:r>
          </w:p>
        </w:tc>
      </w:tr>
      <w:tr w:rsidR="00673086" w:rsidRPr="005D12FC" w:rsidTr="00673086">
        <w:trPr>
          <w:cantSplit/>
        </w:trPr>
        <w:tc>
          <w:tcPr>
            <w:tcW w:w="959" w:type="dxa"/>
            <w:tcBorders>
              <w:top w:val="nil"/>
            </w:tcBorders>
            <w:vAlign w:val="center"/>
          </w:tcPr>
          <w:p w:rsidR="00673086" w:rsidRPr="005D12FC" w:rsidRDefault="00673086" w:rsidP="00576946">
            <w:pPr>
              <w:pStyle w:val="Domanda"/>
              <w:keepNext w:val="0"/>
            </w:pPr>
          </w:p>
        </w:tc>
        <w:tc>
          <w:tcPr>
            <w:tcW w:w="306" w:type="dxa"/>
            <w:vAlign w:val="center"/>
          </w:tcPr>
          <w:p w:rsidR="00673086" w:rsidRPr="005D12FC" w:rsidRDefault="00673086" w:rsidP="00576946">
            <w:pPr>
              <w:pStyle w:val="Domanda"/>
              <w:keepNext w:val="0"/>
            </w:pPr>
            <w:r w:rsidRPr="005D12FC">
              <w:t>3</w:t>
            </w:r>
          </w:p>
        </w:tc>
        <w:tc>
          <w:tcPr>
            <w:tcW w:w="8789" w:type="dxa"/>
            <w:vAlign w:val="center"/>
          </w:tcPr>
          <w:p w:rsidR="00673086" w:rsidRPr="005D12FC" w:rsidRDefault="00673086" w:rsidP="00576946">
            <w:pPr>
              <w:pStyle w:val="Domanda"/>
              <w:keepNext w:val="0"/>
              <w:rPr>
                <w:szCs w:val="20"/>
              </w:rPr>
            </w:pPr>
            <w:r w:rsidRPr="005E67F6">
              <w:t>6 mSv per anno</w:t>
            </w:r>
          </w:p>
        </w:tc>
        <w:tc>
          <w:tcPr>
            <w:tcW w:w="346" w:type="dxa"/>
            <w:vAlign w:val="center"/>
          </w:tcPr>
          <w:p w:rsidR="00673086" w:rsidRPr="005D12FC" w:rsidRDefault="00673086" w:rsidP="00576946">
            <w:pPr>
              <w:pStyle w:val="Domanda"/>
              <w:keepNext w:val="0"/>
              <w:rPr>
                <w:szCs w:val="20"/>
              </w:rPr>
            </w:pPr>
            <w:r w:rsidRPr="005E67F6">
              <w:t>V</w:t>
            </w:r>
          </w:p>
        </w:tc>
      </w:tr>
    </w:tbl>
    <w:p w:rsidR="00673086" w:rsidRPr="005D12FC" w:rsidRDefault="00673086" w:rsidP="006730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73086" w:rsidRPr="005D12FC" w:rsidTr="00673086">
        <w:trPr>
          <w:cantSplit/>
        </w:trPr>
        <w:tc>
          <w:tcPr>
            <w:tcW w:w="959" w:type="dxa"/>
            <w:tcBorders>
              <w:bottom w:val="nil"/>
            </w:tcBorders>
            <w:vAlign w:val="center"/>
          </w:tcPr>
          <w:p w:rsidR="00673086" w:rsidRPr="005D12FC" w:rsidRDefault="00673086" w:rsidP="00576946">
            <w:pPr>
              <w:pStyle w:val="Domanda"/>
              <w:rPr>
                <w:szCs w:val="20"/>
              </w:rPr>
            </w:pPr>
            <w:r w:rsidRPr="005E67F6">
              <w:t>S7-017</w:t>
            </w:r>
          </w:p>
        </w:tc>
        <w:tc>
          <w:tcPr>
            <w:tcW w:w="9441" w:type="dxa"/>
            <w:gridSpan w:val="3"/>
            <w:vAlign w:val="center"/>
          </w:tcPr>
          <w:p w:rsidR="00673086" w:rsidRPr="005D12FC" w:rsidRDefault="00673086" w:rsidP="00576946">
            <w:pPr>
              <w:pStyle w:val="Domanda"/>
              <w:rPr>
                <w:szCs w:val="20"/>
              </w:rPr>
            </w:pPr>
            <w:r w:rsidRPr="005E67F6">
              <w:t>Quale è la dose massima da considerare nel calcolo delle distanze di separazione fra zone regolarmente accessibili a persone appartenenti al gruppo critico e colli di categoria II-GIALLA e III-GIALLA?</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1</w:t>
            </w:r>
          </w:p>
        </w:tc>
        <w:tc>
          <w:tcPr>
            <w:tcW w:w="8789" w:type="dxa"/>
            <w:vAlign w:val="center"/>
          </w:tcPr>
          <w:p w:rsidR="00673086" w:rsidRPr="005D12FC" w:rsidRDefault="00673086" w:rsidP="00576946">
            <w:pPr>
              <w:pStyle w:val="Domanda"/>
              <w:rPr>
                <w:szCs w:val="20"/>
              </w:rPr>
            </w:pPr>
            <w:r w:rsidRPr="005E67F6">
              <w:t>0,1 mSv per anno</w:t>
            </w:r>
          </w:p>
        </w:tc>
        <w:tc>
          <w:tcPr>
            <w:tcW w:w="346" w:type="dxa"/>
            <w:vAlign w:val="center"/>
          </w:tcPr>
          <w:p w:rsidR="00673086" w:rsidRPr="005D12FC" w:rsidRDefault="00673086" w:rsidP="00576946">
            <w:pPr>
              <w:pStyle w:val="Domanda"/>
              <w:rPr>
                <w:szCs w:val="20"/>
              </w:rPr>
            </w:pPr>
            <w:r w:rsidRPr="005E67F6">
              <w:t>F</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2</w:t>
            </w:r>
          </w:p>
        </w:tc>
        <w:tc>
          <w:tcPr>
            <w:tcW w:w="8789" w:type="dxa"/>
            <w:vAlign w:val="center"/>
          </w:tcPr>
          <w:p w:rsidR="00673086" w:rsidRPr="005D12FC" w:rsidRDefault="00673086" w:rsidP="00576946">
            <w:pPr>
              <w:pStyle w:val="Domanda"/>
              <w:rPr>
                <w:szCs w:val="20"/>
              </w:rPr>
            </w:pPr>
            <w:r w:rsidRPr="005E67F6">
              <w:t>1 mSv per anno</w:t>
            </w:r>
          </w:p>
        </w:tc>
        <w:tc>
          <w:tcPr>
            <w:tcW w:w="346" w:type="dxa"/>
            <w:vAlign w:val="center"/>
          </w:tcPr>
          <w:p w:rsidR="00673086" w:rsidRPr="005D12FC" w:rsidRDefault="00673086" w:rsidP="00576946">
            <w:pPr>
              <w:pStyle w:val="Domanda"/>
              <w:rPr>
                <w:szCs w:val="20"/>
              </w:rPr>
            </w:pPr>
            <w:r w:rsidRPr="005E67F6">
              <w:t>V</w:t>
            </w:r>
          </w:p>
        </w:tc>
      </w:tr>
      <w:tr w:rsidR="00673086" w:rsidRPr="005D12FC" w:rsidTr="00673086">
        <w:trPr>
          <w:cantSplit/>
        </w:trPr>
        <w:tc>
          <w:tcPr>
            <w:tcW w:w="959" w:type="dxa"/>
            <w:tcBorders>
              <w:top w:val="nil"/>
            </w:tcBorders>
            <w:vAlign w:val="center"/>
          </w:tcPr>
          <w:p w:rsidR="00673086" w:rsidRPr="005D12FC" w:rsidRDefault="00673086" w:rsidP="00576946">
            <w:pPr>
              <w:pStyle w:val="Domanda"/>
              <w:keepNext w:val="0"/>
            </w:pPr>
          </w:p>
        </w:tc>
        <w:tc>
          <w:tcPr>
            <w:tcW w:w="306" w:type="dxa"/>
            <w:vAlign w:val="center"/>
          </w:tcPr>
          <w:p w:rsidR="00673086" w:rsidRPr="005D12FC" w:rsidRDefault="00673086" w:rsidP="00576946">
            <w:pPr>
              <w:pStyle w:val="Domanda"/>
              <w:keepNext w:val="0"/>
            </w:pPr>
            <w:r w:rsidRPr="005D12FC">
              <w:t>3</w:t>
            </w:r>
          </w:p>
        </w:tc>
        <w:tc>
          <w:tcPr>
            <w:tcW w:w="8789" w:type="dxa"/>
            <w:vAlign w:val="center"/>
          </w:tcPr>
          <w:p w:rsidR="00673086" w:rsidRPr="005D12FC" w:rsidRDefault="00673086" w:rsidP="00576946">
            <w:pPr>
              <w:pStyle w:val="Domanda"/>
              <w:keepNext w:val="0"/>
              <w:rPr>
                <w:szCs w:val="20"/>
              </w:rPr>
            </w:pPr>
            <w:r w:rsidRPr="005E67F6">
              <w:t>10 mSv per anno</w:t>
            </w:r>
          </w:p>
        </w:tc>
        <w:tc>
          <w:tcPr>
            <w:tcW w:w="346" w:type="dxa"/>
            <w:vAlign w:val="center"/>
          </w:tcPr>
          <w:p w:rsidR="00673086" w:rsidRPr="005D12FC" w:rsidRDefault="00673086" w:rsidP="00576946">
            <w:pPr>
              <w:pStyle w:val="Domanda"/>
              <w:keepNext w:val="0"/>
              <w:rPr>
                <w:szCs w:val="20"/>
              </w:rPr>
            </w:pPr>
            <w:r w:rsidRPr="005E67F6">
              <w:t>F</w:t>
            </w:r>
          </w:p>
        </w:tc>
      </w:tr>
    </w:tbl>
    <w:p w:rsidR="00673086" w:rsidRPr="005D12FC" w:rsidRDefault="00673086" w:rsidP="006730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73086" w:rsidRPr="005D12FC" w:rsidTr="00673086">
        <w:trPr>
          <w:cantSplit/>
        </w:trPr>
        <w:tc>
          <w:tcPr>
            <w:tcW w:w="959" w:type="dxa"/>
            <w:tcBorders>
              <w:bottom w:val="nil"/>
            </w:tcBorders>
            <w:vAlign w:val="center"/>
          </w:tcPr>
          <w:p w:rsidR="00673086" w:rsidRPr="005D12FC" w:rsidRDefault="00673086" w:rsidP="00576946">
            <w:pPr>
              <w:pStyle w:val="Domanda"/>
              <w:rPr>
                <w:szCs w:val="20"/>
              </w:rPr>
            </w:pPr>
            <w:r w:rsidRPr="005E67F6">
              <w:t>S7-018</w:t>
            </w:r>
          </w:p>
        </w:tc>
        <w:tc>
          <w:tcPr>
            <w:tcW w:w="9441" w:type="dxa"/>
            <w:gridSpan w:val="3"/>
            <w:vAlign w:val="center"/>
          </w:tcPr>
          <w:p w:rsidR="00673086" w:rsidRPr="005D12FC" w:rsidRDefault="00673086" w:rsidP="00576946">
            <w:pPr>
              <w:pStyle w:val="Domanda"/>
              <w:rPr>
                <w:szCs w:val="20"/>
              </w:rPr>
            </w:pPr>
            <w:r w:rsidRPr="005E67F6">
              <w:t>Per quanto riguarda la sensibilità di organi o tessuti alle radiazioni ionizzanti:</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1</w:t>
            </w:r>
          </w:p>
        </w:tc>
        <w:tc>
          <w:tcPr>
            <w:tcW w:w="8789" w:type="dxa"/>
            <w:vAlign w:val="center"/>
          </w:tcPr>
          <w:p w:rsidR="00673086" w:rsidRPr="005D12FC" w:rsidRDefault="00673086" w:rsidP="00576946">
            <w:pPr>
              <w:pStyle w:val="Domanda"/>
              <w:rPr>
                <w:szCs w:val="20"/>
              </w:rPr>
            </w:pPr>
            <w:r w:rsidRPr="005E67F6">
              <w:t>i piedi sono i più sensibili</w:t>
            </w:r>
          </w:p>
        </w:tc>
        <w:tc>
          <w:tcPr>
            <w:tcW w:w="346" w:type="dxa"/>
            <w:vAlign w:val="center"/>
          </w:tcPr>
          <w:p w:rsidR="00673086" w:rsidRPr="005D12FC" w:rsidRDefault="00673086" w:rsidP="00576946">
            <w:pPr>
              <w:pStyle w:val="Domanda"/>
              <w:rPr>
                <w:szCs w:val="20"/>
              </w:rPr>
            </w:pPr>
            <w:r w:rsidRPr="005E67F6">
              <w:t>F</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2</w:t>
            </w:r>
          </w:p>
        </w:tc>
        <w:tc>
          <w:tcPr>
            <w:tcW w:w="8789" w:type="dxa"/>
            <w:vAlign w:val="center"/>
          </w:tcPr>
          <w:p w:rsidR="00673086" w:rsidRPr="005D12FC" w:rsidRDefault="00673086" w:rsidP="00576946">
            <w:pPr>
              <w:pStyle w:val="Domanda"/>
              <w:rPr>
                <w:szCs w:val="20"/>
              </w:rPr>
            </w:pPr>
            <w:r w:rsidRPr="005E67F6">
              <w:t>le gonadi sono le più sensibili</w:t>
            </w:r>
          </w:p>
        </w:tc>
        <w:tc>
          <w:tcPr>
            <w:tcW w:w="346" w:type="dxa"/>
            <w:vAlign w:val="center"/>
          </w:tcPr>
          <w:p w:rsidR="00673086" w:rsidRPr="005D12FC" w:rsidRDefault="00673086" w:rsidP="00576946">
            <w:pPr>
              <w:pStyle w:val="Domanda"/>
              <w:rPr>
                <w:szCs w:val="20"/>
              </w:rPr>
            </w:pPr>
            <w:r w:rsidRPr="005E67F6">
              <w:t>V</w:t>
            </w:r>
          </w:p>
        </w:tc>
      </w:tr>
      <w:tr w:rsidR="00673086" w:rsidRPr="005D12FC" w:rsidTr="00673086">
        <w:trPr>
          <w:cantSplit/>
        </w:trPr>
        <w:tc>
          <w:tcPr>
            <w:tcW w:w="959" w:type="dxa"/>
            <w:tcBorders>
              <w:top w:val="nil"/>
            </w:tcBorders>
            <w:vAlign w:val="center"/>
          </w:tcPr>
          <w:p w:rsidR="00673086" w:rsidRPr="005D12FC" w:rsidRDefault="00673086" w:rsidP="00576946">
            <w:pPr>
              <w:pStyle w:val="Domanda"/>
              <w:keepNext w:val="0"/>
            </w:pPr>
          </w:p>
        </w:tc>
        <w:tc>
          <w:tcPr>
            <w:tcW w:w="306" w:type="dxa"/>
            <w:vAlign w:val="center"/>
          </w:tcPr>
          <w:p w:rsidR="00673086" w:rsidRPr="005D12FC" w:rsidRDefault="00673086" w:rsidP="00576946">
            <w:pPr>
              <w:pStyle w:val="Domanda"/>
              <w:keepNext w:val="0"/>
            </w:pPr>
            <w:r w:rsidRPr="005D12FC">
              <w:t>3</w:t>
            </w:r>
          </w:p>
        </w:tc>
        <w:tc>
          <w:tcPr>
            <w:tcW w:w="8789" w:type="dxa"/>
            <w:vAlign w:val="center"/>
          </w:tcPr>
          <w:p w:rsidR="00673086" w:rsidRPr="005D12FC" w:rsidRDefault="00673086" w:rsidP="00576946">
            <w:pPr>
              <w:pStyle w:val="Domanda"/>
              <w:keepNext w:val="0"/>
              <w:rPr>
                <w:szCs w:val="20"/>
              </w:rPr>
            </w:pPr>
            <w:r w:rsidRPr="005E67F6">
              <w:t>le mani sono le più sensibili</w:t>
            </w:r>
          </w:p>
        </w:tc>
        <w:tc>
          <w:tcPr>
            <w:tcW w:w="346" w:type="dxa"/>
            <w:vAlign w:val="center"/>
          </w:tcPr>
          <w:p w:rsidR="00673086" w:rsidRPr="005D12FC" w:rsidRDefault="00673086" w:rsidP="00576946">
            <w:pPr>
              <w:pStyle w:val="Domanda"/>
              <w:keepNext w:val="0"/>
              <w:rPr>
                <w:szCs w:val="20"/>
              </w:rPr>
            </w:pPr>
            <w:r w:rsidRPr="005E67F6">
              <w:t>F</w:t>
            </w:r>
          </w:p>
        </w:tc>
      </w:tr>
    </w:tbl>
    <w:p w:rsidR="00673086" w:rsidRPr="005D12FC" w:rsidRDefault="00673086" w:rsidP="006730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73086" w:rsidRPr="005D12FC" w:rsidTr="00673086">
        <w:trPr>
          <w:cantSplit/>
        </w:trPr>
        <w:tc>
          <w:tcPr>
            <w:tcW w:w="959" w:type="dxa"/>
            <w:tcBorders>
              <w:bottom w:val="nil"/>
            </w:tcBorders>
            <w:vAlign w:val="center"/>
          </w:tcPr>
          <w:p w:rsidR="00673086" w:rsidRPr="005D12FC" w:rsidRDefault="00673086" w:rsidP="00576946">
            <w:pPr>
              <w:pStyle w:val="Domanda"/>
              <w:rPr>
                <w:szCs w:val="20"/>
              </w:rPr>
            </w:pPr>
            <w:r w:rsidRPr="005E67F6">
              <w:t>S7-019</w:t>
            </w:r>
          </w:p>
        </w:tc>
        <w:tc>
          <w:tcPr>
            <w:tcW w:w="9441" w:type="dxa"/>
            <w:gridSpan w:val="3"/>
            <w:vAlign w:val="center"/>
          </w:tcPr>
          <w:p w:rsidR="00673086" w:rsidRPr="005D12FC" w:rsidRDefault="00673086" w:rsidP="00576946">
            <w:pPr>
              <w:pStyle w:val="Domanda"/>
              <w:rPr>
                <w:szCs w:val="20"/>
              </w:rPr>
            </w:pPr>
            <w:r w:rsidRPr="005E67F6">
              <w:t>Quali effetti possono essere prodotti dalle radiazioni ionizzanti sull'individuo?</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1</w:t>
            </w:r>
          </w:p>
        </w:tc>
        <w:tc>
          <w:tcPr>
            <w:tcW w:w="8789" w:type="dxa"/>
            <w:vAlign w:val="center"/>
          </w:tcPr>
          <w:p w:rsidR="00673086" w:rsidRPr="005D12FC" w:rsidRDefault="00673086" w:rsidP="00576946">
            <w:pPr>
              <w:pStyle w:val="Domanda"/>
              <w:rPr>
                <w:szCs w:val="20"/>
              </w:rPr>
            </w:pPr>
            <w:r w:rsidRPr="005E67F6">
              <w:t>Aumento della frequenza del battito cardiaco</w:t>
            </w:r>
          </w:p>
        </w:tc>
        <w:tc>
          <w:tcPr>
            <w:tcW w:w="346" w:type="dxa"/>
            <w:vAlign w:val="center"/>
          </w:tcPr>
          <w:p w:rsidR="00673086" w:rsidRPr="005D12FC" w:rsidRDefault="00673086" w:rsidP="00576946">
            <w:pPr>
              <w:pStyle w:val="Domanda"/>
              <w:rPr>
                <w:szCs w:val="20"/>
              </w:rPr>
            </w:pPr>
            <w:r w:rsidRPr="005E67F6">
              <w:t>F</w:t>
            </w:r>
          </w:p>
        </w:tc>
      </w:tr>
      <w:tr w:rsidR="00673086" w:rsidRPr="005D12FC" w:rsidTr="0067308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2</w:t>
            </w:r>
          </w:p>
        </w:tc>
        <w:tc>
          <w:tcPr>
            <w:tcW w:w="8789" w:type="dxa"/>
            <w:vAlign w:val="center"/>
          </w:tcPr>
          <w:p w:rsidR="00673086" w:rsidRPr="005D12FC" w:rsidRDefault="00673086" w:rsidP="00576946">
            <w:pPr>
              <w:pStyle w:val="Domanda"/>
              <w:rPr>
                <w:szCs w:val="20"/>
              </w:rPr>
            </w:pPr>
            <w:r w:rsidRPr="005E67F6">
              <w:t>Modificazioni di tipo genetico</w:t>
            </w:r>
          </w:p>
        </w:tc>
        <w:tc>
          <w:tcPr>
            <w:tcW w:w="346" w:type="dxa"/>
            <w:vAlign w:val="center"/>
          </w:tcPr>
          <w:p w:rsidR="00673086" w:rsidRPr="005D12FC" w:rsidRDefault="00673086" w:rsidP="00576946">
            <w:pPr>
              <w:pStyle w:val="Domanda"/>
              <w:rPr>
                <w:szCs w:val="20"/>
              </w:rPr>
            </w:pPr>
            <w:r w:rsidRPr="005E67F6">
              <w:t>V</w:t>
            </w:r>
          </w:p>
        </w:tc>
      </w:tr>
      <w:tr w:rsidR="00673086" w:rsidRPr="005D12FC" w:rsidTr="00673086">
        <w:trPr>
          <w:cantSplit/>
        </w:trPr>
        <w:tc>
          <w:tcPr>
            <w:tcW w:w="959" w:type="dxa"/>
            <w:tcBorders>
              <w:top w:val="nil"/>
            </w:tcBorders>
            <w:vAlign w:val="center"/>
          </w:tcPr>
          <w:p w:rsidR="00673086" w:rsidRPr="005D12FC" w:rsidRDefault="00673086" w:rsidP="00576946">
            <w:pPr>
              <w:pStyle w:val="Domanda"/>
              <w:keepNext w:val="0"/>
            </w:pPr>
          </w:p>
        </w:tc>
        <w:tc>
          <w:tcPr>
            <w:tcW w:w="306" w:type="dxa"/>
            <w:vAlign w:val="center"/>
          </w:tcPr>
          <w:p w:rsidR="00673086" w:rsidRPr="005D12FC" w:rsidRDefault="00673086" w:rsidP="00576946">
            <w:pPr>
              <w:pStyle w:val="Domanda"/>
              <w:keepNext w:val="0"/>
            </w:pPr>
            <w:r w:rsidRPr="005D12FC">
              <w:t>3</w:t>
            </w:r>
          </w:p>
        </w:tc>
        <w:tc>
          <w:tcPr>
            <w:tcW w:w="8789" w:type="dxa"/>
            <w:vAlign w:val="center"/>
          </w:tcPr>
          <w:p w:rsidR="00673086" w:rsidRPr="005D12FC" w:rsidRDefault="00673086" w:rsidP="00576946">
            <w:pPr>
              <w:pStyle w:val="Domanda"/>
              <w:keepNext w:val="0"/>
              <w:rPr>
                <w:szCs w:val="20"/>
              </w:rPr>
            </w:pPr>
            <w:r w:rsidRPr="005E67F6">
              <w:t>Rottura di catene molecolari con formazione di radicali liberi</w:t>
            </w:r>
          </w:p>
        </w:tc>
        <w:tc>
          <w:tcPr>
            <w:tcW w:w="346" w:type="dxa"/>
            <w:vAlign w:val="center"/>
          </w:tcPr>
          <w:p w:rsidR="00673086" w:rsidRPr="005D12FC" w:rsidRDefault="00673086" w:rsidP="00576946">
            <w:pPr>
              <w:pStyle w:val="Domanda"/>
              <w:keepNext w:val="0"/>
              <w:rPr>
                <w:szCs w:val="20"/>
              </w:rPr>
            </w:pPr>
            <w:r w:rsidRPr="005E67F6">
              <w:t>V</w:t>
            </w:r>
          </w:p>
        </w:tc>
      </w:tr>
    </w:tbl>
    <w:p w:rsidR="00673086" w:rsidRPr="005D12FC" w:rsidRDefault="00673086" w:rsidP="006730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73086" w:rsidRPr="005D12FC" w:rsidTr="00576946">
        <w:trPr>
          <w:cantSplit/>
        </w:trPr>
        <w:tc>
          <w:tcPr>
            <w:tcW w:w="959" w:type="dxa"/>
            <w:tcBorders>
              <w:bottom w:val="nil"/>
            </w:tcBorders>
            <w:vAlign w:val="center"/>
          </w:tcPr>
          <w:p w:rsidR="00673086" w:rsidRPr="005D12FC" w:rsidRDefault="00576946" w:rsidP="00576946">
            <w:pPr>
              <w:pStyle w:val="Domanda"/>
              <w:rPr>
                <w:szCs w:val="20"/>
              </w:rPr>
            </w:pPr>
            <w:r w:rsidRPr="005E67F6">
              <w:t>S7-020</w:t>
            </w:r>
          </w:p>
        </w:tc>
        <w:tc>
          <w:tcPr>
            <w:tcW w:w="9441" w:type="dxa"/>
            <w:gridSpan w:val="3"/>
            <w:vAlign w:val="center"/>
          </w:tcPr>
          <w:p w:rsidR="00673086" w:rsidRPr="005D12FC" w:rsidRDefault="00576946" w:rsidP="00576946">
            <w:pPr>
              <w:pStyle w:val="Domanda"/>
              <w:rPr>
                <w:szCs w:val="20"/>
              </w:rPr>
            </w:pPr>
            <w:r w:rsidRPr="005E67F6">
              <w:t>Quali strumenti di misura si utilizzano per la rilevazione e misura delle radiazioni ionizzanti?</w:t>
            </w:r>
          </w:p>
        </w:tc>
      </w:tr>
      <w:tr w:rsidR="00673086" w:rsidRPr="005D12FC" w:rsidTr="0057694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1</w:t>
            </w:r>
          </w:p>
        </w:tc>
        <w:tc>
          <w:tcPr>
            <w:tcW w:w="8789" w:type="dxa"/>
            <w:vAlign w:val="center"/>
          </w:tcPr>
          <w:p w:rsidR="00673086" w:rsidRPr="005D12FC" w:rsidRDefault="00576946" w:rsidP="00576946">
            <w:pPr>
              <w:pStyle w:val="Domanda"/>
              <w:rPr>
                <w:szCs w:val="20"/>
              </w:rPr>
            </w:pPr>
            <w:r w:rsidRPr="005E67F6">
              <w:t>Camera a ionizzazione</w:t>
            </w:r>
          </w:p>
        </w:tc>
        <w:tc>
          <w:tcPr>
            <w:tcW w:w="346" w:type="dxa"/>
            <w:vAlign w:val="center"/>
          </w:tcPr>
          <w:p w:rsidR="00673086" w:rsidRPr="005D12FC" w:rsidRDefault="00576946" w:rsidP="00576946">
            <w:pPr>
              <w:pStyle w:val="Domanda"/>
              <w:rPr>
                <w:szCs w:val="20"/>
              </w:rPr>
            </w:pPr>
            <w:r w:rsidRPr="005E67F6">
              <w:t>V</w:t>
            </w:r>
          </w:p>
        </w:tc>
      </w:tr>
      <w:tr w:rsidR="00673086" w:rsidRPr="005D12FC" w:rsidTr="00576946">
        <w:trPr>
          <w:cantSplit/>
        </w:trPr>
        <w:tc>
          <w:tcPr>
            <w:tcW w:w="959" w:type="dxa"/>
            <w:tcBorders>
              <w:top w:val="nil"/>
              <w:bottom w:val="nil"/>
            </w:tcBorders>
            <w:vAlign w:val="center"/>
          </w:tcPr>
          <w:p w:rsidR="00673086" w:rsidRPr="005D12FC" w:rsidRDefault="00673086" w:rsidP="00576946">
            <w:pPr>
              <w:pStyle w:val="Domanda"/>
            </w:pPr>
          </w:p>
        </w:tc>
        <w:tc>
          <w:tcPr>
            <w:tcW w:w="306" w:type="dxa"/>
            <w:vAlign w:val="center"/>
          </w:tcPr>
          <w:p w:rsidR="00673086" w:rsidRPr="005D12FC" w:rsidRDefault="00673086" w:rsidP="00576946">
            <w:pPr>
              <w:pStyle w:val="Domanda"/>
            </w:pPr>
            <w:r w:rsidRPr="005D12FC">
              <w:t>2</w:t>
            </w:r>
          </w:p>
        </w:tc>
        <w:tc>
          <w:tcPr>
            <w:tcW w:w="8789" w:type="dxa"/>
            <w:vAlign w:val="center"/>
          </w:tcPr>
          <w:p w:rsidR="00673086" w:rsidRPr="005D12FC" w:rsidRDefault="00576946" w:rsidP="00576946">
            <w:pPr>
              <w:pStyle w:val="Domanda"/>
              <w:rPr>
                <w:szCs w:val="20"/>
              </w:rPr>
            </w:pPr>
            <w:r w:rsidRPr="005E67F6">
              <w:t>Contatore Geiger - Muller</w:t>
            </w:r>
          </w:p>
        </w:tc>
        <w:tc>
          <w:tcPr>
            <w:tcW w:w="346" w:type="dxa"/>
            <w:vAlign w:val="center"/>
          </w:tcPr>
          <w:p w:rsidR="00673086" w:rsidRPr="005D12FC" w:rsidRDefault="00576946" w:rsidP="00576946">
            <w:pPr>
              <w:pStyle w:val="Domanda"/>
              <w:rPr>
                <w:szCs w:val="20"/>
              </w:rPr>
            </w:pPr>
            <w:r w:rsidRPr="005E67F6">
              <w:t>V</w:t>
            </w:r>
          </w:p>
        </w:tc>
      </w:tr>
      <w:tr w:rsidR="00673086" w:rsidRPr="005D12FC" w:rsidTr="00576946">
        <w:trPr>
          <w:cantSplit/>
        </w:trPr>
        <w:tc>
          <w:tcPr>
            <w:tcW w:w="959" w:type="dxa"/>
            <w:tcBorders>
              <w:top w:val="nil"/>
            </w:tcBorders>
            <w:vAlign w:val="center"/>
          </w:tcPr>
          <w:p w:rsidR="00673086" w:rsidRPr="005D12FC" w:rsidRDefault="00673086" w:rsidP="00576946">
            <w:pPr>
              <w:pStyle w:val="Domanda"/>
              <w:keepNext w:val="0"/>
            </w:pPr>
          </w:p>
        </w:tc>
        <w:tc>
          <w:tcPr>
            <w:tcW w:w="306" w:type="dxa"/>
            <w:vAlign w:val="center"/>
          </w:tcPr>
          <w:p w:rsidR="00673086" w:rsidRPr="005D12FC" w:rsidRDefault="00673086" w:rsidP="00576946">
            <w:pPr>
              <w:pStyle w:val="Domanda"/>
              <w:keepNext w:val="0"/>
            </w:pPr>
            <w:r w:rsidRPr="005D12FC">
              <w:t>3</w:t>
            </w:r>
          </w:p>
        </w:tc>
        <w:tc>
          <w:tcPr>
            <w:tcW w:w="8789" w:type="dxa"/>
            <w:vAlign w:val="center"/>
          </w:tcPr>
          <w:p w:rsidR="00673086" w:rsidRPr="005D12FC" w:rsidRDefault="00576946" w:rsidP="00576946">
            <w:pPr>
              <w:pStyle w:val="Domanda"/>
              <w:keepNext w:val="0"/>
              <w:rPr>
                <w:szCs w:val="20"/>
              </w:rPr>
            </w:pPr>
            <w:r w:rsidRPr="005E67F6">
              <w:t>Ohmetro digitale</w:t>
            </w:r>
          </w:p>
        </w:tc>
        <w:tc>
          <w:tcPr>
            <w:tcW w:w="346" w:type="dxa"/>
            <w:vAlign w:val="center"/>
          </w:tcPr>
          <w:p w:rsidR="0067308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S7-021</w:t>
            </w:r>
          </w:p>
        </w:tc>
        <w:tc>
          <w:tcPr>
            <w:tcW w:w="9441" w:type="dxa"/>
            <w:gridSpan w:val="3"/>
            <w:vAlign w:val="center"/>
          </w:tcPr>
          <w:p w:rsidR="00576946" w:rsidRPr="005D12FC" w:rsidRDefault="00576946" w:rsidP="00576946">
            <w:pPr>
              <w:pStyle w:val="Domanda"/>
              <w:rPr>
                <w:szCs w:val="20"/>
              </w:rPr>
            </w:pPr>
            <w:r w:rsidRPr="005E67F6">
              <w:t>Cosa è il Programma di protezione dalle radiazioni?</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Un documento contenente le misure di protezione per evitare il furto dei colli radioattivi</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Un insieme di disposizioni sistematiche contenenti le misure di protezione dalle radiazioni</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Un programma per computer che permette di calcolare la dose ai lavoratori</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S7-022</w:t>
            </w:r>
          </w:p>
        </w:tc>
        <w:tc>
          <w:tcPr>
            <w:tcW w:w="9441" w:type="dxa"/>
            <w:gridSpan w:val="3"/>
            <w:vAlign w:val="center"/>
          </w:tcPr>
          <w:p w:rsidR="00576946" w:rsidRPr="005D12FC" w:rsidRDefault="00576946" w:rsidP="00576946">
            <w:pPr>
              <w:pStyle w:val="Domanda"/>
              <w:rPr>
                <w:szCs w:val="20"/>
              </w:rPr>
            </w:pPr>
            <w:r w:rsidRPr="005E67F6">
              <w:t>Quali sono i principi fondamentali specifici della radioprotezione?</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Giustificazione</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Ottimizzazione</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Precauzione</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S7-023</w:t>
            </w:r>
          </w:p>
        </w:tc>
        <w:tc>
          <w:tcPr>
            <w:tcW w:w="9441" w:type="dxa"/>
            <w:gridSpan w:val="3"/>
            <w:vAlign w:val="center"/>
          </w:tcPr>
          <w:p w:rsidR="00576946" w:rsidRPr="005D12FC" w:rsidRDefault="00576946" w:rsidP="00576946">
            <w:pPr>
              <w:pStyle w:val="Domanda"/>
              <w:rPr>
                <w:szCs w:val="20"/>
              </w:rPr>
            </w:pPr>
            <w:r w:rsidRPr="005E67F6">
              <w:t>Quale delle seguenti risposte indica un corretto comportamento ai fini della radioprotezione nel trasporto di materiali radioattivi?</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Evitare ogni inutile esposizione alle radiazioni</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Ridurre il più possibile il tempo di esposizione alle radiazioni</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Rimanere per molto tempo in vicinanza del veicolo quando è carico di colli radioattivi</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S7-024</w:t>
            </w:r>
          </w:p>
        </w:tc>
        <w:tc>
          <w:tcPr>
            <w:tcW w:w="9441" w:type="dxa"/>
            <w:gridSpan w:val="3"/>
            <w:vAlign w:val="center"/>
          </w:tcPr>
          <w:p w:rsidR="00576946" w:rsidRPr="005D12FC" w:rsidRDefault="00576946" w:rsidP="00576946">
            <w:pPr>
              <w:pStyle w:val="Domanda"/>
              <w:rPr>
                <w:szCs w:val="20"/>
              </w:rPr>
            </w:pPr>
            <w:r w:rsidRPr="005E67F6">
              <w:t>Quali azioni sono adatte a ridurre il rischio di irraggiamento in presenza di una sorgente radioattiva?</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Posizionamento di elementi schermanti intorno alla sorgente radioattiva</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Riduzione del tempo di permanenza nelle vicinanze della sorgente radioattiva</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Riduzione della distanza dalla sorgente radioattiva</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S7-025</w:t>
            </w:r>
          </w:p>
        </w:tc>
        <w:tc>
          <w:tcPr>
            <w:tcW w:w="9441" w:type="dxa"/>
            <w:gridSpan w:val="3"/>
            <w:vAlign w:val="center"/>
          </w:tcPr>
          <w:p w:rsidR="00576946" w:rsidRPr="005D12FC" w:rsidRDefault="00576946" w:rsidP="00576946">
            <w:pPr>
              <w:pStyle w:val="Domanda"/>
              <w:rPr>
                <w:szCs w:val="20"/>
              </w:rPr>
            </w:pPr>
            <w:r w:rsidRPr="005E67F6">
              <w:t>L'uranio, classe 7 è una materia:</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comburente</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radioattiva</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tossica</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S7-026</w:t>
            </w:r>
          </w:p>
        </w:tc>
        <w:tc>
          <w:tcPr>
            <w:tcW w:w="9441" w:type="dxa"/>
            <w:gridSpan w:val="3"/>
            <w:vAlign w:val="center"/>
          </w:tcPr>
          <w:p w:rsidR="00576946" w:rsidRPr="005D12FC" w:rsidRDefault="00576946" w:rsidP="00576946">
            <w:pPr>
              <w:pStyle w:val="Domanda"/>
              <w:rPr>
                <w:szCs w:val="20"/>
              </w:rPr>
            </w:pPr>
            <w:r w:rsidRPr="005E67F6">
              <w:t>Quali dei seguenti materiali radioattivi sono soggetti alle disposizioni della classe 7?</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Catalizzatore di piombo</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Esafluoruro di uranio</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Materiale radioattivo di debole attività specifica (LSA)</w:t>
            </w:r>
          </w:p>
        </w:tc>
        <w:tc>
          <w:tcPr>
            <w:tcW w:w="346" w:type="dxa"/>
            <w:vAlign w:val="center"/>
          </w:tcPr>
          <w:p w:rsidR="00576946" w:rsidRPr="005D12FC" w:rsidRDefault="00576946" w:rsidP="00576946">
            <w:pPr>
              <w:pStyle w:val="Domanda"/>
              <w:keepNext w:val="0"/>
              <w:rPr>
                <w:szCs w:val="20"/>
              </w:rPr>
            </w:pPr>
            <w:r w:rsidRPr="005E67F6">
              <w:t>V</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S7-027</w:t>
            </w:r>
          </w:p>
        </w:tc>
        <w:tc>
          <w:tcPr>
            <w:tcW w:w="9441" w:type="dxa"/>
            <w:gridSpan w:val="3"/>
            <w:vAlign w:val="center"/>
          </w:tcPr>
          <w:p w:rsidR="00576946" w:rsidRPr="005D12FC" w:rsidRDefault="00576946" w:rsidP="00576946">
            <w:pPr>
              <w:pStyle w:val="Domanda"/>
              <w:rPr>
                <w:szCs w:val="20"/>
              </w:rPr>
            </w:pPr>
            <w:r w:rsidRPr="005E67F6">
              <w:t>Un materiale radioattivo della classe 7 è definito come merce pericolosa ad alto rischio:</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quando l'attività trasportata è superiore a 3000 A1 se il materiale radioattivo è sotto forma speciale</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quando l'attività trasportata è superiore a 3000 A2 con l’eccezione di alcuni radionuclidi per i quali il valore dell’attività è diversa da 3000 A2</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quando l'imballaggio in cui è trasportata è privo delle etichette prescritte</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S7-028</w:t>
            </w:r>
          </w:p>
        </w:tc>
        <w:tc>
          <w:tcPr>
            <w:tcW w:w="9441" w:type="dxa"/>
            <w:gridSpan w:val="3"/>
            <w:vAlign w:val="center"/>
          </w:tcPr>
          <w:p w:rsidR="00576946" w:rsidRPr="005D12FC" w:rsidRDefault="00576946" w:rsidP="00576946">
            <w:pPr>
              <w:pStyle w:val="Domanda"/>
              <w:rPr>
                <w:szCs w:val="20"/>
              </w:rPr>
            </w:pPr>
            <w:r w:rsidRPr="005E67F6">
              <w:t>Cosa è l'indice di sicurezza per la criticità (CSI) assegnato a un collo contenente materiale fissile?</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Un numero che fornisce la quantità in massa di materiale fissile contenuta nel collo</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Un numero utilizzato anche per stabilire a quale categoria appartiene il collo</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Un numero utilizzato per il controllo sull'accumulazione di colli a bordo di un veicolo</w:t>
            </w:r>
          </w:p>
        </w:tc>
        <w:tc>
          <w:tcPr>
            <w:tcW w:w="346" w:type="dxa"/>
            <w:vAlign w:val="center"/>
          </w:tcPr>
          <w:p w:rsidR="00576946" w:rsidRPr="005D12FC" w:rsidRDefault="00576946" w:rsidP="00576946">
            <w:pPr>
              <w:pStyle w:val="Domanda"/>
              <w:keepNext w:val="0"/>
              <w:rPr>
                <w:szCs w:val="20"/>
              </w:rPr>
            </w:pPr>
            <w:r w:rsidRPr="005E67F6">
              <w:t>V</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S7-029</w:t>
            </w:r>
          </w:p>
        </w:tc>
        <w:tc>
          <w:tcPr>
            <w:tcW w:w="9441" w:type="dxa"/>
            <w:gridSpan w:val="3"/>
            <w:vAlign w:val="center"/>
          </w:tcPr>
          <w:p w:rsidR="00576946" w:rsidRPr="005D12FC" w:rsidRDefault="00576946" w:rsidP="00576946">
            <w:pPr>
              <w:pStyle w:val="Domanda"/>
              <w:rPr>
                <w:szCs w:val="20"/>
              </w:rPr>
            </w:pPr>
            <w:r w:rsidRPr="005E67F6">
              <w:t>Quanti colli, ciascuno con indice di sicurezza per la criticità (CSI) uguale a 10, possono essere trasportati in un veicolo</w:t>
            </w:r>
            <w:r>
              <w:t>/carro</w:t>
            </w:r>
            <w:r w:rsidRPr="005E67F6">
              <w:t xml:space="preserve"> in condizioni di uso non esclusivo?</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5</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10</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100</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S7-030</w:t>
            </w:r>
          </w:p>
        </w:tc>
        <w:tc>
          <w:tcPr>
            <w:tcW w:w="9441" w:type="dxa"/>
            <w:gridSpan w:val="3"/>
            <w:vAlign w:val="center"/>
          </w:tcPr>
          <w:p w:rsidR="00576946" w:rsidRPr="005D12FC" w:rsidRDefault="00576946" w:rsidP="00576946">
            <w:pPr>
              <w:pStyle w:val="Domanda"/>
              <w:rPr>
                <w:szCs w:val="20"/>
              </w:rPr>
            </w:pPr>
            <w:r w:rsidRPr="005E67F6">
              <w:t>Quale valore può assumere l'indice di sicurezza per la criticità (CSI) di un collo contenente materiale fissile?</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0 nel caso in cui un numero illimitato (N = infinito) di colli sia sottocritico</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1 nel caso in cui un numero di colli (N = 50) sia sottocritico</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Infinito nel caso in cui un numero di colli (N = infinito) sia sottocritico</w:t>
            </w:r>
          </w:p>
        </w:tc>
        <w:tc>
          <w:tcPr>
            <w:tcW w:w="346" w:type="dxa"/>
            <w:vAlign w:val="center"/>
          </w:tcPr>
          <w:p w:rsidR="00576946" w:rsidRPr="005D12FC" w:rsidRDefault="00576946" w:rsidP="00576946">
            <w:pPr>
              <w:pStyle w:val="Domanda"/>
              <w:keepNext w:val="0"/>
              <w:rPr>
                <w:szCs w:val="20"/>
              </w:rPr>
            </w:pPr>
            <w:r w:rsidRPr="005E67F6">
              <w:t>F</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576946">
        <w:trPr>
          <w:cantSplit/>
        </w:trPr>
        <w:tc>
          <w:tcPr>
            <w:tcW w:w="959" w:type="dxa"/>
            <w:tcBorders>
              <w:bottom w:val="nil"/>
            </w:tcBorders>
            <w:vAlign w:val="center"/>
          </w:tcPr>
          <w:p w:rsidR="00576946" w:rsidRPr="005D12FC" w:rsidRDefault="00576946" w:rsidP="00576946">
            <w:pPr>
              <w:pStyle w:val="Domanda"/>
              <w:rPr>
                <w:szCs w:val="20"/>
              </w:rPr>
            </w:pPr>
            <w:r w:rsidRPr="005E67F6">
              <w:t>S7-031</w:t>
            </w:r>
          </w:p>
        </w:tc>
        <w:tc>
          <w:tcPr>
            <w:tcW w:w="9441" w:type="dxa"/>
            <w:gridSpan w:val="3"/>
            <w:vAlign w:val="center"/>
          </w:tcPr>
          <w:p w:rsidR="00576946" w:rsidRPr="005D12FC" w:rsidRDefault="00576946" w:rsidP="00576946">
            <w:pPr>
              <w:pStyle w:val="Domanda"/>
              <w:rPr>
                <w:szCs w:val="20"/>
              </w:rPr>
            </w:pPr>
            <w:r w:rsidRPr="005E67F6">
              <w:t>Cosa è l'indice di trasporto (IT)?</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576946" w:rsidP="00576946">
            <w:pPr>
              <w:pStyle w:val="Domanda"/>
              <w:rPr>
                <w:szCs w:val="20"/>
              </w:rPr>
            </w:pPr>
            <w:r w:rsidRPr="005E67F6">
              <w:t>Un numero che fornisce il valore dell'attività del materiale radioattivo contenuto nel collo</w:t>
            </w:r>
          </w:p>
        </w:tc>
        <w:tc>
          <w:tcPr>
            <w:tcW w:w="346" w:type="dxa"/>
            <w:vAlign w:val="center"/>
          </w:tcPr>
          <w:p w:rsidR="00576946" w:rsidRPr="005D12FC" w:rsidRDefault="00576946" w:rsidP="00576946">
            <w:pPr>
              <w:pStyle w:val="Domanda"/>
              <w:rPr>
                <w:szCs w:val="20"/>
              </w:rPr>
            </w:pPr>
            <w:r w:rsidRPr="005E67F6">
              <w:t>F</w:t>
            </w:r>
          </w:p>
        </w:tc>
      </w:tr>
      <w:tr w:rsidR="00576946" w:rsidRPr="005D12FC" w:rsidTr="00576946">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576946" w:rsidP="00576946">
            <w:pPr>
              <w:pStyle w:val="Domanda"/>
              <w:rPr>
                <w:szCs w:val="20"/>
              </w:rPr>
            </w:pPr>
            <w:r w:rsidRPr="005E67F6">
              <w:t>Un numero utilizzato anche per stabilire a quale categoria appartiene il collo</w:t>
            </w:r>
          </w:p>
        </w:tc>
        <w:tc>
          <w:tcPr>
            <w:tcW w:w="346" w:type="dxa"/>
            <w:vAlign w:val="center"/>
          </w:tcPr>
          <w:p w:rsidR="00576946" w:rsidRPr="005D12FC" w:rsidRDefault="00576946" w:rsidP="00576946">
            <w:pPr>
              <w:pStyle w:val="Domanda"/>
              <w:rPr>
                <w:szCs w:val="20"/>
              </w:rPr>
            </w:pPr>
            <w:r w:rsidRPr="005E67F6">
              <w:t>V</w:t>
            </w:r>
          </w:p>
        </w:tc>
      </w:tr>
      <w:tr w:rsidR="00576946" w:rsidRPr="005D12FC" w:rsidTr="00576946">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576946" w:rsidP="00576946">
            <w:pPr>
              <w:pStyle w:val="Domanda"/>
              <w:keepNext w:val="0"/>
              <w:rPr>
                <w:szCs w:val="20"/>
              </w:rPr>
            </w:pPr>
            <w:r w:rsidRPr="005E67F6">
              <w:t>Un numero utilizzato per il controllo del livello di radiazione a 1metro dal collo</w:t>
            </w:r>
          </w:p>
        </w:tc>
        <w:tc>
          <w:tcPr>
            <w:tcW w:w="346" w:type="dxa"/>
            <w:vAlign w:val="center"/>
          </w:tcPr>
          <w:p w:rsidR="00576946" w:rsidRPr="005D12FC" w:rsidRDefault="00576946" w:rsidP="00576946">
            <w:pPr>
              <w:pStyle w:val="Domanda"/>
              <w:keepNext w:val="0"/>
              <w:rPr>
                <w:szCs w:val="20"/>
              </w:rPr>
            </w:pPr>
            <w:r w:rsidRPr="005E67F6">
              <w:t>V</w:t>
            </w:r>
          </w:p>
        </w:tc>
      </w:tr>
    </w:tbl>
    <w:p w:rsidR="00576946" w:rsidRPr="005D12FC" w:rsidRDefault="00576946" w:rsidP="005769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76946" w:rsidRPr="005D12FC" w:rsidTr="004D0B08">
        <w:trPr>
          <w:cantSplit/>
        </w:trPr>
        <w:tc>
          <w:tcPr>
            <w:tcW w:w="959" w:type="dxa"/>
            <w:tcBorders>
              <w:bottom w:val="nil"/>
            </w:tcBorders>
            <w:vAlign w:val="center"/>
          </w:tcPr>
          <w:p w:rsidR="00576946" w:rsidRPr="005D12FC" w:rsidRDefault="004D0B08" w:rsidP="00576946">
            <w:pPr>
              <w:pStyle w:val="Domanda"/>
              <w:rPr>
                <w:szCs w:val="20"/>
              </w:rPr>
            </w:pPr>
            <w:r w:rsidRPr="005E67F6">
              <w:t>S7-032</w:t>
            </w:r>
          </w:p>
        </w:tc>
        <w:tc>
          <w:tcPr>
            <w:tcW w:w="9441" w:type="dxa"/>
            <w:gridSpan w:val="3"/>
            <w:vAlign w:val="center"/>
          </w:tcPr>
          <w:p w:rsidR="00576946" w:rsidRPr="005D12FC" w:rsidRDefault="004D0B08" w:rsidP="00576946">
            <w:pPr>
              <w:pStyle w:val="Domanda"/>
              <w:rPr>
                <w:szCs w:val="20"/>
              </w:rPr>
            </w:pPr>
            <w:r w:rsidRPr="005E67F6">
              <w:t>Cosa rappresenta l'indice di trasporto (IT)?</w:t>
            </w:r>
          </w:p>
        </w:tc>
      </w:tr>
      <w:tr w:rsidR="00576946" w:rsidRPr="005D12FC" w:rsidTr="004D0B08">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1</w:t>
            </w:r>
          </w:p>
        </w:tc>
        <w:tc>
          <w:tcPr>
            <w:tcW w:w="8789" w:type="dxa"/>
            <w:vAlign w:val="center"/>
          </w:tcPr>
          <w:p w:rsidR="00576946" w:rsidRPr="005D12FC" w:rsidRDefault="004D0B08" w:rsidP="00576946">
            <w:pPr>
              <w:pStyle w:val="Domanda"/>
              <w:rPr>
                <w:szCs w:val="20"/>
              </w:rPr>
            </w:pPr>
            <w:r w:rsidRPr="005E67F6">
              <w:t>Il massimo livello di radiazione in mSv/h misurato a 1 metro di distanza dalla superficie esterna del collo moltiplicato per 100</w:t>
            </w:r>
          </w:p>
        </w:tc>
        <w:tc>
          <w:tcPr>
            <w:tcW w:w="346" w:type="dxa"/>
            <w:vAlign w:val="center"/>
          </w:tcPr>
          <w:p w:rsidR="00576946" w:rsidRPr="005D12FC" w:rsidRDefault="004D0B08" w:rsidP="00576946">
            <w:pPr>
              <w:pStyle w:val="Domanda"/>
              <w:rPr>
                <w:szCs w:val="20"/>
              </w:rPr>
            </w:pPr>
            <w:r w:rsidRPr="005E67F6">
              <w:t>V</w:t>
            </w:r>
          </w:p>
        </w:tc>
      </w:tr>
      <w:tr w:rsidR="00576946" w:rsidRPr="005D12FC" w:rsidTr="004D0B08">
        <w:trPr>
          <w:cantSplit/>
        </w:trPr>
        <w:tc>
          <w:tcPr>
            <w:tcW w:w="959" w:type="dxa"/>
            <w:tcBorders>
              <w:top w:val="nil"/>
              <w:bottom w:val="nil"/>
            </w:tcBorders>
            <w:vAlign w:val="center"/>
          </w:tcPr>
          <w:p w:rsidR="00576946" w:rsidRPr="005D12FC" w:rsidRDefault="00576946" w:rsidP="00576946">
            <w:pPr>
              <w:pStyle w:val="Domanda"/>
            </w:pPr>
          </w:p>
        </w:tc>
        <w:tc>
          <w:tcPr>
            <w:tcW w:w="306" w:type="dxa"/>
            <w:vAlign w:val="center"/>
          </w:tcPr>
          <w:p w:rsidR="00576946" w:rsidRPr="005D12FC" w:rsidRDefault="00576946" w:rsidP="00576946">
            <w:pPr>
              <w:pStyle w:val="Domanda"/>
            </w:pPr>
            <w:r w:rsidRPr="005D12FC">
              <w:t>2</w:t>
            </w:r>
          </w:p>
        </w:tc>
        <w:tc>
          <w:tcPr>
            <w:tcW w:w="8789" w:type="dxa"/>
            <w:vAlign w:val="center"/>
          </w:tcPr>
          <w:p w:rsidR="00576946" w:rsidRPr="005D12FC" w:rsidRDefault="004D0B08" w:rsidP="00576946">
            <w:pPr>
              <w:pStyle w:val="Domanda"/>
              <w:rPr>
                <w:szCs w:val="20"/>
              </w:rPr>
            </w:pPr>
            <w:r w:rsidRPr="005E67F6">
              <w:t>Il massimo livello di radiazione in mSv/h misurato sulla superficie del collo</w:t>
            </w:r>
          </w:p>
        </w:tc>
        <w:tc>
          <w:tcPr>
            <w:tcW w:w="346" w:type="dxa"/>
            <w:vAlign w:val="center"/>
          </w:tcPr>
          <w:p w:rsidR="00576946" w:rsidRPr="005D12FC" w:rsidRDefault="004D0B08" w:rsidP="00576946">
            <w:pPr>
              <w:pStyle w:val="Domanda"/>
              <w:rPr>
                <w:szCs w:val="20"/>
              </w:rPr>
            </w:pPr>
            <w:r w:rsidRPr="005E67F6">
              <w:t>F</w:t>
            </w:r>
          </w:p>
        </w:tc>
      </w:tr>
      <w:tr w:rsidR="00576946" w:rsidRPr="005D12FC" w:rsidTr="004D0B08">
        <w:trPr>
          <w:cantSplit/>
        </w:trPr>
        <w:tc>
          <w:tcPr>
            <w:tcW w:w="959" w:type="dxa"/>
            <w:tcBorders>
              <w:top w:val="nil"/>
            </w:tcBorders>
            <w:vAlign w:val="center"/>
          </w:tcPr>
          <w:p w:rsidR="00576946" w:rsidRPr="005D12FC" w:rsidRDefault="00576946" w:rsidP="00576946">
            <w:pPr>
              <w:pStyle w:val="Domanda"/>
              <w:keepNext w:val="0"/>
            </w:pPr>
          </w:p>
        </w:tc>
        <w:tc>
          <w:tcPr>
            <w:tcW w:w="306" w:type="dxa"/>
            <w:vAlign w:val="center"/>
          </w:tcPr>
          <w:p w:rsidR="00576946" w:rsidRPr="005D12FC" w:rsidRDefault="00576946" w:rsidP="00576946">
            <w:pPr>
              <w:pStyle w:val="Domanda"/>
              <w:keepNext w:val="0"/>
            </w:pPr>
            <w:r w:rsidRPr="005D12FC">
              <w:t>3</w:t>
            </w:r>
          </w:p>
        </w:tc>
        <w:tc>
          <w:tcPr>
            <w:tcW w:w="8789" w:type="dxa"/>
            <w:vAlign w:val="center"/>
          </w:tcPr>
          <w:p w:rsidR="00576946" w:rsidRPr="005D12FC" w:rsidRDefault="004D0B08" w:rsidP="00576946">
            <w:pPr>
              <w:pStyle w:val="Domanda"/>
              <w:keepNext w:val="0"/>
              <w:rPr>
                <w:szCs w:val="20"/>
              </w:rPr>
            </w:pPr>
            <w:r w:rsidRPr="005E67F6">
              <w:t>Il massimo numero di colli che può essere caricato sul veicolo di trasporto</w:t>
            </w:r>
          </w:p>
        </w:tc>
        <w:tc>
          <w:tcPr>
            <w:tcW w:w="346" w:type="dxa"/>
            <w:vAlign w:val="center"/>
          </w:tcPr>
          <w:p w:rsidR="00576946" w:rsidRPr="005D12FC" w:rsidRDefault="004D0B08" w:rsidP="00576946">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S7-033</w:t>
            </w:r>
          </w:p>
        </w:tc>
        <w:tc>
          <w:tcPr>
            <w:tcW w:w="9441" w:type="dxa"/>
            <w:gridSpan w:val="3"/>
            <w:vAlign w:val="center"/>
          </w:tcPr>
          <w:p w:rsidR="004D0B08" w:rsidRPr="005D12FC" w:rsidRDefault="004D0B08" w:rsidP="00B82FC2">
            <w:pPr>
              <w:pStyle w:val="Domanda"/>
              <w:rPr>
                <w:szCs w:val="20"/>
              </w:rPr>
            </w:pPr>
            <w:r w:rsidRPr="005E67F6">
              <w:t>Il valore dell’indice di trasporto deve essere riportato su:</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l’etichetta di pericolo n. 7C</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l’etichetta di pericolo n. 7D</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l’etichetta di pericolo n. 7E</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S7-034</w:t>
            </w:r>
          </w:p>
        </w:tc>
        <w:tc>
          <w:tcPr>
            <w:tcW w:w="9441" w:type="dxa"/>
            <w:gridSpan w:val="3"/>
            <w:vAlign w:val="center"/>
          </w:tcPr>
          <w:p w:rsidR="004D0B08" w:rsidRPr="005D12FC" w:rsidRDefault="004D0B08" w:rsidP="00B82FC2">
            <w:pPr>
              <w:pStyle w:val="Domanda"/>
              <w:rPr>
                <w:szCs w:val="20"/>
              </w:rPr>
            </w:pPr>
            <w:r w:rsidRPr="005E67F6">
              <w:t>In quali condizioni l'indice di trasporto (IT) di un collo può superare 10?</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Il collo è trasportato all'interno di un sovrimballaggio</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Il collo è trasportato in condizioni di uso esclusivo</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Il collo è trasportato in un veicolo</w:t>
            </w:r>
            <w:r>
              <w:t>/carro</w:t>
            </w:r>
            <w:r w:rsidRPr="005E67F6">
              <w:t xml:space="preserve"> con pareti rivestite di materiale schermante in condizioni di uso non esclusivo</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S7-035</w:t>
            </w:r>
          </w:p>
        </w:tc>
        <w:tc>
          <w:tcPr>
            <w:tcW w:w="9441" w:type="dxa"/>
            <w:gridSpan w:val="3"/>
            <w:vAlign w:val="center"/>
          </w:tcPr>
          <w:p w:rsidR="004D0B08" w:rsidRPr="005D12FC" w:rsidRDefault="004D0B08" w:rsidP="00B82FC2">
            <w:pPr>
              <w:pStyle w:val="Domanda"/>
              <w:rPr>
                <w:szCs w:val="20"/>
              </w:rPr>
            </w:pPr>
            <w:r w:rsidRPr="005E67F6">
              <w:t>Indicare il limite sulla somma totale degli indici di trasporto (IT) dei colli a bordo di un veicolo o container in uso non esclusivo:</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50</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100</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nessun limite</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S7-036</w:t>
            </w:r>
          </w:p>
        </w:tc>
        <w:tc>
          <w:tcPr>
            <w:tcW w:w="9441" w:type="dxa"/>
            <w:gridSpan w:val="3"/>
            <w:vAlign w:val="center"/>
          </w:tcPr>
          <w:p w:rsidR="004D0B08" w:rsidRPr="005D12FC" w:rsidRDefault="004D0B08" w:rsidP="00B82FC2">
            <w:pPr>
              <w:pStyle w:val="Domanda"/>
              <w:rPr>
                <w:szCs w:val="20"/>
              </w:rPr>
            </w:pPr>
            <w:r w:rsidRPr="005E67F6">
              <w:t>Quale è il numero massimo di colli appartenenti alla categoria III-GIALLA, aventi ciascuno indice di trasporto (IT) uguale a 5, che possono essere trasportati a bordo di un veicolo in condizioni di uso non esclusivo?</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5</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10</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50</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S7-037</w:t>
            </w:r>
          </w:p>
        </w:tc>
        <w:tc>
          <w:tcPr>
            <w:tcW w:w="9441" w:type="dxa"/>
            <w:gridSpan w:val="3"/>
            <w:vAlign w:val="center"/>
          </w:tcPr>
          <w:p w:rsidR="004D0B08" w:rsidRPr="005D12FC" w:rsidRDefault="004D0B08" w:rsidP="00B82FC2">
            <w:pPr>
              <w:pStyle w:val="Domanda"/>
              <w:rPr>
                <w:szCs w:val="20"/>
              </w:rPr>
            </w:pPr>
            <w:r w:rsidRPr="005E67F6">
              <w:t>Quanti colli, ciascuno con indice di trasporto (IT) uguale a 10, possono essere trasportati in un veicolo in condizioni di uso non esclusivo?</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5</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10</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100</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S7-038</w:t>
            </w:r>
          </w:p>
        </w:tc>
        <w:tc>
          <w:tcPr>
            <w:tcW w:w="9441" w:type="dxa"/>
            <w:gridSpan w:val="3"/>
            <w:vAlign w:val="center"/>
          </w:tcPr>
          <w:p w:rsidR="004D0B08" w:rsidRPr="005D12FC" w:rsidRDefault="004D0B08" w:rsidP="00B82FC2">
            <w:pPr>
              <w:pStyle w:val="Domanda"/>
              <w:rPr>
                <w:szCs w:val="20"/>
              </w:rPr>
            </w:pPr>
            <w:r w:rsidRPr="005E67F6">
              <w:t>Quale/i disposizione/i sulle dimensioni delle etichette, usate per il trasporto di materiali della classe 7, sono corrette?</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I colli devono essere muniti di etichette aventi il lato di almeno 100 mm</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I colli devono essere muniti di etichette con un lato di almeno 250 mm</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I colli esenti devono essere muniti di etichette aventi il lato di almeno 100 mm</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S7-039</w:t>
            </w:r>
          </w:p>
        </w:tc>
        <w:tc>
          <w:tcPr>
            <w:tcW w:w="9441" w:type="dxa"/>
            <w:gridSpan w:val="3"/>
            <w:vAlign w:val="center"/>
          </w:tcPr>
          <w:p w:rsidR="004D0B08" w:rsidRPr="005D12FC" w:rsidRDefault="004D0B08" w:rsidP="00B82FC2">
            <w:pPr>
              <w:pStyle w:val="Domanda"/>
              <w:rPr>
                <w:szCs w:val="20"/>
              </w:rPr>
            </w:pPr>
            <w:r w:rsidRPr="005E67F6">
              <w:t>Quale delle seguenti etichettature sono corrette?</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Etichetta I-BIANCA con Indice di Trasporto = 3</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Etichetta I-BIANCA senza Indice di trasporto (IT)</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Etichetta II-GIALLA con Indice di Trasporto = 9</w:t>
            </w:r>
          </w:p>
        </w:tc>
        <w:tc>
          <w:tcPr>
            <w:tcW w:w="346" w:type="dxa"/>
            <w:vAlign w:val="center"/>
          </w:tcPr>
          <w:p w:rsidR="004D0B08" w:rsidRPr="005D12FC" w:rsidRDefault="004D0B08" w:rsidP="00B82FC2">
            <w:pPr>
              <w:pStyle w:val="Domanda"/>
              <w:keepNext w:val="0"/>
              <w:rPr>
                <w:szCs w:val="20"/>
              </w:rPr>
            </w:pPr>
            <w:r w:rsidRPr="005E67F6">
              <w:t>F</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4D0B08">
        <w:trPr>
          <w:cantSplit/>
        </w:trPr>
        <w:tc>
          <w:tcPr>
            <w:tcW w:w="959" w:type="dxa"/>
            <w:tcBorders>
              <w:bottom w:val="nil"/>
            </w:tcBorders>
            <w:vAlign w:val="center"/>
          </w:tcPr>
          <w:p w:rsidR="004D0B08" w:rsidRPr="005D12FC" w:rsidRDefault="004D0B08" w:rsidP="00B82FC2">
            <w:pPr>
              <w:pStyle w:val="Domanda"/>
              <w:rPr>
                <w:szCs w:val="20"/>
              </w:rPr>
            </w:pPr>
            <w:r w:rsidRPr="005E67F6">
              <w:t>S7-040</w:t>
            </w:r>
          </w:p>
        </w:tc>
        <w:tc>
          <w:tcPr>
            <w:tcW w:w="9441" w:type="dxa"/>
            <w:gridSpan w:val="3"/>
            <w:vAlign w:val="center"/>
          </w:tcPr>
          <w:p w:rsidR="004D0B08" w:rsidRPr="005D12FC" w:rsidRDefault="004D0B08" w:rsidP="00B82FC2">
            <w:pPr>
              <w:pStyle w:val="Domanda"/>
              <w:rPr>
                <w:szCs w:val="20"/>
              </w:rPr>
            </w:pPr>
            <w:r w:rsidRPr="005E67F6">
              <w:t>Su quali etichette di pericolo si deve riportare il valore dell'Indice di Trasporto?</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4D0B08" w:rsidP="00B82FC2">
            <w:pPr>
              <w:pStyle w:val="Domanda"/>
              <w:rPr>
                <w:szCs w:val="20"/>
              </w:rPr>
            </w:pPr>
            <w:r w:rsidRPr="005E67F6">
              <w:t>Etichetta di pericolo n. 7A</w:t>
            </w:r>
          </w:p>
        </w:tc>
        <w:tc>
          <w:tcPr>
            <w:tcW w:w="346" w:type="dxa"/>
            <w:vAlign w:val="center"/>
          </w:tcPr>
          <w:p w:rsidR="004D0B08" w:rsidRPr="005D12FC" w:rsidRDefault="004D0B08" w:rsidP="00B82FC2">
            <w:pPr>
              <w:pStyle w:val="Domanda"/>
              <w:rPr>
                <w:szCs w:val="20"/>
              </w:rPr>
            </w:pPr>
            <w:r w:rsidRPr="005E67F6">
              <w:t>F</w:t>
            </w:r>
          </w:p>
        </w:tc>
      </w:tr>
      <w:tr w:rsidR="004D0B08" w:rsidRPr="005D12FC" w:rsidTr="004D0B08">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4D0B08" w:rsidP="00B82FC2">
            <w:pPr>
              <w:pStyle w:val="Domanda"/>
              <w:rPr>
                <w:szCs w:val="20"/>
              </w:rPr>
            </w:pPr>
            <w:r w:rsidRPr="005E67F6">
              <w:t>Etichetta di pericolo n. 7B</w:t>
            </w:r>
          </w:p>
        </w:tc>
        <w:tc>
          <w:tcPr>
            <w:tcW w:w="346" w:type="dxa"/>
            <w:vAlign w:val="center"/>
          </w:tcPr>
          <w:p w:rsidR="004D0B08" w:rsidRPr="005D12FC" w:rsidRDefault="004D0B08" w:rsidP="00B82FC2">
            <w:pPr>
              <w:pStyle w:val="Domanda"/>
              <w:rPr>
                <w:szCs w:val="20"/>
              </w:rPr>
            </w:pPr>
            <w:r w:rsidRPr="005E67F6">
              <w:t>V</w:t>
            </w:r>
          </w:p>
        </w:tc>
      </w:tr>
      <w:tr w:rsidR="004D0B08" w:rsidRPr="005D12FC" w:rsidTr="004D0B08">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4D0B08" w:rsidP="00B82FC2">
            <w:pPr>
              <w:pStyle w:val="Domanda"/>
              <w:keepNext w:val="0"/>
              <w:rPr>
                <w:szCs w:val="20"/>
              </w:rPr>
            </w:pPr>
            <w:r w:rsidRPr="005E67F6">
              <w:t>Etichetta di pericolo n. 7C</w:t>
            </w:r>
          </w:p>
        </w:tc>
        <w:tc>
          <w:tcPr>
            <w:tcW w:w="346" w:type="dxa"/>
            <w:vAlign w:val="center"/>
          </w:tcPr>
          <w:p w:rsidR="004D0B08" w:rsidRPr="005D12FC" w:rsidRDefault="004D0B08" w:rsidP="00B82FC2">
            <w:pPr>
              <w:pStyle w:val="Domanda"/>
              <w:keepNext w:val="0"/>
              <w:rPr>
                <w:szCs w:val="20"/>
              </w:rPr>
            </w:pPr>
            <w:r w:rsidRPr="005E67F6">
              <w:t>V</w:t>
            </w:r>
          </w:p>
        </w:tc>
      </w:tr>
    </w:tbl>
    <w:p w:rsidR="004D0B08" w:rsidRPr="005D12FC" w:rsidRDefault="004D0B08" w:rsidP="004D0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D0B08" w:rsidRPr="005D12FC" w:rsidTr="00F521A1">
        <w:trPr>
          <w:cantSplit/>
        </w:trPr>
        <w:tc>
          <w:tcPr>
            <w:tcW w:w="959" w:type="dxa"/>
            <w:tcBorders>
              <w:bottom w:val="nil"/>
            </w:tcBorders>
            <w:vAlign w:val="center"/>
          </w:tcPr>
          <w:p w:rsidR="004D0B08" w:rsidRPr="005D12FC" w:rsidRDefault="00F521A1" w:rsidP="00B82FC2">
            <w:pPr>
              <w:pStyle w:val="Domanda"/>
              <w:rPr>
                <w:szCs w:val="20"/>
              </w:rPr>
            </w:pPr>
            <w:r w:rsidRPr="005E67F6">
              <w:t>S7-041</w:t>
            </w:r>
          </w:p>
        </w:tc>
        <w:tc>
          <w:tcPr>
            <w:tcW w:w="9441" w:type="dxa"/>
            <w:gridSpan w:val="3"/>
            <w:vAlign w:val="center"/>
          </w:tcPr>
          <w:p w:rsidR="004D0B08" w:rsidRPr="005D12FC" w:rsidRDefault="00F521A1" w:rsidP="00B82FC2">
            <w:pPr>
              <w:pStyle w:val="Domanda"/>
              <w:rPr>
                <w:szCs w:val="20"/>
              </w:rPr>
            </w:pPr>
            <w:r w:rsidRPr="005E67F6">
              <w:t>Quali informazioni devono essere riportate sull'etichetta di pericolo n. 7A?</w:t>
            </w:r>
          </w:p>
        </w:tc>
      </w:tr>
      <w:tr w:rsidR="004D0B08" w:rsidRPr="005D12FC" w:rsidTr="00F521A1">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1</w:t>
            </w:r>
          </w:p>
        </w:tc>
        <w:tc>
          <w:tcPr>
            <w:tcW w:w="8789" w:type="dxa"/>
            <w:vAlign w:val="center"/>
          </w:tcPr>
          <w:p w:rsidR="004D0B08" w:rsidRPr="005D12FC" w:rsidRDefault="00F521A1" w:rsidP="00B82FC2">
            <w:pPr>
              <w:pStyle w:val="Domanda"/>
              <w:rPr>
                <w:szCs w:val="20"/>
              </w:rPr>
            </w:pPr>
            <w:r w:rsidRPr="005E67F6">
              <w:t>Il valore del livello di radiazione sulla superficie esterna del collo</w:t>
            </w:r>
          </w:p>
        </w:tc>
        <w:tc>
          <w:tcPr>
            <w:tcW w:w="346" w:type="dxa"/>
            <w:vAlign w:val="center"/>
          </w:tcPr>
          <w:p w:rsidR="004D0B08" w:rsidRPr="005D12FC" w:rsidRDefault="00F521A1" w:rsidP="00B82FC2">
            <w:pPr>
              <w:pStyle w:val="Domanda"/>
              <w:rPr>
                <w:szCs w:val="20"/>
              </w:rPr>
            </w:pPr>
            <w:r w:rsidRPr="005E67F6">
              <w:t>F</w:t>
            </w:r>
          </w:p>
        </w:tc>
      </w:tr>
      <w:tr w:rsidR="004D0B08" w:rsidRPr="005D12FC" w:rsidTr="00F521A1">
        <w:trPr>
          <w:cantSplit/>
        </w:trPr>
        <w:tc>
          <w:tcPr>
            <w:tcW w:w="959" w:type="dxa"/>
            <w:tcBorders>
              <w:top w:val="nil"/>
              <w:bottom w:val="nil"/>
            </w:tcBorders>
            <w:vAlign w:val="center"/>
          </w:tcPr>
          <w:p w:rsidR="004D0B08" w:rsidRPr="005D12FC" w:rsidRDefault="004D0B08" w:rsidP="00B82FC2">
            <w:pPr>
              <w:pStyle w:val="Domanda"/>
            </w:pPr>
          </w:p>
        </w:tc>
        <w:tc>
          <w:tcPr>
            <w:tcW w:w="306" w:type="dxa"/>
            <w:vAlign w:val="center"/>
          </w:tcPr>
          <w:p w:rsidR="004D0B08" w:rsidRPr="005D12FC" w:rsidRDefault="004D0B08" w:rsidP="00B82FC2">
            <w:pPr>
              <w:pStyle w:val="Domanda"/>
            </w:pPr>
            <w:r w:rsidRPr="005D12FC">
              <w:t>2</w:t>
            </w:r>
          </w:p>
        </w:tc>
        <w:tc>
          <w:tcPr>
            <w:tcW w:w="8789" w:type="dxa"/>
            <w:vAlign w:val="center"/>
          </w:tcPr>
          <w:p w:rsidR="004D0B08" w:rsidRPr="005D12FC" w:rsidRDefault="00F521A1" w:rsidP="00B82FC2">
            <w:pPr>
              <w:pStyle w:val="Domanda"/>
              <w:rPr>
                <w:szCs w:val="20"/>
              </w:rPr>
            </w:pPr>
            <w:r w:rsidRPr="005E67F6">
              <w:t>Il valore dell'indice di trasporto (IT)</w:t>
            </w:r>
          </w:p>
        </w:tc>
        <w:tc>
          <w:tcPr>
            <w:tcW w:w="346" w:type="dxa"/>
            <w:vAlign w:val="center"/>
          </w:tcPr>
          <w:p w:rsidR="004D0B08" w:rsidRPr="005D12FC" w:rsidRDefault="00F521A1" w:rsidP="00B82FC2">
            <w:pPr>
              <w:pStyle w:val="Domanda"/>
              <w:rPr>
                <w:szCs w:val="20"/>
              </w:rPr>
            </w:pPr>
            <w:r w:rsidRPr="005E67F6">
              <w:t>F</w:t>
            </w:r>
          </w:p>
        </w:tc>
      </w:tr>
      <w:tr w:rsidR="004D0B08" w:rsidRPr="005D12FC" w:rsidTr="00F521A1">
        <w:trPr>
          <w:cantSplit/>
        </w:trPr>
        <w:tc>
          <w:tcPr>
            <w:tcW w:w="959" w:type="dxa"/>
            <w:tcBorders>
              <w:top w:val="nil"/>
            </w:tcBorders>
            <w:vAlign w:val="center"/>
          </w:tcPr>
          <w:p w:rsidR="004D0B08" w:rsidRPr="005D12FC" w:rsidRDefault="004D0B08" w:rsidP="00B82FC2">
            <w:pPr>
              <w:pStyle w:val="Domanda"/>
              <w:keepNext w:val="0"/>
            </w:pPr>
          </w:p>
        </w:tc>
        <w:tc>
          <w:tcPr>
            <w:tcW w:w="306" w:type="dxa"/>
            <w:vAlign w:val="center"/>
          </w:tcPr>
          <w:p w:rsidR="004D0B08" w:rsidRPr="005D12FC" w:rsidRDefault="004D0B08" w:rsidP="00B82FC2">
            <w:pPr>
              <w:pStyle w:val="Domanda"/>
              <w:keepNext w:val="0"/>
            </w:pPr>
            <w:r w:rsidRPr="005D12FC">
              <w:t>3</w:t>
            </w:r>
          </w:p>
        </w:tc>
        <w:tc>
          <w:tcPr>
            <w:tcW w:w="8789" w:type="dxa"/>
            <w:vAlign w:val="center"/>
          </w:tcPr>
          <w:p w:rsidR="004D0B08" w:rsidRPr="005D12FC" w:rsidRDefault="00F521A1" w:rsidP="00B82FC2">
            <w:pPr>
              <w:pStyle w:val="Domanda"/>
              <w:keepNext w:val="0"/>
              <w:rPr>
                <w:szCs w:val="20"/>
              </w:rPr>
            </w:pPr>
            <w:r w:rsidRPr="005E67F6">
              <w:t>L'attività del materiale radioattivo contenuto nel collo</w:t>
            </w:r>
          </w:p>
        </w:tc>
        <w:tc>
          <w:tcPr>
            <w:tcW w:w="346" w:type="dxa"/>
            <w:vAlign w:val="center"/>
          </w:tcPr>
          <w:p w:rsidR="004D0B08" w:rsidRPr="005D12FC" w:rsidRDefault="00F521A1" w:rsidP="00B82FC2">
            <w:pPr>
              <w:pStyle w:val="Domanda"/>
              <w:keepNext w:val="0"/>
              <w:rPr>
                <w:szCs w:val="20"/>
              </w:rPr>
            </w:pPr>
            <w:r w:rsidRPr="005E67F6">
              <w:t>V</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S7-042</w:t>
            </w:r>
          </w:p>
        </w:tc>
        <w:tc>
          <w:tcPr>
            <w:tcW w:w="9441" w:type="dxa"/>
            <w:gridSpan w:val="3"/>
            <w:vAlign w:val="center"/>
          </w:tcPr>
          <w:p w:rsidR="00F521A1" w:rsidRPr="005D12FC" w:rsidRDefault="00F521A1" w:rsidP="00B82FC2">
            <w:pPr>
              <w:pStyle w:val="Domanda"/>
              <w:rPr>
                <w:szCs w:val="20"/>
              </w:rPr>
            </w:pPr>
            <w:r w:rsidRPr="005E67F6">
              <w:t>Quali informazioni fornisce l'etichetta di pericolo n. 7A?</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Il contenuto radioattivo del collo</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L'attività del contenuto radioattivo del collo</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L'Indice di Trasporto</w:t>
            </w:r>
          </w:p>
        </w:tc>
        <w:tc>
          <w:tcPr>
            <w:tcW w:w="346" w:type="dxa"/>
            <w:vAlign w:val="center"/>
          </w:tcPr>
          <w:p w:rsidR="00F521A1" w:rsidRPr="005D12FC" w:rsidRDefault="00F521A1" w:rsidP="00B82FC2">
            <w:pPr>
              <w:pStyle w:val="Domanda"/>
              <w:keepNext w:val="0"/>
              <w:rPr>
                <w:szCs w:val="20"/>
              </w:rPr>
            </w:pPr>
            <w:r w:rsidRPr="005E67F6">
              <w:t>F</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S7-043</w:t>
            </w:r>
          </w:p>
        </w:tc>
        <w:tc>
          <w:tcPr>
            <w:tcW w:w="9441" w:type="dxa"/>
            <w:gridSpan w:val="3"/>
            <w:vAlign w:val="center"/>
          </w:tcPr>
          <w:p w:rsidR="00F521A1" w:rsidRPr="005D12FC" w:rsidRDefault="00F521A1" w:rsidP="00B82FC2">
            <w:pPr>
              <w:pStyle w:val="Domanda"/>
              <w:rPr>
                <w:szCs w:val="20"/>
              </w:rPr>
            </w:pPr>
            <w:r w:rsidRPr="005E67F6">
              <w:t>Quali informazioni fornisce l'etichetta di pericolo n. 7B?</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La massa lorda del collo</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L'attività del contenuto radioattivo del collo</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L'Indice di Trasporto</w:t>
            </w:r>
          </w:p>
        </w:tc>
        <w:tc>
          <w:tcPr>
            <w:tcW w:w="346" w:type="dxa"/>
            <w:vAlign w:val="center"/>
          </w:tcPr>
          <w:p w:rsidR="00F521A1" w:rsidRPr="005D12FC" w:rsidRDefault="00F521A1" w:rsidP="00B82FC2">
            <w:pPr>
              <w:pStyle w:val="Domanda"/>
              <w:keepNext w:val="0"/>
              <w:rPr>
                <w:szCs w:val="20"/>
              </w:rPr>
            </w:pPr>
            <w:r w:rsidRPr="005E67F6">
              <w:t>V</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S7-044</w:t>
            </w:r>
          </w:p>
        </w:tc>
        <w:tc>
          <w:tcPr>
            <w:tcW w:w="9441" w:type="dxa"/>
            <w:gridSpan w:val="3"/>
            <w:vAlign w:val="center"/>
          </w:tcPr>
          <w:p w:rsidR="00F521A1" w:rsidRPr="005D12FC" w:rsidRDefault="00F521A1" w:rsidP="00B82FC2">
            <w:pPr>
              <w:pStyle w:val="Domanda"/>
              <w:rPr>
                <w:szCs w:val="20"/>
              </w:rPr>
            </w:pPr>
            <w:r w:rsidRPr="005E67F6">
              <w:t>Quali informazioni devono essere riportate sull'etichetta di pericolo n. 7C?</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Il numero di identificazione del materiale radioattivo (N° ONU)</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Il valore dell'attività del materiale radioattivo</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Il valore dell'indice di trasporto (IT)</w:t>
            </w:r>
          </w:p>
        </w:tc>
        <w:tc>
          <w:tcPr>
            <w:tcW w:w="346" w:type="dxa"/>
            <w:vAlign w:val="center"/>
          </w:tcPr>
          <w:p w:rsidR="00F521A1" w:rsidRPr="005D12FC" w:rsidRDefault="00F521A1" w:rsidP="00B82FC2">
            <w:pPr>
              <w:pStyle w:val="Domanda"/>
              <w:keepNext w:val="0"/>
              <w:rPr>
                <w:szCs w:val="20"/>
              </w:rPr>
            </w:pPr>
            <w:r w:rsidRPr="005E67F6">
              <w:t>V</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S7-045</w:t>
            </w:r>
          </w:p>
        </w:tc>
        <w:tc>
          <w:tcPr>
            <w:tcW w:w="9441" w:type="dxa"/>
            <w:gridSpan w:val="3"/>
            <w:vAlign w:val="center"/>
          </w:tcPr>
          <w:p w:rsidR="00F521A1" w:rsidRPr="005D12FC" w:rsidRDefault="00F521A1" w:rsidP="00B82FC2">
            <w:pPr>
              <w:pStyle w:val="Domanda"/>
              <w:rPr>
                <w:szCs w:val="20"/>
              </w:rPr>
            </w:pPr>
            <w:r w:rsidRPr="005E67F6">
              <w:t>Quali informazioni fornisce l'etichetta di pericolo n. 7C?</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Il peso del materiale radioattivo contenuto nel collo</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L'attività del contenuto radioattivo del collo</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L'Indice di Sicurezza per la Criticità</w:t>
            </w:r>
          </w:p>
        </w:tc>
        <w:tc>
          <w:tcPr>
            <w:tcW w:w="346" w:type="dxa"/>
            <w:vAlign w:val="center"/>
          </w:tcPr>
          <w:p w:rsidR="00F521A1" w:rsidRPr="005D12FC" w:rsidRDefault="00F521A1" w:rsidP="00B82FC2">
            <w:pPr>
              <w:pStyle w:val="Domanda"/>
              <w:keepNext w:val="0"/>
              <w:rPr>
                <w:szCs w:val="20"/>
              </w:rPr>
            </w:pPr>
            <w:r w:rsidRPr="005E67F6">
              <w:t>F</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S7-046</w:t>
            </w:r>
          </w:p>
        </w:tc>
        <w:tc>
          <w:tcPr>
            <w:tcW w:w="9441" w:type="dxa"/>
            <w:gridSpan w:val="3"/>
            <w:vAlign w:val="center"/>
          </w:tcPr>
          <w:p w:rsidR="00F521A1" w:rsidRPr="005D12FC" w:rsidRDefault="00F521A1" w:rsidP="00B82FC2">
            <w:pPr>
              <w:pStyle w:val="Domanda"/>
              <w:rPr>
                <w:szCs w:val="20"/>
              </w:rPr>
            </w:pPr>
            <w:r w:rsidRPr="005E67F6">
              <w:t>Quale etichetta deve essere apposta su di un collo trasportato in accordo speciale?</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Etichetta di pericolo n. 7A</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Etichetta di pericolo n. 7C</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Nessuna etichetta</w:t>
            </w:r>
          </w:p>
        </w:tc>
        <w:tc>
          <w:tcPr>
            <w:tcW w:w="346" w:type="dxa"/>
            <w:vAlign w:val="center"/>
          </w:tcPr>
          <w:p w:rsidR="00F521A1" w:rsidRPr="005D12FC" w:rsidRDefault="00F521A1" w:rsidP="00B82FC2">
            <w:pPr>
              <w:pStyle w:val="Domanda"/>
              <w:keepNext w:val="0"/>
              <w:rPr>
                <w:szCs w:val="20"/>
              </w:rPr>
            </w:pPr>
            <w:r w:rsidRPr="005E67F6">
              <w:t>F</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S7-047</w:t>
            </w:r>
          </w:p>
        </w:tc>
        <w:tc>
          <w:tcPr>
            <w:tcW w:w="9441" w:type="dxa"/>
            <w:gridSpan w:val="3"/>
            <w:vAlign w:val="center"/>
          </w:tcPr>
          <w:p w:rsidR="00F521A1" w:rsidRPr="005D12FC" w:rsidRDefault="00F521A1" w:rsidP="00B82FC2">
            <w:pPr>
              <w:pStyle w:val="Domanda"/>
              <w:rPr>
                <w:szCs w:val="20"/>
              </w:rPr>
            </w:pPr>
            <w:r w:rsidRPr="005E67F6">
              <w:t>Indicare la/le etichetta/e da apporre su un collo contenente 1 g di nuclidi fissili  e avente un livello di radiazione superficiale di 1 mSv/h?</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Etichetta di pericolo n. 7A + etichetta di pericolo n. 7E</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Etichetta di pericolo n. 7C</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Etichetta di pericolo n. 7E</w:t>
            </w:r>
          </w:p>
        </w:tc>
        <w:tc>
          <w:tcPr>
            <w:tcW w:w="346" w:type="dxa"/>
            <w:vAlign w:val="center"/>
          </w:tcPr>
          <w:p w:rsidR="00F521A1" w:rsidRPr="005D12FC" w:rsidRDefault="00F521A1" w:rsidP="00B82FC2">
            <w:pPr>
              <w:pStyle w:val="Domanda"/>
              <w:keepNext w:val="0"/>
              <w:rPr>
                <w:szCs w:val="20"/>
              </w:rPr>
            </w:pPr>
            <w:r w:rsidRPr="005E67F6">
              <w:t>F</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S7-048</w:t>
            </w:r>
          </w:p>
        </w:tc>
        <w:tc>
          <w:tcPr>
            <w:tcW w:w="9441" w:type="dxa"/>
            <w:gridSpan w:val="3"/>
            <w:vAlign w:val="center"/>
          </w:tcPr>
          <w:p w:rsidR="00F521A1" w:rsidRPr="005D12FC" w:rsidRDefault="00F521A1" w:rsidP="00B82FC2">
            <w:pPr>
              <w:pStyle w:val="Domanda"/>
              <w:rPr>
                <w:szCs w:val="20"/>
              </w:rPr>
            </w:pPr>
            <w:r w:rsidRPr="005E67F6">
              <w:t>Quale comportamento deve essere osservato dal personale addetto al maneggio/stivaggio di colli con etichetta di pericolo n. 7C e Indice di Trasporto = 9?</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Non far avvicinare estranei o persone non autorizzate</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Sostare in prossimità del collo per il minor tempo possibile</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Usare una maschera antigas e una tuta termica</w:t>
            </w:r>
          </w:p>
        </w:tc>
        <w:tc>
          <w:tcPr>
            <w:tcW w:w="346" w:type="dxa"/>
            <w:vAlign w:val="center"/>
          </w:tcPr>
          <w:p w:rsidR="00F521A1" w:rsidRPr="005D12FC" w:rsidRDefault="00F521A1" w:rsidP="00B82FC2">
            <w:pPr>
              <w:pStyle w:val="Domanda"/>
              <w:keepNext w:val="0"/>
              <w:rPr>
                <w:szCs w:val="20"/>
              </w:rPr>
            </w:pPr>
            <w:r w:rsidRPr="005E67F6">
              <w:t>F</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S7-049</w:t>
            </w:r>
          </w:p>
        </w:tc>
        <w:tc>
          <w:tcPr>
            <w:tcW w:w="9441" w:type="dxa"/>
            <w:gridSpan w:val="3"/>
            <w:vAlign w:val="center"/>
          </w:tcPr>
          <w:p w:rsidR="00F521A1" w:rsidRPr="005D12FC" w:rsidRDefault="00F521A1" w:rsidP="00B82FC2">
            <w:pPr>
              <w:pStyle w:val="Domanda"/>
              <w:rPr>
                <w:szCs w:val="20"/>
              </w:rPr>
            </w:pPr>
            <w:r w:rsidRPr="005E67F6">
              <w:t>Un collo esente:</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è un collo esentato da alcune disposizioni del RID/ADR</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è un collo esentato da tutte le disposizioni del RID/ADR</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può essere un imballaggio vuoto che ha contenuto in precedenza materiale radioattivo se la sua contaminazione interna è inferiore a un certo valore</w:t>
            </w:r>
          </w:p>
        </w:tc>
        <w:tc>
          <w:tcPr>
            <w:tcW w:w="346" w:type="dxa"/>
            <w:vAlign w:val="center"/>
          </w:tcPr>
          <w:p w:rsidR="00F521A1" w:rsidRPr="005D12FC" w:rsidRDefault="00F521A1" w:rsidP="00B82FC2">
            <w:pPr>
              <w:pStyle w:val="Domanda"/>
              <w:keepNext w:val="0"/>
              <w:rPr>
                <w:szCs w:val="20"/>
              </w:rPr>
            </w:pPr>
            <w:r w:rsidRPr="005E67F6">
              <w:t>V</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S7-050</w:t>
            </w:r>
          </w:p>
        </w:tc>
        <w:tc>
          <w:tcPr>
            <w:tcW w:w="9441" w:type="dxa"/>
            <w:gridSpan w:val="3"/>
            <w:vAlign w:val="center"/>
          </w:tcPr>
          <w:p w:rsidR="00F521A1" w:rsidRPr="005D12FC" w:rsidRDefault="00F521A1" w:rsidP="00B82FC2">
            <w:pPr>
              <w:pStyle w:val="Domanda"/>
              <w:rPr>
                <w:szCs w:val="20"/>
              </w:rPr>
            </w:pPr>
            <w:r w:rsidRPr="005E67F6">
              <w:t>A quale categoria di trasporto appartiene il N° ONU 2910 Materiale radioattivo, collo esente - quantità limitata di materiale?</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Categoria di trasporto 0</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Categoria di trasporto 4</w:t>
            </w:r>
          </w:p>
        </w:tc>
        <w:tc>
          <w:tcPr>
            <w:tcW w:w="346" w:type="dxa"/>
            <w:vAlign w:val="center"/>
          </w:tcPr>
          <w:p w:rsidR="00F521A1" w:rsidRPr="005D12FC" w:rsidRDefault="00F521A1" w:rsidP="00B82FC2">
            <w:pPr>
              <w:pStyle w:val="Domanda"/>
              <w:rPr>
                <w:szCs w:val="20"/>
              </w:rPr>
            </w:pPr>
            <w:r w:rsidRPr="005E67F6">
              <w:t>V</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Categoria di trasporto II-GIALLA</w:t>
            </w:r>
          </w:p>
        </w:tc>
        <w:tc>
          <w:tcPr>
            <w:tcW w:w="346" w:type="dxa"/>
            <w:vAlign w:val="center"/>
          </w:tcPr>
          <w:p w:rsidR="00F521A1" w:rsidRPr="005D12FC" w:rsidRDefault="00F521A1" w:rsidP="00B82FC2">
            <w:pPr>
              <w:pStyle w:val="Domanda"/>
              <w:keepNext w:val="0"/>
              <w:rPr>
                <w:szCs w:val="20"/>
              </w:rPr>
            </w:pPr>
            <w:r w:rsidRPr="005E67F6">
              <w:t>F</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521A1" w:rsidRPr="005D12FC" w:rsidTr="00F521A1">
        <w:trPr>
          <w:cantSplit/>
        </w:trPr>
        <w:tc>
          <w:tcPr>
            <w:tcW w:w="959" w:type="dxa"/>
            <w:tcBorders>
              <w:bottom w:val="nil"/>
            </w:tcBorders>
            <w:vAlign w:val="center"/>
          </w:tcPr>
          <w:p w:rsidR="00F521A1" w:rsidRPr="005D12FC" w:rsidRDefault="00F521A1" w:rsidP="00B82FC2">
            <w:pPr>
              <w:pStyle w:val="Domanda"/>
              <w:rPr>
                <w:szCs w:val="20"/>
              </w:rPr>
            </w:pPr>
            <w:r w:rsidRPr="005E67F6">
              <w:t>S7-051</w:t>
            </w:r>
          </w:p>
        </w:tc>
        <w:tc>
          <w:tcPr>
            <w:tcW w:w="9441" w:type="dxa"/>
            <w:gridSpan w:val="3"/>
            <w:vAlign w:val="center"/>
          </w:tcPr>
          <w:p w:rsidR="00F521A1" w:rsidRPr="005D12FC" w:rsidRDefault="00F521A1" w:rsidP="00B82FC2">
            <w:pPr>
              <w:pStyle w:val="Domanda"/>
              <w:rPr>
                <w:szCs w:val="20"/>
              </w:rPr>
            </w:pPr>
            <w:r w:rsidRPr="005E67F6">
              <w:t>Quali disposizioni si applicano al materiale radioattivo, collo esente classificato con il N° ONU 2911?</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Deve sempre essere apposta sulla superficie esterna del collo l’etichetta di pericolo n. 7C</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Il livello di radiazione sulla superficie esterna del collo può superare 5 mSv/h</w:t>
            </w:r>
          </w:p>
        </w:tc>
        <w:tc>
          <w:tcPr>
            <w:tcW w:w="346" w:type="dxa"/>
            <w:vAlign w:val="center"/>
          </w:tcPr>
          <w:p w:rsidR="00F521A1" w:rsidRPr="005D12FC" w:rsidRDefault="00F521A1" w:rsidP="00B82FC2">
            <w:pPr>
              <w:pStyle w:val="Domanda"/>
              <w:rPr>
                <w:szCs w:val="20"/>
              </w:rPr>
            </w:pPr>
            <w:r w:rsidRPr="005E67F6">
              <w:t>F</w:t>
            </w:r>
          </w:p>
        </w:tc>
      </w:tr>
      <w:tr w:rsidR="00F521A1" w:rsidRPr="005D12FC" w:rsidTr="00F521A1">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F521A1" w:rsidP="00B82FC2">
            <w:pPr>
              <w:pStyle w:val="Domanda"/>
              <w:keepNext w:val="0"/>
              <w:rPr>
                <w:szCs w:val="20"/>
              </w:rPr>
            </w:pPr>
            <w:r w:rsidRPr="005E67F6">
              <w:t>La superficie esterna del collo deve riportare il numero ONU preceduto dalle lettere UN</w:t>
            </w:r>
          </w:p>
        </w:tc>
        <w:tc>
          <w:tcPr>
            <w:tcW w:w="346" w:type="dxa"/>
            <w:vAlign w:val="center"/>
          </w:tcPr>
          <w:p w:rsidR="00F521A1" w:rsidRPr="005D12FC" w:rsidRDefault="00F521A1" w:rsidP="00B82FC2">
            <w:pPr>
              <w:pStyle w:val="Domanda"/>
              <w:keepNext w:val="0"/>
              <w:rPr>
                <w:szCs w:val="20"/>
              </w:rPr>
            </w:pPr>
            <w:r w:rsidRPr="005E67F6">
              <w:t>V</w:t>
            </w:r>
          </w:p>
        </w:tc>
      </w:tr>
    </w:tbl>
    <w:p w:rsidR="00F521A1" w:rsidRPr="005D12FC" w:rsidRDefault="00F521A1" w:rsidP="00F52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2"/>
      </w:tblGrid>
      <w:tr w:rsidR="00F521A1" w:rsidRPr="005D12FC" w:rsidTr="00B82FC2">
        <w:trPr>
          <w:cantSplit/>
        </w:trPr>
        <w:tc>
          <w:tcPr>
            <w:tcW w:w="959" w:type="dxa"/>
            <w:tcBorders>
              <w:bottom w:val="nil"/>
            </w:tcBorders>
            <w:vAlign w:val="center"/>
          </w:tcPr>
          <w:p w:rsidR="00F521A1" w:rsidRPr="005D12FC" w:rsidRDefault="00F521A1" w:rsidP="00B82FC2">
            <w:pPr>
              <w:pStyle w:val="Domanda"/>
              <w:rPr>
                <w:szCs w:val="20"/>
              </w:rPr>
            </w:pPr>
            <w:r w:rsidRPr="005E67F6">
              <w:t>S7-052</w:t>
            </w:r>
          </w:p>
        </w:tc>
        <w:tc>
          <w:tcPr>
            <w:tcW w:w="9407" w:type="dxa"/>
            <w:gridSpan w:val="3"/>
            <w:vAlign w:val="center"/>
          </w:tcPr>
          <w:p w:rsidR="00F521A1" w:rsidRPr="005D12FC" w:rsidRDefault="00F521A1" w:rsidP="00B82FC2">
            <w:pPr>
              <w:pStyle w:val="Domanda"/>
              <w:rPr>
                <w:szCs w:val="20"/>
              </w:rPr>
            </w:pPr>
            <w:r w:rsidRPr="005E67F6">
              <w:t>Gli imballaggi vuoti che hanno contenuto materiali o oggetti radioattivi:</w:t>
            </w:r>
          </w:p>
        </w:tc>
      </w:tr>
      <w:tr w:rsidR="00F521A1" w:rsidRPr="005D12FC" w:rsidTr="00B82FC2">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1</w:t>
            </w:r>
          </w:p>
        </w:tc>
        <w:tc>
          <w:tcPr>
            <w:tcW w:w="8789" w:type="dxa"/>
            <w:vAlign w:val="center"/>
          </w:tcPr>
          <w:p w:rsidR="00F521A1" w:rsidRPr="005D12FC" w:rsidRDefault="00F521A1" w:rsidP="00B82FC2">
            <w:pPr>
              <w:pStyle w:val="Domanda"/>
              <w:rPr>
                <w:szCs w:val="20"/>
              </w:rPr>
            </w:pPr>
            <w:r w:rsidRPr="005E67F6">
              <w:t>devono mantenere esposte le etichette e iscrizioni come se fossero pieni anche se trasportati come colli esenti quando la contaminazione interna e inferiore o uguale a 400 Bq/cm² per emettitori beta e gamma ed emettitori alfa di debole tossicità e inferiore o uguale a 40 Bq/cm² per tutti gli altri emettitori alfa</w:t>
            </w:r>
          </w:p>
        </w:tc>
        <w:tc>
          <w:tcPr>
            <w:tcW w:w="312" w:type="dxa"/>
            <w:vAlign w:val="center"/>
          </w:tcPr>
          <w:p w:rsidR="00F521A1" w:rsidRPr="005D12FC" w:rsidRDefault="00F521A1" w:rsidP="00B82FC2">
            <w:pPr>
              <w:pStyle w:val="Domanda"/>
              <w:rPr>
                <w:szCs w:val="20"/>
              </w:rPr>
            </w:pPr>
          </w:p>
        </w:tc>
      </w:tr>
      <w:tr w:rsidR="00F521A1" w:rsidRPr="005D12FC" w:rsidTr="00B82FC2">
        <w:trPr>
          <w:cantSplit/>
        </w:trPr>
        <w:tc>
          <w:tcPr>
            <w:tcW w:w="959" w:type="dxa"/>
            <w:tcBorders>
              <w:top w:val="nil"/>
              <w:bottom w:val="nil"/>
            </w:tcBorders>
            <w:vAlign w:val="center"/>
          </w:tcPr>
          <w:p w:rsidR="00F521A1" w:rsidRPr="005D12FC" w:rsidRDefault="00F521A1" w:rsidP="00B82FC2">
            <w:pPr>
              <w:pStyle w:val="Domanda"/>
            </w:pPr>
          </w:p>
        </w:tc>
        <w:tc>
          <w:tcPr>
            <w:tcW w:w="306" w:type="dxa"/>
            <w:vAlign w:val="center"/>
          </w:tcPr>
          <w:p w:rsidR="00F521A1" w:rsidRPr="005D12FC" w:rsidRDefault="00F521A1" w:rsidP="00B82FC2">
            <w:pPr>
              <w:pStyle w:val="Domanda"/>
            </w:pPr>
            <w:r w:rsidRPr="005D12FC">
              <w:t>2</w:t>
            </w:r>
          </w:p>
        </w:tc>
        <w:tc>
          <w:tcPr>
            <w:tcW w:w="8789" w:type="dxa"/>
            <w:vAlign w:val="center"/>
          </w:tcPr>
          <w:p w:rsidR="00F521A1" w:rsidRPr="005D12FC" w:rsidRDefault="00F521A1" w:rsidP="00B82FC2">
            <w:pPr>
              <w:pStyle w:val="Domanda"/>
              <w:rPr>
                <w:szCs w:val="20"/>
              </w:rPr>
            </w:pPr>
            <w:r w:rsidRPr="005E67F6">
              <w:t>possono essere trasportati come colli esenti con N° ONU 2908 se la contaminazione interna è inferiore o uguale a 400 Bq/cm2 per emettitori beta e gamma ed emettitori alfa di debole tossicità e inferiore o uguale a 40 Bq/cm2 per tutti gli altri emettitori alfa</w:t>
            </w:r>
          </w:p>
        </w:tc>
        <w:tc>
          <w:tcPr>
            <w:tcW w:w="312" w:type="dxa"/>
            <w:vAlign w:val="center"/>
          </w:tcPr>
          <w:p w:rsidR="00F521A1" w:rsidRPr="005D12FC" w:rsidRDefault="00F521A1" w:rsidP="00B82FC2">
            <w:pPr>
              <w:pStyle w:val="Domanda"/>
              <w:rPr>
                <w:szCs w:val="20"/>
              </w:rPr>
            </w:pPr>
          </w:p>
        </w:tc>
      </w:tr>
      <w:tr w:rsidR="00F521A1" w:rsidRPr="005D12FC" w:rsidTr="00B82FC2">
        <w:trPr>
          <w:cantSplit/>
        </w:trPr>
        <w:tc>
          <w:tcPr>
            <w:tcW w:w="959" w:type="dxa"/>
            <w:tcBorders>
              <w:top w:val="nil"/>
            </w:tcBorders>
            <w:vAlign w:val="center"/>
          </w:tcPr>
          <w:p w:rsidR="00F521A1" w:rsidRPr="005D12FC" w:rsidRDefault="00F521A1" w:rsidP="00B82FC2">
            <w:pPr>
              <w:pStyle w:val="Domanda"/>
              <w:keepNext w:val="0"/>
            </w:pPr>
          </w:p>
        </w:tc>
        <w:tc>
          <w:tcPr>
            <w:tcW w:w="306" w:type="dxa"/>
            <w:vAlign w:val="center"/>
          </w:tcPr>
          <w:p w:rsidR="00F521A1" w:rsidRPr="005D12FC" w:rsidRDefault="00F521A1" w:rsidP="00B82FC2">
            <w:pPr>
              <w:pStyle w:val="Domanda"/>
              <w:keepNext w:val="0"/>
            </w:pPr>
            <w:r w:rsidRPr="005D12FC">
              <w:t>3</w:t>
            </w:r>
          </w:p>
        </w:tc>
        <w:tc>
          <w:tcPr>
            <w:tcW w:w="8789" w:type="dxa"/>
            <w:vAlign w:val="center"/>
          </w:tcPr>
          <w:p w:rsidR="00F521A1" w:rsidRPr="005D12FC" w:rsidRDefault="00B82FC2" w:rsidP="00B82FC2">
            <w:pPr>
              <w:pStyle w:val="Domanda"/>
              <w:keepNext w:val="0"/>
              <w:rPr>
                <w:szCs w:val="20"/>
              </w:rPr>
            </w:pPr>
            <w:r w:rsidRPr="005E67F6">
              <w:t>se sono contaminati internamente, ma chiusi in maniera ermetica possono essere trasportati senza applicare il RID/ADR</w:t>
            </w:r>
          </w:p>
        </w:tc>
        <w:tc>
          <w:tcPr>
            <w:tcW w:w="312" w:type="dxa"/>
            <w:vAlign w:val="center"/>
          </w:tcPr>
          <w:p w:rsidR="00F521A1" w:rsidRPr="005D12FC" w:rsidRDefault="00F521A1" w:rsidP="00B82FC2">
            <w:pPr>
              <w:pStyle w:val="Domanda"/>
              <w:keepNext w:val="0"/>
              <w:rPr>
                <w:szCs w:val="20"/>
              </w:rPr>
            </w:pP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S7-053</w:t>
            </w:r>
          </w:p>
        </w:tc>
        <w:tc>
          <w:tcPr>
            <w:tcW w:w="9441" w:type="dxa"/>
            <w:gridSpan w:val="3"/>
            <w:vAlign w:val="center"/>
          </w:tcPr>
          <w:p w:rsidR="00B82FC2" w:rsidRPr="005D12FC" w:rsidRDefault="00B82FC2" w:rsidP="00B82FC2">
            <w:pPr>
              <w:pStyle w:val="Domanda"/>
              <w:rPr>
                <w:szCs w:val="20"/>
              </w:rPr>
            </w:pPr>
            <w:r w:rsidRPr="005E67F6">
              <w:t>In quali condizioni può essere trasportato un imballaggio vuoto che ha contenuto in precedenza materiali radioattivi?</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Può essere trasportato come collo esente anche senza rimuovere le etichette affisse per il precedente trasporto</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Può essere trasportato come collo esente solo dopo essere stato decontaminato internamente</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Può essere trasportato, come collo esente, a condizione che la contaminazione non fissa interna sia inferiore o uguale a 400 Bq/cm² per emettitori beta e gamma ed emettitori alfa di debole tossicità e inferiore o uguale a 40 Bq/cm² per tutti gli altri emettitori alfa</w:t>
            </w:r>
          </w:p>
        </w:tc>
        <w:tc>
          <w:tcPr>
            <w:tcW w:w="346" w:type="dxa"/>
            <w:vAlign w:val="center"/>
          </w:tcPr>
          <w:p w:rsidR="00B82FC2" w:rsidRPr="005D12FC" w:rsidRDefault="00B82FC2" w:rsidP="00B82FC2">
            <w:pPr>
              <w:pStyle w:val="Domanda"/>
              <w:keepNext w:val="0"/>
              <w:rPr>
                <w:szCs w:val="20"/>
              </w:rPr>
            </w:pPr>
            <w:r w:rsidRPr="005E67F6">
              <w:t>V</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S7-054</w:t>
            </w:r>
          </w:p>
        </w:tc>
        <w:tc>
          <w:tcPr>
            <w:tcW w:w="9441" w:type="dxa"/>
            <w:gridSpan w:val="3"/>
            <w:vAlign w:val="center"/>
          </w:tcPr>
          <w:p w:rsidR="00B82FC2" w:rsidRPr="005D12FC" w:rsidRDefault="00B82FC2" w:rsidP="00B82FC2">
            <w:pPr>
              <w:pStyle w:val="Domanda"/>
              <w:rPr>
                <w:szCs w:val="20"/>
              </w:rPr>
            </w:pPr>
            <w:r w:rsidRPr="005E67F6">
              <w:t>Quali materiali radioattivi possono essere trasportati in esenzione da alcune disposizioni del RID/ADR?</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Materiale radioattivo di debole attività specifica (LSA-I), non fissile o fissile esente</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Materiale radioattivo, collo esente – imballaggio vuoto</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Materiale radioattivo, collo esente - strumenti o articoli</w:t>
            </w:r>
          </w:p>
        </w:tc>
        <w:tc>
          <w:tcPr>
            <w:tcW w:w="346" w:type="dxa"/>
            <w:vAlign w:val="center"/>
          </w:tcPr>
          <w:p w:rsidR="00B82FC2" w:rsidRPr="005D12FC" w:rsidRDefault="00B82FC2" w:rsidP="00B82FC2">
            <w:pPr>
              <w:pStyle w:val="Domanda"/>
              <w:keepNext w:val="0"/>
              <w:rPr>
                <w:szCs w:val="20"/>
              </w:rPr>
            </w:pPr>
            <w:r w:rsidRPr="005E67F6">
              <w:t>V</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S7-055</w:t>
            </w:r>
          </w:p>
        </w:tc>
        <w:tc>
          <w:tcPr>
            <w:tcW w:w="9441" w:type="dxa"/>
            <w:gridSpan w:val="3"/>
            <w:vAlign w:val="center"/>
          </w:tcPr>
          <w:p w:rsidR="00B82FC2" w:rsidRPr="005D12FC" w:rsidRDefault="00B82FC2" w:rsidP="00B82FC2">
            <w:pPr>
              <w:pStyle w:val="Domanda"/>
              <w:rPr>
                <w:szCs w:val="20"/>
              </w:rPr>
            </w:pPr>
            <w:r w:rsidRPr="005E67F6">
              <w:t>Cosa si intende per sovrimballaggio nel caso di trasporto di materie della classe 7?</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Un imballaggio certificato dall'autorità competente</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Un involucro (ad esempio una scatola) usato da uno stesso speditore per riunire in una sola unità di più facile maneggio due o più colli</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Un involucro (ad esempio una scatola) usato da uno stesso speditore per riunire in una sola unità di più facile maneggio due o più materiali radioattivi alla rinfusa</w:t>
            </w:r>
          </w:p>
        </w:tc>
        <w:tc>
          <w:tcPr>
            <w:tcW w:w="346" w:type="dxa"/>
            <w:vAlign w:val="center"/>
          </w:tcPr>
          <w:p w:rsidR="00B82FC2" w:rsidRPr="005D12FC" w:rsidRDefault="00B82FC2" w:rsidP="00B82FC2">
            <w:pPr>
              <w:pStyle w:val="Domanda"/>
              <w:keepNext w:val="0"/>
              <w:rPr>
                <w:szCs w:val="20"/>
              </w:rPr>
            </w:pPr>
            <w:r w:rsidRPr="005E67F6">
              <w:t>F</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S7-056</w:t>
            </w:r>
          </w:p>
        </w:tc>
        <w:tc>
          <w:tcPr>
            <w:tcW w:w="9441" w:type="dxa"/>
            <w:gridSpan w:val="3"/>
            <w:vAlign w:val="center"/>
          </w:tcPr>
          <w:p w:rsidR="00B82FC2" w:rsidRPr="005D12FC" w:rsidRDefault="00B82FC2" w:rsidP="00B82FC2">
            <w:pPr>
              <w:pStyle w:val="Domanda"/>
              <w:rPr>
                <w:szCs w:val="20"/>
              </w:rPr>
            </w:pPr>
            <w:r w:rsidRPr="005E67F6">
              <w:t>Cosa è il contenuto radioattivo di un imballaggio?</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La parte dell'imballaggio a contatto del materiale radioattivo</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La sorgente radioattiva contenuta nell'imballaggio</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Qualsiasi solido, liquido, gas contaminato che si trova nell'imballaggio</w:t>
            </w:r>
          </w:p>
        </w:tc>
        <w:tc>
          <w:tcPr>
            <w:tcW w:w="346" w:type="dxa"/>
            <w:vAlign w:val="center"/>
          </w:tcPr>
          <w:p w:rsidR="00B82FC2" w:rsidRPr="005D12FC" w:rsidRDefault="00B82FC2" w:rsidP="00B82FC2">
            <w:pPr>
              <w:pStyle w:val="Domanda"/>
              <w:keepNext w:val="0"/>
              <w:rPr>
                <w:szCs w:val="20"/>
              </w:rPr>
            </w:pPr>
            <w:r w:rsidRPr="005E67F6">
              <w:t>V</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S7-057</w:t>
            </w:r>
          </w:p>
        </w:tc>
        <w:tc>
          <w:tcPr>
            <w:tcW w:w="9441" w:type="dxa"/>
            <w:gridSpan w:val="3"/>
            <w:vAlign w:val="center"/>
          </w:tcPr>
          <w:p w:rsidR="00B82FC2" w:rsidRPr="005D12FC" w:rsidRDefault="00B82FC2" w:rsidP="00B82FC2">
            <w:pPr>
              <w:pStyle w:val="Domanda"/>
              <w:rPr>
                <w:szCs w:val="20"/>
              </w:rPr>
            </w:pPr>
            <w:r w:rsidRPr="005E67F6">
              <w:t>Quali sono le caratteristiche principali dei colli per il trasporto di materie della classe 7?</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I materiali del collo devono resistere a temperature comprese –60°C e +90°C</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La minima dimensione esterna non deve essere inferiore a 10 cm per i colli di tipo A</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Le superfici esterne devono essere realizzate in maniera da poter essere decontaminate facilmente</w:t>
            </w:r>
          </w:p>
        </w:tc>
        <w:tc>
          <w:tcPr>
            <w:tcW w:w="346" w:type="dxa"/>
            <w:vAlign w:val="center"/>
          </w:tcPr>
          <w:p w:rsidR="00B82FC2" w:rsidRPr="005D12FC" w:rsidRDefault="00B82FC2" w:rsidP="00B82FC2">
            <w:pPr>
              <w:pStyle w:val="Domanda"/>
              <w:keepNext w:val="0"/>
              <w:rPr>
                <w:szCs w:val="20"/>
              </w:rPr>
            </w:pPr>
            <w:r w:rsidRPr="005E67F6">
              <w:t>V</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S7-058</w:t>
            </w:r>
          </w:p>
        </w:tc>
        <w:tc>
          <w:tcPr>
            <w:tcW w:w="9441" w:type="dxa"/>
            <w:gridSpan w:val="3"/>
            <w:vAlign w:val="center"/>
          </w:tcPr>
          <w:p w:rsidR="00B82FC2" w:rsidRPr="005D12FC" w:rsidRDefault="00B82FC2" w:rsidP="00B82FC2">
            <w:pPr>
              <w:pStyle w:val="Domanda"/>
              <w:rPr>
                <w:szCs w:val="20"/>
              </w:rPr>
            </w:pPr>
            <w:r w:rsidRPr="005E67F6">
              <w:t>Quali tipi di collo sono utilizzati per il trasporto di materiali della classe 7?</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Collo di Tipo B(U)</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Collo Industriale di Tipo Composito IC-1</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Collo Industriale di Tipo IP-1</w:t>
            </w:r>
          </w:p>
        </w:tc>
        <w:tc>
          <w:tcPr>
            <w:tcW w:w="346" w:type="dxa"/>
            <w:vAlign w:val="center"/>
          </w:tcPr>
          <w:p w:rsidR="00B82FC2" w:rsidRPr="005D12FC" w:rsidRDefault="00B82FC2" w:rsidP="00B82FC2">
            <w:pPr>
              <w:pStyle w:val="Domanda"/>
              <w:keepNext w:val="0"/>
              <w:rPr>
                <w:szCs w:val="20"/>
              </w:rPr>
            </w:pPr>
            <w:r w:rsidRPr="005E67F6">
              <w:t>V</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S7-059</w:t>
            </w:r>
          </w:p>
        </w:tc>
        <w:tc>
          <w:tcPr>
            <w:tcW w:w="9441" w:type="dxa"/>
            <w:gridSpan w:val="3"/>
            <w:vAlign w:val="center"/>
          </w:tcPr>
          <w:p w:rsidR="00B82FC2" w:rsidRPr="005D12FC" w:rsidRDefault="00B82FC2" w:rsidP="00B82FC2">
            <w:pPr>
              <w:pStyle w:val="Domanda"/>
              <w:rPr>
                <w:szCs w:val="20"/>
              </w:rPr>
            </w:pPr>
            <w:r w:rsidRPr="005E67F6">
              <w:t>Quale tipo di imballaggio occorre per trasportare una sorgente di I-125 (Iodio-125), non sotto forma speciale, avente un'attività di 4 TBq?</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Collo di Tipo A</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Collo di Tipo B</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Collo esente</w:t>
            </w:r>
          </w:p>
        </w:tc>
        <w:tc>
          <w:tcPr>
            <w:tcW w:w="346" w:type="dxa"/>
            <w:vAlign w:val="center"/>
          </w:tcPr>
          <w:p w:rsidR="00B82FC2" w:rsidRPr="005D12FC" w:rsidRDefault="00B82FC2" w:rsidP="00B82FC2">
            <w:pPr>
              <w:pStyle w:val="Domanda"/>
              <w:keepNext w:val="0"/>
              <w:rPr>
                <w:szCs w:val="20"/>
              </w:rPr>
            </w:pPr>
            <w:r w:rsidRPr="005E67F6">
              <w:t>F</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S7-060</w:t>
            </w:r>
          </w:p>
        </w:tc>
        <w:tc>
          <w:tcPr>
            <w:tcW w:w="9441" w:type="dxa"/>
            <w:gridSpan w:val="3"/>
            <w:vAlign w:val="center"/>
          </w:tcPr>
          <w:p w:rsidR="00B82FC2" w:rsidRPr="005D12FC" w:rsidRDefault="00B82FC2" w:rsidP="00B82FC2">
            <w:pPr>
              <w:pStyle w:val="Domanda"/>
              <w:rPr>
                <w:szCs w:val="20"/>
              </w:rPr>
            </w:pPr>
            <w:r w:rsidRPr="005E67F6">
              <w:t>Quale tipo di imballaggio occorre per trasportare una sorgente di Ir-192 (Iridio-192), sotto forma speciale, avente un'attività di 5 TBq?</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Collo di Tipo A</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Collo di Tipo B</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Collo industriale di Tipo IP-2</w:t>
            </w:r>
          </w:p>
        </w:tc>
        <w:tc>
          <w:tcPr>
            <w:tcW w:w="346" w:type="dxa"/>
            <w:vAlign w:val="center"/>
          </w:tcPr>
          <w:p w:rsidR="00B82FC2" w:rsidRPr="005D12FC" w:rsidRDefault="00B82FC2" w:rsidP="00B82FC2">
            <w:pPr>
              <w:pStyle w:val="Domanda"/>
              <w:keepNext w:val="0"/>
              <w:rPr>
                <w:szCs w:val="20"/>
              </w:rPr>
            </w:pPr>
            <w:r w:rsidRPr="005E67F6">
              <w:t>F</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S7-061</w:t>
            </w:r>
          </w:p>
        </w:tc>
        <w:tc>
          <w:tcPr>
            <w:tcW w:w="9441" w:type="dxa"/>
            <w:gridSpan w:val="3"/>
            <w:vAlign w:val="center"/>
          </w:tcPr>
          <w:p w:rsidR="00B82FC2" w:rsidRPr="005D12FC" w:rsidRDefault="00B82FC2" w:rsidP="00B82FC2">
            <w:pPr>
              <w:pStyle w:val="Domanda"/>
              <w:rPr>
                <w:szCs w:val="20"/>
              </w:rPr>
            </w:pPr>
            <w:r w:rsidRPr="005E67F6">
              <w:t>Quale tipo di imballaggio occorre per trasportare una sorgente di Mo-99 (Molibdeno-99), non sotto forma speciale, avente un'attività di 0,3 TBq?</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Collo di Tipo A</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Collo di Tipo B</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Collo esente</w:t>
            </w:r>
          </w:p>
        </w:tc>
        <w:tc>
          <w:tcPr>
            <w:tcW w:w="346" w:type="dxa"/>
            <w:vAlign w:val="center"/>
          </w:tcPr>
          <w:p w:rsidR="00B82FC2" w:rsidRPr="005D12FC" w:rsidRDefault="00B82FC2" w:rsidP="00B82FC2">
            <w:pPr>
              <w:pStyle w:val="Domanda"/>
              <w:keepNext w:val="0"/>
              <w:rPr>
                <w:szCs w:val="20"/>
              </w:rPr>
            </w:pPr>
            <w:r w:rsidRPr="005E67F6">
              <w:t>F</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B82FC2">
        <w:trPr>
          <w:cantSplit/>
        </w:trPr>
        <w:tc>
          <w:tcPr>
            <w:tcW w:w="959" w:type="dxa"/>
            <w:tcBorders>
              <w:bottom w:val="nil"/>
            </w:tcBorders>
            <w:vAlign w:val="center"/>
          </w:tcPr>
          <w:p w:rsidR="00B82FC2" w:rsidRPr="005D12FC" w:rsidRDefault="00B82FC2" w:rsidP="00B82FC2">
            <w:pPr>
              <w:pStyle w:val="Domanda"/>
              <w:rPr>
                <w:szCs w:val="20"/>
              </w:rPr>
            </w:pPr>
            <w:r w:rsidRPr="005E67F6">
              <w:t>S7-062</w:t>
            </w:r>
          </w:p>
        </w:tc>
        <w:tc>
          <w:tcPr>
            <w:tcW w:w="9441" w:type="dxa"/>
            <w:gridSpan w:val="3"/>
            <w:vAlign w:val="center"/>
          </w:tcPr>
          <w:p w:rsidR="00B82FC2" w:rsidRPr="005D12FC" w:rsidRDefault="00B82FC2" w:rsidP="00B82FC2">
            <w:pPr>
              <w:pStyle w:val="Domanda"/>
              <w:rPr>
                <w:szCs w:val="20"/>
              </w:rPr>
            </w:pPr>
            <w:r w:rsidRPr="005E67F6">
              <w:t>Quale è l'attività massima di materiale radioattivo, non sotto forma speciale, che può essere trasportata in un collo di Tipo A?</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B82FC2" w:rsidP="00B82FC2">
            <w:pPr>
              <w:pStyle w:val="Domanda"/>
              <w:rPr>
                <w:szCs w:val="20"/>
              </w:rPr>
            </w:pPr>
            <w:r w:rsidRPr="005E67F6">
              <w:t>A1 per ciascun radionuclide</w:t>
            </w:r>
          </w:p>
        </w:tc>
        <w:tc>
          <w:tcPr>
            <w:tcW w:w="346" w:type="dxa"/>
            <w:vAlign w:val="center"/>
          </w:tcPr>
          <w:p w:rsidR="00B82FC2" w:rsidRPr="005D12FC" w:rsidRDefault="00B82FC2" w:rsidP="00B82FC2">
            <w:pPr>
              <w:pStyle w:val="Domanda"/>
              <w:rPr>
                <w:szCs w:val="20"/>
              </w:rPr>
            </w:pPr>
            <w:r w:rsidRPr="005E67F6">
              <w:t>F</w:t>
            </w:r>
          </w:p>
        </w:tc>
      </w:tr>
      <w:tr w:rsidR="00B82FC2" w:rsidRPr="005D12FC" w:rsidTr="00B82FC2">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B82FC2" w:rsidP="00B82FC2">
            <w:pPr>
              <w:pStyle w:val="Domanda"/>
              <w:rPr>
                <w:szCs w:val="20"/>
              </w:rPr>
            </w:pPr>
            <w:r w:rsidRPr="005E67F6">
              <w:t>A2 per ciascun radionuclide</w:t>
            </w:r>
          </w:p>
        </w:tc>
        <w:tc>
          <w:tcPr>
            <w:tcW w:w="346" w:type="dxa"/>
            <w:vAlign w:val="center"/>
          </w:tcPr>
          <w:p w:rsidR="00B82FC2" w:rsidRPr="005D12FC" w:rsidRDefault="00B82FC2" w:rsidP="00B82FC2">
            <w:pPr>
              <w:pStyle w:val="Domanda"/>
              <w:rPr>
                <w:szCs w:val="20"/>
              </w:rPr>
            </w:pPr>
            <w:r w:rsidRPr="005E67F6">
              <w:t>V</w:t>
            </w:r>
          </w:p>
        </w:tc>
      </w:tr>
      <w:tr w:rsidR="00B82FC2" w:rsidRPr="005D12FC" w:rsidTr="00B82FC2">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B82FC2" w:rsidP="00B82FC2">
            <w:pPr>
              <w:pStyle w:val="Domanda"/>
              <w:keepNext w:val="0"/>
              <w:rPr>
                <w:szCs w:val="20"/>
              </w:rPr>
            </w:pPr>
            <w:r w:rsidRPr="005E67F6">
              <w:t>Il valore riportato sul certificato di approvazione del modello di collo di Tipo A</w:t>
            </w:r>
          </w:p>
        </w:tc>
        <w:tc>
          <w:tcPr>
            <w:tcW w:w="346" w:type="dxa"/>
            <w:vAlign w:val="center"/>
          </w:tcPr>
          <w:p w:rsidR="00B82FC2" w:rsidRPr="005D12FC" w:rsidRDefault="00B82FC2" w:rsidP="00B82FC2">
            <w:pPr>
              <w:pStyle w:val="Domanda"/>
              <w:keepNext w:val="0"/>
              <w:rPr>
                <w:szCs w:val="20"/>
              </w:rPr>
            </w:pPr>
            <w:r w:rsidRPr="005E67F6">
              <w:t>F</w:t>
            </w:r>
          </w:p>
        </w:tc>
      </w:tr>
    </w:tbl>
    <w:p w:rsidR="00B82FC2" w:rsidRPr="005D12FC" w:rsidRDefault="00B82FC2" w:rsidP="00B82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82FC2" w:rsidRPr="005D12FC" w:rsidTr="00262028">
        <w:trPr>
          <w:cantSplit/>
        </w:trPr>
        <w:tc>
          <w:tcPr>
            <w:tcW w:w="959" w:type="dxa"/>
            <w:tcBorders>
              <w:bottom w:val="nil"/>
            </w:tcBorders>
            <w:vAlign w:val="center"/>
          </w:tcPr>
          <w:p w:rsidR="00B82FC2" w:rsidRPr="005D12FC" w:rsidRDefault="00262028" w:rsidP="00B82FC2">
            <w:pPr>
              <w:pStyle w:val="Domanda"/>
              <w:rPr>
                <w:szCs w:val="20"/>
              </w:rPr>
            </w:pPr>
            <w:r w:rsidRPr="005E67F6">
              <w:t>S7-063</w:t>
            </w:r>
          </w:p>
        </w:tc>
        <w:tc>
          <w:tcPr>
            <w:tcW w:w="9441" w:type="dxa"/>
            <w:gridSpan w:val="3"/>
            <w:vAlign w:val="center"/>
          </w:tcPr>
          <w:p w:rsidR="00B82FC2" w:rsidRPr="005D12FC" w:rsidRDefault="00262028" w:rsidP="00B82FC2">
            <w:pPr>
              <w:pStyle w:val="Domanda"/>
              <w:rPr>
                <w:szCs w:val="20"/>
              </w:rPr>
            </w:pPr>
            <w:r w:rsidRPr="005E67F6">
              <w:t>Quali requisiti sono caratteristici di un collo di Tipo A per il trasporto di materiali radioattivi solidi?</w:t>
            </w:r>
          </w:p>
        </w:tc>
      </w:tr>
      <w:tr w:rsidR="00B82FC2" w:rsidRPr="005D12FC" w:rsidTr="00262028">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1</w:t>
            </w:r>
          </w:p>
        </w:tc>
        <w:tc>
          <w:tcPr>
            <w:tcW w:w="8789" w:type="dxa"/>
            <w:vAlign w:val="center"/>
          </w:tcPr>
          <w:p w:rsidR="00B82FC2" w:rsidRPr="005D12FC" w:rsidRDefault="00262028" w:rsidP="00B82FC2">
            <w:pPr>
              <w:pStyle w:val="Domanda"/>
              <w:rPr>
                <w:szCs w:val="20"/>
              </w:rPr>
            </w:pPr>
            <w:r w:rsidRPr="005E67F6">
              <w:t>Deve garantire la non dispersione del materiale radioattivo a seguito di una prova di caduta da 9 metri di altezza sopra un bersaglio rigido</w:t>
            </w:r>
          </w:p>
        </w:tc>
        <w:tc>
          <w:tcPr>
            <w:tcW w:w="346" w:type="dxa"/>
            <w:vAlign w:val="center"/>
          </w:tcPr>
          <w:p w:rsidR="00B82FC2" w:rsidRPr="005D12FC" w:rsidRDefault="00262028" w:rsidP="00B82FC2">
            <w:pPr>
              <w:pStyle w:val="Domanda"/>
              <w:rPr>
                <w:szCs w:val="20"/>
              </w:rPr>
            </w:pPr>
            <w:r w:rsidRPr="005E67F6">
              <w:t>F</w:t>
            </w:r>
          </w:p>
        </w:tc>
      </w:tr>
      <w:tr w:rsidR="00B82FC2" w:rsidRPr="005D12FC" w:rsidTr="00262028">
        <w:trPr>
          <w:cantSplit/>
        </w:trPr>
        <w:tc>
          <w:tcPr>
            <w:tcW w:w="959" w:type="dxa"/>
            <w:tcBorders>
              <w:top w:val="nil"/>
              <w:bottom w:val="nil"/>
            </w:tcBorders>
            <w:vAlign w:val="center"/>
          </w:tcPr>
          <w:p w:rsidR="00B82FC2" w:rsidRPr="005D12FC" w:rsidRDefault="00B82FC2" w:rsidP="00B82FC2">
            <w:pPr>
              <w:pStyle w:val="Domanda"/>
            </w:pPr>
          </w:p>
        </w:tc>
        <w:tc>
          <w:tcPr>
            <w:tcW w:w="306" w:type="dxa"/>
            <w:vAlign w:val="center"/>
          </w:tcPr>
          <w:p w:rsidR="00B82FC2" w:rsidRPr="005D12FC" w:rsidRDefault="00B82FC2" w:rsidP="00B82FC2">
            <w:pPr>
              <w:pStyle w:val="Domanda"/>
            </w:pPr>
            <w:r w:rsidRPr="005D12FC">
              <w:t>2</w:t>
            </w:r>
          </w:p>
        </w:tc>
        <w:tc>
          <w:tcPr>
            <w:tcW w:w="8789" w:type="dxa"/>
            <w:vAlign w:val="center"/>
          </w:tcPr>
          <w:p w:rsidR="00B82FC2" w:rsidRPr="005D12FC" w:rsidRDefault="00262028" w:rsidP="00B82FC2">
            <w:pPr>
              <w:pStyle w:val="Domanda"/>
              <w:rPr>
                <w:szCs w:val="20"/>
              </w:rPr>
            </w:pPr>
            <w:r w:rsidRPr="005E67F6">
              <w:t>I componenti dell'imballaggio devono essere progettati tenendo conto di una variabilità della temperatura da –40°C a +70°C</w:t>
            </w:r>
          </w:p>
        </w:tc>
        <w:tc>
          <w:tcPr>
            <w:tcW w:w="346" w:type="dxa"/>
            <w:vAlign w:val="center"/>
          </w:tcPr>
          <w:p w:rsidR="00B82FC2" w:rsidRPr="005D12FC" w:rsidRDefault="00262028" w:rsidP="00B82FC2">
            <w:pPr>
              <w:pStyle w:val="Domanda"/>
              <w:rPr>
                <w:szCs w:val="20"/>
              </w:rPr>
            </w:pPr>
            <w:r w:rsidRPr="005E67F6">
              <w:t>V</w:t>
            </w:r>
          </w:p>
        </w:tc>
      </w:tr>
      <w:tr w:rsidR="00B82FC2" w:rsidRPr="005D12FC" w:rsidTr="00262028">
        <w:trPr>
          <w:cantSplit/>
        </w:trPr>
        <w:tc>
          <w:tcPr>
            <w:tcW w:w="959" w:type="dxa"/>
            <w:tcBorders>
              <w:top w:val="nil"/>
            </w:tcBorders>
            <w:vAlign w:val="center"/>
          </w:tcPr>
          <w:p w:rsidR="00B82FC2" w:rsidRPr="005D12FC" w:rsidRDefault="00B82FC2" w:rsidP="00B82FC2">
            <w:pPr>
              <w:pStyle w:val="Domanda"/>
              <w:keepNext w:val="0"/>
            </w:pPr>
          </w:p>
        </w:tc>
        <w:tc>
          <w:tcPr>
            <w:tcW w:w="306" w:type="dxa"/>
            <w:vAlign w:val="center"/>
          </w:tcPr>
          <w:p w:rsidR="00B82FC2" w:rsidRPr="005D12FC" w:rsidRDefault="00B82FC2" w:rsidP="00B82FC2">
            <w:pPr>
              <w:pStyle w:val="Domanda"/>
              <w:keepNext w:val="0"/>
            </w:pPr>
            <w:r w:rsidRPr="005D12FC">
              <w:t>3</w:t>
            </w:r>
          </w:p>
        </w:tc>
        <w:tc>
          <w:tcPr>
            <w:tcW w:w="8789" w:type="dxa"/>
            <w:vAlign w:val="center"/>
          </w:tcPr>
          <w:p w:rsidR="00B82FC2" w:rsidRPr="005D12FC" w:rsidRDefault="00262028" w:rsidP="00B82FC2">
            <w:pPr>
              <w:pStyle w:val="Domanda"/>
              <w:keepNext w:val="0"/>
              <w:rPr>
                <w:szCs w:val="20"/>
              </w:rPr>
            </w:pPr>
            <w:r w:rsidRPr="005E67F6">
              <w:t>La più piccola dimensione esterna deve essere non inferiore a 10 cm</w:t>
            </w:r>
          </w:p>
        </w:tc>
        <w:tc>
          <w:tcPr>
            <w:tcW w:w="346" w:type="dxa"/>
            <w:vAlign w:val="center"/>
          </w:tcPr>
          <w:p w:rsidR="00B82FC2" w:rsidRPr="005D12FC" w:rsidRDefault="00262028" w:rsidP="00B82FC2">
            <w:pPr>
              <w:pStyle w:val="Domanda"/>
              <w:keepNext w:val="0"/>
              <w:rPr>
                <w:szCs w:val="20"/>
              </w:rPr>
            </w:pPr>
            <w:r w:rsidRPr="005E67F6">
              <w:t>V</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S7-064</w:t>
            </w:r>
          </w:p>
        </w:tc>
        <w:tc>
          <w:tcPr>
            <w:tcW w:w="9441" w:type="dxa"/>
            <w:gridSpan w:val="3"/>
            <w:vAlign w:val="center"/>
          </w:tcPr>
          <w:p w:rsidR="00262028" w:rsidRPr="005D12FC" w:rsidRDefault="00262028" w:rsidP="00084E5F">
            <w:pPr>
              <w:pStyle w:val="Domanda"/>
              <w:rPr>
                <w:szCs w:val="20"/>
              </w:rPr>
            </w:pPr>
            <w:r w:rsidRPr="005E67F6">
              <w:t>Un collo di Tipo A contenente materiale radioattivo liquido deve essere:</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fornito di materiale assorbente sufficiente ad assorbire due volte il volume dei contenuti liquidi</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sempre equipaggiato con un dispositivo di decompressione</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sempre trasportato all'interno di un sovrimballaggio per evitare lo spargimento di liquidi in caso di incidente</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S7-065</w:t>
            </w:r>
          </w:p>
        </w:tc>
        <w:tc>
          <w:tcPr>
            <w:tcW w:w="9441" w:type="dxa"/>
            <w:gridSpan w:val="3"/>
            <w:vAlign w:val="center"/>
          </w:tcPr>
          <w:p w:rsidR="00262028" w:rsidRPr="005D12FC" w:rsidRDefault="00262028" w:rsidP="00084E5F">
            <w:pPr>
              <w:pStyle w:val="Domanda"/>
              <w:rPr>
                <w:szCs w:val="20"/>
              </w:rPr>
            </w:pPr>
            <w:r w:rsidRPr="005E67F6">
              <w:t>Un collo di Tipo A deve essere progettato in modo da impedire, al termine delle prove di qualificazione:</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la perdita o dispersione del contenuto radioattivo</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un aumento superiore al 20% della intensità massima di irraggiamento su qualsiasi punto della superficie esterna del collo</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un aumento superiore al 30% della intensità massima di irraggiamento su qualsiasi punto della superficie esterna del collo</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S7-066</w:t>
            </w:r>
          </w:p>
        </w:tc>
        <w:tc>
          <w:tcPr>
            <w:tcW w:w="9441" w:type="dxa"/>
            <w:gridSpan w:val="3"/>
            <w:vAlign w:val="center"/>
          </w:tcPr>
          <w:p w:rsidR="00262028" w:rsidRPr="005D12FC" w:rsidRDefault="00262028" w:rsidP="00084E5F">
            <w:pPr>
              <w:pStyle w:val="Domanda"/>
              <w:rPr>
                <w:szCs w:val="20"/>
              </w:rPr>
            </w:pPr>
            <w:r w:rsidRPr="005E67F6">
              <w:t>A quali prove di qualificazione deve essere sottoposto un campione di un modello di collo di Tipo A per il trasporto di materiali radioattivi solidi?</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Prova di aspersione d'acqua</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Prova di caduta libera su bersaglio da un'altezza di 9 metri</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Prova di immersione sotto una colonna d'acqua di 15 metri per otto ore</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S7-067</w:t>
            </w:r>
          </w:p>
        </w:tc>
        <w:tc>
          <w:tcPr>
            <w:tcW w:w="9441" w:type="dxa"/>
            <w:gridSpan w:val="3"/>
            <w:vAlign w:val="center"/>
          </w:tcPr>
          <w:p w:rsidR="00262028" w:rsidRPr="005D12FC" w:rsidRDefault="00262028" w:rsidP="00084E5F">
            <w:pPr>
              <w:pStyle w:val="Domanda"/>
              <w:rPr>
                <w:szCs w:val="20"/>
              </w:rPr>
            </w:pPr>
            <w:r w:rsidRPr="005E67F6">
              <w:t>Indicare quale(i) prova(e) di qualificazione sono richieste per un modello di collo di Tipo A:</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prova di immersione sotto una colonna d'acqua di 15 metri per otto ore</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prova di penetrazione</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prova termica di esposizione per 30 minuti a un fuoco di idrocarburi con temperatura media di fiamma di 800°C</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S7-068</w:t>
            </w:r>
          </w:p>
        </w:tc>
        <w:tc>
          <w:tcPr>
            <w:tcW w:w="9441" w:type="dxa"/>
            <w:gridSpan w:val="3"/>
            <w:vAlign w:val="center"/>
          </w:tcPr>
          <w:p w:rsidR="00262028" w:rsidRPr="005D12FC" w:rsidRDefault="00262028" w:rsidP="00084E5F">
            <w:pPr>
              <w:pStyle w:val="Domanda"/>
              <w:rPr>
                <w:szCs w:val="20"/>
              </w:rPr>
            </w:pPr>
            <w:r w:rsidRPr="005E67F6">
              <w:t>A quale/i delle seguenti condizioni è possibile trasportare un collo di Tipo B(U) approvato dall'autorità competente di uno Stato che non è contraente del RID/ADR?</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Il collo deve essere accompagnato dal certificato, fornito dallo Stato non contraente, il quale attesti che il collo risponde alle prescrizioni tecniche del RID/ADR. Il certificato deve essere convalidato dal primo Stato contraente del RID/ADR toccato dal trasporto</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Il collo deve essere accompagnato dal certificato, fornito dallo Stato non contraente, il quale attesti che il collo risponde alle prescrizioni tecniche del RID/ADR. Il certificato deve essere convalidato dal primo Stato contraente del RID/ADR toccato dal trasporto, e da tutti gli altri Stati contraenti del RID/ADR eventualmente attraversati</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Non è necessario alcun certificato per trasportare il collo</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S7-069</w:t>
            </w:r>
          </w:p>
        </w:tc>
        <w:tc>
          <w:tcPr>
            <w:tcW w:w="9441" w:type="dxa"/>
            <w:gridSpan w:val="3"/>
            <w:vAlign w:val="center"/>
          </w:tcPr>
          <w:p w:rsidR="00262028" w:rsidRPr="005D12FC" w:rsidRDefault="00262028" w:rsidP="00084E5F">
            <w:pPr>
              <w:pStyle w:val="Domanda"/>
              <w:rPr>
                <w:szCs w:val="20"/>
              </w:rPr>
            </w:pPr>
            <w:r w:rsidRPr="005E67F6">
              <w:t>Il certificato di approvazione di modello di collo di Tipo B(U) non di tipo fissile:</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contiene il valore della quantità in grammi di materiale fissile autorizzata per il modello di collo</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non è necessario per il trasporto nazionale di materiali radioattivi con attività superiore ad A2</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specifica il contenuto radioattivo autorizzato per il modello di collo</w:t>
            </w:r>
          </w:p>
        </w:tc>
        <w:tc>
          <w:tcPr>
            <w:tcW w:w="346" w:type="dxa"/>
            <w:vAlign w:val="center"/>
          </w:tcPr>
          <w:p w:rsidR="00262028" w:rsidRPr="005D12FC" w:rsidRDefault="00262028" w:rsidP="00084E5F">
            <w:pPr>
              <w:pStyle w:val="Domanda"/>
              <w:keepNext w:val="0"/>
              <w:rPr>
                <w:szCs w:val="20"/>
              </w:rPr>
            </w:pPr>
            <w:r w:rsidRPr="005E67F6">
              <w:t>V</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S7-070</w:t>
            </w:r>
          </w:p>
        </w:tc>
        <w:tc>
          <w:tcPr>
            <w:tcW w:w="9441" w:type="dxa"/>
            <w:gridSpan w:val="3"/>
            <w:vAlign w:val="center"/>
          </w:tcPr>
          <w:p w:rsidR="00262028" w:rsidRPr="005D12FC" w:rsidRDefault="00262028" w:rsidP="00084E5F">
            <w:pPr>
              <w:pStyle w:val="Domanda"/>
              <w:rPr>
                <w:szCs w:val="20"/>
              </w:rPr>
            </w:pPr>
            <w:r w:rsidRPr="005E67F6">
              <w:t>La pressione massima di esercizio in condizioni normali per un collo di Tipo B(U) deve essere:</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non superiore a una pressione manometrica di 200 kPa</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non superiore a una pressione manometrica di 700 kPa</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pari al valore della pressione massima di progetto</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S7-071</w:t>
            </w:r>
          </w:p>
        </w:tc>
        <w:tc>
          <w:tcPr>
            <w:tcW w:w="9441" w:type="dxa"/>
            <w:gridSpan w:val="3"/>
            <w:vAlign w:val="center"/>
          </w:tcPr>
          <w:p w:rsidR="00262028" w:rsidRPr="005D12FC" w:rsidRDefault="00262028" w:rsidP="00084E5F">
            <w:pPr>
              <w:pStyle w:val="Domanda"/>
              <w:rPr>
                <w:szCs w:val="20"/>
              </w:rPr>
            </w:pPr>
            <w:r w:rsidRPr="005E67F6">
              <w:t>È possibile trasportare una sorgente di Co-60 (Cobalto–60) sotto forma speciale con attività di 5 TBq in un collo di Tipo B(U) certificato per trasportare solo sorgenti di Ir-192 (Iridio-192) sotto forma speciale fino a una attività massima di 10 TBq?</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No</w:t>
            </w:r>
          </w:p>
        </w:tc>
        <w:tc>
          <w:tcPr>
            <w:tcW w:w="346" w:type="dxa"/>
            <w:vAlign w:val="center"/>
          </w:tcPr>
          <w:p w:rsidR="00262028" w:rsidRPr="005D12FC" w:rsidRDefault="00262028" w:rsidP="00084E5F">
            <w:pPr>
              <w:pStyle w:val="Domanda"/>
              <w:rPr>
                <w:szCs w:val="20"/>
              </w:rPr>
            </w:pPr>
            <w:r w:rsidRPr="005E67F6">
              <w:t>V</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Sì</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Sì, a condizione che i due materiali radioattivi abbiano lo stesso tipo di emissione radioattiva</w:t>
            </w:r>
          </w:p>
        </w:tc>
        <w:tc>
          <w:tcPr>
            <w:tcW w:w="346" w:type="dxa"/>
            <w:vAlign w:val="center"/>
          </w:tcPr>
          <w:p w:rsidR="00262028" w:rsidRPr="005D12FC" w:rsidRDefault="00262028" w:rsidP="00084E5F">
            <w:pPr>
              <w:pStyle w:val="Domanda"/>
              <w:keepNext w:val="0"/>
              <w:rPr>
                <w:szCs w:val="20"/>
              </w:rPr>
            </w:pPr>
            <w:r w:rsidRPr="005E67F6">
              <w:t>F</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262028">
        <w:trPr>
          <w:cantSplit/>
        </w:trPr>
        <w:tc>
          <w:tcPr>
            <w:tcW w:w="959" w:type="dxa"/>
            <w:tcBorders>
              <w:bottom w:val="nil"/>
            </w:tcBorders>
            <w:vAlign w:val="center"/>
          </w:tcPr>
          <w:p w:rsidR="00262028" w:rsidRPr="005D12FC" w:rsidRDefault="00262028" w:rsidP="00084E5F">
            <w:pPr>
              <w:pStyle w:val="Domanda"/>
              <w:rPr>
                <w:szCs w:val="20"/>
              </w:rPr>
            </w:pPr>
            <w:r w:rsidRPr="005E67F6">
              <w:t>S7-072</w:t>
            </w:r>
          </w:p>
        </w:tc>
        <w:tc>
          <w:tcPr>
            <w:tcW w:w="9441" w:type="dxa"/>
            <w:gridSpan w:val="3"/>
            <w:vAlign w:val="center"/>
          </w:tcPr>
          <w:p w:rsidR="00262028" w:rsidRPr="005D12FC" w:rsidRDefault="00262028" w:rsidP="00084E5F">
            <w:pPr>
              <w:pStyle w:val="Domanda"/>
              <w:rPr>
                <w:szCs w:val="20"/>
              </w:rPr>
            </w:pPr>
            <w:r w:rsidRPr="005E67F6">
              <w:t>Quale è l'attività massima di materiale radioattivo che può essere trasportata in un collo di Tipo B(U)?</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262028" w:rsidP="00084E5F">
            <w:pPr>
              <w:pStyle w:val="Domanda"/>
              <w:rPr>
                <w:szCs w:val="20"/>
              </w:rPr>
            </w:pPr>
            <w:r w:rsidRPr="005E67F6">
              <w:t>A1 se il materiale radioattivo è sotto forma speciale</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262028" w:rsidP="00084E5F">
            <w:pPr>
              <w:pStyle w:val="Domanda"/>
              <w:rPr>
                <w:szCs w:val="20"/>
              </w:rPr>
            </w:pPr>
            <w:r w:rsidRPr="005E67F6">
              <w:t>A2 se il materiale radioattivo non è sotto forma speciale</w:t>
            </w:r>
          </w:p>
        </w:tc>
        <w:tc>
          <w:tcPr>
            <w:tcW w:w="346" w:type="dxa"/>
            <w:vAlign w:val="center"/>
          </w:tcPr>
          <w:p w:rsidR="00262028" w:rsidRPr="005D12FC" w:rsidRDefault="00262028" w:rsidP="00084E5F">
            <w:pPr>
              <w:pStyle w:val="Domanda"/>
              <w:rPr>
                <w:szCs w:val="20"/>
              </w:rPr>
            </w:pPr>
            <w:r w:rsidRPr="005E67F6">
              <w:t>F</w:t>
            </w:r>
          </w:p>
        </w:tc>
      </w:tr>
      <w:tr w:rsidR="00262028" w:rsidRPr="005D12FC" w:rsidTr="00262028">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262028" w:rsidP="00084E5F">
            <w:pPr>
              <w:pStyle w:val="Domanda"/>
              <w:keepNext w:val="0"/>
              <w:rPr>
                <w:szCs w:val="20"/>
              </w:rPr>
            </w:pPr>
            <w:r w:rsidRPr="005E67F6">
              <w:t>Attività non superiore a quella autorizzata dal certificato di approvazione del modello di collo</w:t>
            </w:r>
          </w:p>
        </w:tc>
        <w:tc>
          <w:tcPr>
            <w:tcW w:w="346" w:type="dxa"/>
            <w:vAlign w:val="center"/>
          </w:tcPr>
          <w:p w:rsidR="00262028" w:rsidRPr="005D12FC" w:rsidRDefault="00262028" w:rsidP="00084E5F">
            <w:pPr>
              <w:pStyle w:val="Domanda"/>
              <w:keepNext w:val="0"/>
              <w:rPr>
                <w:szCs w:val="20"/>
              </w:rPr>
            </w:pPr>
            <w:r w:rsidRPr="005E67F6">
              <w:t>V</w:t>
            </w:r>
          </w:p>
        </w:tc>
      </w:tr>
    </w:tbl>
    <w:p w:rsidR="00262028" w:rsidRPr="005D12FC" w:rsidRDefault="00262028" w:rsidP="00262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62028" w:rsidRPr="005D12FC" w:rsidTr="004E33DD">
        <w:trPr>
          <w:cantSplit/>
        </w:trPr>
        <w:tc>
          <w:tcPr>
            <w:tcW w:w="959" w:type="dxa"/>
            <w:tcBorders>
              <w:bottom w:val="nil"/>
            </w:tcBorders>
            <w:vAlign w:val="center"/>
          </w:tcPr>
          <w:p w:rsidR="00262028" w:rsidRPr="005D12FC" w:rsidRDefault="00262028" w:rsidP="00084E5F">
            <w:pPr>
              <w:pStyle w:val="Domanda"/>
              <w:rPr>
                <w:szCs w:val="20"/>
              </w:rPr>
            </w:pPr>
            <w:r w:rsidRPr="005E67F6">
              <w:t>S7-073</w:t>
            </w:r>
          </w:p>
        </w:tc>
        <w:tc>
          <w:tcPr>
            <w:tcW w:w="9441" w:type="dxa"/>
            <w:gridSpan w:val="3"/>
            <w:vAlign w:val="center"/>
          </w:tcPr>
          <w:p w:rsidR="00262028" w:rsidRPr="005D12FC" w:rsidRDefault="00262028" w:rsidP="00084E5F">
            <w:pPr>
              <w:pStyle w:val="Domanda"/>
              <w:rPr>
                <w:szCs w:val="20"/>
              </w:rPr>
            </w:pPr>
            <w:r w:rsidRPr="005E67F6">
              <w:t>Quali marcature, impresse in modo leggibile e durevole, devono essere presenti sulla superficie esterna di un collo di Tipo B(U)?</w:t>
            </w:r>
          </w:p>
        </w:tc>
      </w:tr>
      <w:tr w:rsidR="00262028" w:rsidRPr="005D12FC" w:rsidTr="004E33DD">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1</w:t>
            </w:r>
          </w:p>
        </w:tc>
        <w:tc>
          <w:tcPr>
            <w:tcW w:w="8789" w:type="dxa"/>
            <w:vAlign w:val="center"/>
          </w:tcPr>
          <w:p w:rsidR="00262028" w:rsidRPr="005D12FC" w:rsidRDefault="004E33DD" w:rsidP="00084E5F">
            <w:pPr>
              <w:pStyle w:val="Domanda"/>
              <w:rPr>
                <w:szCs w:val="20"/>
              </w:rPr>
            </w:pPr>
            <w:r w:rsidRPr="005E67F6">
              <w:t>Il codice attribuito al modello di collo dall'autorità competente</w:t>
            </w:r>
          </w:p>
        </w:tc>
        <w:tc>
          <w:tcPr>
            <w:tcW w:w="346" w:type="dxa"/>
            <w:vAlign w:val="center"/>
          </w:tcPr>
          <w:p w:rsidR="00262028" w:rsidRPr="005D12FC" w:rsidRDefault="004E33DD" w:rsidP="00084E5F">
            <w:pPr>
              <w:pStyle w:val="Domanda"/>
              <w:rPr>
                <w:szCs w:val="20"/>
              </w:rPr>
            </w:pPr>
            <w:r w:rsidRPr="005E67F6">
              <w:t>V</w:t>
            </w:r>
          </w:p>
        </w:tc>
      </w:tr>
      <w:tr w:rsidR="00262028" w:rsidRPr="005D12FC" w:rsidTr="004E33DD">
        <w:trPr>
          <w:cantSplit/>
        </w:trPr>
        <w:tc>
          <w:tcPr>
            <w:tcW w:w="959" w:type="dxa"/>
            <w:tcBorders>
              <w:top w:val="nil"/>
              <w:bottom w:val="nil"/>
            </w:tcBorders>
            <w:vAlign w:val="center"/>
          </w:tcPr>
          <w:p w:rsidR="00262028" w:rsidRPr="005D12FC" w:rsidRDefault="00262028" w:rsidP="00084E5F">
            <w:pPr>
              <w:pStyle w:val="Domanda"/>
            </w:pPr>
          </w:p>
        </w:tc>
        <w:tc>
          <w:tcPr>
            <w:tcW w:w="306" w:type="dxa"/>
            <w:vAlign w:val="center"/>
          </w:tcPr>
          <w:p w:rsidR="00262028" w:rsidRPr="005D12FC" w:rsidRDefault="00262028" w:rsidP="00084E5F">
            <w:pPr>
              <w:pStyle w:val="Domanda"/>
            </w:pPr>
            <w:r w:rsidRPr="005D12FC">
              <w:t>2</w:t>
            </w:r>
          </w:p>
        </w:tc>
        <w:tc>
          <w:tcPr>
            <w:tcW w:w="8789" w:type="dxa"/>
            <w:vAlign w:val="center"/>
          </w:tcPr>
          <w:p w:rsidR="00262028" w:rsidRPr="005D12FC" w:rsidRDefault="004E33DD" w:rsidP="00084E5F">
            <w:pPr>
              <w:pStyle w:val="Domanda"/>
              <w:rPr>
                <w:szCs w:val="20"/>
              </w:rPr>
            </w:pPr>
            <w:r w:rsidRPr="005E67F6">
              <w:t>Il simbolo del trifoglio</w:t>
            </w:r>
          </w:p>
        </w:tc>
        <w:tc>
          <w:tcPr>
            <w:tcW w:w="346" w:type="dxa"/>
            <w:vAlign w:val="center"/>
          </w:tcPr>
          <w:p w:rsidR="00262028" w:rsidRPr="005D12FC" w:rsidRDefault="004E33DD" w:rsidP="00084E5F">
            <w:pPr>
              <w:pStyle w:val="Domanda"/>
              <w:rPr>
                <w:szCs w:val="20"/>
              </w:rPr>
            </w:pPr>
            <w:r w:rsidRPr="005E67F6">
              <w:t>V</w:t>
            </w:r>
          </w:p>
        </w:tc>
      </w:tr>
      <w:tr w:rsidR="00262028" w:rsidRPr="005D12FC" w:rsidTr="004E33DD">
        <w:trPr>
          <w:cantSplit/>
        </w:trPr>
        <w:tc>
          <w:tcPr>
            <w:tcW w:w="959" w:type="dxa"/>
            <w:tcBorders>
              <w:top w:val="nil"/>
            </w:tcBorders>
            <w:vAlign w:val="center"/>
          </w:tcPr>
          <w:p w:rsidR="00262028" w:rsidRPr="005D12FC" w:rsidRDefault="00262028" w:rsidP="00084E5F">
            <w:pPr>
              <w:pStyle w:val="Domanda"/>
              <w:keepNext w:val="0"/>
            </w:pPr>
          </w:p>
        </w:tc>
        <w:tc>
          <w:tcPr>
            <w:tcW w:w="306" w:type="dxa"/>
            <w:vAlign w:val="center"/>
          </w:tcPr>
          <w:p w:rsidR="00262028" w:rsidRPr="005D12FC" w:rsidRDefault="00262028" w:rsidP="00084E5F">
            <w:pPr>
              <w:pStyle w:val="Domanda"/>
              <w:keepNext w:val="0"/>
            </w:pPr>
            <w:r w:rsidRPr="005D12FC">
              <w:t>3</w:t>
            </w:r>
          </w:p>
        </w:tc>
        <w:tc>
          <w:tcPr>
            <w:tcW w:w="8789" w:type="dxa"/>
            <w:vAlign w:val="center"/>
          </w:tcPr>
          <w:p w:rsidR="00262028" w:rsidRPr="005D12FC" w:rsidRDefault="004E33DD" w:rsidP="00084E5F">
            <w:pPr>
              <w:pStyle w:val="Domanda"/>
              <w:keepNext w:val="0"/>
              <w:rPr>
                <w:szCs w:val="20"/>
              </w:rPr>
            </w:pPr>
            <w:r w:rsidRPr="005E67F6">
              <w:t>Il valore dell'attività massima dei contenuti radioattivi in Becquerels (Bq)</w:t>
            </w:r>
          </w:p>
        </w:tc>
        <w:tc>
          <w:tcPr>
            <w:tcW w:w="346" w:type="dxa"/>
            <w:vAlign w:val="center"/>
          </w:tcPr>
          <w:p w:rsidR="00262028" w:rsidRPr="005D12FC" w:rsidRDefault="004E33DD" w:rsidP="00084E5F">
            <w:pPr>
              <w:pStyle w:val="Domanda"/>
              <w:keepNext w:val="0"/>
              <w:rPr>
                <w:szCs w:val="20"/>
              </w:rPr>
            </w:pPr>
            <w:r w:rsidRPr="005E67F6">
              <w:t>F</w:t>
            </w:r>
          </w:p>
        </w:tc>
      </w:tr>
    </w:tbl>
    <w:p w:rsidR="004E33DD" w:rsidRPr="005D12FC" w:rsidRDefault="004E33DD" w:rsidP="004E3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E33DD" w:rsidRPr="005D12FC" w:rsidTr="00E07A15">
        <w:trPr>
          <w:cantSplit/>
        </w:trPr>
        <w:tc>
          <w:tcPr>
            <w:tcW w:w="959" w:type="dxa"/>
            <w:tcBorders>
              <w:bottom w:val="nil"/>
            </w:tcBorders>
            <w:vAlign w:val="center"/>
          </w:tcPr>
          <w:p w:rsidR="004E33DD" w:rsidRPr="005D12FC" w:rsidRDefault="00E07A15" w:rsidP="00084E5F">
            <w:pPr>
              <w:pStyle w:val="Domanda"/>
              <w:rPr>
                <w:szCs w:val="20"/>
              </w:rPr>
            </w:pPr>
            <w:r w:rsidRPr="005E67F6">
              <w:t>S7-074</w:t>
            </w:r>
          </w:p>
        </w:tc>
        <w:tc>
          <w:tcPr>
            <w:tcW w:w="9441" w:type="dxa"/>
            <w:gridSpan w:val="3"/>
            <w:vAlign w:val="center"/>
          </w:tcPr>
          <w:p w:rsidR="004E33DD" w:rsidRPr="005D12FC" w:rsidRDefault="00E07A15" w:rsidP="00084E5F">
            <w:pPr>
              <w:pStyle w:val="Domanda"/>
              <w:rPr>
                <w:szCs w:val="20"/>
              </w:rPr>
            </w:pPr>
            <w:r w:rsidRPr="005E67F6">
              <w:t>Quale è l'attività massima che può essere trasportata in un collo di Tipo C?</w:t>
            </w:r>
          </w:p>
        </w:tc>
      </w:tr>
      <w:tr w:rsidR="004E33DD" w:rsidRPr="005D12FC" w:rsidTr="00E07A15">
        <w:trPr>
          <w:cantSplit/>
        </w:trPr>
        <w:tc>
          <w:tcPr>
            <w:tcW w:w="959" w:type="dxa"/>
            <w:tcBorders>
              <w:top w:val="nil"/>
              <w:bottom w:val="nil"/>
            </w:tcBorders>
            <w:vAlign w:val="center"/>
          </w:tcPr>
          <w:p w:rsidR="004E33DD" w:rsidRPr="005D12FC" w:rsidRDefault="004E33DD" w:rsidP="00084E5F">
            <w:pPr>
              <w:pStyle w:val="Domanda"/>
            </w:pPr>
          </w:p>
        </w:tc>
        <w:tc>
          <w:tcPr>
            <w:tcW w:w="306" w:type="dxa"/>
            <w:vAlign w:val="center"/>
          </w:tcPr>
          <w:p w:rsidR="004E33DD" w:rsidRPr="005D12FC" w:rsidRDefault="004E33DD" w:rsidP="00084E5F">
            <w:pPr>
              <w:pStyle w:val="Domanda"/>
            </w:pPr>
            <w:r w:rsidRPr="005D12FC">
              <w:t>1</w:t>
            </w:r>
          </w:p>
        </w:tc>
        <w:tc>
          <w:tcPr>
            <w:tcW w:w="8789" w:type="dxa"/>
            <w:vAlign w:val="center"/>
          </w:tcPr>
          <w:p w:rsidR="004E33DD" w:rsidRPr="005D12FC" w:rsidRDefault="00E07A15" w:rsidP="00084E5F">
            <w:pPr>
              <w:pStyle w:val="Domanda"/>
              <w:rPr>
                <w:szCs w:val="20"/>
              </w:rPr>
            </w:pPr>
            <w:r w:rsidRPr="005E67F6">
              <w:t>3000 A1 se il materiale è sotto forma speciale</w:t>
            </w:r>
          </w:p>
        </w:tc>
        <w:tc>
          <w:tcPr>
            <w:tcW w:w="346" w:type="dxa"/>
            <w:vAlign w:val="center"/>
          </w:tcPr>
          <w:p w:rsidR="004E33DD" w:rsidRPr="005D12FC" w:rsidRDefault="00E07A15" w:rsidP="00084E5F">
            <w:pPr>
              <w:pStyle w:val="Domanda"/>
              <w:rPr>
                <w:szCs w:val="20"/>
              </w:rPr>
            </w:pPr>
            <w:r w:rsidRPr="005E67F6">
              <w:t>F</w:t>
            </w:r>
          </w:p>
        </w:tc>
      </w:tr>
      <w:tr w:rsidR="004E33DD" w:rsidRPr="005D12FC" w:rsidTr="00E07A15">
        <w:trPr>
          <w:cantSplit/>
        </w:trPr>
        <w:tc>
          <w:tcPr>
            <w:tcW w:w="959" w:type="dxa"/>
            <w:tcBorders>
              <w:top w:val="nil"/>
              <w:bottom w:val="nil"/>
            </w:tcBorders>
            <w:vAlign w:val="center"/>
          </w:tcPr>
          <w:p w:rsidR="004E33DD" w:rsidRPr="005D12FC" w:rsidRDefault="004E33DD" w:rsidP="00084E5F">
            <w:pPr>
              <w:pStyle w:val="Domanda"/>
            </w:pPr>
          </w:p>
        </w:tc>
        <w:tc>
          <w:tcPr>
            <w:tcW w:w="306" w:type="dxa"/>
            <w:vAlign w:val="center"/>
          </w:tcPr>
          <w:p w:rsidR="004E33DD" w:rsidRPr="005D12FC" w:rsidRDefault="004E33DD" w:rsidP="00084E5F">
            <w:pPr>
              <w:pStyle w:val="Domanda"/>
            </w:pPr>
            <w:r w:rsidRPr="005D12FC">
              <w:t>2</w:t>
            </w:r>
          </w:p>
        </w:tc>
        <w:tc>
          <w:tcPr>
            <w:tcW w:w="8789" w:type="dxa"/>
            <w:vAlign w:val="center"/>
          </w:tcPr>
          <w:p w:rsidR="004E33DD" w:rsidRPr="005D12FC" w:rsidRDefault="00E07A15" w:rsidP="00084E5F">
            <w:pPr>
              <w:pStyle w:val="Domanda"/>
              <w:rPr>
                <w:szCs w:val="20"/>
              </w:rPr>
            </w:pPr>
            <w:r w:rsidRPr="005E67F6">
              <w:t>3000 A2 se il materiale non è sotto forma speciale</w:t>
            </w:r>
          </w:p>
        </w:tc>
        <w:tc>
          <w:tcPr>
            <w:tcW w:w="346" w:type="dxa"/>
            <w:vAlign w:val="center"/>
          </w:tcPr>
          <w:p w:rsidR="004E33DD" w:rsidRPr="005D12FC" w:rsidRDefault="00E07A15" w:rsidP="00084E5F">
            <w:pPr>
              <w:pStyle w:val="Domanda"/>
              <w:rPr>
                <w:szCs w:val="20"/>
              </w:rPr>
            </w:pPr>
            <w:r w:rsidRPr="005E67F6">
              <w:t>F</w:t>
            </w:r>
          </w:p>
        </w:tc>
      </w:tr>
      <w:tr w:rsidR="004E33DD" w:rsidRPr="005D12FC" w:rsidTr="00E07A15">
        <w:trPr>
          <w:cantSplit/>
        </w:trPr>
        <w:tc>
          <w:tcPr>
            <w:tcW w:w="959" w:type="dxa"/>
            <w:tcBorders>
              <w:top w:val="nil"/>
            </w:tcBorders>
            <w:vAlign w:val="center"/>
          </w:tcPr>
          <w:p w:rsidR="004E33DD" w:rsidRPr="005D12FC" w:rsidRDefault="004E33DD" w:rsidP="00084E5F">
            <w:pPr>
              <w:pStyle w:val="Domanda"/>
              <w:keepNext w:val="0"/>
            </w:pPr>
          </w:p>
        </w:tc>
        <w:tc>
          <w:tcPr>
            <w:tcW w:w="306" w:type="dxa"/>
            <w:vAlign w:val="center"/>
          </w:tcPr>
          <w:p w:rsidR="004E33DD" w:rsidRPr="005D12FC" w:rsidRDefault="004E33DD" w:rsidP="00084E5F">
            <w:pPr>
              <w:pStyle w:val="Domanda"/>
              <w:keepNext w:val="0"/>
            </w:pPr>
            <w:r w:rsidRPr="005D12FC">
              <w:t>3</w:t>
            </w:r>
          </w:p>
        </w:tc>
        <w:tc>
          <w:tcPr>
            <w:tcW w:w="8789" w:type="dxa"/>
            <w:vAlign w:val="center"/>
          </w:tcPr>
          <w:p w:rsidR="004E33DD" w:rsidRPr="005D12FC" w:rsidRDefault="00E07A15" w:rsidP="00084E5F">
            <w:pPr>
              <w:pStyle w:val="Domanda"/>
              <w:keepNext w:val="0"/>
              <w:rPr>
                <w:szCs w:val="20"/>
              </w:rPr>
            </w:pPr>
            <w:r w:rsidRPr="005E67F6">
              <w:t>L’attività autorizzata dal certificato di approvazione del modello di collo</w:t>
            </w:r>
          </w:p>
        </w:tc>
        <w:tc>
          <w:tcPr>
            <w:tcW w:w="346" w:type="dxa"/>
            <w:vAlign w:val="center"/>
          </w:tcPr>
          <w:p w:rsidR="004E33DD" w:rsidRPr="005D12FC" w:rsidRDefault="00E07A15" w:rsidP="00084E5F">
            <w:pPr>
              <w:pStyle w:val="Domanda"/>
              <w:keepNext w:val="0"/>
              <w:rPr>
                <w:szCs w:val="20"/>
              </w:rPr>
            </w:pPr>
            <w:r w:rsidRPr="005E67F6">
              <w:t>V</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S7-075</w:t>
            </w:r>
          </w:p>
        </w:tc>
        <w:tc>
          <w:tcPr>
            <w:tcW w:w="9441" w:type="dxa"/>
            <w:gridSpan w:val="3"/>
            <w:vAlign w:val="center"/>
          </w:tcPr>
          <w:p w:rsidR="00E07A15" w:rsidRPr="005D12FC" w:rsidRDefault="00E07A15" w:rsidP="00084E5F">
            <w:pPr>
              <w:pStyle w:val="Domanda"/>
              <w:rPr>
                <w:szCs w:val="20"/>
              </w:rPr>
            </w:pPr>
            <w:r w:rsidRPr="005E67F6">
              <w:t>Quale è l'attività massima che può essere trasportata in un collo per materiali fissili di Tipo AF?</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A1 se i materiali fissili sono sotto forma speciale</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A2 se i materiali fissili non sono sotto forma speciale</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Un valore pari all'attività specifica del materiale fissile</w:t>
            </w:r>
          </w:p>
        </w:tc>
        <w:tc>
          <w:tcPr>
            <w:tcW w:w="346" w:type="dxa"/>
            <w:vAlign w:val="center"/>
          </w:tcPr>
          <w:p w:rsidR="00E07A15" w:rsidRPr="005D12FC" w:rsidRDefault="00E07A15" w:rsidP="00084E5F">
            <w:pPr>
              <w:pStyle w:val="Domanda"/>
              <w:keepNext w:val="0"/>
              <w:rPr>
                <w:szCs w:val="20"/>
              </w:rPr>
            </w:pPr>
            <w:r w:rsidRPr="005E67F6">
              <w:t>F</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S7-076</w:t>
            </w:r>
          </w:p>
        </w:tc>
        <w:tc>
          <w:tcPr>
            <w:tcW w:w="9441" w:type="dxa"/>
            <w:gridSpan w:val="3"/>
            <w:vAlign w:val="center"/>
          </w:tcPr>
          <w:p w:rsidR="00E07A15" w:rsidRPr="005D12FC" w:rsidRDefault="00E07A15" w:rsidP="00084E5F">
            <w:pPr>
              <w:pStyle w:val="Domanda"/>
              <w:rPr>
                <w:szCs w:val="20"/>
              </w:rPr>
            </w:pPr>
            <w:r w:rsidRPr="005E67F6">
              <w:t>Quale è la quantità massima di materiale fissile che può essere trasportata in un imballaggio di tipo B(U)F?</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0 grammi in quanto l'imballaggio di tipo B(U)F non può trasportare materiale fissile</w:t>
            </w:r>
          </w:p>
        </w:tc>
        <w:tc>
          <w:tcPr>
            <w:tcW w:w="346" w:type="dxa"/>
            <w:vAlign w:val="center"/>
          </w:tcPr>
          <w:p w:rsidR="00E07A15" w:rsidRPr="005D12FC" w:rsidRDefault="00E07A15" w:rsidP="00084E5F">
            <w:pPr>
              <w:pStyle w:val="Domanda"/>
              <w:rPr>
                <w:szCs w:val="20"/>
              </w:rPr>
            </w:pPr>
            <w:r w:rsidRPr="005E67F6">
              <w:t>F</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15 grammi</w:t>
            </w:r>
          </w:p>
        </w:tc>
        <w:tc>
          <w:tcPr>
            <w:tcW w:w="346" w:type="dxa"/>
            <w:vAlign w:val="center"/>
          </w:tcPr>
          <w:p w:rsidR="00E07A15" w:rsidRPr="005D12FC" w:rsidRDefault="00E07A15" w:rsidP="00084E5F">
            <w:pPr>
              <w:pStyle w:val="Domanda"/>
              <w:rPr>
                <w:szCs w:val="20"/>
              </w:rPr>
            </w:pPr>
            <w:r w:rsidRPr="005E67F6">
              <w:t>F</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La quantità specificata nel certificato di approvazione del modello di collo</w:t>
            </w:r>
          </w:p>
        </w:tc>
        <w:tc>
          <w:tcPr>
            <w:tcW w:w="346" w:type="dxa"/>
            <w:vAlign w:val="center"/>
          </w:tcPr>
          <w:p w:rsidR="00E07A15" w:rsidRPr="005D12FC" w:rsidRDefault="00E07A15" w:rsidP="00084E5F">
            <w:pPr>
              <w:pStyle w:val="Domanda"/>
              <w:keepNext w:val="0"/>
              <w:rPr>
                <w:szCs w:val="20"/>
              </w:rPr>
            </w:pPr>
            <w:r w:rsidRPr="005E67F6">
              <w:t>V</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S7-077</w:t>
            </w:r>
          </w:p>
        </w:tc>
        <w:tc>
          <w:tcPr>
            <w:tcW w:w="9441" w:type="dxa"/>
            <w:gridSpan w:val="3"/>
            <w:vAlign w:val="center"/>
          </w:tcPr>
          <w:p w:rsidR="00E07A15" w:rsidRPr="005D12FC" w:rsidRDefault="00E07A15" w:rsidP="00084E5F">
            <w:pPr>
              <w:pStyle w:val="Domanda"/>
              <w:rPr>
                <w:szCs w:val="20"/>
              </w:rPr>
            </w:pPr>
            <w:r w:rsidRPr="005E67F6">
              <w:t>Quali marchi identificano un modello di collo per il trasporto di materiali radioattivi e fissili approvato dall'autorità competente dell'Austria?</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A/132/B(M)F – 96</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A/137/SF – 96</w:t>
            </w:r>
          </w:p>
        </w:tc>
        <w:tc>
          <w:tcPr>
            <w:tcW w:w="346" w:type="dxa"/>
            <w:vAlign w:val="center"/>
          </w:tcPr>
          <w:p w:rsidR="00E07A15" w:rsidRPr="005D12FC" w:rsidRDefault="00E07A15" w:rsidP="00084E5F">
            <w:pPr>
              <w:pStyle w:val="Domanda"/>
              <w:rPr>
                <w:szCs w:val="20"/>
              </w:rPr>
            </w:pPr>
            <w:r w:rsidRPr="005E67F6">
              <w:t>F</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A/139/B(U)F - 96</w:t>
            </w:r>
          </w:p>
        </w:tc>
        <w:tc>
          <w:tcPr>
            <w:tcW w:w="346" w:type="dxa"/>
            <w:vAlign w:val="center"/>
          </w:tcPr>
          <w:p w:rsidR="00E07A15" w:rsidRPr="005D12FC" w:rsidRDefault="00E07A15" w:rsidP="00084E5F">
            <w:pPr>
              <w:pStyle w:val="Domanda"/>
              <w:keepNext w:val="0"/>
              <w:rPr>
                <w:szCs w:val="20"/>
              </w:rPr>
            </w:pPr>
            <w:r w:rsidRPr="005E67F6">
              <w:t>V</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S7-078</w:t>
            </w:r>
          </w:p>
        </w:tc>
        <w:tc>
          <w:tcPr>
            <w:tcW w:w="9441" w:type="dxa"/>
            <w:gridSpan w:val="3"/>
            <w:vAlign w:val="center"/>
          </w:tcPr>
          <w:p w:rsidR="00E07A15" w:rsidRPr="005D12FC" w:rsidRDefault="00E07A15" w:rsidP="00084E5F">
            <w:pPr>
              <w:pStyle w:val="Domanda"/>
              <w:rPr>
                <w:szCs w:val="20"/>
              </w:rPr>
            </w:pPr>
            <w:r w:rsidRPr="005E67F6">
              <w:t>Cosa è un imballaggio per materiali radioattivi?</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L'insieme dei componenti necessari a svolgere la funzione di contenimento del materiale radioattivo e altre funzioni di sicurezza</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Un container che deve avere una massa lorda superiore a 50 kg</w:t>
            </w:r>
          </w:p>
        </w:tc>
        <w:tc>
          <w:tcPr>
            <w:tcW w:w="346" w:type="dxa"/>
            <w:vAlign w:val="center"/>
          </w:tcPr>
          <w:p w:rsidR="00E07A15" w:rsidRPr="005D12FC" w:rsidRDefault="00E07A15" w:rsidP="00084E5F">
            <w:pPr>
              <w:pStyle w:val="Domanda"/>
              <w:rPr>
                <w:szCs w:val="20"/>
              </w:rPr>
            </w:pPr>
            <w:r w:rsidRPr="005E67F6">
              <w:t>F</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Un container che deve essere costituito solamente da elementi di metallo</w:t>
            </w:r>
          </w:p>
        </w:tc>
        <w:tc>
          <w:tcPr>
            <w:tcW w:w="346" w:type="dxa"/>
            <w:vAlign w:val="center"/>
          </w:tcPr>
          <w:p w:rsidR="00E07A15" w:rsidRPr="005D12FC" w:rsidRDefault="00E07A15" w:rsidP="00084E5F">
            <w:pPr>
              <w:pStyle w:val="Domanda"/>
              <w:keepNext w:val="0"/>
              <w:rPr>
                <w:szCs w:val="20"/>
              </w:rPr>
            </w:pPr>
            <w:r w:rsidRPr="005E67F6">
              <w:t>F</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S7-079</w:t>
            </w:r>
          </w:p>
        </w:tc>
        <w:tc>
          <w:tcPr>
            <w:tcW w:w="9441" w:type="dxa"/>
            <w:gridSpan w:val="3"/>
            <w:vAlign w:val="center"/>
          </w:tcPr>
          <w:p w:rsidR="00E07A15" w:rsidRPr="005D12FC" w:rsidRDefault="00E07A15" w:rsidP="00084E5F">
            <w:pPr>
              <w:pStyle w:val="Domanda"/>
              <w:rPr>
                <w:szCs w:val="20"/>
              </w:rPr>
            </w:pPr>
            <w:r w:rsidRPr="005E67F6">
              <w:t>Indicare gli imballaggi usati per il trasporto di materie della classe 7</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Imballaggio di Tipo A</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Imballaggio di Tipo B</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Imballaggio in piombo di Tipo P</w:t>
            </w:r>
          </w:p>
        </w:tc>
        <w:tc>
          <w:tcPr>
            <w:tcW w:w="346" w:type="dxa"/>
            <w:vAlign w:val="center"/>
          </w:tcPr>
          <w:p w:rsidR="00E07A15" w:rsidRPr="005D12FC" w:rsidRDefault="00E07A15" w:rsidP="00084E5F">
            <w:pPr>
              <w:pStyle w:val="Domanda"/>
              <w:keepNext w:val="0"/>
              <w:rPr>
                <w:szCs w:val="20"/>
              </w:rPr>
            </w:pPr>
            <w:r w:rsidRPr="005E67F6">
              <w:t>F</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S7-080</w:t>
            </w:r>
          </w:p>
        </w:tc>
        <w:tc>
          <w:tcPr>
            <w:tcW w:w="9441" w:type="dxa"/>
            <w:gridSpan w:val="3"/>
            <w:vAlign w:val="center"/>
          </w:tcPr>
          <w:p w:rsidR="00E07A15" w:rsidRPr="005D12FC" w:rsidRDefault="00E07A15" w:rsidP="00084E5F">
            <w:pPr>
              <w:pStyle w:val="Domanda"/>
              <w:rPr>
                <w:szCs w:val="20"/>
              </w:rPr>
            </w:pPr>
            <w:r w:rsidRPr="005E67F6">
              <w:t>Quali requisiti devono essere soddisfatti da un collo industriale di Tipo IP-3?</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Deve garantire la non dispersione del materiale radioattivo a seguito di una prova termica di esposizione per 30 minuti a un fuoco di idrocarburi con temperatura media di fiamma di 800°C</w:t>
            </w:r>
          </w:p>
        </w:tc>
        <w:tc>
          <w:tcPr>
            <w:tcW w:w="346" w:type="dxa"/>
            <w:vAlign w:val="center"/>
          </w:tcPr>
          <w:p w:rsidR="00E07A15" w:rsidRPr="005D12FC" w:rsidRDefault="00E07A15" w:rsidP="00084E5F">
            <w:pPr>
              <w:pStyle w:val="Domanda"/>
              <w:rPr>
                <w:szCs w:val="20"/>
              </w:rPr>
            </w:pPr>
            <w:r w:rsidRPr="005E67F6">
              <w:t>F</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Il sistema di contenimento deve trattenere il contenuto radioattivo in caso di una riduzione della pressione ambiente a 60 kPa</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La più piccola dimensione esterna deve essere non inferiore a 10 cm</w:t>
            </w:r>
          </w:p>
        </w:tc>
        <w:tc>
          <w:tcPr>
            <w:tcW w:w="346" w:type="dxa"/>
            <w:vAlign w:val="center"/>
          </w:tcPr>
          <w:p w:rsidR="00E07A15" w:rsidRPr="005D12FC" w:rsidRDefault="00E07A15" w:rsidP="00084E5F">
            <w:pPr>
              <w:pStyle w:val="Domanda"/>
              <w:keepNext w:val="0"/>
              <w:rPr>
                <w:szCs w:val="20"/>
              </w:rPr>
            </w:pPr>
            <w:r w:rsidRPr="005E67F6">
              <w:t>V</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E07A15">
        <w:trPr>
          <w:cantSplit/>
        </w:trPr>
        <w:tc>
          <w:tcPr>
            <w:tcW w:w="959" w:type="dxa"/>
            <w:tcBorders>
              <w:bottom w:val="nil"/>
            </w:tcBorders>
            <w:vAlign w:val="center"/>
          </w:tcPr>
          <w:p w:rsidR="00E07A15" w:rsidRPr="005D12FC" w:rsidRDefault="00E07A15" w:rsidP="00084E5F">
            <w:pPr>
              <w:pStyle w:val="Domanda"/>
              <w:rPr>
                <w:szCs w:val="20"/>
              </w:rPr>
            </w:pPr>
            <w:r w:rsidRPr="005E67F6">
              <w:t>S7-081</w:t>
            </w:r>
          </w:p>
        </w:tc>
        <w:tc>
          <w:tcPr>
            <w:tcW w:w="9441" w:type="dxa"/>
            <w:gridSpan w:val="3"/>
            <w:vAlign w:val="center"/>
          </w:tcPr>
          <w:p w:rsidR="00E07A15" w:rsidRPr="005D12FC" w:rsidRDefault="00E07A15" w:rsidP="00084E5F">
            <w:pPr>
              <w:pStyle w:val="Domanda"/>
              <w:rPr>
                <w:szCs w:val="20"/>
              </w:rPr>
            </w:pPr>
            <w:r w:rsidRPr="005E67F6">
              <w:t>Cosa si intende per trasporto in uso esclusivo?</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E07A15" w:rsidP="00084E5F">
            <w:pPr>
              <w:pStyle w:val="Domanda"/>
              <w:rPr>
                <w:szCs w:val="20"/>
              </w:rPr>
            </w:pPr>
            <w:r w:rsidRPr="005E67F6">
              <w:t>Il trasporto esclusivo di un solo materiale radioattivo con un veicolo speciale</w:t>
            </w:r>
          </w:p>
        </w:tc>
        <w:tc>
          <w:tcPr>
            <w:tcW w:w="346" w:type="dxa"/>
            <w:vAlign w:val="center"/>
          </w:tcPr>
          <w:p w:rsidR="00E07A15" w:rsidRPr="005D12FC" w:rsidRDefault="00E07A15" w:rsidP="00084E5F">
            <w:pPr>
              <w:pStyle w:val="Domanda"/>
              <w:rPr>
                <w:szCs w:val="20"/>
              </w:rPr>
            </w:pPr>
            <w:r w:rsidRPr="005E67F6">
              <w:t>F</w:t>
            </w:r>
          </w:p>
        </w:tc>
      </w:tr>
      <w:tr w:rsidR="00E07A15" w:rsidRPr="005D12FC" w:rsidTr="00E07A15">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E07A15" w:rsidP="00084E5F">
            <w:pPr>
              <w:pStyle w:val="Domanda"/>
              <w:rPr>
                <w:szCs w:val="20"/>
              </w:rPr>
            </w:pPr>
            <w:r w:rsidRPr="005E67F6">
              <w:t>L'uso di un grande container da parte di un solo speditore per il quale tutte le operazioni di trasporto sono eseguite secondo le indicazioni dello speditore o del destinatario</w:t>
            </w:r>
          </w:p>
        </w:tc>
        <w:tc>
          <w:tcPr>
            <w:tcW w:w="346" w:type="dxa"/>
            <w:vAlign w:val="center"/>
          </w:tcPr>
          <w:p w:rsidR="00E07A15" w:rsidRPr="005D12FC" w:rsidRDefault="00E07A15" w:rsidP="00084E5F">
            <w:pPr>
              <w:pStyle w:val="Domanda"/>
              <w:rPr>
                <w:szCs w:val="20"/>
              </w:rPr>
            </w:pPr>
            <w:r w:rsidRPr="005E67F6">
              <w:t>V</w:t>
            </w:r>
          </w:p>
        </w:tc>
      </w:tr>
      <w:tr w:rsidR="00E07A15" w:rsidRPr="005D12FC" w:rsidTr="00E07A15">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E07A15" w:rsidP="00084E5F">
            <w:pPr>
              <w:pStyle w:val="Domanda"/>
              <w:keepNext w:val="0"/>
              <w:rPr>
                <w:szCs w:val="20"/>
              </w:rPr>
            </w:pPr>
            <w:r w:rsidRPr="005E67F6">
              <w:t>L'uso di un veicolo da parte di un solo speditore per il quale tutte le operazioni di trasporto sono eseguite secondo le indicazioni dello speditore o del destinatario</w:t>
            </w:r>
          </w:p>
        </w:tc>
        <w:tc>
          <w:tcPr>
            <w:tcW w:w="346" w:type="dxa"/>
            <w:vAlign w:val="center"/>
          </w:tcPr>
          <w:p w:rsidR="00E07A15" w:rsidRPr="005D12FC" w:rsidRDefault="00E07A15" w:rsidP="00084E5F">
            <w:pPr>
              <w:pStyle w:val="Domanda"/>
              <w:keepNext w:val="0"/>
              <w:rPr>
                <w:szCs w:val="20"/>
              </w:rPr>
            </w:pPr>
            <w:r w:rsidRPr="005E67F6">
              <w:t>V</w:t>
            </w:r>
          </w:p>
        </w:tc>
      </w:tr>
    </w:tbl>
    <w:p w:rsidR="00E07A15" w:rsidRPr="005D12FC" w:rsidRDefault="00E07A15" w:rsidP="00E07A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7A15" w:rsidRPr="005D12FC" w:rsidTr="00585D77">
        <w:trPr>
          <w:cantSplit/>
        </w:trPr>
        <w:tc>
          <w:tcPr>
            <w:tcW w:w="959" w:type="dxa"/>
            <w:tcBorders>
              <w:bottom w:val="nil"/>
            </w:tcBorders>
            <w:vAlign w:val="center"/>
          </w:tcPr>
          <w:p w:rsidR="00E07A15" w:rsidRPr="005D12FC" w:rsidRDefault="00585D77" w:rsidP="00084E5F">
            <w:pPr>
              <w:pStyle w:val="Domanda"/>
              <w:rPr>
                <w:szCs w:val="20"/>
              </w:rPr>
            </w:pPr>
            <w:r w:rsidRPr="005E67F6">
              <w:t>S7-082</w:t>
            </w:r>
          </w:p>
        </w:tc>
        <w:tc>
          <w:tcPr>
            <w:tcW w:w="9441" w:type="dxa"/>
            <w:gridSpan w:val="3"/>
            <w:vAlign w:val="center"/>
          </w:tcPr>
          <w:p w:rsidR="00E07A15" w:rsidRPr="005D12FC" w:rsidRDefault="00585D77" w:rsidP="00084E5F">
            <w:pPr>
              <w:pStyle w:val="Domanda"/>
              <w:rPr>
                <w:szCs w:val="20"/>
              </w:rPr>
            </w:pPr>
            <w:r w:rsidRPr="005E67F6">
              <w:t>In quali casi un collo deve essere trasportato in uso esclusivo?</w:t>
            </w:r>
          </w:p>
        </w:tc>
      </w:tr>
      <w:tr w:rsidR="00E07A15" w:rsidRPr="005D12FC" w:rsidTr="00585D77">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1</w:t>
            </w:r>
          </w:p>
        </w:tc>
        <w:tc>
          <w:tcPr>
            <w:tcW w:w="8789" w:type="dxa"/>
            <w:vAlign w:val="center"/>
          </w:tcPr>
          <w:p w:rsidR="00E07A15" w:rsidRPr="005D12FC" w:rsidRDefault="00585D77" w:rsidP="00084E5F">
            <w:pPr>
              <w:pStyle w:val="Domanda"/>
              <w:rPr>
                <w:szCs w:val="20"/>
              </w:rPr>
            </w:pPr>
            <w:r w:rsidRPr="005E67F6">
              <w:t>Quando il collo appartiene alla categoria II-GIALLA</w:t>
            </w:r>
          </w:p>
        </w:tc>
        <w:tc>
          <w:tcPr>
            <w:tcW w:w="346" w:type="dxa"/>
            <w:vAlign w:val="center"/>
          </w:tcPr>
          <w:p w:rsidR="00E07A15" w:rsidRPr="005D12FC" w:rsidRDefault="00585D77" w:rsidP="00084E5F">
            <w:pPr>
              <w:pStyle w:val="Domanda"/>
              <w:rPr>
                <w:szCs w:val="20"/>
              </w:rPr>
            </w:pPr>
            <w:r w:rsidRPr="005E67F6">
              <w:t>F</w:t>
            </w:r>
          </w:p>
        </w:tc>
      </w:tr>
      <w:tr w:rsidR="00E07A15" w:rsidRPr="005D12FC" w:rsidTr="00585D77">
        <w:trPr>
          <w:cantSplit/>
        </w:trPr>
        <w:tc>
          <w:tcPr>
            <w:tcW w:w="959" w:type="dxa"/>
            <w:tcBorders>
              <w:top w:val="nil"/>
              <w:bottom w:val="nil"/>
            </w:tcBorders>
            <w:vAlign w:val="center"/>
          </w:tcPr>
          <w:p w:rsidR="00E07A15" w:rsidRPr="005D12FC" w:rsidRDefault="00E07A15" w:rsidP="00084E5F">
            <w:pPr>
              <w:pStyle w:val="Domanda"/>
            </w:pPr>
          </w:p>
        </w:tc>
        <w:tc>
          <w:tcPr>
            <w:tcW w:w="306" w:type="dxa"/>
            <w:vAlign w:val="center"/>
          </w:tcPr>
          <w:p w:rsidR="00E07A15" w:rsidRPr="005D12FC" w:rsidRDefault="00E07A15" w:rsidP="00084E5F">
            <w:pPr>
              <w:pStyle w:val="Domanda"/>
            </w:pPr>
            <w:r w:rsidRPr="005D12FC">
              <w:t>2</w:t>
            </w:r>
          </w:p>
        </w:tc>
        <w:tc>
          <w:tcPr>
            <w:tcW w:w="8789" w:type="dxa"/>
            <w:vAlign w:val="center"/>
          </w:tcPr>
          <w:p w:rsidR="00E07A15" w:rsidRPr="005D12FC" w:rsidRDefault="00585D77" w:rsidP="00084E5F">
            <w:pPr>
              <w:pStyle w:val="Domanda"/>
              <w:rPr>
                <w:szCs w:val="20"/>
              </w:rPr>
            </w:pPr>
            <w:r w:rsidRPr="005E67F6">
              <w:t>Quando il livello di radiazione sulla superficie esterna del collo è maggiore di 2 mSv/h</w:t>
            </w:r>
          </w:p>
        </w:tc>
        <w:tc>
          <w:tcPr>
            <w:tcW w:w="346" w:type="dxa"/>
            <w:vAlign w:val="center"/>
          </w:tcPr>
          <w:p w:rsidR="00E07A15" w:rsidRPr="005D12FC" w:rsidRDefault="00585D77" w:rsidP="00084E5F">
            <w:pPr>
              <w:pStyle w:val="Domanda"/>
              <w:rPr>
                <w:szCs w:val="20"/>
              </w:rPr>
            </w:pPr>
            <w:r w:rsidRPr="005E67F6">
              <w:t>V</w:t>
            </w:r>
          </w:p>
        </w:tc>
      </w:tr>
      <w:tr w:rsidR="00E07A15" w:rsidRPr="005D12FC" w:rsidTr="00585D77">
        <w:trPr>
          <w:cantSplit/>
        </w:trPr>
        <w:tc>
          <w:tcPr>
            <w:tcW w:w="959" w:type="dxa"/>
            <w:tcBorders>
              <w:top w:val="nil"/>
            </w:tcBorders>
            <w:vAlign w:val="center"/>
          </w:tcPr>
          <w:p w:rsidR="00E07A15" w:rsidRPr="005D12FC" w:rsidRDefault="00E07A15" w:rsidP="00084E5F">
            <w:pPr>
              <w:pStyle w:val="Domanda"/>
              <w:keepNext w:val="0"/>
            </w:pPr>
          </w:p>
        </w:tc>
        <w:tc>
          <w:tcPr>
            <w:tcW w:w="306" w:type="dxa"/>
            <w:vAlign w:val="center"/>
          </w:tcPr>
          <w:p w:rsidR="00E07A15" w:rsidRPr="005D12FC" w:rsidRDefault="00E07A15" w:rsidP="00084E5F">
            <w:pPr>
              <w:pStyle w:val="Domanda"/>
              <w:keepNext w:val="0"/>
            </w:pPr>
            <w:r w:rsidRPr="005D12FC">
              <w:t>3</w:t>
            </w:r>
          </w:p>
        </w:tc>
        <w:tc>
          <w:tcPr>
            <w:tcW w:w="8789" w:type="dxa"/>
            <w:vAlign w:val="center"/>
          </w:tcPr>
          <w:p w:rsidR="00E07A15" w:rsidRPr="005D12FC" w:rsidRDefault="00585D77" w:rsidP="00084E5F">
            <w:pPr>
              <w:pStyle w:val="Domanda"/>
              <w:keepNext w:val="0"/>
              <w:rPr>
                <w:szCs w:val="20"/>
              </w:rPr>
            </w:pPr>
            <w:r w:rsidRPr="005E67F6">
              <w:t>Quando l'indice di trasporto (IT) del collo è maggiore di 10</w:t>
            </w:r>
          </w:p>
        </w:tc>
        <w:tc>
          <w:tcPr>
            <w:tcW w:w="346" w:type="dxa"/>
            <w:vAlign w:val="center"/>
          </w:tcPr>
          <w:p w:rsidR="00E07A15" w:rsidRPr="005D12FC" w:rsidRDefault="00585D77" w:rsidP="00084E5F">
            <w:pPr>
              <w:pStyle w:val="Domanda"/>
              <w:keepNext w:val="0"/>
              <w:rPr>
                <w:szCs w:val="20"/>
              </w:rPr>
            </w:pPr>
            <w:r w:rsidRPr="005E67F6">
              <w:t>V</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S7-083</w:t>
            </w:r>
          </w:p>
        </w:tc>
        <w:tc>
          <w:tcPr>
            <w:tcW w:w="9441" w:type="dxa"/>
            <w:gridSpan w:val="3"/>
            <w:vAlign w:val="center"/>
          </w:tcPr>
          <w:p w:rsidR="00585D77" w:rsidRPr="005D12FC" w:rsidRDefault="00585D77" w:rsidP="00084E5F">
            <w:pPr>
              <w:pStyle w:val="Domanda"/>
              <w:rPr>
                <w:szCs w:val="20"/>
              </w:rPr>
            </w:pPr>
            <w:r w:rsidRPr="005E67F6">
              <w:t>Quale imballaggio deve essere utilizzato per il trasporto in uso esclusivo di materiale radioattivo classificato con N° ONU 3322?</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Collo di Tipo B(U)</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Collo industriale di Tipo IP-1</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Collo industriale di Tipo IP-2</w:t>
            </w:r>
          </w:p>
        </w:tc>
        <w:tc>
          <w:tcPr>
            <w:tcW w:w="346" w:type="dxa"/>
            <w:vAlign w:val="center"/>
          </w:tcPr>
          <w:p w:rsidR="00585D77" w:rsidRPr="005D12FC" w:rsidRDefault="00585D77" w:rsidP="00084E5F">
            <w:pPr>
              <w:pStyle w:val="Domanda"/>
              <w:keepNext w:val="0"/>
              <w:rPr>
                <w:szCs w:val="20"/>
              </w:rPr>
            </w:pPr>
            <w:r w:rsidRPr="005E67F6">
              <w:t>V</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S7-084</w:t>
            </w:r>
          </w:p>
        </w:tc>
        <w:tc>
          <w:tcPr>
            <w:tcW w:w="9441" w:type="dxa"/>
            <w:gridSpan w:val="3"/>
            <w:vAlign w:val="center"/>
          </w:tcPr>
          <w:p w:rsidR="00585D77" w:rsidRPr="005D12FC" w:rsidRDefault="00585D77" w:rsidP="00084E5F">
            <w:pPr>
              <w:pStyle w:val="Domanda"/>
              <w:rPr>
                <w:szCs w:val="20"/>
              </w:rPr>
            </w:pPr>
            <w:r w:rsidRPr="005E67F6">
              <w:t>Quali condizioni rendono necessario il trasporto di materiali radioattivi e/o fissili in uso esclusivo?</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Livello di radiazione in ogni punto della superficie esterna di un collo o di un sovrimballaggio inferiore a 2 mSv/h</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Livello di radiazione in ogni punto della superficie esterna di un collo o di un sovrimballaggio superiore a 2 mSv/h</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Spedizione di colli di tipo fissile quando la somma degli Indici di Sicurezza per la Criticità (CSI) è maggiore di 50</w:t>
            </w:r>
          </w:p>
        </w:tc>
        <w:tc>
          <w:tcPr>
            <w:tcW w:w="346" w:type="dxa"/>
            <w:vAlign w:val="center"/>
          </w:tcPr>
          <w:p w:rsidR="00585D77" w:rsidRPr="005D12FC" w:rsidRDefault="00585D77" w:rsidP="00084E5F">
            <w:pPr>
              <w:pStyle w:val="Domanda"/>
              <w:keepNext w:val="0"/>
              <w:rPr>
                <w:szCs w:val="20"/>
              </w:rPr>
            </w:pPr>
            <w:r w:rsidRPr="005E67F6">
              <w:t>V</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S7-085</w:t>
            </w:r>
          </w:p>
        </w:tc>
        <w:tc>
          <w:tcPr>
            <w:tcW w:w="9441" w:type="dxa"/>
            <w:gridSpan w:val="3"/>
            <w:vAlign w:val="center"/>
          </w:tcPr>
          <w:p w:rsidR="00585D77" w:rsidRPr="005D12FC" w:rsidRDefault="00585D77" w:rsidP="00084E5F">
            <w:pPr>
              <w:pStyle w:val="Domanda"/>
              <w:rPr>
                <w:szCs w:val="20"/>
              </w:rPr>
            </w:pPr>
            <w:r w:rsidRPr="005E67F6">
              <w:t>Cosa si intende per spedizione in accordo speciale?</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Una spedizione che non soddisfa tutti i requisiti del RID/ADR, ma che può essere effettuata attraverso metodi alternativi o altre disposizioni tali da soddisfare i requisiti del RID/ADR, sulla base del certificato di approvazione emesso dall'autorità competente</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Una spedizione che può avvenire solo a seguito dell'approvazione, da parte dell'autorità competente, di un insieme di disposizioni atte ad assicurare un elevato livello di sicurezza del trasporto</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Una spedizione che può essere effettuata solamente con un veicolo speciale</w:t>
            </w:r>
          </w:p>
        </w:tc>
        <w:tc>
          <w:tcPr>
            <w:tcW w:w="346" w:type="dxa"/>
            <w:vAlign w:val="center"/>
          </w:tcPr>
          <w:p w:rsidR="00585D77" w:rsidRPr="005D12FC" w:rsidRDefault="00585D77" w:rsidP="00084E5F">
            <w:pPr>
              <w:pStyle w:val="Domanda"/>
              <w:keepNext w:val="0"/>
              <w:rPr>
                <w:szCs w:val="20"/>
              </w:rPr>
            </w:pPr>
            <w:r w:rsidRPr="005E67F6">
              <w:t>F</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S7-086</w:t>
            </w:r>
          </w:p>
        </w:tc>
        <w:tc>
          <w:tcPr>
            <w:tcW w:w="9441" w:type="dxa"/>
            <w:gridSpan w:val="3"/>
            <w:vAlign w:val="center"/>
          </w:tcPr>
          <w:p w:rsidR="00585D77" w:rsidRPr="005D12FC" w:rsidRDefault="00585D77" w:rsidP="00084E5F">
            <w:pPr>
              <w:pStyle w:val="Domanda"/>
              <w:rPr>
                <w:szCs w:val="20"/>
              </w:rPr>
            </w:pPr>
            <w:r w:rsidRPr="005E67F6">
              <w:t>Cosa si intende per approvazione multilaterale di una spedizione internazionale?</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Approvazione dell'autorità competente del Paese di origine della spedizione e del Paese in cui ha termine la spedizione, senza l’approvazione dei Paesi attraversati</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Approvazione dell'autorità competente sia del Paese di origine della spedizione sia dei Paesi attraverso i quali o nei quali la spedizione deve essere trasportata</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Approvazione soltanto dell'autorità competente del Paese di origine della spedizione</w:t>
            </w:r>
          </w:p>
        </w:tc>
        <w:tc>
          <w:tcPr>
            <w:tcW w:w="346" w:type="dxa"/>
            <w:vAlign w:val="center"/>
          </w:tcPr>
          <w:p w:rsidR="00585D77" w:rsidRPr="005D12FC" w:rsidRDefault="00585D77" w:rsidP="00084E5F">
            <w:pPr>
              <w:pStyle w:val="Domanda"/>
              <w:keepNext w:val="0"/>
              <w:rPr>
                <w:szCs w:val="20"/>
              </w:rPr>
            </w:pPr>
            <w:r w:rsidRPr="005E67F6">
              <w:t>F</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S7-087</w:t>
            </w:r>
          </w:p>
        </w:tc>
        <w:tc>
          <w:tcPr>
            <w:tcW w:w="9441" w:type="dxa"/>
            <w:gridSpan w:val="3"/>
            <w:vAlign w:val="center"/>
          </w:tcPr>
          <w:p w:rsidR="00585D77" w:rsidRPr="005D12FC" w:rsidRDefault="00585D77" w:rsidP="00084E5F">
            <w:pPr>
              <w:pStyle w:val="Domanda"/>
              <w:rPr>
                <w:szCs w:val="20"/>
              </w:rPr>
            </w:pPr>
            <w:r w:rsidRPr="005E67F6">
              <w:t>Cosa si intende per materiale radioattivo sotto forma speciale?</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Un materiale radioattivo che deve essere sottoposto a una prova di resistenza alla corrosione</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Un materiale radioattivo solido che non si disperde</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Una capsula sigillata contenente un materiale radioattivo</w:t>
            </w:r>
          </w:p>
        </w:tc>
        <w:tc>
          <w:tcPr>
            <w:tcW w:w="346" w:type="dxa"/>
            <w:vAlign w:val="center"/>
          </w:tcPr>
          <w:p w:rsidR="00585D77" w:rsidRPr="005D12FC" w:rsidRDefault="00585D77" w:rsidP="00084E5F">
            <w:pPr>
              <w:pStyle w:val="Domanda"/>
              <w:keepNext w:val="0"/>
              <w:rPr>
                <w:szCs w:val="20"/>
              </w:rPr>
            </w:pPr>
            <w:r w:rsidRPr="005E67F6">
              <w:t>V</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S7-088</w:t>
            </w:r>
          </w:p>
        </w:tc>
        <w:tc>
          <w:tcPr>
            <w:tcW w:w="9441" w:type="dxa"/>
            <w:gridSpan w:val="3"/>
            <w:vAlign w:val="center"/>
          </w:tcPr>
          <w:p w:rsidR="00585D77" w:rsidRPr="005D12FC" w:rsidRDefault="00585D77" w:rsidP="00084E5F">
            <w:pPr>
              <w:pStyle w:val="Domanda"/>
              <w:rPr>
                <w:szCs w:val="20"/>
              </w:rPr>
            </w:pPr>
            <w:r w:rsidRPr="005E67F6">
              <w:t>Cosa si intende per modello?</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Il documento di trasporto del materiale radioattivo</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La descrizione di un collo che permette di identificare un manufatto con precisione</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La descrizione di un materiale radioattivo sotto forma speciale</w:t>
            </w:r>
          </w:p>
        </w:tc>
        <w:tc>
          <w:tcPr>
            <w:tcW w:w="346" w:type="dxa"/>
            <w:vAlign w:val="center"/>
          </w:tcPr>
          <w:p w:rsidR="00585D77" w:rsidRPr="005D12FC" w:rsidRDefault="00585D77" w:rsidP="00084E5F">
            <w:pPr>
              <w:pStyle w:val="Domanda"/>
              <w:keepNext w:val="0"/>
              <w:rPr>
                <w:szCs w:val="20"/>
              </w:rPr>
            </w:pPr>
            <w:r w:rsidRPr="005E67F6">
              <w:t>V</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S7-089</w:t>
            </w:r>
          </w:p>
        </w:tc>
        <w:tc>
          <w:tcPr>
            <w:tcW w:w="9441" w:type="dxa"/>
            <w:gridSpan w:val="3"/>
            <w:vAlign w:val="center"/>
          </w:tcPr>
          <w:p w:rsidR="00585D77" w:rsidRPr="005D12FC" w:rsidRDefault="00585D77" w:rsidP="00084E5F">
            <w:pPr>
              <w:pStyle w:val="Domanda"/>
              <w:rPr>
                <w:szCs w:val="20"/>
              </w:rPr>
            </w:pPr>
            <w:r w:rsidRPr="005E67F6">
              <w:t>Quale modello di collo richiede l'approvazione unilaterale dell'autorità competente?</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Modello di collo di Tipo AF</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Modello di collo di Tipo B(U)</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Modello di collo industriale di Tipo 2 (Collo di Tipo IP-2)</w:t>
            </w:r>
          </w:p>
        </w:tc>
        <w:tc>
          <w:tcPr>
            <w:tcW w:w="346" w:type="dxa"/>
            <w:vAlign w:val="center"/>
          </w:tcPr>
          <w:p w:rsidR="00585D77" w:rsidRPr="005D12FC" w:rsidRDefault="00585D77" w:rsidP="00084E5F">
            <w:pPr>
              <w:pStyle w:val="Domanda"/>
              <w:keepNext w:val="0"/>
              <w:rPr>
                <w:szCs w:val="20"/>
              </w:rPr>
            </w:pPr>
            <w:r w:rsidRPr="005E67F6">
              <w:t>F</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S7-090</w:t>
            </w:r>
          </w:p>
        </w:tc>
        <w:tc>
          <w:tcPr>
            <w:tcW w:w="9441" w:type="dxa"/>
            <w:gridSpan w:val="3"/>
            <w:vAlign w:val="center"/>
          </w:tcPr>
          <w:p w:rsidR="00585D77" w:rsidRPr="005D12FC" w:rsidRDefault="00585D77" w:rsidP="00084E5F">
            <w:pPr>
              <w:pStyle w:val="Domanda"/>
              <w:rPr>
                <w:szCs w:val="20"/>
              </w:rPr>
            </w:pPr>
            <w:r w:rsidRPr="005E67F6">
              <w:t>Un collo contenente materiale radioattivo liquido deve prevedere uno spazio vuoto per:</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consentire un rapido svuotamento del contenuto</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essere riempito con gas infiammabile</w:t>
            </w:r>
          </w:p>
        </w:tc>
        <w:tc>
          <w:tcPr>
            <w:tcW w:w="346" w:type="dxa"/>
            <w:vAlign w:val="center"/>
          </w:tcPr>
          <w:p w:rsidR="00585D77" w:rsidRPr="005D12FC" w:rsidRDefault="00585D77" w:rsidP="00084E5F">
            <w:pPr>
              <w:pStyle w:val="Domanda"/>
              <w:rPr>
                <w:szCs w:val="20"/>
              </w:rPr>
            </w:pPr>
            <w:r w:rsidRPr="005E67F6">
              <w:t>F</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tenere conto delle variazioni di volume legate all'aumento di temperatura del contenuto</w:t>
            </w:r>
          </w:p>
        </w:tc>
        <w:tc>
          <w:tcPr>
            <w:tcW w:w="346" w:type="dxa"/>
            <w:vAlign w:val="center"/>
          </w:tcPr>
          <w:p w:rsidR="00585D77" w:rsidRPr="005D12FC" w:rsidRDefault="00585D77" w:rsidP="00084E5F">
            <w:pPr>
              <w:pStyle w:val="Domanda"/>
              <w:keepNext w:val="0"/>
              <w:rPr>
                <w:szCs w:val="20"/>
              </w:rPr>
            </w:pPr>
            <w:r w:rsidRPr="005E67F6">
              <w:t>V</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585D77">
        <w:trPr>
          <w:cantSplit/>
        </w:trPr>
        <w:tc>
          <w:tcPr>
            <w:tcW w:w="959" w:type="dxa"/>
            <w:tcBorders>
              <w:bottom w:val="nil"/>
            </w:tcBorders>
            <w:vAlign w:val="center"/>
          </w:tcPr>
          <w:p w:rsidR="00585D77" w:rsidRPr="005D12FC" w:rsidRDefault="00585D77" w:rsidP="00084E5F">
            <w:pPr>
              <w:pStyle w:val="Domanda"/>
              <w:rPr>
                <w:szCs w:val="20"/>
              </w:rPr>
            </w:pPr>
            <w:r w:rsidRPr="005E67F6">
              <w:t>S7-091</w:t>
            </w:r>
          </w:p>
        </w:tc>
        <w:tc>
          <w:tcPr>
            <w:tcW w:w="9441" w:type="dxa"/>
            <w:gridSpan w:val="3"/>
            <w:vAlign w:val="center"/>
          </w:tcPr>
          <w:p w:rsidR="00585D77" w:rsidRPr="005D12FC" w:rsidRDefault="00585D77" w:rsidP="00084E5F">
            <w:pPr>
              <w:pStyle w:val="Domanda"/>
              <w:rPr>
                <w:szCs w:val="20"/>
              </w:rPr>
            </w:pPr>
            <w:r w:rsidRPr="005E67F6">
              <w:t>Quali iscrizioni devono essere apposte sui colli usati per i materiali della classe 7?</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585D77" w:rsidP="00084E5F">
            <w:pPr>
              <w:pStyle w:val="Domanda"/>
              <w:rPr>
                <w:szCs w:val="20"/>
              </w:rPr>
            </w:pPr>
            <w:r w:rsidRPr="005E67F6">
              <w:t>I colli, ad esclusione dei colli esenti, devono riportare in maniera chiara e durevole il numero ONU preceduto dalle lettere UN e la designazione ufficiale di trasporto</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585D77" w:rsidP="00084E5F">
            <w:pPr>
              <w:pStyle w:val="Domanda"/>
              <w:rPr>
                <w:szCs w:val="20"/>
              </w:rPr>
            </w:pPr>
            <w:r w:rsidRPr="005E67F6">
              <w:t>I colli, con massa lorda superiore a 50 kg, devono riportare l'indicazione della massa lorda ammissibile scritta in maniera leggibile e durevole</w:t>
            </w:r>
          </w:p>
        </w:tc>
        <w:tc>
          <w:tcPr>
            <w:tcW w:w="346" w:type="dxa"/>
            <w:vAlign w:val="center"/>
          </w:tcPr>
          <w:p w:rsidR="00585D77" w:rsidRPr="005D12FC" w:rsidRDefault="00585D77" w:rsidP="00084E5F">
            <w:pPr>
              <w:pStyle w:val="Domanda"/>
              <w:rPr>
                <w:szCs w:val="20"/>
              </w:rPr>
            </w:pPr>
            <w:r w:rsidRPr="005E67F6">
              <w:t>V</w:t>
            </w:r>
          </w:p>
        </w:tc>
      </w:tr>
      <w:tr w:rsidR="00585D77" w:rsidRPr="005D12FC" w:rsidTr="00585D77">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585D77" w:rsidP="00084E5F">
            <w:pPr>
              <w:pStyle w:val="Domanda"/>
              <w:keepNext w:val="0"/>
              <w:rPr>
                <w:szCs w:val="20"/>
              </w:rPr>
            </w:pPr>
            <w:r w:rsidRPr="005E67F6">
              <w:t>L'indicazione della massa lorda se inferiore a 50 kg e del volume totale interno</w:t>
            </w:r>
          </w:p>
        </w:tc>
        <w:tc>
          <w:tcPr>
            <w:tcW w:w="346" w:type="dxa"/>
            <w:vAlign w:val="center"/>
          </w:tcPr>
          <w:p w:rsidR="00585D77" w:rsidRPr="005D12FC" w:rsidRDefault="00585D77" w:rsidP="00084E5F">
            <w:pPr>
              <w:pStyle w:val="Domanda"/>
              <w:keepNext w:val="0"/>
              <w:rPr>
                <w:szCs w:val="20"/>
              </w:rPr>
            </w:pPr>
            <w:r w:rsidRPr="005E67F6">
              <w:t>F</w:t>
            </w:r>
          </w:p>
        </w:tc>
      </w:tr>
    </w:tbl>
    <w:p w:rsidR="00585D77" w:rsidRPr="005D12FC" w:rsidRDefault="00585D77" w:rsidP="0058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585D77" w:rsidRPr="005D12FC" w:rsidTr="00084E5F">
        <w:trPr>
          <w:cantSplit/>
        </w:trPr>
        <w:tc>
          <w:tcPr>
            <w:tcW w:w="959" w:type="dxa"/>
            <w:tcBorders>
              <w:bottom w:val="nil"/>
            </w:tcBorders>
            <w:vAlign w:val="center"/>
          </w:tcPr>
          <w:p w:rsidR="00585D77" w:rsidRPr="005D12FC" w:rsidRDefault="00084E5F" w:rsidP="00084E5F">
            <w:pPr>
              <w:pStyle w:val="Domanda"/>
              <w:rPr>
                <w:szCs w:val="20"/>
              </w:rPr>
            </w:pPr>
            <w:r w:rsidRPr="005E67F6">
              <w:t>S7-092</w:t>
            </w:r>
          </w:p>
        </w:tc>
        <w:tc>
          <w:tcPr>
            <w:tcW w:w="9441" w:type="dxa"/>
            <w:gridSpan w:val="3"/>
            <w:vAlign w:val="center"/>
          </w:tcPr>
          <w:p w:rsidR="00585D77" w:rsidRPr="005D12FC" w:rsidRDefault="00084E5F" w:rsidP="00084E5F">
            <w:pPr>
              <w:pStyle w:val="Domanda"/>
              <w:rPr>
                <w:szCs w:val="20"/>
              </w:rPr>
            </w:pPr>
            <w:r w:rsidRPr="005E67F6">
              <w:t>Quali iscrizioni o etichette devono essere presenti sull'esterno dei colli usati per il trasporto di materiali o oggetti della classe 7, ad eccezione dei colli esenti?</w:t>
            </w:r>
          </w:p>
        </w:tc>
      </w:tr>
      <w:tr w:rsidR="00585D77" w:rsidRPr="005D12FC" w:rsidTr="00084E5F">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1</w:t>
            </w:r>
          </w:p>
        </w:tc>
        <w:tc>
          <w:tcPr>
            <w:tcW w:w="8789" w:type="dxa"/>
            <w:vAlign w:val="center"/>
          </w:tcPr>
          <w:p w:rsidR="00585D77" w:rsidRPr="005D12FC" w:rsidRDefault="00084E5F" w:rsidP="00084E5F">
            <w:pPr>
              <w:pStyle w:val="Domanda"/>
              <w:rPr>
                <w:szCs w:val="20"/>
              </w:rPr>
            </w:pPr>
            <w:r w:rsidRPr="005E67F6">
              <w:t>Almeno due etichette di pericolo n. 7A,7B o 7C prescritte per la materia o oggetto contenuto nell'imballaggio</w:t>
            </w:r>
          </w:p>
        </w:tc>
        <w:tc>
          <w:tcPr>
            <w:tcW w:w="346" w:type="dxa"/>
            <w:vAlign w:val="center"/>
          </w:tcPr>
          <w:p w:rsidR="00585D77" w:rsidRPr="005D12FC" w:rsidRDefault="00084E5F" w:rsidP="00084E5F">
            <w:pPr>
              <w:pStyle w:val="Domanda"/>
              <w:rPr>
                <w:szCs w:val="20"/>
              </w:rPr>
            </w:pPr>
            <w:r w:rsidRPr="005E67F6">
              <w:t>V</w:t>
            </w:r>
          </w:p>
        </w:tc>
      </w:tr>
      <w:tr w:rsidR="00585D77" w:rsidRPr="005D12FC" w:rsidTr="00084E5F">
        <w:trPr>
          <w:cantSplit/>
        </w:trPr>
        <w:tc>
          <w:tcPr>
            <w:tcW w:w="959" w:type="dxa"/>
            <w:tcBorders>
              <w:top w:val="nil"/>
              <w:bottom w:val="nil"/>
            </w:tcBorders>
            <w:vAlign w:val="center"/>
          </w:tcPr>
          <w:p w:rsidR="00585D77" w:rsidRPr="005D12FC" w:rsidRDefault="00585D77" w:rsidP="00084E5F">
            <w:pPr>
              <w:pStyle w:val="Domanda"/>
            </w:pPr>
          </w:p>
        </w:tc>
        <w:tc>
          <w:tcPr>
            <w:tcW w:w="306" w:type="dxa"/>
            <w:vAlign w:val="center"/>
          </w:tcPr>
          <w:p w:rsidR="00585D77" w:rsidRPr="005D12FC" w:rsidRDefault="00585D77" w:rsidP="00084E5F">
            <w:pPr>
              <w:pStyle w:val="Domanda"/>
            </w:pPr>
            <w:r w:rsidRPr="005D12FC">
              <w:t>2</w:t>
            </w:r>
          </w:p>
        </w:tc>
        <w:tc>
          <w:tcPr>
            <w:tcW w:w="8789" w:type="dxa"/>
            <w:vAlign w:val="center"/>
          </w:tcPr>
          <w:p w:rsidR="00585D77" w:rsidRPr="005D12FC" w:rsidRDefault="00084E5F" w:rsidP="00084E5F">
            <w:pPr>
              <w:pStyle w:val="Domanda"/>
              <w:rPr>
                <w:szCs w:val="20"/>
              </w:rPr>
            </w:pPr>
            <w:r w:rsidRPr="005E67F6">
              <w:t>Il pannello di segnalazione arancio con il numero di identificazione del pericolo, la denominazione della materia e l'etichetta appropriata</w:t>
            </w:r>
          </w:p>
        </w:tc>
        <w:tc>
          <w:tcPr>
            <w:tcW w:w="346" w:type="dxa"/>
            <w:vAlign w:val="center"/>
          </w:tcPr>
          <w:p w:rsidR="00585D77" w:rsidRPr="005D12FC" w:rsidRDefault="00084E5F" w:rsidP="00084E5F">
            <w:pPr>
              <w:pStyle w:val="Domanda"/>
              <w:rPr>
                <w:szCs w:val="20"/>
              </w:rPr>
            </w:pPr>
            <w:r w:rsidRPr="005E67F6">
              <w:t>F</w:t>
            </w:r>
          </w:p>
        </w:tc>
      </w:tr>
      <w:tr w:rsidR="00585D77" w:rsidRPr="005D12FC" w:rsidTr="00084E5F">
        <w:trPr>
          <w:cantSplit/>
        </w:trPr>
        <w:tc>
          <w:tcPr>
            <w:tcW w:w="959" w:type="dxa"/>
            <w:tcBorders>
              <w:top w:val="nil"/>
            </w:tcBorders>
            <w:vAlign w:val="center"/>
          </w:tcPr>
          <w:p w:rsidR="00585D77" w:rsidRPr="005D12FC" w:rsidRDefault="00585D77" w:rsidP="00084E5F">
            <w:pPr>
              <w:pStyle w:val="Domanda"/>
              <w:keepNext w:val="0"/>
            </w:pPr>
          </w:p>
        </w:tc>
        <w:tc>
          <w:tcPr>
            <w:tcW w:w="306" w:type="dxa"/>
            <w:vAlign w:val="center"/>
          </w:tcPr>
          <w:p w:rsidR="00585D77" w:rsidRPr="005D12FC" w:rsidRDefault="00585D77" w:rsidP="00084E5F">
            <w:pPr>
              <w:pStyle w:val="Domanda"/>
              <w:keepNext w:val="0"/>
            </w:pPr>
            <w:r w:rsidRPr="005D12FC">
              <w:t>3</w:t>
            </w:r>
          </w:p>
        </w:tc>
        <w:tc>
          <w:tcPr>
            <w:tcW w:w="8789" w:type="dxa"/>
            <w:vAlign w:val="center"/>
          </w:tcPr>
          <w:p w:rsidR="00585D77" w:rsidRPr="005D12FC" w:rsidRDefault="00084E5F" w:rsidP="00084E5F">
            <w:pPr>
              <w:pStyle w:val="Domanda"/>
              <w:keepNext w:val="0"/>
              <w:rPr>
                <w:szCs w:val="20"/>
              </w:rPr>
            </w:pPr>
            <w:r w:rsidRPr="005E67F6">
              <w:t>Oltre alle etichette di pericolo n. 7A,7B o 7C anche il numero ONU preceduto dalle lettere UN e la designazione ufficiale di trasporto del materiale o oggetto</w:t>
            </w:r>
          </w:p>
        </w:tc>
        <w:tc>
          <w:tcPr>
            <w:tcW w:w="346" w:type="dxa"/>
            <w:vAlign w:val="center"/>
          </w:tcPr>
          <w:p w:rsidR="00585D77" w:rsidRPr="005D12FC" w:rsidRDefault="00084E5F" w:rsidP="00084E5F">
            <w:pPr>
              <w:pStyle w:val="Domanda"/>
              <w:keepNext w:val="0"/>
              <w:rPr>
                <w:szCs w:val="20"/>
              </w:rPr>
            </w:pPr>
            <w:r w:rsidRPr="005E67F6">
              <w:t>V</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S7-093</w:t>
            </w:r>
          </w:p>
        </w:tc>
        <w:tc>
          <w:tcPr>
            <w:tcW w:w="9441" w:type="dxa"/>
            <w:gridSpan w:val="3"/>
            <w:vAlign w:val="center"/>
          </w:tcPr>
          <w:p w:rsidR="00084E5F" w:rsidRPr="005D12FC" w:rsidRDefault="00084E5F" w:rsidP="00084E5F">
            <w:pPr>
              <w:pStyle w:val="Domanda"/>
              <w:rPr>
                <w:szCs w:val="20"/>
              </w:rPr>
            </w:pPr>
            <w:r w:rsidRPr="005E67F6">
              <w:t>Indicare le marcature corrette per un collo di materie della classe 7</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Marcatura I se è conforme a un modello di collo di tipo A approvato dall'autorità competente italiana</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Marcatura TIPO A se è conforme al modello di collo di tipo A</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Marcatura TIPO B(U) o TIPO B(M) se è conforme a un modello di collo approvato dall'autorità competente</w:t>
            </w:r>
          </w:p>
        </w:tc>
        <w:tc>
          <w:tcPr>
            <w:tcW w:w="346" w:type="dxa"/>
            <w:vAlign w:val="center"/>
          </w:tcPr>
          <w:p w:rsidR="00084E5F" w:rsidRPr="005D12FC" w:rsidRDefault="00084E5F" w:rsidP="00084E5F">
            <w:pPr>
              <w:pStyle w:val="Domanda"/>
              <w:keepNext w:val="0"/>
              <w:rPr>
                <w:szCs w:val="20"/>
              </w:rPr>
            </w:pPr>
            <w:r w:rsidRPr="005E67F6">
              <w:t>V</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S7-094</w:t>
            </w:r>
          </w:p>
        </w:tc>
        <w:tc>
          <w:tcPr>
            <w:tcW w:w="9441" w:type="dxa"/>
            <w:gridSpan w:val="3"/>
            <w:vAlign w:val="center"/>
          </w:tcPr>
          <w:p w:rsidR="00084E5F" w:rsidRPr="005D12FC" w:rsidRDefault="00084E5F" w:rsidP="00084E5F">
            <w:pPr>
              <w:pStyle w:val="Domanda"/>
              <w:rPr>
                <w:szCs w:val="20"/>
              </w:rPr>
            </w:pPr>
            <w:r w:rsidRPr="005E67F6">
              <w:t>Quale certificato di approvazione dell'autorità competente è identificato dal codice S?</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Certificato di approvazione di materiale radioattivo sotto forma speciale</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Certificato di approvazione di spedizione</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Certificato di approvazione di spedizione in accordo speciale</w:t>
            </w:r>
          </w:p>
        </w:tc>
        <w:tc>
          <w:tcPr>
            <w:tcW w:w="346" w:type="dxa"/>
            <w:vAlign w:val="center"/>
          </w:tcPr>
          <w:p w:rsidR="00084E5F" w:rsidRPr="005D12FC" w:rsidRDefault="00084E5F" w:rsidP="00084E5F">
            <w:pPr>
              <w:pStyle w:val="Domanda"/>
              <w:keepNext w:val="0"/>
              <w:rPr>
                <w:szCs w:val="20"/>
              </w:rPr>
            </w:pPr>
            <w:r w:rsidRPr="005E67F6">
              <w:t>F</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S7-095</w:t>
            </w:r>
          </w:p>
        </w:tc>
        <w:tc>
          <w:tcPr>
            <w:tcW w:w="9441" w:type="dxa"/>
            <w:gridSpan w:val="3"/>
            <w:vAlign w:val="center"/>
          </w:tcPr>
          <w:p w:rsidR="00084E5F" w:rsidRPr="005D12FC" w:rsidRDefault="00084E5F" w:rsidP="00084E5F">
            <w:pPr>
              <w:pStyle w:val="Domanda"/>
              <w:rPr>
                <w:szCs w:val="20"/>
              </w:rPr>
            </w:pPr>
            <w:r w:rsidRPr="005E67F6">
              <w:t>Quale certificato di approvazione dell'autorità competente è identificato dal codice X?</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Certificato di approvazione di materiale radioattivo sotto forma speciale</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Certificato di approvazione di spedizione in accordo speciale</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Certificato di approvazione di un modello di collo per materiale radioattivo che emette raggi X</w:t>
            </w:r>
          </w:p>
        </w:tc>
        <w:tc>
          <w:tcPr>
            <w:tcW w:w="346" w:type="dxa"/>
            <w:vAlign w:val="center"/>
          </w:tcPr>
          <w:p w:rsidR="00084E5F" w:rsidRPr="005D12FC" w:rsidRDefault="00084E5F" w:rsidP="00084E5F">
            <w:pPr>
              <w:pStyle w:val="Domanda"/>
              <w:keepNext w:val="0"/>
              <w:rPr>
                <w:szCs w:val="20"/>
              </w:rPr>
            </w:pPr>
            <w:r w:rsidRPr="005E67F6">
              <w:t>F</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S7-096</w:t>
            </w:r>
          </w:p>
        </w:tc>
        <w:tc>
          <w:tcPr>
            <w:tcW w:w="9441" w:type="dxa"/>
            <w:gridSpan w:val="3"/>
            <w:vAlign w:val="center"/>
          </w:tcPr>
          <w:p w:rsidR="00084E5F" w:rsidRPr="005D12FC" w:rsidRDefault="00084E5F" w:rsidP="00084E5F">
            <w:pPr>
              <w:pStyle w:val="Domanda"/>
              <w:rPr>
                <w:szCs w:val="20"/>
              </w:rPr>
            </w:pPr>
            <w:r w:rsidRPr="005E67F6">
              <w:t>In caso di trasporto internazionale di colli che richiedono l'approvazione multilaterale delle Autorità competenti, dei diversi Paesi interessati dal trasporto, il numero ONU da usare per la spedizione deve essere:</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conforme a quello stabilito nel certificato del Paese di origine della spedizione</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conforme a quello stabilito nel certificato del solo Paese di arrivo della spedizione</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diverso da quello stabilito nel certificato del Paese di origine della spedizione</w:t>
            </w:r>
          </w:p>
        </w:tc>
        <w:tc>
          <w:tcPr>
            <w:tcW w:w="346" w:type="dxa"/>
            <w:vAlign w:val="center"/>
          </w:tcPr>
          <w:p w:rsidR="00084E5F" w:rsidRPr="005D12FC" w:rsidRDefault="00084E5F" w:rsidP="00084E5F">
            <w:pPr>
              <w:pStyle w:val="Domanda"/>
              <w:keepNext w:val="0"/>
              <w:rPr>
                <w:szCs w:val="20"/>
              </w:rPr>
            </w:pPr>
            <w:r w:rsidRPr="005E67F6">
              <w:t>F</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S7-097</w:t>
            </w:r>
          </w:p>
        </w:tc>
        <w:tc>
          <w:tcPr>
            <w:tcW w:w="9441" w:type="dxa"/>
            <w:gridSpan w:val="3"/>
            <w:vAlign w:val="center"/>
          </w:tcPr>
          <w:p w:rsidR="00084E5F" w:rsidRPr="005D12FC" w:rsidRDefault="00084E5F" w:rsidP="00084E5F">
            <w:pPr>
              <w:pStyle w:val="Domanda"/>
              <w:rPr>
                <w:szCs w:val="20"/>
              </w:rPr>
            </w:pPr>
            <w:r w:rsidRPr="005E67F6">
              <w:t>In quali casi lo speditore deve inviare notifica all'autorità competente di ogni Paese attraverso il quale o nel quale la spedizione è trasportata?</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Spedizione di colli di Tipo A</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Spedizione di colli di Tipo B(U), contenenti materiali radioattivi con un'attività superiore a 3000 A1 o 3000 A2 oppure 1000 TBq, qualunque sia il valore più basso</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Spedizione in accordo speciale</w:t>
            </w:r>
          </w:p>
        </w:tc>
        <w:tc>
          <w:tcPr>
            <w:tcW w:w="346" w:type="dxa"/>
            <w:vAlign w:val="center"/>
          </w:tcPr>
          <w:p w:rsidR="00084E5F" w:rsidRPr="005D12FC" w:rsidRDefault="00084E5F" w:rsidP="00084E5F">
            <w:pPr>
              <w:pStyle w:val="Domanda"/>
              <w:keepNext w:val="0"/>
              <w:rPr>
                <w:szCs w:val="20"/>
              </w:rPr>
            </w:pPr>
            <w:r w:rsidRPr="005E67F6">
              <w:t>V</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S7-098</w:t>
            </w:r>
          </w:p>
        </w:tc>
        <w:tc>
          <w:tcPr>
            <w:tcW w:w="9441" w:type="dxa"/>
            <w:gridSpan w:val="3"/>
            <w:vAlign w:val="center"/>
          </w:tcPr>
          <w:p w:rsidR="00084E5F" w:rsidRPr="005D12FC" w:rsidRDefault="00084E5F" w:rsidP="00084E5F">
            <w:pPr>
              <w:pStyle w:val="Domanda"/>
              <w:rPr>
                <w:szCs w:val="20"/>
              </w:rPr>
            </w:pPr>
            <w:r w:rsidRPr="005E67F6">
              <w:t>Quali sono le categorie di classificazione dei colli indicate in modo corretto?</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Categoria I-BIANCA, quando il livello di radiazione sulla superficie esterna del collo è inferiore a 0,005 mSv/h</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Categoria II-GIALLA, quando il livello di radiazione sulla superficie esterna del collo è maggiore di 0,5 mSv/h</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Categoria III-GIALLA, quando l'attività del materiale radioattivo nel collo è maggiore di A1</w:t>
            </w:r>
          </w:p>
        </w:tc>
        <w:tc>
          <w:tcPr>
            <w:tcW w:w="346" w:type="dxa"/>
            <w:vAlign w:val="center"/>
          </w:tcPr>
          <w:p w:rsidR="00084E5F" w:rsidRPr="005D12FC" w:rsidRDefault="00084E5F" w:rsidP="00084E5F">
            <w:pPr>
              <w:pStyle w:val="Domanda"/>
              <w:keepNext w:val="0"/>
              <w:rPr>
                <w:szCs w:val="20"/>
              </w:rPr>
            </w:pPr>
            <w:r w:rsidRPr="005E67F6">
              <w:t>F</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S7-099</w:t>
            </w:r>
          </w:p>
        </w:tc>
        <w:tc>
          <w:tcPr>
            <w:tcW w:w="9441" w:type="dxa"/>
            <w:gridSpan w:val="3"/>
            <w:vAlign w:val="center"/>
          </w:tcPr>
          <w:p w:rsidR="00084E5F" w:rsidRPr="005D12FC" w:rsidRDefault="00084E5F" w:rsidP="00084E5F">
            <w:pPr>
              <w:pStyle w:val="Domanda"/>
              <w:rPr>
                <w:szCs w:val="20"/>
              </w:rPr>
            </w:pPr>
            <w:r w:rsidRPr="005E67F6">
              <w:t>Quali delle seguenti categorie assegnate a un collo sono corrette?</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Categoria I-BIANCA se in qualsiasi punto della superficie esterna del collo si superano 0,005 mSv/h</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Categoria II-GIALLA se in qualsiasi punto della superficie esterna del collo non si superano 0,5 mSv/h</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Categoria III-GIALLA se in qualsiasi punto della superficie esterna del collo non si superano 2 mSv/h</w:t>
            </w:r>
          </w:p>
        </w:tc>
        <w:tc>
          <w:tcPr>
            <w:tcW w:w="346" w:type="dxa"/>
            <w:vAlign w:val="center"/>
          </w:tcPr>
          <w:p w:rsidR="00084E5F" w:rsidRPr="005D12FC" w:rsidRDefault="00084E5F" w:rsidP="00084E5F">
            <w:pPr>
              <w:pStyle w:val="Domanda"/>
              <w:keepNext w:val="0"/>
              <w:rPr>
                <w:szCs w:val="20"/>
              </w:rPr>
            </w:pPr>
            <w:r w:rsidRPr="005E67F6">
              <w:t>V</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S7-100</w:t>
            </w:r>
          </w:p>
        </w:tc>
        <w:tc>
          <w:tcPr>
            <w:tcW w:w="9441" w:type="dxa"/>
            <w:gridSpan w:val="3"/>
            <w:vAlign w:val="center"/>
          </w:tcPr>
          <w:p w:rsidR="00084E5F" w:rsidRPr="005D12FC" w:rsidRDefault="00084E5F" w:rsidP="00084E5F">
            <w:pPr>
              <w:pStyle w:val="Domanda"/>
              <w:rPr>
                <w:szCs w:val="20"/>
              </w:rPr>
            </w:pPr>
            <w:r w:rsidRPr="005E67F6">
              <w:t>Quali elementi devono essere considerati per assegnare la categoria appropriata (I-BIANCA, II-GIALLA o III-GIALLA) a un imballaggio contenente materiale radioattivo?</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Il solo valore del livello di radiazione superficiale</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Il solo valore dell'indice di trasporto (IT)</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Sia il valore dell'indice di trasporto (IT) che il livello di radiazione superficiale</w:t>
            </w:r>
          </w:p>
        </w:tc>
        <w:tc>
          <w:tcPr>
            <w:tcW w:w="346" w:type="dxa"/>
            <w:vAlign w:val="center"/>
          </w:tcPr>
          <w:p w:rsidR="00084E5F" w:rsidRPr="005D12FC" w:rsidRDefault="00084E5F" w:rsidP="00084E5F">
            <w:pPr>
              <w:pStyle w:val="Domanda"/>
              <w:keepNext w:val="0"/>
              <w:rPr>
                <w:szCs w:val="20"/>
              </w:rPr>
            </w:pPr>
            <w:r w:rsidRPr="005E67F6">
              <w:t>V</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S7-101</w:t>
            </w:r>
          </w:p>
        </w:tc>
        <w:tc>
          <w:tcPr>
            <w:tcW w:w="9441" w:type="dxa"/>
            <w:gridSpan w:val="3"/>
            <w:vAlign w:val="center"/>
          </w:tcPr>
          <w:p w:rsidR="00084E5F" w:rsidRPr="005D12FC" w:rsidRDefault="00084E5F" w:rsidP="00084E5F">
            <w:pPr>
              <w:pStyle w:val="Domanda"/>
              <w:rPr>
                <w:szCs w:val="20"/>
              </w:rPr>
            </w:pPr>
            <w:r w:rsidRPr="005E67F6">
              <w:t>A quale distanza, dai colli di categoria I-BIANCA, devono essere sistemate pellicole fotografiche non sviluppate e sacchi postali caricati in uno stesso veicolo?</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A una distanza basata sul valore dell'indice di trasporto (IT) dei colli e sulla durata del trasporto</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Alla massima distanza possibile a causa dell'alto valore del livello di radiazione sulla superficie dei colli</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Non è necessario adottare particolari distanze di separazione tenuto conto del basso valore del livello di radiazione sulla superficie dei colli</w:t>
            </w:r>
          </w:p>
        </w:tc>
        <w:tc>
          <w:tcPr>
            <w:tcW w:w="346" w:type="dxa"/>
            <w:vAlign w:val="center"/>
          </w:tcPr>
          <w:p w:rsidR="00084E5F" w:rsidRPr="005D12FC" w:rsidRDefault="00084E5F" w:rsidP="00084E5F">
            <w:pPr>
              <w:pStyle w:val="Domanda"/>
              <w:keepNext w:val="0"/>
              <w:rPr>
                <w:szCs w:val="20"/>
              </w:rPr>
            </w:pPr>
            <w:r w:rsidRPr="005E67F6">
              <w:t>V</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084E5F">
        <w:trPr>
          <w:cantSplit/>
        </w:trPr>
        <w:tc>
          <w:tcPr>
            <w:tcW w:w="959" w:type="dxa"/>
            <w:tcBorders>
              <w:bottom w:val="nil"/>
            </w:tcBorders>
            <w:vAlign w:val="center"/>
          </w:tcPr>
          <w:p w:rsidR="00084E5F" w:rsidRPr="005D12FC" w:rsidRDefault="00084E5F" w:rsidP="00084E5F">
            <w:pPr>
              <w:pStyle w:val="Domanda"/>
              <w:rPr>
                <w:szCs w:val="20"/>
              </w:rPr>
            </w:pPr>
            <w:r w:rsidRPr="005E67F6">
              <w:t>S7-102</w:t>
            </w:r>
          </w:p>
        </w:tc>
        <w:tc>
          <w:tcPr>
            <w:tcW w:w="9441" w:type="dxa"/>
            <w:gridSpan w:val="3"/>
            <w:vAlign w:val="center"/>
          </w:tcPr>
          <w:p w:rsidR="00084E5F" w:rsidRPr="005D12FC" w:rsidRDefault="00084E5F" w:rsidP="00084E5F">
            <w:pPr>
              <w:pStyle w:val="Domanda"/>
              <w:rPr>
                <w:szCs w:val="20"/>
              </w:rPr>
            </w:pPr>
            <w:r w:rsidRPr="005E67F6">
              <w:t>Indicare l’etichettatura corretta da apporre sulla superficie esterna di un collo classificato con N° ONU 3332 e appartenente alla categoria II-GIALLA:</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etichetta di pericolo n. 7A</w:t>
            </w:r>
          </w:p>
        </w:tc>
        <w:tc>
          <w:tcPr>
            <w:tcW w:w="346" w:type="dxa"/>
            <w:vAlign w:val="center"/>
          </w:tcPr>
          <w:p w:rsidR="00084E5F" w:rsidRPr="005D12FC" w:rsidRDefault="00084E5F" w:rsidP="00084E5F">
            <w:pPr>
              <w:pStyle w:val="Domanda"/>
              <w:rPr>
                <w:szCs w:val="20"/>
              </w:rPr>
            </w:pPr>
            <w:r w:rsidRPr="005E67F6">
              <w:t>F</w:t>
            </w:r>
          </w:p>
        </w:tc>
      </w:tr>
      <w:tr w:rsidR="00084E5F" w:rsidRPr="005D12FC" w:rsidTr="00084E5F">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etichetta di pericolo n. 7B</w:t>
            </w:r>
          </w:p>
        </w:tc>
        <w:tc>
          <w:tcPr>
            <w:tcW w:w="346" w:type="dxa"/>
            <w:vAlign w:val="center"/>
          </w:tcPr>
          <w:p w:rsidR="00084E5F" w:rsidRPr="005D12FC" w:rsidRDefault="00084E5F" w:rsidP="00084E5F">
            <w:pPr>
              <w:pStyle w:val="Domanda"/>
              <w:rPr>
                <w:szCs w:val="20"/>
              </w:rPr>
            </w:pPr>
            <w:r w:rsidRPr="005E67F6">
              <w:t>V</w:t>
            </w:r>
          </w:p>
        </w:tc>
      </w:tr>
      <w:tr w:rsidR="00084E5F" w:rsidRPr="005D12FC" w:rsidTr="00084E5F">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etichetta di pericolo n. 7B + etichetta di pericolo n. 7E</w:t>
            </w:r>
          </w:p>
        </w:tc>
        <w:tc>
          <w:tcPr>
            <w:tcW w:w="346" w:type="dxa"/>
            <w:vAlign w:val="center"/>
          </w:tcPr>
          <w:p w:rsidR="00084E5F" w:rsidRPr="005D12FC" w:rsidRDefault="00084E5F" w:rsidP="00084E5F">
            <w:pPr>
              <w:pStyle w:val="Domanda"/>
              <w:keepNext w:val="0"/>
              <w:rPr>
                <w:szCs w:val="20"/>
              </w:rPr>
            </w:pPr>
            <w:r w:rsidRPr="005E67F6">
              <w:t>F</w:t>
            </w:r>
          </w:p>
        </w:tc>
      </w:tr>
    </w:tbl>
    <w:p w:rsidR="00084E5F" w:rsidRPr="005D12FC" w:rsidRDefault="00084E5F" w:rsidP="00084E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4E5F" w:rsidRPr="005D12FC" w:rsidTr="00AD40B3">
        <w:trPr>
          <w:cantSplit/>
        </w:trPr>
        <w:tc>
          <w:tcPr>
            <w:tcW w:w="959" w:type="dxa"/>
            <w:tcBorders>
              <w:bottom w:val="nil"/>
            </w:tcBorders>
            <w:vAlign w:val="center"/>
          </w:tcPr>
          <w:p w:rsidR="00084E5F" w:rsidRPr="005D12FC" w:rsidRDefault="00084E5F" w:rsidP="00084E5F">
            <w:pPr>
              <w:pStyle w:val="Domanda"/>
              <w:rPr>
                <w:szCs w:val="20"/>
              </w:rPr>
            </w:pPr>
            <w:r w:rsidRPr="005E67F6">
              <w:t>S7-103</w:t>
            </w:r>
          </w:p>
        </w:tc>
        <w:tc>
          <w:tcPr>
            <w:tcW w:w="9441" w:type="dxa"/>
            <w:gridSpan w:val="3"/>
            <w:vAlign w:val="center"/>
          </w:tcPr>
          <w:p w:rsidR="00084E5F" w:rsidRPr="005D12FC" w:rsidRDefault="00084E5F" w:rsidP="00084E5F">
            <w:pPr>
              <w:pStyle w:val="Domanda"/>
              <w:rPr>
                <w:szCs w:val="20"/>
              </w:rPr>
            </w:pPr>
            <w:r w:rsidRPr="005E67F6">
              <w:t>Indicare l’etichettatura corretta da apporre sulla superficie esterna di un collo classificato con N° ONU 3328 e appartenente alla categoria III-GIALLA:</w:t>
            </w:r>
          </w:p>
        </w:tc>
      </w:tr>
      <w:tr w:rsidR="00084E5F" w:rsidRPr="005D12FC" w:rsidTr="00AD40B3">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1</w:t>
            </w:r>
          </w:p>
        </w:tc>
        <w:tc>
          <w:tcPr>
            <w:tcW w:w="8789" w:type="dxa"/>
            <w:vAlign w:val="center"/>
          </w:tcPr>
          <w:p w:rsidR="00084E5F" w:rsidRPr="005D12FC" w:rsidRDefault="00084E5F" w:rsidP="00084E5F">
            <w:pPr>
              <w:pStyle w:val="Domanda"/>
              <w:rPr>
                <w:szCs w:val="20"/>
              </w:rPr>
            </w:pPr>
            <w:r w:rsidRPr="005E67F6">
              <w:t>etichetta di pericolo n. 7A + etichetta di pericolo n. 7C</w:t>
            </w:r>
          </w:p>
        </w:tc>
        <w:tc>
          <w:tcPr>
            <w:tcW w:w="346" w:type="dxa"/>
            <w:vAlign w:val="center"/>
          </w:tcPr>
          <w:p w:rsidR="00084E5F" w:rsidRPr="005D12FC" w:rsidRDefault="00084E5F" w:rsidP="00084E5F">
            <w:pPr>
              <w:pStyle w:val="Domanda"/>
              <w:rPr>
                <w:szCs w:val="20"/>
              </w:rPr>
            </w:pPr>
            <w:r w:rsidRPr="005E67F6">
              <w:t>F</w:t>
            </w:r>
          </w:p>
        </w:tc>
      </w:tr>
      <w:tr w:rsidR="00084E5F" w:rsidRPr="005D12FC" w:rsidTr="00AD40B3">
        <w:trPr>
          <w:cantSplit/>
        </w:trPr>
        <w:tc>
          <w:tcPr>
            <w:tcW w:w="959" w:type="dxa"/>
            <w:tcBorders>
              <w:top w:val="nil"/>
              <w:bottom w:val="nil"/>
            </w:tcBorders>
            <w:vAlign w:val="center"/>
          </w:tcPr>
          <w:p w:rsidR="00084E5F" w:rsidRPr="005D12FC" w:rsidRDefault="00084E5F" w:rsidP="00084E5F">
            <w:pPr>
              <w:pStyle w:val="Domanda"/>
            </w:pPr>
          </w:p>
        </w:tc>
        <w:tc>
          <w:tcPr>
            <w:tcW w:w="306" w:type="dxa"/>
            <w:vAlign w:val="center"/>
          </w:tcPr>
          <w:p w:rsidR="00084E5F" w:rsidRPr="005D12FC" w:rsidRDefault="00084E5F" w:rsidP="00084E5F">
            <w:pPr>
              <w:pStyle w:val="Domanda"/>
            </w:pPr>
            <w:r w:rsidRPr="005D12FC">
              <w:t>2</w:t>
            </w:r>
          </w:p>
        </w:tc>
        <w:tc>
          <w:tcPr>
            <w:tcW w:w="8789" w:type="dxa"/>
            <w:vAlign w:val="center"/>
          </w:tcPr>
          <w:p w:rsidR="00084E5F" w:rsidRPr="005D12FC" w:rsidRDefault="00084E5F" w:rsidP="00084E5F">
            <w:pPr>
              <w:pStyle w:val="Domanda"/>
              <w:rPr>
                <w:szCs w:val="20"/>
              </w:rPr>
            </w:pPr>
            <w:r w:rsidRPr="005E67F6">
              <w:t>etichetta di pericolo n. 7A + etichetta di pericolo n. 7E</w:t>
            </w:r>
          </w:p>
        </w:tc>
        <w:tc>
          <w:tcPr>
            <w:tcW w:w="346" w:type="dxa"/>
            <w:vAlign w:val="center"/>
          </w:tcPr>
          <w:p w:rsidR="00084E5F" w:rsidRPr="005D12FC" w:rsidRDefault="00084E5F" w:rsidP="00084E5F">
            <w:pPr>
              <w:pStyle w:val="Domanda"/>
              <w:rPr>
                <w:szCs w:val="20"/>
              </w:rPr>
            </w:pPr>
            <w:r w:rsidRPr="005E67F6">
              <w:t>F</w:t>
            </w:r>
          </w:p>
        </w:tc>
      </w:tr>
      <w:tr w:rsidR="00084E5F" w:rsidRPr="005D12FC" w:rsidTr="00AD40B3">
        <w:trPr>
          <w:cantSplit/>
        </w:trPr>
        <w:tc>
          <w:tcPr>
            <w:tcW w:w="959" w:type="dxa"/>
            <w:tcBorders>
              <w:top w:val="nil"/>
            </w:tcBorders>
            <w:vAlign w:val="center"/>
          </w:tcPr>
          <w:p w:rsidR="00084E5F" w:rsidRPr="005D12FC" w:rsidRDefault="00084E5F" w:rsidP="00084E5F">
            <w:pPr>
              <w:pStyle w:val="Domanda"/>
              <w:keepNext w:val="0"/>
            </w:pPr>
          </w:p>
        </w:tc>
        <w:tc>
          <w:tcPr>
            <w:tcW w:w="306" w:type="dxa"/>
            <w:vAlign w:val="center"/>
          </w:tcPr>
          <w:p w:rsidR="00084E5F" w:rsidRPr="005D12FC" w:rsidRDefault="00084E5F" w:rsidP="00084E5F">
            <w:pPr>
              <w:pStyle w:val="Domanda"/>
              <w:keepNext w:val="0"/>
            </w:pPr>
            <w:r w:rsidRPr="005D12FC">
              <w:t>3</w:t>
            </w:r>
          </w:p>
        </w:tc>
        <w:tc>
          <w:tcPr>
            <w:tcW w:w="8789" w:type="dxa"/>
            <w:vAlign w:val="center"/>
          </w:tcPr>
          <w:p w:rsidR="00084E5F" w:rsidRPr="005D12FC" w:rsidRDefault="00084E5F" w:rsidP="00084E5F">
            <w:pPr>
              <w:pStyle w:val="Domanda"/>
              <w:keepNext w:val="0"/>
              <w:rPr>
                <w:szCs w:val="20"/>
              </w:rPr>
            </w:pPr>
            <w:r w:rsidRPr="005E67F6">
              <w:t>etichetta di pericolo n. 7C + etichetta di pericolo n. 7E</w:t>
            </w:r>
          </w:p>
        </w:tc>
        <w:tc>
          <w:tcPr>
            <w:tcW w:w="346" w:type="dxa"/>
            <w:vAlign w:val="center"/>
          </w:tcPr>
          <w:p w:rsidR="00084E5F" w:rsidRPr="005D12FC" w:rsidRDefault="00084E5F" w:rsidP="00084E5F">
            <w:pPr>
              <w:pStyle w:val="Domanda"/>
              <w:keepNext w:val="0"/>
              <w:rPr>
                <w:szCs w:val="20"/>
              </w:rPr>
            </w:pPr>
            <w:r w:rsidRPr="005E67F6">
              <w:t>V</w:t>
            </w:r>
          </w:p>
        </w:tc>
      </w:tr>
    </w:tbl>
    <w:p w:rsidR="00AD40B3" w:rsidRPr="005D12FC" w:rsidRDefault="00AD40B3" w:rsidP="00AD4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D40B3" w:rsidRPr="005D12FC" w:rsidTr="00AD40B3">
        <w:trPr>
          <w:cantSplit/>
        </w:trPr>
        <w:tc>
          <w:tcPr>
            <w:tcW w:w="959" w:type="dxa"/>
            <w:tcBorders>
              <w:bottom w:val="nil"/>
            </w:tcBorders>
            <w:vAlign w:val="center"/>
          </w:tcPr>
          <w:p w:rsidR="00AD40B3" w:rsidRPr="005D12FC" w:rsidRDefault="00AD40B3" w:rsidP="00012DAF">
            <w:pPr>
              <w:pStyle w:val="Domanda"/>
              <w:rPr>
                <w:szCs w:val="20"/>
              </w:rPr>
            </w:pPr>
            <w:r w:rsidRPr="005E67F6">
              <w:t>S7-104</w:t>
            </w:r>
          </w:p>
        </w:tc>
        <w:tc>
          <w:tcPr>
            <w:tcW w:w="9441" w:type="dxa"/>
            <w:gridSpan w:val="3"/>
            <w:vAlign w:val="center"/>
          </w:tcPr>
          <w:p w:rsidR="00AD40B3" w:rsidRPr="005D12FC" w:rsidRDefault="00AD40B3" w:rsidP="00012DAF">
            <w:pPr>
              <w:pStyle w:val="Domanda"/>
              <w:rPr>
                <w:szCs w:val="20"/>
              </w:rPr>
            </w:pPr>
            <w:r w:rsidRPr="005E67F6">
              <w:t>Quali elementi devono essere considerati per un corretto stivaggio di un collo di Tipo B(U) contenente una sorgente di Co-60 (Cobalto-60) con attività pari a 2000 TBq, temperatura superficiale di 50°C e appartenente alla categoria III-GIALLA?</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1</w:t>
            </w:r>
          </w:p>
        </w:tc>
        <w:tc>
          <w:tcPr>
            <w:tcW w:w="8789" w:type="dxa"/>
            <w:vAlign w:val="center"/>
          </w:tcPr>
          <w:p w:rsidR="00AD40B3" w:rsidRPr="005D12FC" w:rsidRDefault="00AD40B3" w:rsidP="00012DAF">
            <w:pPr>
              <w:pStyle w:val="Domanda"/>
              <w:rPr>
                <w:szCs w:val="20"/>
              </w:rPr>
            </w:pPr>
            <w:r w:rsidRPr="005E67F6">
              <w:t>Il flusso termico superficiale medio del collo se superiore a 15 W/m²</w:t>
            </w:r>
          </w:p>
        </w:tc>
        <w:tc>
          <w:tcPr>
            <w:tcW w:w="346" w:type="dxa"/>
            <w:vAlign w:val="center"/>
          </w:tcPr>
          <w:p w:rsidR="00AD40B3" w:rsidRPr="005D12FC" w:rsidRDefault="00AD40B3" w:rsidP="00012DAF">
            <w:pPr>
              <w:pStyle w:val="Domanda"/>
              <w:rPr>
                <w:szCs w:val="20"/>
              </w:rPr>
            </w:pPr>
            <w:r w:rsidRPr="005E67F6">
              <w:t>V</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2</w:t>
            </w:r>
          </w:p>
        </w:tc>
        <w:tc>
          <w:tcPr>
            <w:tcW w:w="8789" w:type="dxa"/>
            <w:vAlign w:val="center"/>
          </w:tcPr>
          <w:p w:rsidR="00AD40B3" w:rsidRPr="005D12FC" w:rsidRDefault="00AD40B3" w:rsidP="00012DAF">
            <w:pPr>
              <w:pStyle w:val="Domanda"/>
              <w:rPr>
                <w:szCs w:val="20"/>
              </w:rPr>
            </w:pPr>
            <w:r w:rsidRPr="005E67F6">
              <w:t>L'indice di sicurezza per la criticità (CSI) che non deve superare il valore di 50 previsto per il veicolo</w:t>
            </w:r>
          </w:p>
        </w:tc>
        <w:tc>
          <w:tcPr>
            <w:tcW w:w="346" w:type="dxa"/>
            <w:vAlign w:val="center"/>
          </w:tcPr>
          <w:p w:rsidR="00AD40B3" w:rsidRPr="005D12FC" w:rsidRDefault="00AD40B3" w:rsidP="00012DAF">
            <w:pPr>
              <w:pStyle w:val="Domanda"/>
              <w:rPr>
                <w:szCs w:val="20"/>
              </w:rPr>
            </w:pPr>
            <w:r w:rsidRPr="005E67F6">
              <w:t>F</w:t>
            </w:r>
          </w:p>
        </w:tc>
      </w:tr>
      <w:tr w:rsidR="00AD40B3" w:rsidRPr="005D12FC" w:rsidTr="00AD40B3">
        <w:trPr>
          <w:cantSplit/>
        </w:trPr>
        <w:tc>
          <w:tcPr>
            <w:tcW w:w="959" w:type="dxa"/>
            <w:tcBorders>
              <w:top w:val="nil"/>
            </w:tcBorders>
            <w:vAlign w:val="center"/>
          </w:tcPr>
          <w:p w:rsidR="00AD40B3" w:rsidRPr="005D12FC" w:rsidRDefault="00AD40B3" w:rsidP="00012DAF">
            <w:pPr>
              <w:pStyle w:val="Domanda"/>
              <w:keepNext w:val="0"/>
            </w:pPr>
          </w:p>
        </w:tc>
        <w:tc>
          <w:tcPr>
            <w:tcW w:w="306" w:type="dxa"/>
            <w:vAlign w:val="center"/>
          </w:tcPr>
          <w:p w:rsidR="00AD40B3" w:rsidRPr="005D12FC" w:rsidRDefault="00AD40B3" w:rsidP="00012DAF">
            <w:pPr>
              <w:pStyle w:val="Domanda"/>
              <w:keepNext w:val="0"/>
            </w:pPr>
            <w:r w:rsidRPr="005D12FC">
              <w:t>3</w:t>
            </w:r>
          </w:p>
        </w:tc>
        <w:tc>
          <w:tcPr>
            <w:tcW w:w="8789" w:type="dxa"/>
            <w:vAlign w:val="center"/>
          </w:tcPr>
          <w:p w:rsidR="00AD40B3" w:rsidRPr="005D12FC" w:rsidRDefault="00AD40B3" w:rsidP="00012DAF">
            <w:pPr>
              <w:pStyle w:val="Domanda"/>
              <w:keepNext w:val="0"/>
              <w:rPr>
                <w:szCs w:val="20"/>
              </w:rPr>
            </w:pPr>
            <w:r w:rsidRPr="005E67F6">
              <w:t>L'indice di trasporto (IT) per il calcolo della distanza fra il collo e le aree occupate dalle persone</w:t>
            </w:r>
          </w:p>
        </w:tc>
        <w:tc>
          <w:tcPr>
            <w:tcW w:w="346" w:type="dxa"/>
            <w:vAlign w:val="center"/>
          </w:tcPr>
          <w:p w:rsidR="00AD40B3" w:rsidRPr="005D12FC" w:rsidRDefault="00AD40B3" w:rsidP="00012DAF">
            <w:pPr>
              <w:pStyle w:val="Domanda"/>
              <w:keepNext w:val="0"/>
              <w:rPr>
                <w:szCs w:val="20"/>
              </w:rPr>
            </w:pPr>
            <w:r w:rsidRPr="005E67F6">
              <w:t>V</w:t>
            </w:r>
          </w:p>
        </w:tc>
      </w:tr>
    </w:tbl>
    <w:p w:rsidR="00AD40B3" w:rsidRPr="005D12FC" w:rsidRDefault="00AD40B3" w:rsidP="00AD4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D40B3" w:rsidRPr="005D12FC" w:rsidTr="00AD40B3">
        <w:trPr>
          <w:cantSplit/>
        </w:trPr>
        <w:tc>
          <w:tcPr>
            <w:tcW w:w="959" w:type="dxa"/>
            <w:tcBorders>
              <w:bottom w:val="nil"/>
            </w:tcBorders>
            <w:vAlign w:val="center"/>
          </w:tcPr>
          <w:p w:rsidR="00AD40B3" w:rsidRPr="005D12FC" w:rsidRDefault="00AD40B3" w:rsidP="00012DAF">
            <w:pPr>
              <w:pStyle w:val="Domanda"/>
              <w:rPr>
                <w:szCs w:val="20"/>
              </w:rPr>
            </w:pPr>
            <w:r w:rsidRPr="005E67F6">
              <w:t>S7-105</w:t>
            </w:r>
          </w:p>
        </w:tc>
        <w:tc>
          <w:tcPr>
            <w:tcW w:w="9441" w:type="dxa"/>
            <w:gridSpan w:val="3"/>
            <w:vAlign w:val="center"/>
          </w:tcPr>
          <w:p w:rsidR="00AD40B3" w:rsidRPr="005D12FC" w:rsidRDefault="00AD40B3" w:rsidP="00012DAF">
            <w:pPr>
              <w:pStyle w:val="Domanda"/>
              <w:rPr>
                <w:szCs w:val="20"/>
              </w:rPr>
            </w:pPr>
            <w:r w:rsidRPr="005E67F6">
              <w:t>Quando si deve classificare un collo o un sovrimballaggio nella categoria III-GIALLA (etichetta di pericolo n. 7C)?</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1</w:t>
            </w:r>
          </w:p>
        </w:tc>
        <w:tc>
          <w:tcPr>
            <w:tcW w:w="8789" w:type="dxa"/>
            <w:vAlign w:val="center"/>
          </w:tcPr>
          <w:p w:rsidR="00AD40B3" w:rsidRPr="005D12FC" w:rsidRDefault="00AD40B3" w:rsidP="00012DAF">
            <w:pPr>
              <w:pStyle w:val="Domanda"/>
              <w:rPr>
                <w:szCs w:val="20"/>
              </w:rPr>
            </w:pPr>
            <w:r w:rsidRPr="005E67F6">
              <w:t>Quando il collo o il sovrimballaggio è trasportato in accordo speciale</w:t>
            </w:r>
          </w:p>
        </w:tc>
        <w:tc>
          <w:tcPr>
            <w:tcW w:w="346" w:type="dxa"/>
            <w:vAlign w:val="center"/>
          </w:tcPr>
          <w:p w:rsidR="00AD40B3" w:rsidRPr="005D12FC" w:rsidRDefault="00AD40B3" w:rsidP="00012DAF">
            <w:pPr>
              <w:pStyle w:val="Domanda"/>
              <w:rPr>
                <w:szCs w:val="20"/>
              </w:rPr>
            </w:pPr>
            <w:r w:rsidRPr="005E67F6">
              <w:t>V</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2</w:t>
            </w:r>
          </w:p>
        </w:tc>
        <w:tc>
          <w:tcPr>
            <w:tcW w:w="8789" w:type="dxa"/>
            <w:vAlign w:val="center"/>
          </w:tcPr>
          <w:p w:rsidR="00AD40B3" w:rsidRPr="005D12FC" w:rsidRDefault="00AD40B3" w:rsidP="00012DAF">
            <w:pPr>
              <w:pStyle w:val="Domanda"/>
              <w:rPr>
                <w:szCs w:val="20"/>
              </w:rPr>
            </w:pPr>
            <w:r w:rsidRPr="005E67F6">
              <w:t>Quando l'Indice di Trasporto del collo o del sovrimballaggio è compreso fra 0,5 e 1</w:t>
            </w:r>
          </w:p>
        </w:tc>
        <w:tc>
          <w:tcPr>
            <w:tcW w:w="346" w:type="dxa"/>
            <w:vAlign w:val="center"/>
          </w:tcPr>
          <w:p w:rsidR="00AD40B3" w:rsidRPr="005D12FC" w:rsidRDefault="00AD40B3" w:rsidP="00012DAF">
            <w:pPr>
              <w:pStyle w:val="Domanda"/>
              <w:rPr>
                <w:szCs w:val="20"/>
              </w:rPr>
            </w:pPr>
            <w:r w:rsidRPr="005E67F6">
              <w:t>F</w:t>
            </w:r>
          </w:p>
        </w:tc>
      </w:tr>
      <w:tr w:rsidR="00AD40B3" w:rsidRPr="005D12FC" w:rsidTr="00AD40B3">
        <w:trPr>
          <w:cantSplit/>
        </w:trPr>
        <w:tc>
          <w:tcPr>
            <w:tcW w:w="959" w:type="dxa"/>
            <w:tcBorders>
              <w:top w:val="nil"/>
            </w:tcBorders>
            <w:vAlign w:val="center"/>
          </w:tcPr>
          <w:p w:rsidR="00AD40B3" w:rsidRPr="005D12FC" w:rsidRDefault="00AD40B3" w:rsidP="00012DAF">
            <w:pPr>
              <w:pStyle w:val="Domanda"/>
              <w:keepNext w:val="0"/>
            </w:pPr>
          </w:p>
        </w:tc>
        <w:tc>
          <w:tcPr>
            <w:tcW w:w="306" w:type="dxa"/>
            <w:vAlign w:val="center"/>
          </w:tcPr>
          <w:p w:rsidR="00AD40B3" w:rsidRPr="005D12FC" w:rsidRDefault="00AD40B3" w:rsidP="00012DAF">
            <w:pPr>
              <w:pStyle w:val="Domanda"/>
              <w:keepNext w:val="0"/>
            </w:pPr>
            <w:r w:rsidRPr="005D12FC">
              <w:t>3</w:t>
            </w:r>
          </w:p>
        </w:tc>
        <w:tc>
          <w:tcPr>
            <w:tcW w:w="8789" w:type="dxa"/>
            <w:vAlign w:val="center"/>
          </w:tcPr>
          <w:p w:rsidR="00AD40B3" w:rsidRPr="005D12FC" w:rsidRDefault="00AD40B3" w:rsidP="00012DAF">
            <w:pPr>
              <w:pStyle w:val="Domanda"/>
              <w:keepNext w:val="0"/>
              <w:rPr>
                <w:szCs w:val="20"/>
              </w:rPr>
            </w:pPr>
            <w:r w:rsidRPr="005E67F6">
              <w:t>Quando l'Indice di Trasporto del collo o del sovrimballaggio è superiore a 1</w:t>
            </w:r>
          </w:p>
        </w:tc>
        <w:tc>
          <w:tcPr>
            <w:tcW w:w="346" w:type="dxa"/>
            <w:vAlign w:val="center"/>
          </w:tcPr>
          <w:p w:rsidR="00AD40B3" w:rsidRPr="005D12FC" w:rsidRDefault="00AD40B3" w:rsidP="00012DAF">
            <w:pPr>
              <w:pStyle w:val="Domanda"/>
              <w:keepNext w:val="0"/>
              <w:rPr>
                <w:szCs w:val="20"/>
              </w:rPr>
            </w:pPr>
            <w:r w:rsidRPr="005E67F6">
              <w:t>V</w:t>
            </w:r>
          </w:p>
        </w:tc>
      </w:tr>
    </w:tbl>
    <w:p w:rsidR="00AD40B3" w:rsidRPr="005D12FC" w:rsidRDefault="00AD40B3" w:rsidP="00AD4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D40B3" w:rsidRPr="005D12FC" w:rsidTr="00AD40B3">
        <w:trPr>
          <w:cantSplit/>
        </w:trPr>
        <w:tc>
          <w:tcPr>
            <w:tcW w:w="959" w:type="dxa"/>
            <w:tcBorders>
              <w:bottom w:val="nil"/>
            </w:tcBorders>
            <w:vAlign w:val="center"/>
          </w:tcPr>
          <w:p w:rsidR="00AD40B3" w:rsidRPr="005D12FC" w:rsidRDefault="00AD40B3" w:rsidP="00012DAF">
            <w:pPr>
              <w:pStyle w:val="Domanda"/>
              <w:rPr>
                <w:szCs w:val="20"/>
              </w:rPr>
            </w:pPr>
            <w:r w:rsidRPr="005E67F6">
              <w:t>S7-106</w:t>
            </w:r>
          </w:p>
        </w:tc>
        <w:tc>
          <w:tcPr>
            <w:tcW w:w="9441" w:type="dxa"/>
            <w:gridSpan w:val="3"/>
            <w:vAlign w:val="center"/>
          </w:tcPr>
          <w:p w:rsidR="00AD40B3" w:rsidRPr="005D12FC" w:rsidRDefault="00AD40B3" w:rsidP="00012DAF">
            <w:pPr>
              <w:pStyle w:val="Domanda"/>
              <w:rPr>
                <w:szCs w:val="20"/>
              </w:rPr>
            </w:pPr>
            <w:r w:rsidRPr="005E67F6">
              <w:t>È permesso caricare in comune colli con etichetta di pericolo n. 7A e colli con etichetta di pericolo n. 1?</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1</w:t>
            </w:r>
          </w:p>
        </w:tc>
        <w:tc>
          <w:tcPr>
            <w:tcW w:w="8789" w:type="dxa"/>
            <w:vAlign w:val="center"/>
          </w:tcPr>
          <w:p w:rsidR="00AD40B3" w:rsidRPr="005D12FC" w:rsidRDefault="00AD40B3" w:rsidP="00012DAF">
            <w:pPr>
              <w:pStyle w:val="Domanda"/>
              <w:rPr>
                <w:szCs w:val="20"/>
              </w:rPr>
            </w:pPr>
            <w:r w:rsidRPr="005E67F6">
              <w:t>No</w:t>
            </w:r>
          </w:p>
        </w:tc>
        <w:tc>
          <w:tcPr>
            <w:tcW w:w="346" w:type="dxa"/>
            <w:vAlign w:val="center"/>
          </w:tcPr>
          <w:p w:rsidR="00AD40B3" w:rsidRPr="005D12FC" w:rsidRDefault="00AD40B3" w:rsidP="00012DAF">
            <w:pPr>
              <w:pStyle w:val="Domanda"/>
              <w:rPr>
                <w:szCs w:val="20"/>
              </w:rPr>
            </w:pPr>
            <w:r w:rsidRPr="005E67F6">
              <w:t>V</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2</w:t>
            </w:r>
          </w:p>
        </w:tc>
        <w:tc>
          <w:tcPr>
            <w:tcW w:w="8789" w:type="dxa"/>
            <w:vAlign w:val="center"/>
          </w:tcPr>
          <w:p w:rsidR="00AD40B3" w:rsidRPr="005D12FC" w:rsidRDefault="00AD40B3" w:rsidP="00012DAF">
            <w:pPr>
              <w:pStyle w:val="Domanda"/>
              <w:rPr>
                <w:szCs w:val="20"/>
              </w:rPr>
            </w:pPr>
            <w:r w:rsidRPr="005E67F6">
              <w:t>Sì</w:t>
            </w:r>
          </w:p>
        </w:tc>
        <w:tc>
          <w:tcPr>
            <w:tcW w:w="346" w:type="dxa"/>
            <w:vAlign w:val="center"/>
          </w:tcPr>
          <w:p w:rsidR="00AD40B3" w:rsidRPr="005D12FC" w:rsidRDefault="00AD40B3" w:rsidP="00012DAF">
            <w:pPr>
              <w:pStyle w:val="Domanda"/>
              <w:rPr>
                <w:szCs w:val="20"/>
              </w:rPr>
            </w:pPr>
            <w:r w:rsidRPr="005E67F6">
              <w:t>F</w:t>
            </w:r>
          </w:p>
        </w:tc>
      </w:tr>
      <w:tr w:rsidR="00AD40B3" w:rsidRPr="005D12FC" w:rsidTr="00AD40B3">
        <w:trPr>
          <w:cantSplit/>
        </w:trPr>
        <w:tc>
          <w:tcPr>
            <w:tcW w:w="959" w:type="dxa"/>
            <w:tcBorders>
              <w:top w:val="nil"/>
            </w:tcBorders>
            <w:vAlign w:val="center"/>
          </w:tcPr>
          <w:p w:rsidR="00AD40B3" w:rsidRPr="005D12FC" w:rsidRDefault="00AD40B3" w:rsidP="00012DAF">
            <w:pPr>
              <w:pStyle w:val="Domanda"/>
              <w:keepNext w:val="0"/>
            </w:pPr>
          </w:p>
        </w:tc>
        <w:tc>
          <w:tcPr>
            <w:tcW w:w="306" w:type="dxa"/>
            <w:vAlign w:val="center"/>
          </w:tcPr>
          <w:p w:rsidR="00AD40B3" w:rsidRPr="005D12FC" w:rsidRDefault="00AD40B3" w:rsidP="00012DAF">
            <w:pPr>
              <w:pStyle w:val="Domanda"/>
              <w:keepNext w:val="0"/>
            </w:pPr>
            <w:r w:rsidRPr="005D12FC">
              <w:t>3</w:t>
            </w:r>
          </w:p>
        </w:tc>
        <w:tc>
          <w:tcPr>
            <w:tcW w:w="8789" w:type="dxa"/>
            <w:vAlign w:val="center"/>
          </w:tcPr>
          <w:p w:rsidR="00AD40B3" w:rsidRPr="005D12FC" w:rsidRDefault="00AD40B3" w:rsidP="00012DAF">
            <w:pPr>
              <w:pStyle w:val="Domanda"/>
              <w:keepNext w:val="0"/>
              <w:rPr>
                <w:szCs w:val="20"/>
              </w:rPr>
            </w:pPr>
            <w:r w:rsidRPr="005E67F6">
              <w:t>Sì, ma a condizione che i colli siano trasportati in un veicolo chiuso</w:t>
            </w:r>
            <w:r>
              <w:t>/carro coperto</w:t>
            </w:r>
          </w:p>
        </w:tc>
        <w:tc>
          <w:tcPr>
            <w:tcW w:w="346" w:type="dxa"/>
            <w:vAlign w:val="center"/>
          </w:tcPr>
          <w:p w:rsidR="00AD40B3" w:rsidRPr="005D12FC" w:rsidRDefault="00AD40B3" w:rsidP="00012DAF">
            <w:pPr>
              <w:pStyle w:val="Domanda"/>
              <w:keepNext w:val="0"/>
              <w:rPr>
                <w:szCs w:val="20"/>
              </w:rPr>
            </w:pPr>
            <w:r w:rsidRPr="005E67F6">
              <w:t>F</w:t>
            </w:r>
          </w:p>
        </w:tc>
      </w:tr>
    </w:tbl>
    <w:p w:rsidR="00AD40B3" w:rsidRPr="005D12FC" w:rsidRDefault="00AD40B3" w:rsidP="00AD4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D40B3" w:rsidRPr="005D12FC" w:rsidTr="00AD40B3">
        <w:trPr>
          <w:cantSplit/>
        </w:trPr>
        <w:tc>
          <w:tcPr>
            <w:tcW w:w="959" w:type="dxa"/>
            <w:tcBorders>
              <w:bottom w:val="nil"/>
            </w:tcBorders>
            <w:vAlign w:val="center"/>
          </w:tcPr>
          <w:p w:rsidR="00AD40B3" w:rsidRPr="005D12FC" w:rsidRDefault="00AD40B3" w:rsidP="00012DAF">
            <w:pPr>
              <w:pStyle w:val="Domanda"/>
              <w:rPr>
                <w:szCs w:val="20"/>
              </w:rPr>
            </w:pPr>
            <w:r w:rsidRPr="005E67F6">
              <w:t>S7-107</w:t>
            </w:r>
          </w:p>
        </w:tc>
        <w:tc>
          <w:tcPr>
            <w:tcW w:w="9441" w:type="dxa"/>
            <w:gridSpan w:val="3"/>
            <w:vAlign w:val="center"/>
          </w:tcPr>
          <w:p w:rsidR="00AD40B3" w:rsidRPr="005D12FC" w:rsidRDefault="00AD40B3" w:rsidP="00012DAF">
            <w:pPr>
              <w:pStyle w:val="Domanda"/>
              <w:rPr>
                <w:szCs w:val="20"/>
              </w:rPr>
            </w:pPr>
            <w:r w:rsidRPr="005E67F6">
              <w:t>È permesso caricare in comune colli con etichetta di pericolo n. 7A e colli con etichetta di pericolo n. 8?</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1</w:t>
            </w:r>
          </w:p>
        </w:tc>
        <w:tc>
          <w:tcPr>
            <w:tcW w:w="8789" w:type="dxa"/>
            <w:vAlign w:val="center"/>
          </w:tcPr>
          <w:p w:rsidR="00AD40B3" w:rsidRPr="005D12FC" w:rsidRDefault="00AD40B3" w:rsidP="00012DAF">
            <w:pPr>
              <w:pStyle w:val="Domanda"/>
              <w:rPr>
                <w:szCs w:val="20"/>
              </w:rPr>
            </w:pPr>
            <w:r w:rsidRPr="005E67F6">
              <w:t>No</w:t>
            </w:r>
          </w:p>
        </w:tc>
        <w:tc>
          <w:tcPr>
            <w:tcW w:w="346" w:type="dxa"/>
            <w:vAlign w:val="center"/>
          </w:tcPr>
          <w:p w:rsidR="00AD40B3" w:rsidRPr="005D12FC" w:rsidRDefault="00AD40B3" w:rsidP="00012DAF">
            <w:pPr>
              <w:pStyle w:val="Domanda"/>
              <w:rPr>
                <w:szCs w:val="20"/>
              </w:rPr>
            </w:pPr>
            <w:r w:rsidRPr="005E67F6">
              <w:t>F</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2</w:t>
            </w:r>
          </w:p>
        </w:tc>
        <w:tc>
          <w:tcPr>
            <w:tcW w:w="8789" w:type="dxa"/>
            <w:vAlign w:val="center"/>
          </w:tcPr>
          <w:p w:rsidR="00AD40B3" w:rsidRPr="005D12FC" w:rsidRDefault="00AD40B3" w:rsidP="00012DAF">
            <w:pPr>
              <w:pStyle w:val="Domanda"/>
              <w:rPr>
                <w:szCs w:val="20"/>
              </w:rPr>
            </w:pPr>
            <w:r w:rsidRPr="005E67F6">
              <w:t>Sì</w:t>
            </w:r>
          </w:p>
        </w:tc>
        <w:tc>
          <w:tcPr>
            <w:tcW w:w="346" w:type="dxa"/>
            <w:vAlign w:val="center"/>
          </w:tcPr>
          <w:p w:rsidR="00AD40B3" w:rsidRPr="005D12FC" w:rsidRDefault="00AD40B3" w:rsidP="00012DAF">
            <w:pPr>
              <w:pStyle w:val="Domanda"/>
              <w:rPr>
                <w:szCs w:val="20"/>
              </w:rPr>
            </w:pPr>
            <w:r w:rsidRPr="005E67F6">
              <w:t>V</w:t>
            </w:r>
          </w:p>
        </w:tc>
      </w:tr>
      <w:tr w:rsidR="00AD40B3" w:rsidRPr="005D12FC" w:rsidTr="00AD40B3">
        <w:trPr>
          <w:cantSplit/>
        </w:trPr>
        <w:tc>
          <w:tcPr>
            <w:tcW w:w="959" w:type="dxa"/>
            <w:tcBorders>
              <w:top w:val="nil"/>
            </w:tcBorders>
            <w:vAlign w:val="center"/>
          </w:tcPr>
          <w:p w:rsidR="00AD40B3" w:rsidRPr="005D12FC" w:rsidRDefault="00AD40B3" w:rsidP="00012DAF">
            <w:pPr>
              <w:pStyle w:val="Domanda"/>
              <w:keepNext w:val="0"/>
            </w:pPr>
          </w:p>
        </w:tc>
        <w:tc>
          <w:tcPr>
            <w:tcW w:w="306" w:type="dxa"/>
            <w:vAlign w:val="center"/>
          </w:tcPr>
          <w:p w:rsidR="00AD40B3" w:rsidRPr="005D12FC" w:rsidRDefault="00AD40B3" w:rsidP="00012DAF">
            <w:pPr>
              <w:pStyle w:val="Domanda"/>
              <w:keepNext w:val="0"/>
            </w:pPr>
            <w:r w:rsidRPr="005D12FC">
              <w:t>3</w:t>
            </w:r>
          </w:p>
        </w:tc>
        <w:tc>
          <w:tcPr>
            <w:tcW w:w="8789" w:type="dxa"/>
            <w:vAlign w:val="center"/>
          </w:tcPr>
          <w:p w:rsidR="00AD40B3" w:rsidRPr="005D12FC" w:rsidRDefault="00AD40B3" w:rsidP="00012DAF">
            <w:pPr>
              <w:pStyle w:val="Domanda"/>
              <w:keepNext w:val="0"/>
              <w:rPr>
                <w:szCs w:val="20"/>
              </w:rPr>
            </w:pPr>
            <w:r w:rsidRPr="005E67F6">
              <w:t>Sì, ma in compartimenti separati del veicolo</w:t>
            </w:r>
            <w:r>
              <w:t>/carro</w:t>
            </w:r>
          </w:p>
        </w:tc>
        <w:tc>
          <w:tcPr>
            <w:tcW w:w="346" w:type="dxa"/>
            <w:vAlign w:val="center"/>
          </w:tcPr>
          <w:p w:rsidR="00AD40B3" w:rsidRPr="005D12FC" w:rsidRDefault="00AD40B3" w:rsidP="00012DAF">
            <w:pPr>
              <w:pStyle w:val="Domanda"/>
              <w:keepNext w:val="0"/>
              <w:rPr>
                <w:szCs w:val="20"/>
              </w:rPr>
            </w:pPr>
            <w:r w:rsidRPr="005E67F6">
              <w:t>F</w:t>
            </w:r>
          </w:p>
        </w:tc>
      </w:tr>
    </w:tbl>
    <w:p w:rsidR="00AD40B3" w:rsidRPr="005D12FC" w:rsidRDefault="00AD40B3" w:rsidP="00AD4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D40B3" w:rsidRPr="005D12FC" w:rsidTr="00AD40B3">
        <w:trPr>
          <w:cantSplit/>
        </w:trPr>
        <w:tc>
          <w:tcPr>
            <w:tcW w:w="959" w:type="dxa"/>
            <w:tcBorders>
              <w:bottom w:val="nil"/>
            </w:tcBorders>
            <w:vAlign w:val="center"/>
          </w:tcPr>
          <w:p w:rsidR="00AD40B3" w:rsidRPr="005D12FC" w:rsidRDefault="00AD40B3" w:rsidP="00012DAF">
            <w:pPr>
              <w:pStyle w:val="Domanda"/>
              <w:rPr>
                <w:szCs w:val="20"/>
              </w:rPr>
            </w:pPr>
            <w:r w:rsidRPr="005E67F6">
              <w:t>S7-108</w:t>
            </w:r>
          </w:p>
        </w:tc>
        <w:tc>
          <w:tcPr>
            <w:tcW w:w="9441" w:type="dxa"/>
            <w:gridSpan w:val="3"/>
            <w:vAlign w:val="center"/>
          </w:tcPr>
          <w:p w:rsidR="00AD40B3" w:rsidRPr="005D12FC" w:rsidRDefault="00AD40B3" w:rsidP="00012DAF">
            <w:pPr>
              <w:pStyle w:val="Domanda"/>
              <w:rPr>
                <w:szCs w:val="20"/>
              </w:rPr>
            </w:pPr>
            <w:r w:rsidRPr="005E67F6">
              <w:t>Come deve essere segnalato un container per trasporto, in uso non esclusivo, di colli non fissili diversi dai colli esenti?</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1</w:t>
            </w:r>
          </w:p>
        </w:tc>
        <w:tc>
          <w:tcPr>
            <w:tcW w:w="8789" w:type="dxa"/>
            <w:vAlign w:val="center"/>
          </w:tcPr>
          <w:p w:rsidR="00AD40B3" w:rsidRPr="005D12FC" w:rsidRDefault="00AD40B3" w:rsidP="00012DAF">
            <w:pPr>
              <w:pStyle w:val="Domanda"/>
              <w:rPr>
                <w:szCs w:val="20"/>
              </w:rPr>
            </w:pPr>
            <w:r w:rsidRPr="005E67F6">
              <w:t>Con etichette di pericolo n. 7A o 7B o 7C (ingrandite a 250 mm.) su ogni lato del container</w:t>
            </w:r>
          </w:p>
        </w:tc>
        <w:tc>
          <w:tcPr>
            <w:tcW w:w="346" w:type="dxa"/>
            <w:vAlign w:val="center"/>
          </w:tcPr>
          <w:p w:rsidR="00AD40B3" w:rsidRPr="005D12FC" w:rsidRDefault="00AD40B3" w:rsidP="00012DAF">
            <w:pPr>
              <w:pStyle w:val="Domanda"/>
              <w:rPr>
                <w:szCs w:val="20"/>
              </w:rPr>
            </w:pPr>
            <w:r w:rsidRPr="005E67F6">
              <w:t>V</w:t>
            </w:r>
          </w:p>
        </w:tc>
      </w:tr>
      <w:tr w:rsidR="00AD40B3" w:rsidRPr="005D12FC" w:rsidTr="00AD40B3">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2</w:t>
            </w:r>
          </w:p>
        </w:tc>
        <w:tc>
          <w:tcPr>
            <w:tcW w:w="8789" w:type="dxa"/>
            <w:vAlign w:val="center"/>
          </w:tcPr>
          <w:p w:rsidR="00AD40B3" w:rsidRPr="005D12FC" w:rsidRDefault="00AD40B3" w:rsidP="00012DAF">
            <w:pPr>
              <w:pStyle w:val="Domanda"/>
              <w:rPr>
                <w:szCs w:val="20"/>
              </w:rPr>
            </w:pPr>
            <w:r w:rsidRPr="005E67F6">
              <w:t>Con una etichetta di pericolo n. 7A o 7B o 7C (100 mm.) + una placca (grande etichetta di pericolo) modello n. 7D su ogni lato del container</w:t>
            </w:r>
          </w:p>
        </w:tc>
        <w:tc>
          <w:tcPr>
            <w:tcW w:w="346" w:type="dxa"/>
            <w:vAlign w:val="center"/>
          </w:tcPr>
          <w:p w:rsidR="00AD40B3" w:rsidRPr="005D12FC" w:rsidRDefault="00AD40B3" w:rsidP="00012DAF">
            <w:pPr>
              <w:pStyle w:val="Domanda"/>
              <w:rPr>
                <w:szCs w:val="20"/>
              </w:rPr>
            </w:pPr>
            <w:r w:rsidRPr="005E67F6">
              <w:t>V</w:t>
            </w:r>
          </w:p>
        </w:tc>
      </w:tr>
      <w:tr w:rsidR="00AD40B3" w:rsidRPr="005D12FC" w:rsidTr="00AD40B3">
        <w:trPr>
          <w:cantSplit/>
        </w:trPr>
        <w:tc>
          <w:tcPr>
            <w:tcW w:w="959" w:type="dxa"/>
            <w:tcBorders>
              <w:top w:val="nil"/>
            </w:tcBorders>
            <w:vAlign w:val="center"/>
          </w:tcPr>
          <w:p w:rsidR="00AD40B3" w:rsidRPr="005D12FC" w:rsidRDefault="00AD40B3" w:rsidP="00012DAF">
            <w:pPr>
              <w:pStyle w:val="Domanda"/>
              <w:keepNext w:val="0"/>
            </w:pPr>
          </w:p>
        </w:tc>
        <w:tc>
          <w:tcPr>
            <w:tcW w:w="306" w:type="dxa"/>
            <w:vAlign w:val="center"/>
          </w:tcPr>
          <w:p w:rsidR="00AD40B3" w:rsidRPr="005D12FC" w:rsidRDefault="00AD40B3" w:rsidP="00012DAF">
            <w:pPr>
              <w:pStyle w:val="Domanda"/>
              <w:keepNext w:val="0"/>
            </w:pPr>
            <w:r w:rsidRPr="005D12FC">
              <w:t>3</w:t>
            </w:r>
          </w:p>
        </w:tc>
        <w:tc>
          <w:tcPr>
            <w:tcW w:w="8789" w:type="dxa"/>
            <w:vAlign w:val="center"/>
          </w:tcPr>
          <w:p w:rsidR="00AD40B3" w:rsidRPr="005D12FC" w:rsidRDefault="00AD40B3" w:rsidP="00012DAF">
            <w:pPr>
              <w:pStyle w:val="Domanda"/>
              <w:keepNext w:val="0"/>
              <w:rPr>
                <w:szCs w:val="20"/>
              </w:rPr>
            </w:pPr>
            <w:r w:rsidRPr="005E67F6">
              <w:t>Con una placca (grande etichetta di pericolo) modello n. 7D e un pannello di segnalazione arancio su ogni lato del container</w:t>
            </w:r>
          </w:p>
        </w:tc>
        <w:tc>
          <w:tcPr>
            <w:tcW w:w="346" w:type="dxa"/>
            <w:vAlign w:val="center"/>
          </w:tcPr>
          <w:p w:rsidR="00AD40B3" w:rsidRPr="005D12FC" w:rsidRDefault="00AD40B3" w:rsidP="00012DAF">
            <w:pPr>
              <w:pStyle w:val="Domanda"/>
              <w:keepNext w:val="0"/>
              <w:rPr>
                <w:szCs w:val="20"/>
              </w:rPr>
            </w:pPr>
            <w:r w:rsidRPr="005E67F6">
              <w:t>F</w:t>
            </w:r>
          </w:p>
        </w:tc>
      </w:tr>
    </w:tbl>
    <w:p w:rsidR="00AD40B3" w:rsidRPr="005D12FC" w:rsidRDefault="00AD40B3" w:rsidP="00AD4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D40B3" w:rsidRPr="005D12FC" w:rsidTr="000934AA">
        <w:trPr>
          <w:cantSplit/>
        </w:trPr>
        <w:tc>
          <w:tcPr>
            <w:tcW w:w="959" w:type="dxa"/>
            <w:tcBorders>
              <w:bottom w:val="nil"/>
            </w:tcBorders>
            <w:vAlign w:val="center"/>
          </w:tcPr>
          <w:p w:rsidR="00AD40B3" w:rsidRPr="005D12FC" w:rsidRDefault="000934AA" w:rsidP="00012DAF">
            <w:pPr>
              <w:pStyle w:val="Domanda"/>
              <w:rPr>
                <w:szCs w:val="20"/>
              </w:rPr>
            </w:pPr>
            <w:r w:rsidRPr="005E67F6">
              <w:t>S7-109</w:t>
            </w:r>
          </w:p>
        </w:tc>
        <w:tc>
          <w:tcPr>
            <w:tcW w:w="9441" w:type="dxa"/>
            <w:gridSpan w:val="3"/>
            <w:vAlign w:val="center"/>
          </w:tcPr>
          <w:p w:rsidR="00AD40B3" w:rsidRPr="005D12FC" w:rsidRDefault="000934AA" w:rsidP="00012DAF">
            <w:pPr>
              <w:pStyle w:val="Domanda"/>
              <w:rPr>
                <w:szCs w:val="20"/>
              </w:rPr>
            </w:pPr>
            <w:r w:rsidRPr="005E67F6">
              <w:t>Un collo, contenente materiale radioattivo, di massa lorda superiore a 50 kg deve essere marcato sulla superficie esterna con:</w:t>
            </w:r>
          </w:p>
        </w:tc>
      </w:tr>
      <w:tr w:rsidR="00AD40B3" w:rsidRPr="005D12FC" w:rsidTr="000934AA">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1</w:t>
            </w:r>
          </w:p>
        </w:tc>
        <w:tc>
          <w:tcPr>
            <w:tcW w:w="8789" w:type="dxa"/>
            <w:vAlign w:val="center"/>
          </w:tcPr>
          <w:p w:rsidR="00AD40B3" w:rsidRPr="005D12FC" w:rsidRDefault="000934AA" w:rsidP="00012DAF">
            <w:pPr>
              <w:pStyle w:val="Domanda"/>
              <w:rPr>
                <w:szCs w:val="20"/>
              </w:rPr>
            </w:pPr>
            <w:r w:rsidRPr="005E67F6">
              <w:t>il peso del materiale radioattivo contenuto nel collo</w:t>
            </w:r>
          </w:p>
        </w:tc>
        <w:tc>
          <w:tcPr>
            <w:tcW w:w="346" w:type="dxa"/>
            <w:vAlign w:val="center"/>
          </w:tcPr>
          <w:p w:rsidR="00AD40B3" w:rsidRPr="005D12FC" w:rsidRDefault="000934AA" w:rsidP="00012DAF">
            <w:pPr>
              <w:pStyle w:val="Domanda"/>
              <w:rPr>
                <w:szCs w:val="20"/>
              </w:rPr>
            </w:pPr>
            <w:r w:rsidRPr="005E67F6">
              <w:t>F</w:t>
            </w:r>
          </w:p>
        </w:tc>
      </w:tr>
      <w:tr w:rsidR="00AD40B3" w:rsidRPr="005D12FC" w:rsidTr="000934AA">
        <w:trPr>
          <w:cantSplit/>
        </w:trPr>
        <w:tc>
          <w:tcPr>
            <w:tcW w:w="959" w:type="dxa"/>
            <w:tcBorders>
              <w:top w:val="nil"/>
              <w:bottom w:val="nil"/>
            </w:tcBorders>
            <w:vAlign w:val="center"/>
          </w:tcPr>
          <w:p w:rsidR="00AD40B3" w:rsidRPr="005D12FC" w:rsidRDefault="00AD40B3" w:rsidP="00012DAF">
            <w:pPr>
              <w:pStyle w:val="Domanda"/>
            </w:pPr>
          </w:p>
        </w:tc>
        <w:tc>
          <w:tcPr>
            <w:tcW w:w="306" w:type="dxa"/>
            <w:vAlign w:val="center"/>
          </w:tcPr>
          <w:p w:rsidR="00AD40B3" w:rsidRPr="005D12FC" w:rsidRDefault="00AD40B3" w:rsidP="00012DAF">
            <w:pPr>
              <w:pStyle w:val="Domanda"/>
            </w:pPr>
            <w:r w:rsidRPr="005D12FC">
              <w:t>2</w:t>
            </w:r>
          </w:p>
        </w:tc>
        <w:tc>
          <w:tcPr>
            <w:tcW w:w="8789" w:type="dxa"/>
            <w:vAlign w:val="center"/>
          </w:tcPr>
          <w:p w:rsidR="00AD40B3" w:rsidRPr="005D12FC" w:rsidRDefault="000934AA" w:rsidP="00012DAF">
            <w:pPr>
              <w:pStyle w:val="Domanda"/>
              <w:rPr>
                <w:szCs w:val="20"/>
              </w:rPr>
            </w:pPr>
            <w:r w:rsidRPr="005E67F6">
              <w:t>il suo volume interno</w:t>
            </w:r>
          </w:p>
        </w:tc>
        <w:tc>
          <w:tcPr>
            <w:tcW w:w="346" w:type="dxa"/>
            <w:vAlign w:val="center"/>
          </w:tcPr>
          <w:p w:rsidR="00AD40B3" w:rsidRPr="005D12FC" w:rsidRDefault="000934AA" w:rsidP="00012DAF">
            <w:pPr>
              <w:pStyle w:val="Domanda"/>
              <w:rPr>
                <w:szCs w:val="20"/>
              </w:rPr>
            </w:pPr>
            <w:r w:rsidRPr="005E67F6">
              <w:t>F</w:t>
            </w:r>
          </w:p>
        </w:tc>
      </w:tr>
      <w:tr w:rsidR="00AD40B3" w:rsidRPr="005D12FC" w:rsidTr="000934AA">
        <w:trPr>
          <w:cantSplit/>
        </w:trPr>
        <w:tc>
          <w:tcPr>
            <w:tcW w:w="959" w:type="dxa"/>
            <w:tcBorders>
              <w:top w:val="nil"/>
            </w:tcBorders>
            <w:vAlign w:val="center"/>
          </w:tcPr>
          <w:p w:rsidR="00AD40B3" w:rsidRPr="005D12FC" w:rsidRDefault="00AD40B3" w:rsidP="00012DAF">
            <w:pPr>
              <w:pStyle w:val="Domanda"/>
              <w:keepNext w:val="0"/>
            </w:pPr>
          </w:p>
        </w:tc>
        <w:tc>
          <w:tcPr>
            <w:tcW w:w="306" w:type="dxa"/>
            <w:vAlign w:val="center"/>
          </w:tcPr>
          <w:p w:rsidR="00AD40B3" w:rsidRPr="005D12FC" w:rsidRDefault="00AD40B3" w:rsidP="00012DAF">
            <w:pPr>
              <w:pStyle w:val="Domanda"/>
              <w:keepNext w:val="0"/>
            </w:pPr>
            <w:r w:rsidRPr="005D12FC">
              <w:t>3</w:t>
            </w:r>
          </w:p>
        </w:tc>
        <w:tc>
          <w:tcPr>
            <w:tcW w:w="8789" w:type="dxa"/>
            <w:vAlign w:val="center"/>
          </w:tcPr>
          <w:p w:rsidR="00AD40B3" w:rsidRPr="005D12FC" w:rsidRDefault="000934AA" w:rsidP="00012DAF">
            <w:pPr>
              <w:pStyle w:val="Domanda"/>
              <w:keepNext w:val="0"/>
              <w:rPr>
                <w:szCs w:val="20"/>
              </w:rPr>
            </w:pPr>
            <w:r w:rsidRPr="005E67F6">
              <w:t>la sua  massa lorda</w:t>
            </w:r>
          </w:p>
        </w:tc>
        <w:tc>
          <w:tcPr>
            <w:tcW w:w="346" w:type="dxa"/>
            <w:vAlign w:val="center"/>
          </w:tcPr>
          <w:p w:rsidR="00AD40B3" w:rsidRPr="005D12FC" w:rsidRDefault="000934AA" w:rsidP="00012DAF">
            <w:pPr>
              <w:pStyle w:val="Domanda"/>
              <w:keepNext w:val="0"/>
              <w:rPr>
                <w:szCs w:val="20"/>
              </w:rPr>
            </w:pPr>
            <w:r w:rsidRPr="005E67F6">
              <w:t>V</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0934AA">
        <w:trPr>
          <w:cantSplit/>
        </w:trPr>
        <w:tc>
          <w:tcPr>
            <w:tcW w:w="959" w:type="dxa"/>
            <w:tcBorders>
              <w:bottom w:val="nil"/>
            </w:tcBorders>
            <w:vAlign w:val="center"/>
          </w:tcPr>
          <w:p w:rsidR="000934AA" w:rsidRPr="005D12FC" w:rsidRDefault="000934AA" w:rsidP="00012DAF">
            <w:pPr>
              <w:pStyle w:val="Domanda"/>
              <w:rPr>
                <w:szCs w:val="20"/>
              </w:rPr>
            </w:pPr>
            <w:r w:rsidRPr="005E67F6">
              <w:t>S7-110</w:t>
            </w:r>
          </w:p>
        </w:tc>
        <w:tc>
          <w:tcPr>
            <w:tcW w:w="9441" w:type="dxa"/>
            <w:gridSpan w:val="3"/>
            <w:vAlign w:val="center"/>
          </w:tcPr>
          <w:p w:rsidR="000934AA" w:rsidRPr="005D12FC" w:rsidRDefault="000934AA" w:rsidP="00012DAF">
            <w:pPr>
              <w:pStyle w:val="Domanda"/>
              <w:rPr>
                <w:szCs w:val="20"/>
              </w:rPr>
            </w:pPr>
            <w:r w:rsidRPr="005E67F6">
              <w:t>Che significato ha il numero di identificazione del pericolo 70?</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Materiale radioattivo</w:t>
            </w:r>
          </w:p>
        </w:tc>
        <w:tc>
          <w:tcPr>
            <w:tcW w:w="346" w:type="dxa"/>
            <w:vAlign w:val="center"/>
          </w:tcPr>
          <w:p w:rsidR="000934AA" w:rsidRPr="005D12FC" w:rsidRDefault="000934AA" w:rsidP="00012DAF">
            <w:pPr>
              <w:pStyle w:val="Domanda"/>
              <w:rPr>
                <w:szCs w:val="20"/>
              </w:rPr>
            </w:pPr>
            <w:r w:rsidRPr="005E67F6">
              <w:t>V</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Materiale radioattivo corrosivo</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Materiale radioattivo, infiammabile</w:t>
            </w:r>
          </w:p>
        </w:tc>
        <w:tc>
          <w:tcPr>
            <w:tcW w:w="346" w:type="dxa"/>
            <w:vAlign w:val="center"/>
          </w:tcPr>
          <w:p w:rsidR="000934AA" w:rsidRPr="005D12FC" w:rsidRDefault="000934AA" w:rsidP="00012DAF">
            <w:pPr>
              <w:pStyle w:val="Domanda"/>
              <w:keepNext w:val="0"/>
              <w:rPr>
                <w:szCs w:val="20"/>
              </w:rPr>
            </w:pPr>
            <w:r w:rsidRPr="005E67F6">
              <w:t>F</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0934AA">
        <w:trPr>
          <w:cantSplit/>
        </w:trPr>
        <w:tc>
          <w:tcPr>
            <w:tcW w:w="959" w:type="dxa"/>
            <w:tcBorders>
              <w:bottom w:val="nil"/>
            </w:tcBorders>
            <w:vAlign w:val="center"/>
          </w:tcPr>
          <w:p w:rsidR="000934AA" w:rsidRPr="005D12FC" w:rsidRDefault="000934AA" w:rsidP="00012DAF">
            <w:pPr>
              <w:pStyle w:val="Domanda"/>
              <w:rPr>
                <w:szCs w:val="20"/>
              </w:rPr>
            </w:pPr>
            <w:r w:rsidRPr="005E67F6">
              <w:t>S7-111</w:t>
            </w:r>
          </w:p>
        </w:tc>
        <w:tc>
          <w:tcPr>
            <w:tcW w:w="9441" w:type="dxa"/>
            <w:gridSpan w:val="3"/>
            <w:vAlign w:val="center"/>
          </w:tcPr>
          <w:p w:rsidR="000934AA" w:rsidRPr="005D12FC" w:rsidRDefault="000934AA" w:rsidP="00012DAF">
            <w:pPr>
              <w:pStyle w:val="Domanda"/>
              <w:rPr>
                <w:szCs w:val="20"/>
              </w:rPr>
            </w:pPr>
            <w:r w:rsidRPr="005E67F6">
              <w:t>Quale è il significato del numero di identificazione del pericolo 70?</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Materiale radioattivo</w:t>
            </w:r>
          </w:p>
        </w:tc>
        <w:tc>
          <w:tcPr>
            <w:tcW w:w="346" w:type="dxa"/>
            <w:vAlign w:val="center"/>
          </w:tcPr>
          <w:p w:rsidR="000934AA" w:rsidRPr="005D12FC" w:rsidRDefault="000934AA" w:rsidP="00012DAF">
            <w:pPr>
              <w:pStyle w:val="Domanda"/>
              <w:rPr>
                <w:szCs w:val="20"/>
              </w:rPr>
            </w:pPr>
            <w:r w:rsidRPr="005E67F6">
              <w:t>V</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Materiale radioattivo, ossidante</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Materiale radioattivo, tossico</w:t>
            </w:r>
          </w:p>
        </w:tc>
        <w:tc>
          <w:tcPr>
            <w:tcW w:w="346" w:type="dxa"/>
            <w:vAlign w:val="center"/>
          </w:tcPr>
          <w:p w:rsidR="000934AA" w:rsidRPr="005D12FC" w:rsidRDefault="000934AA" w:rsidP="00012DAF">
            <w:pPr>
              <w:pStyle w:val="Domanda"/>
              <w:keepNext w:val="0"/>
              <w:rPr>
                <w:szCs w:val="20"/>
              </w:rPr>
            </w:pPr>
            <w:r w:rsidRPr="005E67F6">
              <w:t>F</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0934AA">
        <w:trPr>
          <w:cantSplit/>
        </w:trPr>
        <w:tc>
          <w:tcPr>
            <w:tcW w:w="959" w:type="dxa"/>
            <w:tcBorders>
              <w:bottom w:val="nil"/>
            </w:tcBorders>
            <w:vAlign w:val="center"/>
          </w:tcPr>
          <w:p w:rsidR="000934AA" w:rsidRPr="005D12FC" w:rsidRDefault="000934AA" w:rsidP="00012DAF">
            <w:pPr>
              <w:pStyle w:val="Domanda"/>
              <w:rPr>
                <w:szCs w:val="20"/>
              </w:rPr>
            </w:pPr>
            <w:r w:rsidRPr="005E67F6">
              <w:t>S7-112</w:t>
            </w:r>
          </w:p>
        </w:tc>
        <w:tc>
          <w:tcPr>
            <w:tcW w:w="9441" w:type="dxa"/>
            <w:gridSpan w:val="3"/>
            <w:vAlign w:val="center"/>
          </w:tcPr>
          <w:p w:rsidR="000934AA" w:rsidRPr="005D12FC" w:rsidRDefault="000934AA" w:rsidP="00012DAF">
            <w:pPr>
              <w:pStyle w:val="Domanda"/>
              <w:rPr>
                <w:szCs w:val="20"/>
              </w:rPr>
            </w:pPr>
            <w:r w:rsidRPr="005E67F6">
              <w:t>Quale numero di identificazione del pericolo si riferisce a un materiale radioattivo e corrosivo?</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73</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78</w:t>
            </w:r>
          </w:p>
        </w:tc>
        <w:tc>
          <w:tcPr>
            <w:tcW w:w="346" w:type="dxa"/>
            <w:vAlign w:val="center"/>
          </w:tcPr>
          <w:p w:rsidR="000934AA" w:rsidRPr="005D12FC" w:rsidRDefault="000934AA" w:rsidP="00012DAF">
            <w:pPr>
              <w:pStyle w:val="Domanda"/>
              <w:rPr>
                <w:szCs w:val="20"/>
              </w:rPr>
            </w:pPr>
            <w:r w:rsidRPr="005E67F6">
              <w:t>V</w:t>
            </w:r>
          </w:p>
        </w:tc>
      </w:tr>
      <w:tr w:rsidR="000934AA" w:rsidRPr="005D12FC" w:rsidTr="000934AA">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87</w:t>
            </w:r>
          </w:p>
        </w:tc>
        <w:tc>
          <w:tcPr>
            <w:tcW w:w="346" w:type="dxa"/>
            <w:vAlign w:val="center"/>
          </w:tcPr>
          <w:p w:rsidR="000934AA" w:rsidRPr="005D12FC" w:rsidRDefault="000934AA" w:rsidP="00012DAF">
            <w:pPr>
              <w:pStyle w:val="Domanda"/>
              <w:keepNext w:val="0"/>
              <w:rPr>
                <w:szCs w:val="20"/>
              </w:rPr>
            </w:pPr>
            <w:r w:rsidRPr="005E67F6">
              <w:t>F</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0934AA">
        <w:trPr>
          <w:cantSplit/>
        </w:trPr>
        <w:tc>
          <w:tcPr>
            <w:tcW w:w="959" w:type="dxa"/>
            <w:tcBorders>
              <w:bottom w:val="nil"/>
            </w:tcBorders>
            <w:vAlign w:val="center"/>
          </w:tcPr>
          <w:p w:rsidR="000934AA" w:rsidRPr="005D12FC" w:rsidRDefault="000934AA" w:rsidP="00012DAF">
            <w:pPr>
              <w:pStyle w:val="Domanda"/>
              <w:rPr>
                <w:szCs w:val="20"/>
              </w:rPr>
            </w:pPr>
            <w:r w:rsidRPr="005E67F6">
              <w:t>S7-113</w:t>
            </w:r>
          </w:p>
        </w:tc>
        <w:tc>
          <w:tcPr>
            <w:tcW w:w="9441" w:type="dxa"/>
            <w:gridSpan w:val="3"/>
            <w:vAlign w:val="center"/>
          </w:tcPr>
          <w:p w:rsidR="000934AA" w:rsidRPr="005D12FC" w:rsidRDefault="000934AA" w:rsidP="00012DAF">
            <w:pPr>
              <w:pStyle w:val="Domanda"/>
              <w:rPr>
                <w:szCs w:val="20"/>
              </w:rPr>
            </w:pPr>
            <w:r w:rsidRPr="005E67F6">
              <w:t>Quali materiali radioattivi possono essere classificati come materiale di debole attività specifica LSA-I?</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Materiale radioattivo a bassa dispersione</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Materiale radioattivo, diverso dal materiale fissile, per il quale il valore di A2 è illimitato</w:t>
            </w:r>
          </w:p>
        </w:tc>
        <w:tc>
          <w:tcPr>
            <w:tcW w:w="346" w:type="dxa"/>
            <w:vAlign w:val="center"/>
          </w:tcPr>
          <w:p w:rsidR="000934AA" w:rsidRPr="005D12FC" w:rsidRDefault="000934AA" w:rsidP="00012DAF">
            <w:pPr>
              <w:pStyle w:val="Domanda"/>
              <w:rPr>
                <w:szCs w:val="20"/>
              </w:rPr>
            </w:pPr>
            <w:r w:rsidRPr="005E67F6">
              <w:t>V</w:t>
            </w:r>
          </w:p>
        </w:tc>
      </w:tr>
      <w:tr w:rsidR="000934AA" w:rsidRPr="005D12FC" w:rsidTr="000934AA">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Uranio naturale solido non irraggiato</w:t>
            </w:r>
          </w:p>
        </w:tc>
        <w:tc>
          <w:tcPr>
            <w:tcW w:w="346" w:type="dxa"/>
            <w:vAlign w:val="center"/>
          </w:tcPr>
          <w:p w:rsidR="000934AA" w:rsidRPr="005D12FC" w:rsidRDefault="000934AA" w:rsidP="00012DAF">
            <w:pPr>
              <w:pStyle w:val="Domanda"/>
              <w:keepNext w:val="0"/>
              <w:rPr>
                <w:szCs w:val="20"/>
              </w:rPr>
            </w:pPr>
            <w:r w:rsidRPr="005E67F6">
              <w:t>V</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0934AA">
        <w:trPr>
          <w:cantSplit/>
        </w:trPr>
        <w:tc>
          <w:tcPr>
            <w:tcW w:w="959" w:type="dxa"/>
            <w:tcBorders>
              <w:bottom w:val="nil"/>
            </w:tcBorders>
            <w:vAlign w:val="center"/>
          </w:tcPr>
          <w:p w:rsidR="000934AA" w:rsidRPr="005D12FC" w:rsidRDefault="000934AA" w:rsidP="00012DAF">
            <w:pPr>
              <w:pStyle w:val="Domanda"/>
              <w:rPr>
                <w:szCs w:val="20"/>
              </w:rPr>
            </w:pPr>
            <w:r w:rsidRPr="005E67F6">
              <w:t>S7-114</w:t>
            </w:r>
          </w:p>
        </w:tc>
        <w:tc>
          <w:tcPr>
            <w:tcW w:w="9441" w:type="dxa"/>
            <w:gridSpan w:val="3"/>
            <w:vAlign w:val="center"/>
          </w:tcPr>
          <w:p w:rsidR="000934AA" w:rsidRPr="005D12FC" w:rsidRDefault="000934AA" w:rsidP="00012DAF">
            <w:pPr>
              <w:pStyle w:val="Domanda"/>
              <w:rPr>
                <w:szCs w:val="20"/>
              </w:rPr>
            </w:pPr>
            <w:r w:rsidRPr="005E67F6">
              <w:t>Quale dei seguenti materiali radioattivi è anche materiale fissile?</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Radio-226</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Uranio naturale o l'uranio impoverito non irraggiato</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Uranio-235</w:t>
            </w:r>
          </w:p>
        </w:tc>
        <w:tc>
          <w:tcPr>
            <w:tcW w:w="346" w:type="dxa"/>
            <w:vAlign w:val="center"/>
          </w:tcPr>
          <w:p w:rsidR="000934AA" w:rsidRPr="005D12FC" w:rsidRDefault="000934AA" w:rsidP="00012DAF">
            <w:pPr>
              <w:pStyle w:val="Domanda"/>
              <w:keepNext w:val="0"/>
              <w:rPr>
                <w:szCs w:val="20"/>
              </w:rPr>
            </w:pPr>
            <w:r w:rsidRPr="005E67F6">
              <w:t>V</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0934AA">
        <w:trPr>
          <w:cantSplit/>
        </w:trPr>
        <w:tc>
          <w:tcPr>
            <w:tcW w:w="959" w:type="dxa"/>
            <w:tcBorders>
              <w:bottom w:val="nil"/>
            </w:tcBorders>
            <w:vAlign w:val="center"/>
          </w:tcPr>
          <w:p w:rsidR="000934AA" w:rsidRPr="005D12FC" w:rsidRDefault="000934AA" w:rsidP="00012DAF">
            <w:pPr>
              <w:pStyle w:val="Domanda"/>
              <w:rPr>
                <w:szCs w:val="20"/>
              </w:rPr>
            </w:pPr>
            <w:r w:rsidRPr="005E67F6">
              <w:t>S7-115</w:t>
            </w:r>
          </w:p>
        </w:tc>
        <w:tc>
          <w:tcPr>
            <w:tcW w:w="9441" w:type="dxa"/>
            <w:gridSpan w:val="3"/>
            <w:vAlign w:val="center"/>
          </w:tcPr>
          <w:p w:rsidR="000934AA" w:rsidRPr="005D12FC" w:rsidRDefault="000934AA" w:rsidP="00012DAF">
            <w:pPr>
              <w:pStyle w:val="Domanda"/>
              <w:rPr>
                <w:szCs w:val="20"/>
              </w:rPr>
            </w:pPr>
            <w:r w:rsidRPr="005E67F6">
              <w:t>La classificazione come fissile esente, per i colli contenenti radionuclidi fissili, è soddisfatta quando:</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la quantità di nuclidi fissili contenuta nel collo è inferiore a 2 grammi</w:t>
            </w:r>
          </w:p>
        </w:tc>
        <w:tc>
          <w:tcPr>
            <w:tcW w:w="346" w:type="dxa"/>
            <w:vAlign w:val="center"/>
          </w:tcPr>
          <w:p w:rsidR="000934AA" w:rsidRPr="005D12FC" w:rsidRDefault="000934AA" w:rsidP="00012DAF">
            <w:pPr>
              <w:pStyle w:val="Domanda"/>
              <w:rPr>
                <w:szCs w:val="20"/>
              </w:rPr>
            </w:pPr>
            <w:r w:rsidRPr="005E67F6">
              <w:t>V</w:t>
            </w:r>
          </w:p>
        </w:tc>
      </w:tr>
      <w:tr w:rsidR="000934AA" w:rsidRPr="005D12FC" w:rsidTr="000934AA">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la quantità di nuclidi fissili contenuta nel collo è superiore a 15 grammi</w:t>
            </w:r>
          </w:p>
        </w:tc>
        <w:tc>
          <w:tcPr>
            <w:tcW w:w="346" w:type="dxa"/>
            <w:vAlign w:val="center"/>
          </w:tcPr>
          <w:p w:rsidR="000934AA" w:rsidRPr="005D12FC" w:rsidRDefault="000934AA" w:rsidP="00012DAF">
            <w:pPr>
              <w:pStyle w:val="Domanda"/>
              <w:rPr>
                <w:szCs w:val="20"/>
              </w:rPr>
            </w:pPr>
            <w:r w:rsidRPr="005E67F6">
              <w:t>F</w:t>
            </w:r>
          </w:p>
        </w:tc>
      </w:tr>
      <w:tr w:rsidR="000934AA" w:rsidRPr="005D12FC" w:rsidTr="000934AA">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la quantità di uranio, con arricchimento in uranio-235 inferiore al 5% contenuta nel collo, è inferiore a 3,5 grammi</w:t>
            </w:r>
          </w:p>
        </w:tc>
        <w:tc>
          <w:tcPr>
            <w:tcW w:w="346" w:type="dxa"/>
            <w:vAlign w:val="center"/>
          </w:tcPr>
          <w:p w:rsidR="000934AA" w:rsidRPr="005D12FC" w:rsidRDefault="000934AA" w:rsidP="00012DAF">
            <w:pPr>
              <w:pStyle w:val="Domanda"/>
              <w:keepNext w:val="0"/>
              <w:rPr>
                <w:szCs w:val="20"/>
              </w:rPr>
            </w:pPr>
            <w:r w:rsidRPr="005E67F6">
              <w:t>V</w:t>
            </w:r>
          </w:p>
        </w:tc>
      </w:tr>
    </w:tbl>
    <w:p w:rsidR="000934AA" w:rsidRPr="005D12FC" w:rsidRDefault="000934AA" w:rsidP="00093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934AA" w:rsidRPr="005D12FC" w:rsidTr="00EC298F">
        <w:trPr>
          <w:cantSplit/>
        </w:trPr>
        <w:tc>
          <w:tcPr>
            <w:tcW w:w="959" w:type="dxa"/>
            <w:tcBorders>
              <w:bottom w:val="nil"/>
            </w:tcBorders>
            <w:vAlign w:val="center"/>
          </w:tcPr>
          <w:p w:rsidR="000934AA" w:rsidRPr="005D12FC" w:rsidRDefault="000934AA" w:rsidP="00012DAF">
            <w:pPr>
              <w:pStyle w:val="Domanda"/>
              <w:rPr>
                <w:szCs w:val="20"/>
              </w:rPr>
            </w:pPr>
            <w:r w:rsidRPr="005E67F6">
              <w:t>S7-116</w:t>
            </w:r>
          </w:p>
        </w:tc>
        <w:tc>
          <w:tcPr>
            <w:tcW w:w="9441" w:type="dxa"/>
            <w:gridSpan w:val="3"/>
            <w:vAlign w:val="center"/>
          </w:tcPr>
          <w:p w:rsidR="000934AA" w:rsidRPr="005D12FC" w:rsidRDefault="000934AA" w:rsidP="00012DAF">
            <w:pPr>
              <w:pStyle w:val="Domanda"/>
              <w:rPr>
                <w:szCs w:val="20"/>
              </w:rPr>
            </w:pPr>
            <w:r w:rsidRPr="005E67F6">
              <w:t>Quale approvazione è richiesta per i modelli di collo di tipo fissile (F), quando il collo è trasportato in o attraverso paesi diversi da quello che ha emesso il certificato di approvazione?</w:t>
            </w:r>
          </w:p>
        </w:tc>
      </w:tr>
      <w:tr w:rsidR="000934AA" w:rsidRPr="005D12FC" w:rsidTr="00EC298F">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1</w:t>
            </w:r>
          </w:p>
        </w:tc>
        <w:tc>
          <w:tcPr>
            <w:tcW w:w="8789" w:type="dxa"/>
            <w:vAlign w:val="center"/>
          </w:tcPr>
          <w:p w:rsidR="000934AA" w:rsidRPr="005D12FC" w:rsidRDefault="000934AA" w:rsidP="00012DAF">
            <w:pPr>
              <w:pStyle w:val="Domanda"/>
              <w:rPr>
                <w:szCs w:val="20"/>
              </w:rPr>
            </w:pPr>
            <w:r w:rsidRPr="005E67F6">
              <w:t>Approvazione multilaterale dei paesi attraversati e di quello di destinazione</w:t>
            </w:r>
          </w:p>
        </w:tc>
        <w:tc>
          <w:tcPr>
            <w:tcW w:w="346" w:type="dxa"/>
            <w:vAlign w:val="center"/>
          </w:tcPr>
          <w:p w:rsidR="000934AA" w:rsidRPr="005D12FC" w:rsidRDefault="000934AA" w:rsidP="00012DAF">
            <w:pPr>
              <w:pStyle w:val="Domanda"/>
              <w:rPr>
                <w:szCs w:val="20"/>
              </w:rPr>
            </w:pPr>
            <w:r w:rsidRPr="005E67F6">
              <w:t>V</w:t>
            </w:r>
          </w:p>
        </w:tc>
      </w:tr>
      <w:tr w:rsidR="000934AA" w:rsidRPr="005D12FC" w:rsidTr="00EC298F">
        <w:trPr>
          <w:cantSplit/>
        </w:trPr>
        <w:tc>
          <w:tcPr>
            <w:tcW w:w="959" w:type="dxa"/>
            <w:tcBorders>
              <w:top w:val="nil"/>
              <w:bottom w:val="nil"/>
            </w:tcBorders>
            <w:vAlign w:val="center"/>
          </w:tcPr>
          <w:p w:rsidR="000934AA" w:rsidRPr="005D12FC" w:rsidRDefault="000934AA" w:rsidP="00012DAF">
            <w:pPr>
              <w:pStyle w:val="Domanda"/>
            </w:pPr>
          </w:p>
        </w:tc>
        <w:tc>
          <w:tcPr>
            <w:tcW w:w="306" w:type="dxa"/>
            <w:vAlign w:val="center"/>
          </w:tcPr>
          <w:p w:rsidR="000934AA" w:rsidRPr="005D12FC" w:rsidRDefault="000934AA" w:rsidP="00012DAF">
            <w:pPr>
              <w:pStyle w:val="Domanda"/>
            </w:pPr>
            <w:r w:rsidRPr="005D12FC">
              <w:t>2</w:t>
            </w:r>
          </w:p>
        </w:tc>
        <w:tc>
          <w:tcPr>
            <w:tcW w:w="8789" w:type="dxa"/>
            <w:vAlign w:val="center"/>
          </w:tcPr>
          <w:p w:rsidR="000934AA" w:rsidRPr="005D12FC" w:rsidRDefault="000934AA" w:rsidP="00012DAF">
            <w:pPr>
              <w:pStyle w:val="Domanda"/>
              <w:rPr>
                <w:szCs w:val="20"/>
              </w:rPr>
            </w:pPr>
            <w:r w:rsidRPr="005E67F6">
              <w:t>Approvazione unilaterale del paese di destinazione</w:t>
            </w:r>
          </w:p>
        </w:tc>
        <w:tc>
          <w:tcPr>
            <w:tcW w:w="346" w:type="dxa"/>
            <w:vAlign w:val="center"/>
          </w:tcPr>
          <w:p w:rsidR="000934AA" w:rsidRPr="005D12FC" w:rsidRDefault="000934AA" w:rsidP="00012DAF">
            <w:pPr>
              <w:pStyle w:val="Domanda"/>
              <w:rPr>
                <w:szCs w:val="20"/>
              </w:rPr>
            </w:pPr>
            <w:r w:rsidRPr="005E67F6">
              <w:t>F</w:t>
            </w:r>
          </w:p>
        </w:tc>
      </w:tr>
      <w:tr w:rsidR="000934AA" w:rsidRPr="005D12FC" w:rsidTr="00EC298F">
        <w:trPr>
          <w:cantSplit/>
        </w:trPr>
        <w:tc>
          <w:tcPr>
            <w:tcW w:w="959" w:type="dxa"/>
            <w:tcBorders>
              <w:top w:val="nil"/>
            </w:tcBorders>
            <w:vAlign w:val="center"/>
          </w:tcPr>
          <w:p w:rsidR="000934AA" w:rsidRPr="005D12FC" w:rsidRDefault="000934AA" w:rsidP="00012DAF">
            <w:pPr>
              <w:pStyle w:val="Domanda"/>
              <w:keepNext w:val="0"/>
            </w:pPr>
          </w:p>
        </w:tc>
        <w:tc>
          <w:tcPr>
            <w:tcW w:w="306" w:type="dxa"/>
            <w:vAlign w:val="center"/>
          </w:tcPr>
          <w:p w:rsidR="000934AA" w:rsidRPr="005D12FC" w:rsidRDefault="000934AA" w:rsidP="00012DAF">
            <w:pPr>
              <w:pStyle w:val="Domanda"/>
              <w:keepNext w:val="0"/>
            </w:pPr>
            <w:r w:rsidRPr="005D12FC">
              <w:t>3</w:t>
            </w:r>
          </w:p>
        </w:tc>
        <w:tc>
          <w:tcPr>
            <w:tcW w:w="8789" w:type="dxa"/>
            <w:vAlign w:val="center"/>
          </w:tcPr>
          <w:p w:rsidR="000934AA" w:rsidRPr="005D12FC" w:rsidRDefault="000934AA" w:rsidP="00012DAF">
            <w:pPr>
              <w:pStyle w:val="Domanda"/>
              <w:keepNext w:val="0"/>
              <w:rPr>
                <w:szCs w:val="20"/>
              </w:rPr>
            </w:pPr>
            <w:r w:rsidRPr="005E67F6">
              <w:t>Nessuna approvazione se i paesi di transito e destinazione sono contraenti del RID/ADR</w:t>
            </w:r>
          </w:p>
        </w:tc>
        <w:tc>
          <w:tcPr>
            <w:tcW w:w="346" w:type="dxa"/>
            <w:vAlign w:val="center"/>
          </w:tcPr>
          <w:p w:rsidR="000934AA" w:rsidRPr="005D12FC" w:rsidRDefault="000934AA" w:rsidP="00012DAF">
            <w:pPr>
              <w:pStyle w:val="Domanda"/>
              <w:keepNext w:val="0"/>
              <w:rPr>
                <w:szCs w:val="20"/>
              </w:rPr>
            </w:pPr>
            <w:r w:rsidRPr="005E67F6">
              <w:t>F</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S7-117</w:t>
            </w:r>
          </w:p>
        </w:tc>
        <w:tc>
          <w:tcPr>
            <w:tcW w:w="9441" w:type="dxa"/>
            <w:gridSpan w:val="3"/>
            <w:vAlign w:val="center"/>
          </w:tcPr>
          <w:p w:rsidR="00EC298F" w:rsidRPr="005D12FC" w:rsidRDefault="00EC298F" w:rsidP="00012DAF">
            <w:pPr>
              <w:pStyle w:val="Domanda"/>
              <w:rPr>
                <w:szCs w:val="20"/>
              </w:rPr>
            </w:pPr>
            <w:r w:rsidRPr="005E67F6">
              <w:t>Quale requisito consente a un oggetto manufatto, nel quale l'unico materiale radioattivo è uranio naturale non irraggiato, di essere classificato come collo esente con N° ONU 2909?</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Attività dell'uranio naturale non irraggiato superiore ad A1</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Quantità di uranio naturale non irraggiato contenuta nell'oggetto superiore a 15 g</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Superficie esterna dell'uranio naturale non irraggiato protetta da un rivestimento inattivo di metallo o di altro materiale resistente</w:t>
            </w:r>
          </w:p>
        </w:tc>
        <w:tc>
          <w:tcPr>
            <w:tcW w:w="346" w:type="dxa"/>
            <w:vAlign w:val="center"/>
          </w:tcPr>
          <w:p w:rsidR="00EC298F" w:rsidRPr="005D12FC" w:rsidRDefault="00EC298F" w:rsidP="00012DAF">
            <w:pPr>
              <w:pStyle w:val="Domanda"/>
              <w:keepNext w:val="0"/>
              <w:rPr>
                <w:szCs w:val="20"/>
              </w:rPr>
            </w:pPr>
            <w:r w:rsidRPr="005E67F6">
              <w:t>V</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S7-118</w:t>
            </w:r>
          </w:p>
        </w:tc>
        <w:tc>
          <w:tcPr>
            <w:tcW w:w="9441" w:type="dxa"/>
            <w:gridSpan w:val="3"/>
            <w:vAlign w:val="center"/>
          </w:tcPr>
          <w:p w:rsidR="00EC298F" w:rsidRPr="005D12FC" w:rsidRDefault="00EC298F" w:rsidP="00012DAF">
            <w:pPr>
              <w:pStyle w:val="Domanda"/>
              <w:rPr>
                <w:szCs w:val="20"/>
              </w:rPr>
            </w:pPr>
            <w:r w:rsidRPr="005E67F6">
              <w:t>Quali disposizioni sono applicabili al trasporto in colli esenti di apparecchi o oggetti contenenti materiali radioattivi in forma speciale?</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Il limite di attività per collo deve essere inferiore ad A1</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Il livello di radiazione a 10 cm dalla superficie esterna dell'apparecchio o oggetto non imballato sia superiore a 0,1 mSv/h</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Ogni apparecchio o oggetto (ad eccezione degli orologi o dei dispositivi radioluminescenti) deve riportare l'indicazione RADIOATTIVO</w:t>
            </w:r>
          </w:p>
        </w:tc>
        <w:tc>
          <w:tcPr>
            <w:tcW w:w="346" w:type="dxa"/>
            <w:vAlign w:val="center"/>
          </w:tcPr>
          <w:p w:rsidR="00EC298F" w:rsidRPr="005D12FC" w:rsidRDefault="00EC298F" w:rsidP="00012DAF">
            <w:pPr>
              <w:pStyle w:val="Domanda"/>
              <w:keepNext w:val="0"/>
              <w:rPr>
                <w:szCs w:val="20"/>
              </w:rPr>
            </w:pPr>
            <w:r w:rsidRPr="005E67F6">
              <w:t>V</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S7-119</w:t>
            </w:r>
          </w:p>
        </w:tc>
        <w:tc>
          <w:tcPr>
            <w:tcW w:w="9441" w:type="dxa"/>
            <w:gridSpan w:val="3"/>
            <w:vAlign w:val="center"/>
          </w:tcPr>
          <w:p w:rsidR="00EC298F" w:rsidRPr="005D12FC" w:rsidRDefault="00EC298F" w:rsidP="00012DAF">
            <w:pPr>
              <w:pStyle w:val="Domanda"/>
              <w:rPr>
                <w:szCs w:val="20"/>
              </w:rPr>
            </w:pPr>
            <w:r w:rsidRPr="005E67F6">
              <w:t>Chi è responsabile della conservazione della documentazione relativa alla formazione del personale addetto al trasporto di materie della classe 7?</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EC298F">
            <w:pPr>
              <w:pStyle w:val="Domanda"/>
              <w:rPr>
                <w:szCs w:val="20"/>
              </w:rPr>
            </w:pPr>
            <w:r w:rsidRPr="005E67F6">
              <w:t>Il consulente</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Il datore di lavoro</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L'autorità competente</w:t>
            </w:r>
          </w:p>
        </w:tc>
        <w:tc>
          <w:tcPr>
            <w:tcW w:w="346" w:type="dxa"/>
            <w:vAlign w:val="center"/>
          </w:tcPr>
          <w:p w:rsidR="00EC298F" w:rsidRPr="005D12FC" w:rsidRDefault="00EC298F" w:rsidP="00012DAF">
            <w:pPr>
              <w:pStyle w:val="Domanda"/>
              <w:keepNext w:val="0"/>
              <w:rPr>
                <w:szCs w:val="20"/>
              </w:rPr>
            </w:pPr>
            <w:r w:rsidRPr="005E67F6">
              <w:t>F</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S7-120</w:t>
            </w:r>
          </w:p>
        </w:tc>
        <w:tc>
          <w:tcPr>
            <w:tcW w:w="9441" w:type="dxa"/>
            <w:gridSpan w:val="3"/>
            <w:vAlign w:val="center"/>
          </w:tcPr>
          <w:p w:rsidR="00EC298F" w:rsidRPr="005D12FC" w:rsidRDefault="00EC298F" w:rsidP="00012DAF">
            <w:pPr>
              <w:pStyle w:val="Domanda"/>
              <w:rPr>
                <w:szCs w:val="20"/>
              </w:rPr>
            </w:pPr>
            <w:r w:rsidRPr="005E67F6">
              <w:t>Quali informazioni deve contenere il documento di trasporto per materiali radioattivi trasportati in colli esenti?</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Il numero ONU del materiale preceduto dalle lettere UN, la designazione ufficiale di trasporto e il numero della classe 7</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Per esempio: UN 2910 Materiale radioattivo, collo radioattivo, collo esente, 7</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Per esempio: UN 2911 Materiale radioattivo, collo esente – strumenti o articoli, 7</w:t>
            </w:r>
          </w:p>
        </w:tc>
        <w:tc>
          <w:tcPr>
            <w:tcW w:w="346" w:type="dxa"/>
            <w:vAlign w:val="center"/>
          </w:tcPr>
          <w:p w:rsidR="00EC298F" w:rsidRPr="005D12FC" w:rsidRDefault="00EC298F" w:rsidP="00012DAF">
            <w:pPr>
              <w:pStyle w:val="Domanda"/>
              <w:keepNext w:val="0"/>
              <w:rPr>
                <w:szCs w:val="20"/>
              </w:rPr>
            </w:pPr>
            <w:r w:rsidRPr="005E67F6">
              <w:t>V</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S7-121</w:t>
            </w:r>
          </w:p>
        </w:tc>
        <w:tc>
          <w:tcPr>
            <w:tcW w:w="9441" w:type="dxa"/>
            <w:gridSpan w:val="3"/>
            <w:vAlign w:val="center"/>
          </w:tcPr>
          <w:p w:rsidR="00EC298F" w:rsidRPr="005D12FC" w:rsidRDefault="00EC298F" w:rsidP="00012DAF">
            <w:pPr>
              <w:pStyle w:val="Domanda"/>
              <w:rPr>
                <w:szCs w:val="20"/>
              </w:rPr>
            </w:pPr>
            <w:r w:rsidRPr="005E67F6">
              <w:t>Quali informazioni devono essere riportate nel documento di trasporto di un collo contenente materiale radioattivo?</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Il nome o il simbolo di ciascun radionuclide trasportato o in caso di miscele di radionuclidi una lista dei nuclidi più restrittivi</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La categoria del collo, se il collo non è un collo esente</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L'indice di trasporto (IT) se il collo appartiene alla categoria I-BIANCA</w:t>
            </w:r>
          </w:p>
        </w:tc>
        <w:tc>
          <w:tcPr>
            <w:tcW w:w="346" w:type="dxa"/>
            <w:vAlign w:val="center"/>
          </w:tcPr>
          <w:p w:rsidR="00EC298F" w:rsidRPr="005D12FC" w:rsidRDefault="00EC298F" w:rsidP="00012DAF">
            <w:pPr>
              <w:pStyle w:val="Domanda"/>
              <w:keepNext w:val="0"/>
              <w:rPr>
                <w:szCs w:val="20"/>
              </w:rPr>
            </w:pPr>
            <w:r w:rsidRPr="005E67F6">
              <w:t>F</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S7-122</w:t>
            </w:r>
          </w:p>
        </w:tc>
        <w:tc>
          <w:tcPr>
            <w:tcW w:w="9441" w:type="dxa"/>
            <w:gridSpan w:val="3"/>
            <w:vAlign w:val="center"/>
          </w:tcPr>
          <w:p w:rsidR="00EC298F" w:rsidRPr="005D12FC" w:rsidRDefault="00EC298F" w:rsidP="00012DAF">
            <w:pPr>
              <w:pStyle w:val="Domanda"/>
              <w:rPr>
                <w:szCs w:val="20"/>
              </w:rPr>
            </w:pPr>
            <w:r w:rsidRPr="005E67F6">
              <w:t>Quali informazioni, da allegare al documento di trasporto, devono essere fornite dallo speditore al trasportatore in caso di trasporto di materiale radioattivo classificato con N° ONU 2916?</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Dichiarazione contenente le disposizioni da prendere in caso di emergenza tenuto conto della natura della spedizione</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Dichiarazione contenente le disposizioni speciali per lo stivaggio in caso di trasporto in comune con colli aventi etichetta di pericolo modello n. 1</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Dichiarazione contenente le misure supplementari per il carico, lo stivaggio, il trasporto, la movimentazione e lo scarico del collo</w:t>
            </w:r>
          </w:p>
        </w:tc>
        <w:tc>
          <w:tcPr>
            <w:tcW w:w="346" w:type="dxa"/>
            <w:vAlign w:val="center"/>
          </w:tcPr>
          <w:p w:rsidR="00EC298F" w:rsidRPr="005D12FC" w:rsidRDefault="00EC298F" w:rsidP="00012DAF">
            <w:pPr>
              <w:pStyle w:val="Domanda"/>
              <w:keepNext w:val="0"/>
              <w:rPr>
                <w:szCs w:val="20"/>
              </w:rPr>
            </w:pPr>
            <w:r w:rsidRPr="005E67F6">
              <w:t>V</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S7-123</w:t>
            </w:r>
          </w:p>
        </w:tc>
        <w:tc>
          <w:tcPr>
            <w:tcW w:w="9441" w:type="dxa"/>
            <w:gridSpan w:val="3"/>
            <w:vAlign w:val="center"/>
          </w:tcPr>
          <w:p w:rsidR="00EC298F" w:rsidRPr="005D12FC" w:rsidRDefault="00EC298F" w:rsidP="00012DAF">
            <w:pPr>
              <w:pStyle w:val="Domanda"/>
              <w:rPr>
                <w:szCs w:val="20"/>
              </w:rPr>
            </w:pPr>
            <w:r w:rsidRPr="005E67F6">
              <w:t>Quali informazioni, relative alla spedizione di materiali radioattivi classificati con il N° ONU 2915, devono essere contenute nel documento di trasporto?</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La descrizione dello stato fisico e chimico del materiale</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L'indice di sicurezza per la criticità (CSI)</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L'indice di trasporto (IT) per colli appartenenti alla categoria II-GIALLA e III-GIALLA</w:t>
            </w:r>
          </w:p>
        </w:tc>
        <w:tc>
          <w:tcPr>
            <w:tcW w:w="346" w:type="dxa"/>
            <w:vAlign w:val="center"/>
          </w:tcPr>
          <w:p w:rsidR="00EC298F" w:rsidRPr="005D12FC" w:rsidRDefault="00EC298F" w:rsidP="00012DAF">
            <w:pPr>
              <w:pStyle w:val="Domanda"/>
              <w:keepNext w:val="0"/>
              <w:rPr>
                <w:szCs w:val="20"/>
              </w:rPr>
            </w:pPr>
            <w:r w:rsidRPr="005E67F6">
              <w:t>V</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EC298F">
        <w:trPr>
          <w:cantSplit/>
        </w:trPr>
        <w:tc>
          <w:tcPr>
            <w:tcW w:w="959" w:type="dxa"/>
            <w:tcBorders>
              <w:bottom w:val="nil"/>
            </w:tcBorders>
            <w:vAlign w:val="center"/>
          </w:tcPr>
          <w:p w:rsidR="00EC298F" w:rsidRPr="005D12FC" w:rsidRDefault="00EC298F" w:rsidP="00012DAF">
            <w:pPr>
              <w:pStyle w:val="Domanda"/>
              <w:rPr>
                <w:szCs w:val="20"/>
              </w:rPr>
            </w:pPr>
            <w:r w:rsidRPr="005E67F6">
              <w:t>S7-124</w:t>
            </w:r>
          </w:p>
        </w:tc>
        <w:tc>
          <w:tcPr>
            <w:tcW w:w="9441" w:type="dxa"/>
            <w:gridSpan w:val="3"/>
            <w:vAlign w:val="center"/>
          </w:tcPr>
          <w:p w:rsidR="00EC298F" w:rsidRPr="005D12FC" w:rsidRDefault="00EC298F" w:rsidP="00012DAF">
            <w:pPr>
              <w:pStyle w:val="Domanda"/>
              <w:rPr>
                <w:szCs w:val="20"/>
              </w:rPr>
            </w:pPr>
            <w:r w:rsidRPr="005E67F6">
              <w:t>Quali informazioni deve contenere il documento di trasporto per materiali radioattivi trasportati in colli diversi dai colli esenti?</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EC298F" w:rsidP="00012DAF">
            <w:pPr>
              <w:pStyle w:val="Domanda"/>
              <w:rPr>
                <w:szCs w:val="20"/>
              </w:rPr>
            </w:pPr>
            <w:r w:rsidRPr="005E67F6">
              <w:t>Per esempio: UN 2915 Materiale radioattivo, categoria di trasporto 2</w:t>
            </w:r>
          </w:p>
        </w:tc>
        <w:tc>
          <w:tcPr>
            <w:tcW w:w="346" w:type="dxa"/>
            <w:vAlign w:val="center"/>
          </w:tcPr>
          <w:p w:rsidR="00EC298F" w:rsidRPr="005D12FC" w:rsidRDefault="00EC298F" w:rsidP="00012DAF">
            <w:pPr>
              <w:pStyle w:val="Domanda"/>
              <w:rPr>
                <w:szCs w:val="20"/>
              </w:rPr>
            </w:pPr>
            <w:r w:rsidRPr="005E67F6">
              <w:t>F</w:t>
            </w:r>
          </w:p>
        </w:tc>
      </w:tr>
      <w:tr w:rsidR="00EC298F" w:rsidRPr="005D12FC" w:rsidTr="00EC298F">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EC298F" w:rsidP="00012DAF">
            <w:pPr>
              <w:pStyle w:val="Domanda"/>
              <w:rPr>
                <w:szCs w:val="20"/>
              </w:rPr>
            </w:pPr>
            <w:r w:rsidRPr="005E67F6">
              <w:t>Per esempio: UN 2916 Materiale radioattivo, collo di tipo B(U), non fissile o fissili esente, 7</w:t>
            </w:r>
          </w:p>
        </w:tc>
        <w:tc>
          <w:tcPr>
            <w:tcW w:w="346" w:type="dxa"/>
            <w:vAlign w:val="center"/>
          </w:tcPr>
          <w:p w:rsidR="00EC298F" w:rsidRPr="005D12FC" w:rsidRDefault="00EC298F" w:rsidP="00012DAF">
            <w:pPr>
              <w:pStyle w:val="Domanda"/>
              <w:rPr>
                <w:szCs w:val="20"/>
              </w:rPr>
            </w:pPr>
            <w:r w:rsidRPr="005E67F6">
              <w:t>V</w:t>
            </w:r>
          </w:p>
        </w:tc>
      </w:tr>
      <w:tr w:rsidR="00EC298F" w:rsidRPr="005D12FC" w:rsidTr="00EC298F">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EC298F" w:rsidP="00012DAF">
            <w:pPr>
              <w:pStyle w:val="Domanda"/>
              <w:keepNext w:val="0"/>
              <w:rPr>
                <w:szCs w:val="20"/>
              </w:rPr>
            </w:pPr>
            <w:r w:rsidRPr="005E67F6">
              <w:t>Solo il numero ONU della materia preceduto dalle lettere UN</w:t>
            </w:r>
          </w:p>
        </w:tc>
        <w:tc>
          <w:tcPr>
            <w:tcW w:w="346" w:type="dxa"/>
            <w:vAlign w:val="center"/>
          </w:tcPr>
          <w:p w:rsidR="00EC298F" w:rsidRPr="005D12FC" w:rsidRDefault="00EC298F" w:rsidP="00012DAF">
            <w:pPr>
              <w:pStyle w:val="Domanda"/>
              <w:keepNext w:val="0"/>
              <w:rPr>
                <w:szCs w:val="20"/>
              </w:rPr>
            </w:pPr>
            <w:r w:rsidRPr="005E67F6">
              <w:t>F</w:t>
            </w:r>
          </w:p>
        </w:tc>
      </w:tr>
    </w:tbl>
    <w:p w:rsidR="00EC298F" w:rsidRPr="005D12FC" w:rsidRDefault="00EC298F" w:rsidP="00EC29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C298F" w:rsidRPr="005D12FC" w:rsidTr="00386DFD">
        <w:trPr>
          <w:cantSplit/>
        </w:trPr>
        <w:tc>
          <w:tcPr>
            <w:tcW w:w="959" w:type="dxa"/>
            <w:tcBorders>
              <w:bottom w:val="nil"/>
            </w:tcBorders>
            <w:vAlign w:val="center"/>
          </w:tcPr>
          <w:p w:rsidR="00EC298F" w:rsidRPr="005D12FC" w:rsidRDefault="00386DFD" w:rsidP="00012DAF">
            <w:pPr>
              <w:pStyle w:val="Domanda"/>
              <w:rPr>
                <w:szCs w:val="20"/>
              </w:rPr>
            </w:pPr>
            <w:r w:rsidRPr="005E67F6">
              <w:t>S7-125</w:t>
            </w:r>
          </w:p>
        </w:tc>
        <w:tc>
          <w:tcPr>
            <w:tcW w:w="9441" w:type="dxa"/>
            <w:gridSpan w:val="3"/>
            <w:vAlign w:val="center"/>
          </w:tcPr>
          <w:p w:rsidR="00EC298F" w:rsidRPr="005D12FC" w:rsidRDefault="00386DFD" w:rsidP="00012DAF">
            <w:pPr>
              <w:pStyle w:val="Domanda"/>
              <w:rPr>
                <w:szCs w:val="20"/>
              </w:rPr>
            </w:pPr>
            <w:r w:rsidRPr="005E67F6">
              <w:t>Quale rischio potrebbe essere associato alla manipolazione di colli contaminati sulla superficie esterna?</w:t>
            </w:r>
          </w:p>
        </w:tc>
      </w:tr>
      <w:tr w:rsidR="00EC298F" w:rsidRPr="005D12FC" w:rsidTr="00386DFD">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1</w:t>
            </w:r>
          </w:p>
        </w:tc>
        <w:tc>
          <w:tcPr>
            <w:tcW w:w="8789" w:type="dxa"/>
            <w:vAlign w:val="center"/>
          </w:tcPr>
          <w:p w:rsidR="00EC298F" w:rsidRPr="005D12FC" w:rsidRDefault="00386DFD" w:rsidP="00012DAF">
            <w:pPr>
              <w:pStyle w:val="Domanda"/>
              <w:rPr>
                <w:szCs w:val="20"/>
              </w:rPr>
            </w:pPr>
            <w:r w:rsidRPr="005E67F6">
              <w:t>Contaminazione delle mani</w:t>
            </w:r>
          </w:p>
        </w:tc>
        <w:tc>
          <w:tcPr>
            <w:tcW w:w="346" w:type="dxa"/>
            <w:vAlign w:val="center"/>
          </w:tcPr>
          <w:p w:rsidR="00EC298F" w:rsidRPr="005D12FC" w:rsidRDefault="00386DFD" w:rsidP="00012DAF">
            <w:pPr>
              <w:pStyle w:val="Domanda"/>
              <w:rPr>
                <w:szCs w:val="20"/>
              </w:rPr>
            </w:pPr>
            <w:r w:rsidRPr="005E67F6">
              <w:t>V</w:t>
            </w:r>
          </w:p>
        </w:tc>
      </w:tr>
      <w:tr w:rsidR="00EC298F" w:rsidRPr="005D12FC" w:rsidTr="00386DFD">
        <w:trPr>
          <w:cantSplit/>
        </w:trPr>
        <w:tc>
          <w:tcPr>
            <w:tcW w:w="959" w:type="dxa"/>
            <w:tcBorders>
              <w:top w:val="nil"/>
              <w:bottom w:val="nil"/>
            </w:tcBorders>
            <w:vAlign w:val="center"/>
          </w:tcPr>
          <w:p w:rsidR="00EC298F" w:rsidRPr="005D12FC" w:rsidRDefault="00EC298F" w:rsidP="00012DAF">
            <w:pPr>
              <w:pStyle w:val="Domanda"/>
            </w:pPr>
          </w:p>
        </w:tc>
        <w:tc>
          <w:tcPr>
            <w:tcW w:w="306" w:type="dxa"/>
            <w:vAlign w:val="center"/>
          </w:tcPr>
          <w:p w:rsidR="00EC298F" w:rsidRPr="005D12FC" w:rsidRDefault="00EC298F" w:rsidP="00012DAF">
            <w:pPr>
              <w:pStyle w:val="Domanda"/>
            </w:pPr>
            <w:r w:rsidRPr="005D12FC">
              <w:t>2</w:t>
            </w:r>
          </w:p>
        </w:tc>
        <w:tc>
          <w:tcPr>
            <w:tcW w:w="8789" w:type="dxa"/>
            <w:vAlign w:val="center"/>
          </w:tcPr>
          <w:p w:rsidR="00EC298F" w:rsidRPr="005D12FC" w:rsidRDefault="00386DFD" w:rsidP="00012DAF">
            <w:pPr>
              <w:pStyle w:val="Domanda"/>
              <w:rPr>
                <w:szCs w:val="20"/>
              </w:rPr>
            </w:pPr>
            <w:r w:rsidRPr="005E67F6">
              <w:t>Frattura delle ossa delle mani</w:t>
            </w:r>
          </w:p>
        </w:tc>
        <w:tc>
          <w:tcPr>
            <w:tcW w:w="346" w:type="dxa"/>
            <w:vAlign w:val="center"/>
          </w:tcPr>
          <w:p w:rsidR="00EC298F" w:rsidRPr="005D12FC" w:rsidRDefault="00386DFD" w:rsidP="00012DAF">
            <w:pPr>
              <w:pStyle w:val="Domanda"/>
              <w:rPr>
                <w:szCs w:val="20"/>
              </w:rPr>
            </w:pPr>
            <w:r w:rsidRPr="005E67F6">
              <w:t>F</w:t>
            </w:r>
          </w:p>
        </w:tc>
      </w:tr>
      <w:tr w:rsidR="00EC298F" w:rsidRPr="005D12FC" w:rsidTr="00386DFD">
        <w:trPr>
          <w:cantSplit/>
        </w:trPr>
        <w:tc>
          <w:tcPr>
            <w:tcW w:w="959" w:type="dxa"/>
            <w:tcBorders>
              <w:top w:val="nil"/>
            </w:tcBorders>
            <w:vAlign w:val="center"/>
          </w:tcPr>
          <w:p w:rsidR="00EC298F" w:rsidRPr="005D12FC" w:rsidRDefault="00EC298F" w:rsidP="00012DAF">
            <w:pPr>
              <w:pStyle w:val="Domanda"/>
              <w:keepNext w:val="0"/>
            </w:pPr>
          </w:p>
        </w:tc>
        <w:tc>
          <w:tcPr>
            <w:tcW w:w="306" w:type="dxa"/>
            <w:vAlign w:val="center"/>
          </w:tcPr>
          <w:p w:rsidR="00EC298F" w:rsidRPr="005D12FC" w:rsidRDefault="00EC298F" w:rsidP="00012DAF">
            <w:pPr>
              <w:pStyle w:val="Domanda"/>
              <w:keepNext w:val="0"/>
            </w:pPr>
            <w:r w:rsidRPr="005D12FC">
              <w:t>3</w:t>
            </w:r>
          </w:p>
        </w:tc>
        <w:tc>
          <w:tcPr>
            <w:tcW w:w="8789" w:type="dxa"/>
            <w:vAlign w:val="center"/>
          </w:tcPr>
          <w:p w:rsidR="00EC298F" w:rsidRPr="005D12FC" w:rsidRDefault="00386DFD" w:rsidP="00012DAF">
            <w:pPr>
              <w:pStyle w:val="Domanda"/>
              <w:keepNext w:val="0"/>
              <w:rPr>
                <w:szCs w:val="20"/>
              </w:rPr>
            </w:pPr>
            <w:r w:rsidRPr="005E67F6">
              <w:t>Ustioni delle mani</w:t>
            </w:r>
          </w:p>
        </w:tc>
        <w:tc>
          <w:tcPr>
            <w:tcW w:w="346" w:type="dxa"/>
            <w:vAlign w:val="center"/>
          </w:tcPr>
          <w:p w:rsidR="00EC298F" w:rsidRPr="005D12FC" w:rsidRDefault="00386DFD" w:rsidP="00012DAF">
            <w:pPr>
              <w:pStyle w:val="Domanda"/>
              <w:keepNext w:val="0"/>
              <w:rPr>
                <w:szCs w:val="20"/>
              </w:rPr>
            </w:pPr>
            <w:r w:rsidRPr="005E67F6">
              <w:t>F</w:t>
            </w:r>
          </w:p>
        </w:tc>
      </w:tr>
    </w:tbl>
    <w:p w:rsidR="00386DFD" w:rsidRPr="005D12FC" w:rsidRDefault="00386DFD" w:rsidP="00386D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6DFD" w:rsidRPr="005D12FC" w:rsidTr="00386DFD">
        <w:trPr>
          <w:cantSplit/>
        </w:trPr>
        <w:tc>
          <w:tcPr>
            <w:tcW w:w="959" w:type="dxa"/>
            <w:tcBorders>
              <w:bottom w:val="nil"/>
            </w:tcBorders>
            <w:vAlign w:val="center"/>
          </w:tcPr>
          <w:p w:rsidR="00386DFD" w:rsidRPr="005D12FC" w:rsidRDefault="00386DFD" w:rsidP="00012DAF">
            <w:pPr>
              <w:pStyle w:val="Domanda"/>
              <w:rPr>
                <w:szCs w:val="20"/>
              </w:rPr>
            </w:pPr>
            <w:r w:rsidRPr="005E67F6">
              <w:t>S7-126</w:t>
            </w:r>
          </w:p>
        </w:tc>
        <w:tc>
          <w:tcPr>
            <w:tcW w:w="9441" w:type="dxa"/>
            <w:gridSpan w:val="3"/>
            <w:vAlign w:val="center"/>
          </w:tcPr>
          <w:p w:rsidR="00386DFD" w:rsidRPr="005D12FC" w:rsidRDefault="00386DFD" w:rsidP="00012DAF">
            <w:pPr>
              <w:pStyle w:val="Domanda"/>
              <w:rPr>
                <w:szCs w:val="20"/>
              </w:rPr>
            </w:pPr>
            <w:r w:rsidRPr="005E67F6">
              <w:t>Quali azioni devono essere intraprese in caso di perdita o danneggiamento di un collo contenente materiale radioattivo?</w:t>
            </w:r>
          </w:p>
        </w:tc>
      </w:tr>
      <w:tr w:rsidR="00386DFD" w:rsidRPr="005D12FC" w:rsidTr="00386DFD">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1</w:t>
            </w:r>
          </w:p>
        </w:tc>
        <w:tc>
          <w:tcPr>
            <w:tcW w:w="8789" w:type="dxa"/>
            <w:vAlign w:val="center"/>
          </w:tcPr>
          <w:p w:rsidR="00386DFD" w:rsidRPr="005D12FC" w:rsidRDefault="00386DFD" w:rsidP="00012DAF">
            <w:pPr>
              <w:pStyle w:val="Domanda"/>
              <w:rPr>
                <w:szCs w:val="20"/>
              </w:rPr>
            </w:pPr>
            <w:r w:rsidRPr="005E67F6">
              <w:t>L'accesso al collo deve essere limitato esclusivamente a personale autorizzato</w:t>
            </w:r>
          </w:p>
        </w:tc>
        <w:tc>
          <w:tcPr>
            <w:tcW w:w="346" w:type="dxa"/>
            <w:vAlign w:val="center"/>
          </w:tcPr>
          <w:p w:rsidR="00386DFD" w:rsidRPr="005D12FC" w:rsidRDefault="00386DFD" w:rsidP="00012DAF">
            <w:pPr>
              <w:pStyle w:val="Domanda"/>
              <w:rPr>
                <w:szCs w:val="20"/>
              </w:rPr>
            </w:pPr>
            <w:r w:rsidRPr="005E67F6">
              <w:t>V</w:t>
            </w:r>
          </w:p>
        </w:tc>
      </w:tr>
      <w:tr w:rsidR="00386DFD" w:rsidRPr="005D12FC" w:rsidTr="00386DFD">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2</w:t>
            </w:r>
          </w:p>
        </w:tc>
        <w:tc>
          <w:tcPr>
            <w:tcW w:w="8789" w:type="dxa"/>
            <w:vAlign w:val="center"/>
          </w:tcPr>
          <w:p w:rsidR="00386DFD" w:rsidRPr="005D12FC" w:rsidRDefault="00386DFD" w:rsidP="00012DAF">
            <w:pPr>
              <w:pStyle w:val="Domanda"/>
              <w:rPr>
                <w:szCs w:val="20"/>
              </w:rPr>
            </w:pPr>
            <w:r w:rsidRPr="005E67F6">
              <w:t>Si deve intervenire con l’estintore</w:t>
            </w:r>
          </w:p>
        </w:tc>
        <w:tc>
          <w:tcPr>
            <w:tcW w:w="346" w:type="dxa"/>
            <w:vAlign w:val="center"/>
          </w:tcPr>
          <w:p w:rsidR="00386DFD" w:rsidRPr="005D12FC" w:rsidRDefault="00386DFD" w:rsidP="00012DAF">
            <w:pPr>
              <w:pStyle w:val="Domanda"/>
              <w:rPr>
                <w:szCs w:val="20"/>
              </w:rPr>
            </w:pPr>
            <w:r w:rsidRPr="005E67F6">
              <w:t>F</w:t>
            </w:r>
          </w:p>
        </w:tc>
      </w:tr>
      <w:tr w:rsidR="00386DFD" w:rsidRPr="005D12FC" w:rsidTr="00386DFD">
        <w:trPr>
          <w:cantSplit/>
        </w:trPr>
        <w:tc>
          <w:tcPr>
            <w:tcW w:w="959" w:type="dxa"/>
            <w:tcBorders>
              <w:top w:val="nil"/>
            </w:tcBorders>
            <w:vAlign w:val="center"/>
          </w:tcPr>
          <w:p w:rsidR="00386DFD" w:rsidRPr="005D12FC" w:rsidRDefault="00386DFD" w:rsidP="00012DAF">
            <w:pPr>
              <w:pStyle w:val="Domanda"/>
              <w:keepNext w:val="0"/>
            </w:pPr>
          </w:p>
        </w:tc>
        <w:tc>
          <w:tcPr>
            <w:tcW w:w="306" w:type="dxa"/>
            <w:vAlign w:val="center"/>
          </w:tcPr>
          <w:p w:rsidR="00386DFD" w:rsidRPr="005D12FC" w:rsidRDefault="00386DFD" w:rsidP="00012DAF">
            <w:pPr>
              <w:pStyle w:val="Domanda"/>
              <w:keepNext w:val="0"/>
            </w:pPr>
            <w:r w:rsidRPr="005D12FC">
              <w:t>3</w:t>
            </w:r>
          </w:p>
        </w:tc>
        <w:tc>
          <w:tcPr>
            <w:tcW w:w="8789" w:type="dxa"/>
            <w:vAlign w:val="center"/>
          </w:tcPr>
          <w:p w:rsidR="00386DFD" w:rsidRPr="005D12FC" w:rsidRDefault="00386DFD" w:rsidP="00012DAF">
            <w:pPr>
              <w:pStyle w:val="Domanda"/>
              <w:keepNext w:val="0"/>
              <w:rPr>
                <w:szCs w:val="20"/>
              </w:rPr>
            </w:pPr>
            <w:r w:rsidRPr="005E67F6">
              <w:t>Una persona qualificata deve, non appena possibile, valutare l'estensione della contaminazione e il livello di radiazione del collo</w:t>
            </w:r>
          </w:p>
        </w:tc>
        <w:tc>
          <w:tcPr>
            <w:tcW w:w="346" w:type="dxa"/>
            <w:vAlign w:val="center"/>
          </w:tcPr>
          <w:p w:rsidR="00386DFD" w:rsidRPr="005D12FC" w:rsidRDefault="00386DFD" w:rsidP="00012DAF">
            <w:pPr>
              <w:pStyle w:val="Domanda"/>
              <w:keepNext w:val="0"/>
              <w:rPr>
                <w:szCs w:val="20"/>
              </w:rPr>
            </w:pPr>
            <w:r w:rsidRPr="005E67F6">
              <w:t>V</w:t>
            </w:r>
          </w:p>
        </w:tc>
      </w:tr>
    </w:tbl>
    <w:p w:rsidR="00386DFD" w:rsidRPr="005D12FC" w:rsidRDefault="00386DFD" w:rsidP="00386D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6DFD" w:rsidRPr="005D12FC" w:rsidTr="00386DFD">
        <w:trPr>
          <w:cantSplit/>
        </w:trPr>
        <w:tc>
          <w:tcPr>
            <w:tcW w:w="959" w:type="dxa"/>
            <w:tcBorders>
              <w:bottom w:val="nil"/>
            </w:tcBorders>
            <w:vAlign w:val="center"/>
          </w:tcPr>
          <w:p w:rsidR="00386DFD" w:rsidRPr="005D12FC" w:rsidRDefault="00386DFD" w:rsidP="00012DAF">
            <w:pPr>
              <w:pStyle w:val="Domanda"/>
              <w:rPr>
                <w:szCs w:val="20"/>
              </w:rPr>
            </w:pPr>
            <w:r w:rsidRPr="005E67F6">
              <w:t>S7-127</w:t>
            </w:r>
          </w:p>
        </w:tc>
        <w:tc>
          <w:tcPr>
            <w:tcW w:w="9441" w:type="dxa"/>
            <w:gridSpan w:val="3"/>
            <w:vAlign w:val="center"/>
          </w:tcPr>
          <w:p w:rsidR="00386DFD" w:rsidRPr="005D12FC" w:rsidRDefault="00386DFD" w:rsidP="00012DAF">
            <w:pPr>
              <w:pStyle w:val="Domanda"/>
              <w:rPr>
                <w:szCs w:val="20"/>
              </w:rPr>
            </w:pPr>
            <w:r w:rsidRPr="005E67F6">
              <w:t>Quali rischi possono essere associati al trasporto di materiali radioattivi e fissili classificati con il N° ONU 3328?</w:t>
            </w:r>
          </w:p>
        </w:tc>
      </w:tr>
      <w:tr w:rsidR="00386DFD" w:rsidRPr="005D12FC" w:rsidTr="00386DFD">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1</w:t>
            </w:r>
          </w:p>
        </w:tc>
        <w:tc>
          <w:tcPr>
            <w:tcW w:w="8789" w:type="dxa"/>
            <w:vAlign w:val="center"/>
          </w:tcPr>
          <w:p w:rsidR="00386DFD" w:rsidRPr="005D12FC" w:rsidRDefault="00386DFD" w:rsidP="00012DAF">
            <w:pPr>
              <w:pStyle w:val="Domanda"/>
              <w:rPr>
                <w:szCs w:val="20"/>
              </w:rPr>
            </w:pPr>
            <w:r w:rsidRPr="005E67F6">
              <w:t>Fusione del materiale di schermaggio dell'imballaggio, contenente il materiale radioattivo e fissile, nelle condizioni normali di trasporto</w:t>
            </w:r>
          </w:p>
        </w:tc>
        <w:tc>
          <w:tcPr>
            <w:tcW w:w="346" w:type="dxa"/>
            <w:vAlign w:val="center"/>
          </w:tcPr>
          <w:p w:rsidR="00386DFD" w:rsidRPr="005D12FC" w:rsidRDefault="00386DFD" w:rsidP="00012DAF">
            <w:pPr>
              <w:pStyle w:val="Domanda"/>
              <w:rPr>
                <w:szCs w:val="20"/>
              </w:rPr>
            </w:pPr>
            <w:r w:rsidRPr="005E67F6">
              <w:t>F</w:t>
            </w:r>
          </w:p>
        </w:tc>
      </w:tr>
      <w:tr w:rsidR="00386DFD" w:rsidRPr="005D12FC" w:rsidTr="00386DFD">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2</w:t>
            </w:r>
          </w:p>
        </w:tc>
        <w:tc>
          <w:tcPr>
            <w:tcW w:w="8789" w:type="dxa"/>
            <w:vAlign w:val="center"/>
          </w:tcPr>
          <w:p w:rsidR="00386DFD" w:rsidRPr="005D12FC" w:rsidRDefault="00386DFD" w:rsidP="00012DAF">
            <w:pPr>
              <w:pStyle w:val="Domanda"/>
              <w:rPr>
                <w:szCs w:val="20"/>
              </w:rPr>
            </w:pPr>
            <w:r w:rsidRPr="005E67F6">
              <w:t>Incidente di criticità dovuto alle proprietà fissili del materiale</w:t>
            </w:r>
          </w:p>
        </w:tc>
        <w:tc>
          <w:tcPr>
            <w:tcW w:w="346" w:type="dxa"/>
            <w:vAlign w:val="center"/>
          </w:tcPr>
          <w:p w:rsidR="00386DFD" w:rsidRPr="005D12FC" w:rsidRDefault="00386DFD" w:rsidP="00012DAF">
            <w:pPr>
              <w:pStyle w:val="Domanda"/>
              <w:rPr>
                <w:szCs w:val="20"/>
              </w:rPr>
            </w:pPr>
            <w:r w:rsidRPr="005E67F6">
              <w:t>V</w:t>
            </w:r>
          </w:p>
        </w:tc>
      </w:tr>
      <w:tr w:rsidR="00386DFD" w:rsidRPr="005D12FC" w:rsidTr="00386DFD">
        <w:trPr>
          <w:cantSplit/>
        </w:trPr>
        <w:tc>
          <w:tcPr>
            <w:tcW w:w="959" w:type="dxa"/>
            <w:tcBorders>
              <w:top w:val="nil"/>
            </w:tcBorders>
            <w:vAlign w:val="center"/>
          </w:tcPr>
          <w:p w:rsidR="00386DFD" w:rsidRPr="005D12FC" w:rsidRDefault="00386DFD" w:rsidP="00012DAF">
            <w:pPr>
              <w:pStyle w:val="Domanda"/>
              <w:keepNext w:val="0"/>
            </w:pPr>
          </w:p>
        </w:tc>
        <w:tc>
          <w:tcPr>
            <w:tcW w:w="306" w:type="dxa"/>
            <w:vAlign w:val="center"/>
          </w:tcPr>
          <w:p w:rsidR="00386DFD" w:rsidRPr="005D12FC" w:rsidRDefault="00386DFD" w:rsidP="00012DAF">
            <w:pPr>
              <w:pStyle w:val="Domanda"/>
              <w:keepNext w:val="0"/>
            </w:pPr>
            <w:r w:rsidRPr="005D12FC">
              <w:t>3</w:t>
            </w:r>
          </w:p>
        </w:tc>
        <w:tc>
          <w:tcPr>
            <w:tcW w:w="8789" w:type="dxa"/>
            <w:vAlign w:val="center"/>
          </w:tcPr>
          <w:p w:rsidR="00386DFD" w:rsidRPr="005D12FC" w:rsidRDefault="00386DFD" w:rsidP="00012DAF">
            <w:pPr>
              <w:pStyle w:val="Domanda"/>
              <w:keepNext w:val="0"/>
              <w:rPr>
                <w:szCs w:val="20"/>
              </w:rPr>
            </w:pPr>
            <w:r w:rsidRPr="005E67F6">
              <w:t>Irraggiamento relativamente alle proprietà radioattive del materiale</w:t>
            </w:r>
          </w:p>
        </w:tc>
        <w:tc>
          <w:tcPr>
            <w:tcW w:w="346" w:type="dxa"/>
            <w:vAlign w:val="center"/>
          </w:tcPr>
          <w:p w:rsidR="00386DFD" w:rsidRPr="005D12FC" w:rsidRDefault="00386DFD" w:rsidP="00012DAF">
            <w:pPr>
              <w:pStyle w:val="Domanda"/>
              <w:keepNext w:val="0"/>
              <w:rPr>
                <w:szCs w:val="20"/>
              </w:rPr>
            </w:pPr>
            <w:r w:rsidRPr="005E67F6">
              <w:t>V</w:t>
            </w:r>
          </w:p>
        </w:tc>
      </w:tr>
    </w:tbl>
    <w:p w:rsidR="00386DFD" w:rsidRPr="005D12FC" w:rsidRDefault="00386DFD" w:rsidP="00386D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6DFD" w:rsidRPr="005D12FC" w:rsidTr="00386DFD">
        <w:trPr>
          <w:cantSplit/>
        </w:trPr>
        <w:tc>
          <w:tcPr>
            <w:tcW w:w="959" w:type="dxa"/>
            <w:tcBorders>
              <w:bottom w:val="nil"/>
            </w:tcBorders>
            <w:vAlign w:val="center"/>
          </w:tcPr>
          <w:p w:rsidR="00386DFD" w:rsidRPr="005D12FC" w:rsidRDefault="00386DFD" w:rsidP="00012DAF">
            <w:pPr>
              <w:pStyle w:val="Domanda"/>
              <w:rPr>
                <w:szCs w:val="20"/>
              </w:rPr>
            </w:pPr>
            <w:r w:rsidRPr="005E67F6">
              <w:t>S7-128</w:t>
            </w:r>
          </w:p>
        </w:tc>
        <w:tc>
          <w:tcPr>
            <w:tcW w:w="9441" w:type="dxa"/>
            <w:gridSpan w:val="3"/>
            <w:vAlign w:val="center"/>
          </w:tcPr>
          <w:p w:rsidR="00386DFD" w:rsidRPr="005D12FC" w:rsidRDefault="00386DFD" w:rsidP="00012DAF">
            <w:pPr>
              <w:pStyle w:val="Domanda"/>
              <w:rPr>
                <w:szCs w:val="20"/>
              </w:rPr>
            </w:pPr>
            <w:r w:rsidRPr="005E67F6">
              <w:t>Con quale frequenza deve essere verificato il livello di contaminazione dei veicoli ed equipaggiamenti regolarmente usati per il trasporto di materiali radioattivi?</w:t>
            </w:r>
          </w:p>
        </w:tc>
      </w:tr>
      <w:tr w:rsidR="00386DFD" w:rsidRPr="005D12FC" w:rsidTr="00386DFD">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1</w:t>
            </w:r>
          </w:p>
        </w:tc>
        <w:tc>
          <w:tcPr>
            <w:tcW w:w="8789" w:type="dxa"/>
            <w:vAlign w:val="center"/>
          </w:tcPr>
          <w:p w:rsidR="00386DFD" w:rsidRPr="005D12FC" w:rsidRDefault="00386DFD" w:rsidP="00012DAF">
            <w:pPr>
              <w:pStyle w:val="Domanda"/>
              <w:rPr>
                <w:szCs w:val="20"/>
              </w:rPr>
            </w:pPr>
            <w:r w:rsidRPr="005E67F6">
              <w:t>Alla fine di ogni trasporto</w:t>
            </w:r>
          </w:p>
        </w:tc>
        <w:tc>
          <w:tcPr>
            <w:tcW w:w="346" w:type="dxa"/>
            <w:vAlign w:val="center"/>
          </w:tcPr>
          <w:p w:rsidR="00386DFD" w:rsidRPr="005D12FC" w:rsidRDefault="00386DFD" w:rsidP="00012DAF">
            <w:pPr>
              <w:pStyle w:val="Domanda"/>
              <w:rPr>
                <w:szCs w:val="20"/>
              </w:rPr>
            </w:pPr>
            <w:r w:rsidRPr="005E67F6">
              <w:t>F</w:t>
            </w:r>
          </w:p>
        </w:tc>
      </w:tr>
      <w:tr w:rsidR="00386DFD" w:rsidRPr="005D12FC" w:rsidTr="00386DFD">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2</w:t>
            </w:r>
          </w:p>
        </w:tc>
        <w:tc>
          <w:tcPr>
            <w:tcW w:w="8789" w:type="dxa"/>
            <w:vAlign w:val="center"/>
          </w:tcPr>
          <w:p w:rsidR="00386DFD" w:rsidRPr="005D12FC" w:rsidRDefault="00386DFD" w:rsidP="00012DAF">
            <w:pPr>
              <w:pStyle w:val="Domanda"/>
              <w:rPr>
                <w:szCs w:val="20"/>
              </w:rPr>
            </w:pPr>
            <w:r w:rsidRPr="005E67F6">
              <w:t>Con una frequenza legata alla probabilità</w:t>
            </w:r>
            <w:r>
              <w:t xml:space="preserve"> di avere una contaminazione e </w:t>
            </w:r>
            <w:r w:rsidRPr="005E67F6">
              <w:t>al numero dei trasporti di materiale radioattivo</w:t>
            </w:r>
          </w:p>
        </w:tc>
        <w:tc>
          <w:tcPr>
            <w:tcW w:w="346" w:type="dxa"/>
            <w:vAlign w:val="center"/>
          </w:tcPr>
          <w:p w:rsidR="00386DFD" w:rsidRPr="005D12FC" w:rsidRDefault="00386DFD" w:rsidP="00012DAF">
            <w:pPr>
              <w:pStyle w:val="Domanda"/>
              <w:rPr>
                <w:szCs w:val="20"/>
              </w:rPr>
            </w:pPr>
            <w:r w:rsidRPr="005E67F6">
              <w:t>V</w:t>
            </w:r>
          </w:p>
        </w:tc>
      </w:tr>
      <w:tr w:rsidR="00386DFD" w:rsidRPr="005D12FC" w:rsidTr="00386DFD">
        <w:trPr>
          <w:cantSplit/>
        </w:trPr>
        <w:tc>
          <w:tcPr>
            <w:tcW w:w="959" w:type="dxa"/>
            <w:tcBorders>
              <w:top w:val="nil"/>
            </w:tcBorders>
            <w:vAlign w:val="center"/>
          </w:tcPr>
          <w:p w:rsidR="00386DFD" w:rsidRPr="005D12FC" w:rsidRDefault="00386DFD" w:rsidP="00012DAF">
            <w:pPr>
              <w:pStyle w:val="Domanda"/>
              <w:keepNext w:val="0"/>
            </w:pPr>
          </w:p>
        </w:tc>
        <w:tc>
          <w:tcPr>
            <w:tcW w:w="306" w:type="dxa"/>
            <w:vAlign w:val="center"/>
          </w:tcPr>
          <w:p w:rsidR="00386DFD" w:rsidRPr="005D12FC" w:rsidRDefault="00386DFD" w:rsidP="00012DAF">
            <w:pPr>
              <w:pStyle w:val="Domanda"/>
              <w:keepNext w:val="0"/>
            </w:pPr>
            <w:r w:rsidRPr="005D12FC">
              <w:t>3</w:t>
            </w:r>
          </w:p>
        </w:tc>
        <w:tc>
          <w:tcPr>
            <w:tcW w:w="8789" w:type="dxa"/>
            <w:vAlign w:val="center"/>
          </w:tcPr>
          <w:p w:rsidR="00386DFD" w:rsidRPr="005D12FC" w:rsidRDefault="00386DFD" w:rsidP="00012DAF">
            <w:pPr>
              <w:pStyle w:val="Domanda"/>
              <w:keepNext w:val="0"/>
              <w:rPr>
                <w:szCs w:val="20"/>
              </w:rPr>
            </w:pPr>
            <w:r w:rsidRPr="005E67F6">
              <w:t>Prima dell'inizio di ogni trasporto</w:t>
            </w:r>
          </w:p>
        </w:tc>
        <w:tc>
          <w:tcPr>
            <w:tcW w:w="346" w:type="dxa"/>
            <w:vAlign w:val="center"/>
          </w:tcPr>
          <w:p w:rsidR="00386DFD" w:rsidRPr="005D12FC" w:rsidRDefault="00386DFD" w:rsidP="00012DAF">
            <w:pPr>
              <w:pStyle w:val="Domanda"/>
              <w:keepNext w:val="0"/>
              <w:rPr>
                <w:szCs w:val="20"/>
              </w:rPr>
            </w:pPr>
            <w:r w:rsidRPr="005E67F6">
              <w:t>F</w:t>
            </w:r>
          </w:p>
        </w:tc>
      </w:tr>
    </w:tbl>
    <w:p w:rsidR="00386DFD" w:rsidRPr="005D12FC" w:rsidRDefault="00386DFD" w:rsidP="00386D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86DFD" w:rsidRPr="005D12FC" w:rsidTr="00012DAF">
        <w:trPr>
          <w:cantSplit/>
        </w:trPr>
        <w:tc>
          <w:tcPr>
            <w:tcW w:w="959" w:type="dxa"/>
            <w:tcBorders>
              <w:bottom w:val="nil"/>
            </w:tcBorders>
            <w:vAlign w:val="center"/>
          </w:tcPr>
          <w:p w:rsidR="00386DFD" w:rsidRPr="005D12FC" w:rsidRDefault="00386DFD" w:rsidP="00012DAF">
            <w:pPr>
              <w:pStyle w:val="Domanda"/>
              <w:rPr>
                <w:szCs w:val="20"/>
              </w:rPr>
            </w:pPr>
            <w:r w:rsidRPr="005E67F6">
              <w:t>S7-129</w:t>
            </w:r>
          </w:p>
        </w:tc>
        <w:tc>
          <w:tcPr>
            <w:tcW w:w="9441" w:type="dxa"/>
            <w:gridSpan w:val="3"/>
            <w:vAlign w:val="center"/>
          </w:tcPr>
          <w:p w:rsidR="00386DFD" w:rsidRPr="005D12FC" w:rsidRDefault="00386DFD" w:rsidP="00012DAF">
            <w:pPr>
              <w:pStyle w:val="Domanda"/>
              <w:rPr>
                <w:szCs w:val="20"/>
              </w:rPr>
            </w:pPr>
            <w:r w:rsidRPr="005E67F6">
              <w:t>I veicoli</w:t>
            </w:r>
            <w:r>
              <w:t>/carri</w:t>
            </w:r>
            <w:r w:rsidRPr="005E67F6">
              <w:t xml:space="preserve"> adibiti al trasporto di materiali radioattivi in colli:</w:t>
            </w:r>
          </w:p>
        </w:tc>
      </w:tr>
      <w:tr w:rsidR="00386DFD" w:rsidRPr="005D12FC" w:rsidTr="00012DAF">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1</w:t>
            </w:r>
          </w:p>
        </w:tc>
        <w:tc>
          <w:tcPr>
            <w:tcW w:w="8789" w:type="dxa"/>
            <w:vAlign w:val="center"/>
          </w:tcPr>
          <w:p w:rsidR="00386DFD" w:rsidRPr="005D12FC" w:rsidRDefault="00386DFD" w:rsidP="00012DAF">
            <w:pPr>
              <w:pStyle w:val="Domanda"/>
              <w:rPr>
                <w:szCs w:val="20"/>
              </w:rPr>
            </w:pPr>
            <w:r w:rsidRPr="005E67F6">
              <w:t>devono essere controllati periodicamente per verificare la presenza di contaminazione nel vano di carico</w:t>
            </w:r>
          </w:p>
        </w:tc>
        <w:tc>
          <w:tcPr>
            <w:tcW w:w="346" w:type="dxa"/>
            <w:vAlign w:val="center"/>
          </w:tcPr>
          <w:p w:rsidR="00386DFD" w:rsidRPr="005D12FC" w:rsidRDefault="00386DFD" w:rsidP="00012DAF">
            <w:pPr>
              <w:pStyle w:val="Domanda"/>
              <w:rPr>
                <w:szCs w:val="20"/>
              </w:rPr>
            </w:pPr>
            <w:r w:rsidRPr="005E67F6">
              <w:t>V</w:t>
            </w:r>
          </w:p>
        </w:tc>
      </w:tr>
      <w:tr w:rsidR="00386DFD" w:rsidRPr="005D12FC" w:rsidTr="00012DAF">
        <w:trPr>
          <w:cantSplit/>
        </w:trPr>
        <w:tc>
          <w:tcPr>
            <w:tcW w:w="959" w:type="dxa"/>
            <w:tcBorders>
              <w:top w:val="nil"/>
              <w:bottom w:val="nil"/>
            </w:tcBorders>
            <w:vAlign w:val="center"/>
          </w:tcPr>
          <w:p w:rsidR="00386DFD" w:rsidRPr="005D12FC" w:rsidRDefault="00386DFD" w:rsidP="00012DAF">
            <w:pPr>
              <w:pStyle w:val="Domanda"/>
            </w:pPr>
          </w:p>
        </w:tc>
        <w:tc>
          <w:tcPr>
            <w:tcW w:w="306" w:type="dxa"/>
            <w:vAlign w:val="center"/>
          </w:tcPr>
          <w:p w:rsidR="00386DFD" w:rsidRPr="005D12FC" w:rsidRDefault="00386DFD" w:rsidP="00012DAF">
            <w:pPr>
              <w:pStyle w:val="Domanda"/>
            </w:pPr>
            <w:r w:rsidRPr="005D12FC">
              <w:t>2</w:t>
            </w:r>
          </w:p>
        </w:tc>
        <w:tc>
          <w:tcPr>
            <w:tcW w:w="8789" w:type="dxa"/>
            <w:vAlign w:val="center"/>
          </w:tcPr>
          <w:p w:rsidR="00386DFD" w:rsidRPr="005D12FC" w:rsidRDefault="00386DFD" w:rsidP="00012DAF">
            <w:pPr>
              <w:pStyle w:val="Domanda"/>
              <w:rPr>
                <w:szCs w:val="20"/>
              </w:rPr>
            </w:pPr>
            <w:r w:rsidRPr="005E67F6">
              <w:t>devono essere decontaminati in caso di incidente con fuoriuscita di materiali radioattivi, da una persona qualificata</w:t>
            </w:r>
          </w:p>
        </w:tc>
        <w:tc>
          <w:tcPr>
            <w:tcW w:w="346" w:type="dxa"/>
            <w:vAlign w:val="center"/>
          </w:tcPr>
          <w:p w:rsidR="00386DFD" w:rsidRPr="005D12FC" w:rsidRDefault="00012DAF" w:rsidP="00012DAF">
            <w:pPr>
              <w:pStyle w:val="Domanda"/>
              <w:rPr>
                <w:szCs w:val="20"/>
              </w:rPr>
            </w:pPr>
            <w:r w:rsidRPr="005E67F6">
              <w:t>V</w:t>
            </w:r>
          </w:p>
        </w:tc>
      </w:tr>
      <w:tr w:rsidR="00386DFD" w:rsidRPr="005D12FC" w:rsidTr="00012DAF">
        <w:trPr>
          <w:cantSplit/>
        </w:trPr>
        <w:tc>
          <w:tcPr>
            <w:tcW w:w="959" w:type="dxa"/>
            <w:tcBorders>
              <w:top w:val="nil"/>
            </w:tcBorders>
            <w:vAlign w:val="center"/>
          </w:tcPr>
          <w:p w:rsidR="00386DFD" w:rsidRPr="005D12FC" w:rsidRDefault="00386DFD" w:rsidP="00012DAF">
            <w:pPr>
              <w:pStyle w:val="Domanda"/>
              <w:keepNext w:val="0"/>
            </w:pPr>
          </w:p>
        </w:tc>
        <w:tc>
          <w:tcPr>
            <w:tcW w:w="306" w:type="dxa"/>
            <w:vAlign w:val="center"/>
          </w:tcPr>
          <w:p w:rsidR="00386DFD" w:rsidRPr="005D12FC" w:rsidRDefault="00386DFD" w:rsidP="00012DAF">
            <w:pPr>
              <w:pStyle w:val="Domanda"/>
              <w:keepNext w:val="0"/>
            </w:pPr>
            <w:r w:rsidRPr="005D12FC">
              <w:t>3</w:t>
            </w:r>
          </w:p>
        </w:tc>
        <w:tc>
          <w:tcPr>
            <w:tcW w:w="8789" w:type="dxa"/>
            <w:vAlign w:val="center"/>
          </w:tcPr>
          <w:p w:rsidR="00386DFD" w:rsidRPr="005D12FC" w:rsidRDefault="00012DAF" w:rsidP="00012DAF">
            <w:pPr>
              <w:pStyle w:val="Domanda"/>
              <w:keepNext w:val="0"/>
              <w:rPr>
                <w:szCs w:val="20"/>
              </w:rPr>
            </w:pPr>
            <w:r w:rsidRPr="005E67F6">
              <w:t>non devono mai essere segnalati con la placca (grande etichetta di pericolo di 25 cm di lato) No.7D per non allarmare la popolazione quando hanno a bordo il materiale radioattivo</w:t>
            </w:r>
          </w:p>
        </w:tc>
        <w:tc>
          <w:tcPr>
            <w:tcW w:w="346" w:type="dxa"/>
            <w:vAlign w:val="center"/>
          </w:tcPr>
          <w:p w:rsidR="00386DFD"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S7-130</w:t>
            </w:r>
          </w:p>
        </w:tc>
        <w:tc>
          <w:tcPr>
            <w:tcW w:w="9441" w:type="dxa"/>
            <w:gridSpan w:val="3"/>
            <w:vAlign w:val="center"/>
          </w:tcPr>
          <w:p w:rsidR="00012DAF" w:rsidRPr="005D12FC" w:rsidRDefault="00012DAF" w:rsidP="00012DAF">
            <w:pPr>
              <w:pStyle w:val="Domanda"/>
              <w:rPr>
                <w:szCs w:val="20"/>
              </w:rPr>
            </w:pPr>
            <w:r w:rsidRPr="005E67F6">
              <w:t>Chi deve informare lo speditore</w:t>
            </w:r>
            <w:r>
              <w:t>/mittente</w:t>
            </w:r>
            <w:r w:rsidRPr="005E67F6">
              <w:t xml:space="preserve"> nel caso di non conformità relative ai limiti di irraggiamento o contaminazione riportati nel RID/ADR riscontrate nella spedizione di materiali radioattivi?</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Il destinatario se la non conformità è constatata al ricevimento</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Il trasportatore se la non conformità è constatata durante il trasporto</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L'autorità competente</w:t>
            </w:r>
          </w:p>
        </w:tc>
        <w:tc>
          <w:tcPr>
            <w:tcW w:w="346"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S7-131</w:t>
            </w:r>
          </w:p>
        </w:tc>
        <w:tc>
          <w:tcPr>
            <w:tcW w:w="9407" w:type="dxa"/>
            <w:gridSpan w:val="3"/>
            <w:vAlign w:val="center"/>
          </w:tcPr>
          <w:p w:rsidR="00012DAF" w:rsidRPr="005D12FC" w:rsidRDefault="00012DAF" w:rsidP="00012DAF">
            <w:pPr>
              <w:pStyle w:val="Domanda"/>
              <w:rPr>
                <w:szCs w:val="20"/>
              </w:rPr>
            </w:pPr>
            <w:r w:rsidRPr="005E67F6">
              <w:t>Quale è il significato del numero di identificazione del pericolo “768”?</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Materiale radioattivo, corrosivo, tossico</w:t>
            </w:r>
          </w:p>
        </w:tc>
        <w:tc>
          <w:tcPr>
            <w:tcW w:w="312" w:type="dxa"/>
            <w:vAlign w:val="center"/>
          </w:tcPr>
          <w:p w:rsidR="00012DAF" w:rsidRPr="005D12FC" w:rsidRDefault="00012DAF" w:rsidP="00012DAF">
            <w:pPr>
              <w:pStyle w:val="Domanda"/>
              <w:rPr>
                <w:szCs w:val="20"/>
              </w:rPr>
            </w:pPr>
            <w:r>
              <w:t>F</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Materiale radioattivo, tossico, corrosivo</w:t>
            </w:r>
          </w:p>
        </w:tc>
        <w:tc>
          <w:tcPr>
            <w:tcW w:w="312"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Materiale tossico, corrosivo e radioattivo</w:t>
            </w:r>
          </w:p>
        </w:tc>
        <w:tc>
          <w:tcPr>
            <w:tcW w:w="312" w:type="dxa"/>
            <w:vAlign w:val="center"/>
          </w:tcPr>
          <w:p w:rsidR="00012DAF" w:rsidRPr="005D12FC" w:rsidRDefault="00012DAF" w:rsidP="00012DAF">
            <w:pPr>
              <w:pStyle w:val="Domanda"/>
              <w:keepNext w:val="0"/>
              <w:rPr>
                <w:szCs w:val="20"/>
              </w:rPr>
            </w:pPr>
            <w:r>
              <w:t>F</w:t>
            </w:r>
          </w:p>
        </w:tc>
      </w:tr>
    </w:tbl>
    <w:p w:rsidR="007E5DE3" w:rsidRDefault="007E5DE3" w:rsidP="007E5DE3"/>
    <w:p w:rsidR="00012DAF" w:rsidRPr="005D12FC" w:rsidRDefault="00012DAF" w:rsidP="00012DAF">
      <w:pPr>
        <w:pStyle w:val="Titolo2"/>
        <w:rPr>
          <w:szCs w:val="20"/>
        </w:rPr>
      </w:pPr>
      <w:bookmarkStart w:id="40" w:name="_Toc486232942"/>
      <w:bookmarkStart w:id="41" w:name="_Toc486766800"/>
      <w:r w:rsidRPr="005D12FC">
        <w:rPr>
          <w:szCs w:val="20"/>
        </w:rPr>
        <w:t>T</w:t>
      </w:r>
      <w:r w:rsidRPr="005D12FC">
        <w:t xml:space="preserve">rasporto stradale </w:t>
      </w:r>
      <w:r w:rsidRPr="005D12FC">
        <w:rPr>
          <w:szCs w:val="20"/>
        </w:rPr>
        <w:t>(MS)</w:t>
      </w:r>
      <w:bookmarkEnd w:id="40"/>
      <w:bookmarkEnd w:id="41"/>
    </w:p>
    <w:p w:rsidR="00012DAF" w:rsidRPr="005D12FC" w:rsidRDefault="00012DAF" w:rsidP="00012DAF">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S7-801</w:t>
            </w:r>
          </w:p>
        </w:tc>
        <w:tc>
          <w:tcPr>
            <w:tcW w:w="9407" w:type="dxa"/>
            <w:gridSpan w:val="3"/>
            <w:vAlign w:val="center"/>
          </w:tcPr>
          <w:p w:rsidR="00012DAF" w:rsidRPr="005D12FC" w:rsidRDefault="00012DAF" w:rsidP="00012DAF">
            <w:pPr>
              <w:pStyle w:val="Domanda"/>
              <w:rPr>
                <w:szCs w:val="20"/>
              </w:rPr>
            </w:pPr>
            <w:r w:rsidRPr="005E67F6">
              <w:t>Quale(i) corso(i) di formazione deve aver frequentato il conducente di un veicolo che trasporta colli contenenti materiali radioattivi classificati con N° ONU 3328?</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Corso di base + corso di specializzazione per il trasporto di materiali radioattivi della classe 7</w:t>
            </w:r>
          </w:p>
        </w:tc>
        <w:tc>
          <w:tcPr>
            <w:tcW w:w="312"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Nessun corso, ma il conducente deve ricevere un'appropriata formazione, attestata da un certificato rilasciato dal datore di lavoro</w:t>
            </w:r>
          </w:p>
        </w:tc>
        <w:tc>
          <w:tcPr>
            <w:tcW w:w="312"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Solamente il corso di base</w:t>
            </w:r>
          </w:p>
        </w:tc>
        <w:tc>
          <w:tcPr>
            <w:tcW w:w="312"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S7-802</w:t>
            </w:r>
          </w:p>
        </w:tc>
        <w:tc>
          <w:tcPr>
            <w:tcW w:w="9407" w:type="dxa"/>
            <w:gridSpan w:val="3"/>
            <w:vAlign w:val="center"/>
          </w:tcPr>
          <w:p w:rsidR="00012DAF" w:rsidRPr="005D12FC" w:rsidRDefault="00012DAF" w:rsidP="00012DAF">
            <w:pPr>
              <w:pStyle w:val="Domanda"/>
              <w:rPr>
                <w:szCs w:val="20"/>
              </w:rPr>
            </w:pPr>
            <w:r w:rsidRPr="005E67F6">
              <w:t>Quale(i) corso(i) di formazione deve aver frequentato il conducente di un veicolo che trasporta materiali radioattivi classificati con N° ONU 2919?</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Corso di base</w:t>
            </w:r>
          </w:p>
        </w:tc>
        <w:tc>
          <w:tcPr>
            <w:tcW w:w="312"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Corso di base + corso di specializzazione per materiali radioattivi della classe 7</w:t>
            </w:r>
          </w:p>
        </w:tc>
        <w:tc>
          <w:tcPr>
            <w:tcW w:w="312"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Nessun corso di formazione se la massa massima del veicolo è inferiore a 3,5 t</w:t>
            </w:r>
          </w:p>
        </w:tc>
        <w:tc>
          <w:tcPr>
            <w:tcW w:w="312"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S7-803</w:t>
            </w:r>
          </w:p>
        </w:tc>
        <w:tc>
          <w:tcPr>
            <w:tcW w:w="9441" w:type="dxa"/>
            <w:gridSpan w:val="3"/>
            <w:vAlign w:val="center"/>
          </w:tcPr>
          <w:p w:rsidR="00012DAF" w:rsidRPr="005D12FC" w:rsidRDefault="00012DAF" w:rsidP="00012DAF">
            <w:pPr>
              <w:pStyle w:val="Domanda"/>
              <w:rPr>
                <w:szCs w:val="20"/>
              </w:rPr>
            </w:pPr>
            <w:r w:rsidRPr="005E67F6">
              <w:t>È necessario il certificato di formazione professionale ADR (CFP) per il conducente di un veicolo che trasporta solamente colli classificati con N° ONU 2908, 2909, 2910 e 2911?</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No</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Sì, se il numero totale di colli è superiore a 10</w:t>
            </w:r>
          </w:p>
        </w:tc>
        <w:tc>
          <w:tcPr>
            <w:tcW w:w="346"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Sì, se la massa massima del veicolo è superiore a 3,5 t</w:t>
            </w:r>
          </w:p>
        </w:tc>
        <w:tc>
          <w:tcPr>
            <w:tcW w:w="346"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S7-804</w:t>
            </w:r>
          </w:p>
        </w:tc>
        <w:tc>
          <w:tcPr>
            <w:tcW w:w="9441" w:type="dxa"/>
            <w:gridSpan w:val="3"/>
            <w:vAlign w:val="center"/>
          </w:tcPr>
          <w:p w:rsidR="00012DAF" w:rsidRPr="005D12FC" w:rsidRDefault="00012DAF" w:rsidP="00012DAF">
            <w:pPr>
              <w:pStyle w:val="Domanda"/>
              <w:rPr>
                <w:szCs w:val="20"/>
              </w:rPr>
            </w:pPr>
            <w:r w:rsidRPr="005E67F6">
              <w:t>Il certificato di formazione professionale ADR (CFP) con specializzazione radioattivi è obbligatorio:</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per la guida di veicoli aventi massa complessiva superiore a 12 ton che trasportano solo colli esenti</w:t>
            </w:r>
          </w:p>
        </w:tc>
        <w:tc>
          <w:tcPr>
            <w:tcW w:w="346"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per la guida di veicoli aventi massa complessiva superiore a 3,5 ton che trasportano solo colli esenti</w:t>
            </w:r>
          </w:p>
        </w:tc>
        <w:tc>
          <w:tcPr>
            <w:tcW w:w="346"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per la guida di veicoli che trasportano materiali radioattivi ad eccezione di quelli che trasportano solo colli esenti o solo colli di Tipo A in numero minore di 10 e con somma degli Indici di trasporto (IT) sul veicolo minore di 3</w:t>
            </w:r>
          </w:p>
        </w:tc>
        <w:tc>
          <w:tcPr>
            <w:tcW w:w="346" w:type="dxa"/>
            <w:vAlign w:val="center"/>
          </w:tcPr>
          <w:p w:rsidR="00012DAF" w:rsidRPr="005D12FC" w:rsidRDefault="00012DAF" w:rsidP="00012DAF">
            <w:pPr>
              <w:pStyle w:val="Domanda"/>
              <w:keepNext w:val="0"/>
              <w:rPr>
                <w:szCs w:val="20"/>
              </w:rPr>
            </w:pPr>
            <w:r w:rsidRPr="005E67F6">
              <w:t>V</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S7-805</w:t>
            </w:r>
          </w:p>
        </w:tc>
        <w:tc>
          <w:tcPr>
            <w:tcW w:w="9441" w:type="dxa"/>
            <w:gridSpan w:val="3"/>
            <w:vAlign w:val="center"/>
          </w:tcPr>
          <w:p w:rsidR="00012DAF" w:rsidRPr="005D12FC" w:rsidRDefault="00012DAF" w:rsidP="00012DAF">
            <w:pPr>
              <w:pStyle w:val="Domanda"/>
              <w:rPr>
                <w:szCs w:val="20"/>
              </w:rPr>
            </w:pPr>
            <w:r w:rsidRPr="005E67F6">
              <w:t>Per quali materiali radioattivi è richiesto il certificato di formazione professionale ADR (CFP) per il conducente del veicolo:</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materiali radioattivi classificati con N° ONU 2908, 2909, 2910, 2911</w:t>
            </w:r>
          </w:p>
        </w:tc>
        <w:tc>
          <w:tcPr>
            <w:tcW w:w="346"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materiali radioattivi classificati con N° ONU 2916 o 3328</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tutti i materiali radioattivi classificati</w:t>
            </w:r>
          </w:p>
        </w:tc>
        <w:tc>
          <w:tcPr>
            <w:tcW w:w="346"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S7-806</w:t>
            </w:r>
          </w:p>
        </w:tc>
        <w:tc>
          <w:tcPr>
            <w:tcW w:w="9441" w:type="dxa"/>
            <w:gridSpan w:val="3"/>
            <w:vAlign w:val="center"/>
          </w:tcPr>
          <w:p w:rsidR="00012DAF" w:rsidRPr="005D12FC" w:rsidRDefault="00012DAF" w:rsidP="00012DAF">
            <w:pPr>
              <w:pStyle w:val="Domanda"/>
              <w:rPr>
                <w:szCs w:val="20"/>
              </w:rPr>
            </w:pPr>
            <w:r w:rsidRPr="005E67F6">
              <w:t>Quali obblighi ha il conducente di un veicolo con a bordo colli di materiali radioattivi con N° ONU 2916?</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Essere in possesso del certificato di formazione professionale ADR (CFP)</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Frequentare il corso di formazione di base più il corso di specializzazione per la classe 7</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Frequentare solo il corso di formazione di base</w:t>
            </w:r>
          </w:p>
        </w:tc>
        <w:tc>
          <w:tcPr>
            <w:tcW w:w="346"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S7-807</w:t>
            </w:r>
          </w:p>
        </w:tc>
        <w:tc>
          <w:tcPr>
            <w:tcW w:w="9441" w:type="dxa"/>
            <w:gridSpan w:val="3"/>
            <w:vAlign w:val="center"/>
          </w:tcPr>
          <w:p w:rsidR="00012DAF" w:rsidRPr="005D12FC" w:rsidRDefault="00012DAF" w:rsidP="00012DAF">
            <w:pPr>
              <w:pStyle w:val="Domanda"/>
              <w:rPr>
                <w:szCs w:val="20"/>
              </w:rPr>
            </w:pPr>
            <w:r w:rsidRPr="005E67F6">
              <w:t>Quali persone possono trovarsi a bordo di un veicolo che trasporta colli con etichette delle categorie II-GIALLA e III-GIALLA?</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Il conducente e membri dell'equipaggio</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Persone del pubblico (passeggeri) oltre al conducente e ai membri dell'equipaggio</w:t>
            </w:r>
          </w:p>
        </w:tc>
        <w:tc>
          <w:tcPr>
            <w:tcW w:w="346"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Persone del pubblico (passeggeri) purché fornite di dispositivi di monitoraggio individuale</w:t>
            </w:r>
          </w:p>
        </w:tc>
        <w:tc>
          <w:tcPr>
            <w:tcW w:w="346" w:type="dxa"/>
            <w:vAlign w:val="center"/>
          </w:tcPr>
          <w:p w:rsidR="00012DAF" w:rsidRPr="005D12FC" w:rsidRDefault="00012DAF" w:rsidP="00012DAF">
            <w:pPr>
              <w:pStyle w:val="Domanda"/>
              <w:keepNext w:val="0"/>
              <w:rPr>
                <w:szCs w:val="20"/>
              </w:rPr>
            </w:pPr>
            <w:r w:rsidRPr="005E67F6">
              <w:t>F</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12DAF" w:rsidRPr="005D12FC" w:rsidTr="00012DAF">
        <w:trPr>
          <w:cantSplit/>
        </w:trPr>
        <w:tc>
          <w:tcPr>
            <w:tcW w:w="959" w:type="dxa"/>
            <w:tcBorders>
              <w:bottom w:val="nil"/>
            </w:tcBorders>
            <w:vAlign w:val="center"/>
          </w:tcPr>
          <w:p w:rsidR="00012DAF" w:rsidRPr="005D12FC" w:rsidRDefault="00012DAF" w:rsidP="00012DAF">
            <w:pPr>
              <w:pStyle w:val="Domanda"/>
              <w:rPr>
                <w:szCs w:val="20"/>
              </w:rPr>
            </w:pPr>
            <w:r w:rsidRPr="005E67F6">
              <w:t>S7-808</w:t>
            </w:r>
          </w:p>
        </w:tc>
        <w:tc>
          <w:tcPr>
            <w:tcW w:w="9441" w:type="dxa"/>
            <w:gridSpan w:val="3"/>
            <w:vAlign w:val="center"/>
          </w:tcPr>
          <w:p w:rsidR="00012DAF" w:rsidRPr="005D12FC" w:rsidRDefault="00012DAF" w:rsidP="00012DAF">
            <w:pPr>
              <w:pStyle w:val="Domanda"/>
              <w:rPr>
                <w:szCs w:val="20"/>
              </w:rPr>
            </w:pPr>
            <w:r w:rsidRPr="005E67F6">
              <w:t>Quale tipo di documento deve essere in possesso del conducente di un veicolo che trasporta materiali radioattivi classificati con i N° ONU 2916 o 3328?</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012DAF" w:rsidP="00012DAF">
            <w:pPr>
              <w:pStyle w:val="Domanda"/>
              <w:rPr>
                <w:szCs w:val="20"/>
              </w:rPr>
            </w:pPr>
            <w:r w:rsidRPr="005E67F6">
              <w:t>Il certificato di formazione professionale ADR (CFP)</w:t>
            </w:r>
          </w:p>
        </w:tc>
        <w:tc>
          <w:tcPr>
            <w:tcW w:w="346" w:type="dxa"/>
            <w:vAlign w:val="center"/>
          </w:tcPr>
          <w:p w:rsidR="00012DAF" w:rsidRPr="005D12FC" w:rsidRDefault="00012DAF" w:rsidP="00012DAF">
            <w:pPr>
              <w:pStyle w:val="Domanda"/>
              <w:rPr>
                <w:szCs w:val="20"/>
              </w:rPr>
            </w:pPr>
            <w:r w:rsidRPr="005E67F6">
              <w:t>V</w:t>
            </w:r>
          </w:p>
        </w:tc>
      </w:tr>
      <w:tr w:rsidR="00012DAF" w:rsidRPr="005D12FC" w:rsidTr="00012DAF">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012DAF" w:rsidP="00012DAF">
            <w:pPr>
              <w:pStyle w:val="Domanda"/>
              <w:rPr>
                <w:szCs w:val="20"/>
              </w:rPr>
            </w:pPr>
            <w:r w:rsidRPr="005E67F6">
              <w:t>Nessun documento che certifichi la formazione professionale per il trasporto di questi materiali radioattivi</w:t>
            </w:r>
          </w:p>
        </w:tc>
        <w:tc>
          <w:tcPr>
            <w:tcW w:w="346" w:type="dxa"/>
            <w:vAlign w:val="center"/>
          </w:tcPr>
          <w:p w:rsidR="00012DAF" w:rsidRPr="005D12FC" w:rsidRDefault="00012DAF" w:rsidP="00012DAF">
            <w:pPr>
              <w:pStyle w:val="Domanda"/>
              <w:rPr>
                <w:szCs w:val="20"/>
              </w:rPr>
            </w:pPr>
            <w:r w:rsidRPr="005E67F6">
              <w:t>F</w:t>
            </w:r>
          </w:p>
        </w:tc>
      </w:tr>
      <w:tr w:rsidR="00012DAF" w:rsidRPr="005D12FC" w:rsidTr="00012DAF">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012DAF" w:rsidP="00012DAF">
            <w:pPr>
              <w:pStyle w:val="Domanda"/>
              <w:keepNext w:val="0"/>
              <w:rPr>
                <w:szCs w:val="20"/>
              </w:rPr>
            </w:pPr>
            <w:r w:rsidRPr="005E67F6">
              <w:t>Un documento identificativo comprensivo di fotografia come richiesto dalle disposizioni concernenti la security</w:t>
            </w:r>
          </w:p>
        </w:tc>
        <w:tc>
          <w:tcPr>
            <w:tcW w:w="346" w:type="dxa"/>
            <w:vAlign w:val="center"/>
          </w:tcPr>
          <w:p w:rsidR="00012DAF" w:rsidRPr="005D12FC" w:rsidRDefault="00012DAF" w:rsidP="00012DAF">
            <w:pPr>
              <w:pStyle w:val="Domanda"/>
              <w:keepNext w:val="0"/>
              <w:rPr>
                <w:szCs w:val="20"/>
              </w:rPr>
            </w:pPr>
            <w:r w:rsidRPr="005E67F6">
              <w:t>V</w:t>
            </w:r>
          </w:p>
        </w:tc>
      </w:tr>
    </w:tbl>
    <w:p w:rsidR="00012DAF" w:rsidRPr="005D12FC" w:rsidRDefault="00012DAF" w:rsidP="00012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012DAF" w:rsidRPr="005D12FC" w:rsidTr="00445C46">
        <w:trPr>
          <w:cantSplit/>
        </w:trPr>
        <w:tc>
          <w:tcPr>
            <w:tcW w:w="959" w:type="dxa"/>
            <w:tcBorders>
              <w:bottom w:val="nil"/>
            </w:tcBorders>
            <w:vAlign w:val="center"/>
          </w:tcPr>
          <w:p w:rsidR="00012DAF" w:rsidRPr="005D12FC" w:rsidRDefault="00445C46" w:rsidP="00012DAF">
            <w:pPr>
              <w:pStyle w:val="Domanda"/>
              <w:rPr>
                <w:szCs w:val="20"/>
              </w:rPr>
            </w:pPr>
            <w:r w:rsidRPr="005E67F6">
              <w:t>S7-809</w:t>
            </w:r>
          </w:p>
        </w:tc>
        <w:tc>
          <w:tcPr>
            <w:tcW w:w="9412" w:type="dxa"/>
            <w:gridSpan w:val="3"/>
            <w:vAlign w:val="center"/>
          </w:tcPr>
          <w:p w:rsidR="00012DAF" w:rsidRPr="005D12FC" w:rsidRDefault="00445C46" w:rsidP="00012DAF">
            <w:pPr>
              <w:pStyle w:val="Domanda"/>
              <w:rPr>
                <w:szCs w:val="20"/>
              </w:rPr>
            </w:pPr>
            <w:r w:rsidRPr="005E67F6">
              <w:t>Quale tipo di documento deve essere in possesso del conducente di un veicolo che trasporta materiale radioattivo classificato con il N° ONU 2910 e avente un’attività superiore al valore A2?</w:t>
            </w:r>
          </w:p>
        </w:tc>
      </w:tr>
      <w:tr w:rsidR="00012DAF" w:rsidRPr="005D12FC" w:rsidTr="00445C46">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1</w:t>
            </w:r>
          </w:p>
        </w:tc>
        <w:tc>
          <w:tcPr>
            <w:tcW w:w="8789" w:type="dxa"/>
            <w:vAlign w:val="center"/>
          </w:tcPr>
          <w:p w:rsidR="00012DAF" w:rsidRPr="005D12FC" w:rsidRDefault="00445C46" w:rsidP="00012DAF">
            <w:pPr>
              <w:pStyle w:val="Domanda"/>
              <w:rPr>
                <w:szCs w:val="20"/>
              </w:rPr>
            </w:pPr>
            <w:r w:rsidRPr="005E67F6">
              <w:t>Il certificato di formazione professionale ADR (CFP)</w:t>
            </w:r>
          </w:p>
        </w:tc>
        <w:tc>
          <w:tcPr>
            <w:tcW w:w="317" w:type="dxa"/>
            <w:vAlign w:val="center"/>
          </w:tcPr>
          <w:p w:rsidR="00012DAF" w:rsidRPr="005D12FC" w:rsidRDefault="00445C46" w:rsidP="00012DAF">
            <w:pPr>
              <w:pStyle w:val="Domanda"/>
              <w:rPr>
                <w:szCs w:val="20"/>
              </w:rPr>
            </w:pPr>
            <w:r w:rsidRPr="005E67F6">
              <w:t>F</w:t>
            </w:r>
          </w:p>
        </w:tc>
      </w:tr>
      <w:tr w:rsidR="00012DAF" w:rsidRPr="005D12FC" w:rsidTr="00445C46">
        <w:trPr>
          <w:cantSplit/>
        </w:trPr>
        <w:tc>
          <w:tcPr>
            <w:tcW w:w="959" w:type="dxa"/>
            <w:tcBorders>
              <w:top w:val="nil"/>
              <w:bottom w:val="nil"/>
            </w:tcBorders>
            <w:vAlign w:val="center"/>
          </w:tcPr>
          <w:p w:rsidR="00012DAF" w:rsidRPr="005D12FC" w:rsidRDefault="00012DAF" w:rsidP="00012DAF">
            <w:pPr>
              <w:pStyle w:val="Domanda"/>
            </w:pPr>
          </w:p>
        </w:tc>
        <w:tc>
          <w:tcPr>
            <w:tcW w:w="306" w:type="dxa"/>
            <w:vAlign w:val="center"/>
          </w:tcPr>
          <w:p w:rsidR="00012DAF" w:rsidRPr="005D12FC" w:rsidRDefault="00012DAF" w:rsidP="00012DAF">
            <w:pPr>
              <w:pStyle w:val="Domanda"/>
            </w:pPr>
            <w:r w:rsidRPr="005D12FC">
              <w:t>2</w:t>
            </w:r>
          </w:p>
        </w:tc>
        <w:tc>
          <w:tcPr>
            <w:tcW w:w="8789" w:type="dxa"/>
            <w:vAlign w:val="center"/>
          </w:tcPr>
          <w:p w:rsidR="00012DAF" w:rsidRPr="005D12FC" w:rsidRDefault="00445C46" w:rsidP="00012DAF">
            <w:pPr>
              <w:pStyle w:val="Domanda"/>
              <w:rPr>
                <w:szCs w:val="20"/>
              </w:rPr>
            </w:pPr>
            <w:r w:rsidRPr="005E67F6">
              <w:t>Il documento che attesta la formazione ricevuta al corso di specializzazione per materiali radioattivi della classe 7</w:t>
            </w:r>
          </w:p>
        </w:tc>
        <w:tc>
          <w:tcPr>
            <w:tcW w:w="317" w:type="dxa"/>
            <w:vAlign w:val="center"/>
          </w:tcPr>
          <w:p w:rsidR="00012DAF" w:rsidRPr="005D12FC" w:rsidRDefault="00445C46" w:rsidP="00012DAF">
            <w:pPr>
              <w:pStyle w:val="Domanda"/>
              <w:rPr>
                <w:szCs w:val="20"/>
              </w:rPr>
            </w:pPr>
            <w:r w:rsidRPr="005E67F6">
              <w:t>F</w:t>
            </w:r>
          </w:p>
        </w:tc>
      </w:tr>
      <w:tr w:rsidR="00012DAF" w:rsidRPr="005D12FC" w:rsidTr="00445C46">
        <w:trPr>
          <w:cantSplit/>
        </w:trPr>
        <w:tc>
          <w:tcPr>
            <w:tcW w:w="959" w:type="dxa"/>
            <w:tcBorders>
              <w:top w:val="nil"/>
            </w:tcBorders>
            <w:vAlign w:val="center"/>
          </w:tcPr>
          <w:p w:rsidR="00012DAF" w:rsidRPr="005D12FC" w:rsidRDefault="00012DAF" w:rsidP="00012DAF">
            <w:pPr>
              <w:pStyle w:val="Domanda"/>
              <w:keepNext w:val="0"/>
            </w:pPr>
          </w:p>
        </w:tc>
        <w:tc>
          <w:tcPr>
            <w:tcW w:w="306" w:type="dxa"/>
            <w:vAlign w:val="center"/>
          </w:tcPr>
          <w:p w:rsidR="00012DAF" w:rsidRPr="005D12FC" w:rsidRDefault="00012DAF" w:rsidP="00012DAF">
            <w:pPr>
              <w:pStyle w:val="Domanda"/>
              <w:keepNext w:val="0"/>
            </w:pPr>
            <w:r w:rsidRPr="005D12FC">
              <w:t>3</w:t>
            </w:r>
          </w:p>
        </w:tc>
        <w:tc>
          <w:tcPr>
            <w:tcW w:w="8789" w:type="dxa"/>
            <w:vAlign w:val="center"/>
          </w:tcPr>
          <w:p w:rsidR="00012DAF" w:rsidRPr="005D12FC" w:rsidRDefault="00445C46" w:rsidP="00012DAF">
            <w:pPr>
              <w:pStyle w:val="Domanda"/>
              <w:keepNext w:val="0"/>
              <w:rPr>
                <w:szCs w:val="20"/>
              </w:rPr>
            </w:pPr>
            <w:r w:rsidRPr="005E67F6">
              <w:t>Un documento identificativo comprensivo di fotografia come richiesto dalle disposizioni concernenti la security</w:t>
            </w:r>
          </w:p>
        </w:tc>
        <w:tc>
          <w:tcPr>
            <w:tcW w:w="317" w:type="dxa"/>
            <w:vAlign w:val="center"/>
          </w:tcPr>
          <w:p w:rsidR="00012DAF" w:rsidRPr="005D12FC" w:rsidRDefault="00445C46" w:rsidP="00012DAF">
            <w:pPr>
              <w:pStyle w:val="Domanda"/>
              <w:keepNext w:val="0"/>
              <w:rPr>
                <w:szCs w:val="20"/>
              </w:rPr>
            </w:pPr>
            <w:r w:rsidRPr="005E67F6">
              <w:t>F</w:t>
            </w:r>
          </w:p>
        </w:tc>
      </w:tr>
    </w:tbl>
    <w:p w:rsidR="00445C46" w:rsidRPr="005D12FC" w:rsidRDefault="00445C46" w:rsidP="00445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45C46" w:rsidRPr="005D12FC" w:rsidTr="0013092F">
        <w:trPr>
          <w:cantSplit/>
        </w:trPr>
        <w:tc>
          <w:tcPr>
            <w:tcW w:w="959" w:type="dxa"/>
            <w:tcBorders>
              <w:bottom w:val="nil"/>
            </w:tcBorders>
            <w:vAlign w:val="center"/>
          </w:tcPr>
          <w:p w:rsidR="00445C46" w:rsidRPr="005D12FC" w:rsidRDefault="00445C46" w:rsidP="00F177D9">
            <w:pPr>
              <w:pStyle w:val="Domanda"/>
              <w:rPr>
                <w:szCs w:val="20"/>
              </w:rPr>
            </w:pPr>
            <w:r w:rsidRPr="005E67F6">
              <w:t>S7-810</w:t>
            </w:r>
          </w:p>
        </w:tc>
        <w:tc>
          <w:tcPr>
            <w:tcW w:w="9441" w:type="dxa"/>
            <w:gridSpan w:val="3"/>
            <w:vAlign w:val="center"/>
          </w:tcPr>
          <w:p w:rsidR="00445C46" w:rsidRPr="005D12FC" w:rsidRDefault="0013092F" w:rsidP="00F177D9">
            <w:pPr>
              <w:pStyle w:val="Domanda"/>
              <w:rPr>
                <w:szCs w:val="20"/>
              </w:rPr>
            </w:pPr>
            <w:r w:rsidRPr="005E67F6">
              <w:t>Quali documenti devono essere a bordo dell'unità di trasporto durante un trasporto in colli diversi dai colli esenti?</w:t>
            </w:r>
          </w:p>
        </w:tc>
      </w:tr>
      <w:tr w:rsidR="00445C46" w:rsidRPr="005D12FC" w:rsidTr="0013092F">
        <w:trPr>
          <w:cantSplit/>
        </w:trPr>
        <w:tc>
          <w:tcPr>
            <w:tcW w:w="959" w:type="dxa"/>
            <w:tcBorders>
              <w:top w:val="nil"/>
              <w:bottom w:val="nil"/>
            </w:tcBorders>
            <w:vAlign w:val="center"/>
          </w:tcPr>
          <w:p w:rsidR="00445C46" w:rsidRPr="005D12FC" w:rsidRDefault="00445C46" w:rsidP="00F177D9">
            <w:pPr>
              <w:pStyle w:val="Domanda"/>
            </w:pPr>
          </w:p>
        </w:tc>
        <w:tc>
          <w:tcPr>
            <w:tcW w:w="306" w:type="dxa"/>
            <w:vAlign w:val="center"/>
          </w:tcPr>
          <w:p w:rsidR="00445C46" w:rsidRPr="005D12FC" w:rsidRDefault="00445C46" w:rsidP="00F177D9">
            <w:pPr>
              <w:pStyle w:val="Domanda"/>
            </w:pPr>
            <w:r w:rsidRPr="005D12FC">
              <w:t>1</w:t>
            </w:r>
          </w:p>
        </w:tc>
        <w:tc>
          <w:tcPr>
            <w:tcW w:w="8789" w:type="dxa"/>
            <w:vAlign w:val="center"/>
          </w:tcPr>
          <w:p w:rsidR="00445C46" w:rsidRPr="005D12FC" w:rsidRDefault="0013092F" w:rsidP="00F177D9">
            <w:pPr>
              <w:pStyle w:val="Domanda"/>
              <w:rPr>
                <w:szCs w:val="20"/>
              </w:rPr>
            </w:pPr>
            <w:r w:rsidRPr="005E67F6">
              <w:t>Il documento di trasporto</w:t>
            </w:r>
          </w:p>
        </w:tc>
        <w:tc>
          <w:tcPr>
            <w:tcW w:w="346" w:type="dxa"/>
            <w:vAlign w:val="center"/>
          </w:tcPr>
          <w:p w:rsidR="00445C46" w:rsidRPr="005D12FC" w:rsidRDefault="0013092F" w:rsidP="00F177D9">
            <w:pPr>
              <w:pStyle w:val="Domanda"/>
              <w:rPr>
                <w:szCs w:val="20"/>
              </w:rPr>
            </w:pPr>
            <w:r w:rsidRPr="005E67F6">
              <w:t>V</w:t>
            </w:r>
          </w:p>
        </w:tc>
      </w:tr>
      <w:tr w:rsidR="00445C46" w:rsidRPr="005D12FC" w:rsidTr="0013092F">
        <w:trPr>
          <w:cantSplit/>
        </w:trPr>
        <w:tc>
          <w:tcPr>
            <w:tcW w:w="959" w:type="dxa"/>
            <w:tcBorders>
              <w:top w:val="nil"/>
              <w:bottom w:val="nil"/>
            </w:tcBorders>
            <w:vAlign w:val="center"/>
          </w:tcPr>
          <w:p w:rsidR="00445C46" w:rsidRPr="005D12FC" w:rsidRDefault="00445C46" w:rsidP="00F177D9">
            <w:pPr>
              <w:pStyle w:val="Domanda"/>
            </w:pPr>
          </w:p>
        </w:tc>
        <w:tc>
          <w:tcPr>
            <w:tcW w:w="306" w:type="dxa"/>
            <w:vAlign w:val="center"/>
          </w:tcPr>
          <w:p w:rsidR="00445C46" w:rsidRPr="005D12FC" w:rsidRDefault="00445C46" w:rsidP="00F177D9">
            <w:pPr>
              <w:pStyle w:val="Domanda"/>
            </w:pPr>
            <w:r w:rsidRPr="005D12FC">
              <w:t>2</w:t>
            </w:r>
          </w:p>
        </w:tc>
        <w:tc>
          <w:tcPr>
            <w:tcW w:w="8789" w:type="dxa"/>
            <w:vAlign w:val="center"/>
          </w:tcPr>
          <w:p w:rsidR="00445C46" w:rsidRPr="005D12FC" w:rsidRDefault="0013092F" w:rsidP="00F177D9">
            <w:pPr>
              <w:pStyle w:val="Domanda"/>
              <w:rPr>
                <w:szCs w:val="20"/>
              </w:rPr>
            </w:pPr>
            <w:r w:rsidRPr="005E67F6">
              <w:t>L'attestazione di idoneità del conducente rilasciata dal medico</w:t>
            </w:r>
          </w:p>
        </w:tc>
        <w:tc>
          <w:tcPr>
            <w:tcW w:w="346" w:type="dxa"/>
            <w:vAlign w:val="center"/>
          </w:tcPr>
          <w:p w:rsidR="00445C46" w:rsidRPr="005D12FC" w:rsidRDefault="0013092F" w:rsidP="00F177D9">
            <w:pPr>
              <w:pStyle w:val="Domanda"/>
              <w:rPr>
                <w:szCs w:val="20"/>
              </w:rPr>
            </w:pPr>
            <w:r w:rsidRPr="005E67F6">
              <w:t>F</w:t>
            </w:r>
          </w:p>
        </w:tc>
      </w:tr>
      <w:tr w:rsidR="00445C46" w:rsidRPr="005D12FC" w:rsidTr="0013092F">
        <w:trPr>
          <w:cantSplit/>
        </w:trPr>
        <w:tc>
          <w:tcPr>
            <w:tcW w:w="959" w:type="dxa"/>
            <w:tcBorders>
              <w:top w:val="nil"/>
            </w:tcBorders>
            <w:vAlign w:val="center"/>
          </w:tcPr>
          <w:p w:rsidR="00445C46" w:rsidRPr="005D12FC" w:rsidRDefault="00445C46" w:rsidP="00F177D9">
            <w:pPr>
              <w:pStyle w:val="Domanda"/>
              <w:keepNext w:val="0"/>
            </w:pPr>
          </w:p>
        </w:tc>
        <w:tc>
          <w:tcPr>
            <w:tcW w:w="306" w:type="dxa"/>
            <w:vAlign w:val="center"/>
          </w:tcPr>
          <w:p w:rsidR="00445C46" w:rsidRPr="005D12FC" w:rsidRDefault="00445C46" w:rsidP="00F177D9">
            <w:pPr>
              <w:pStyle w:val="Domanda"/>
              <w:keepNext w:val="0"/>
            </w:pPr>
            <w:r w:rsidRPr="005D12FC">
              <w:t>3</w:t>
            </w:r>
          </w:p>
        </w:tc>
        <w:tc>
          <w:tcPr>
            <w:tcW w:w="8789" w:type="dxa"/>
            <w:vAlign w:val="center"/>
          </w:tcPr>
          <w:p w:rsidR="00445C46" w:rsidRPr="005D12FC" w:rsidRDefault="0013092F" w:rsidP="00F177D9">
            <w:pPr>
              <w:pStyle w:val="Domanda"/>
              <w:keepNext w:val="0"/>
              <w:rPr>
                <w:szCs w:val="20"/>
              </w:rPr>
            </w:pPr>
            <w:r w:rsidRPr="005E67F6">
              <w:t>Una dichiarazione contenente le misure supplementari per il carico, lo stivaggio e lo scarico fornite dallo speditore o una dichiarazione che tali misure non sono necessarie</w:t>
            </w:r>
          </w:p>
        </w:tc>
        <w:tc>
          <w:tcPr>
            <w:tcW w:w="346" w:type="dxa"/>
            <w:vAlign w:val="center"/>
          </w:tcPr>
          <w:p w:rsidR="00445C46" w:rsidRPr="005D12FC" w:rsidRDefault="0013092F" w:rsidP="00F177D9">
            <w:pPr>
              <w:pStyle w:val="Domanda"/>
              <w:keepNext w:val="0"/>
              <w:rPr>
                <w:szCs w:val="20"/>
              </w:rPr>
            </w:pPr>
            <w:r w:rsidRPr="005E67F6">
              <w:t>V</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S7-811</w:t>
            </w:r>
          </w:p>
        </w:tc>
        <w:tc>
          <w:tcPr>
            <w:tcW w:w="9441" w:type="dxa"/>
            <w:gridSpan w:val="3"/>
            <w:vAlign w:val="center"/>
          </w:tcPr>
          <w:p w:rsidR="0013092F" w:rsidRPr="005D12FC" w:rsidRDefault="0013092F" w:rsidP="00F177D9">
            <w:pPr>
              <w:pStyle w:val="Domanda"/>
              <w:rPr>
                <w:szCs w:val="20"/>
              </w:rPr>
            </w:pPr>
            <w:r w:rsidRPr="005E67F6">
              <w:t>Dove vanno stivati, all'interno del compartimento di carico, i colli delle categorie II GIALLA e III-GIALLA?</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Il più lontano possibile da pellicole o lastre fotografiche non sviluppate</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Il più lontano possibile dalla cabina di guida</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Vicino alla cabina di guida</w:t>
            </w:r>
          </w:p>
        </w:tc>
        <w:tc>
          <w:tcPr>
            <w:tcW w:w="346" w:type="dxa"/>
            <w:vAlign w:val="center"/>
          </w:tcPr>
          <w:p w:rsidR="0013092F" w:rsidRPr="005D12FC" w:rsidRDefault="0013092F" w:rsidP="00F177D9">
            <w:pPr>
              <w:pStyle w:val="Domanda"/>
              <w:keepNext w:val="0"/>
              <w:rPr>
                <w:szCs w:val="20"/>
              </w:rPr>
            </w:pPr>
            <w:r w:rsidRPr="005E67F6">
              <w:t>F</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S7-812</w:t>
            </w:r>
          </w:p>
        </w:tc>
        <w:tc>
          <w:tcPr>
            <w:tcW w:w="9441" w:type="dxa"/>
            <w:gridSpan w:val="3"/>
            <w:vAlign w:val="center"/>
          </w:tcPr>
          <w:p w:rsidR="0013092F" w:rsidRPr="005D12FC" w:rsidRDefault="0013092F" w:rsidP="00F177D9">
            <w:pPr>
              <w:pStyle w:val="Domanda"/>
              <w:rPr>
                <w:szCs w:val="20"/>
              </w:rPr>
            </w:pPr>
            <w:r w:rsidRPr="005E67F6">
              <w:t>Quale delle seguenti azioni riduce la dose al conducente di un veicolo che trasporta colli di categoria II-GIALLA e III-GIALLA?</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Frequenti ispezioni visive dei colli durante il trasporto</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Riduzione del tempo per il carico e lo scarico dei colli</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Stivaggio dei colli di categoria III-GIALLA nella zona del vano di carico più lontana dalla cabina di guida del veicolo</w:t>
            </w:r>
          </w:p>
        </w:tc>
        <w:tc>
          <w:tcPr>
            <w:tcW w:w="346" w:type="dxa"/>
            <w:vAlign w:val="center"/>
          </w:tcPr>
          <w:p w:rsidR="0013092F" w:rsidRPr="005D12FC" w:rsidRDefault="0013092F" w:rsidP="00F177D9">
            <w:pPr>
              <w:pStyle w:val="Domanda"/>
              <w:keepNext w:val="0"/>
              <w:rPr>
                <w:szCs w:val="20"/>
              </w:rPr>
            </w:pPr>
            <w:r w:rsidRPr="005E67F6">
              <w:t>V</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S7-813</w:t>
            </w:r>
          </w:p>
        </w:tc>
        <w:tc>
          <w:tcPr>
            <w:tcW w:w="9441" w:type="dxa"/>
            <w:gridSpan w:val="3"/>
            <w:vAlign w:val="center"/>
          </w:tcPr>
          <w:p w:rsidR="0013092F" w:rsidRPr="005D12FC" w:rsidRDefault="0013092F" w:rsidP="00F177D9">
            <w:pPr>
              <w:pStyle w:val="Domanda"/>
              <w:rPr>
                <w:szCs w:val="20"/>
              </w:rPr>
            </w:pPr>
            <w:r w:rsidRPr="005E67F6">
              <w:t>Come deve essere segnalato un veicolo per trasporto, in uso non esclusivo, di colli diversi dai colli esenti?</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Con due pannelli di segnalazione arancio che riportano il solo N°.ONU e con due placche (grandi etichette di pericolo) modello n. 7D apposte, anteriormente e posteriormente</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Con due pannelli di segnalazione arancio senza numeri (uno ant. e uno post.), e con placche (grandi etichette di pericolo) modello n. 7D apposte sui due lati e posteriormente</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Con quattro pannelli di segnalazione arancio senza numeri (due ant. e due post.), e con placche (grandi etichette di pericolo) modello n. 7D apposte sui due lati e posteriormente</w:t>
            </w:r>
          </w:p>
        </w:tc>
        <w:tc>
          <w:tcPr>
            <w:tcW w:w="346" w:type="dxa"/>
            <w:vAlign w:val="center"/>
          </w:tcPr>
          <w:p w:rsidR="0013092F" w:rsidRPr="005D12FC" w:rsidRDefault="0013092F" w:rsidP="00F177D9">
            <w:pPr>
              <w:pStyle w:val="Domanda"/>
              <w:keepNext w:val="0"/>
              <w:rPr>
                <w:szCs w:val="20"/>
              </w:rPr>
            </w:pPr>
            <w:r w:rsidRPr="005E67F6">
              <w:t>F</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S7-814</w:t>
            </w:r>
          </w:p>
        </w:tc>
        <w:tc>
          <w:tcPr>
            <w:tcW w:w="9441" w:type="dxa"/>
            <w:gridSpan w:val="3"/>
            <w:vAlign w:val="center"/>
          </w:tcPr>
          <w:p w:rsidR="0013092F" w:rsidRPr="005D12FC" w:rsidRDefault="0013092F" w:rsidP="00F177D9">
            <w:pPr>
              <w:pStyle w:val="Domanda"/>
              <w:rPr>
                <w:szCs w:val="20"/>
              </w:rPr>
            </w:pPr>
            <w:r w:rsidRPr="005E67F6">
              <w:t>Le segnalazioni e l'etichettatura delle unità di trasporto contenenti materie della classe 7, ad eccezione di quelle che trasportano solo colli esenti</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prevedono l'utilizzo degli stessi pannelli di segnalazione arancio (300 x 400 mm) prescritti dall'ADR per le altre classi di pericolo</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prevedono l'utilizzo di placche (grandi etichette di pericolo)</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sono di forma rettangolare con la scritta interna "Radioattivo" e applicate sui due lati e posteriormente</w:t>
            </w:r>
          </w:p>
        </w:tc>
        <w:tc>
          <w:tcPr>
            <w:tcW w:w="346" w:type="dxa"/>
            <w:vAlign w:val="center"/>
          </w:tcPr>
          <w:p w:rsidR="0013092F" w:rsidRPr="005D12FC" w:rsidRDefault="0013092F" w:rsidP="00F177D9">
            <w:pPr>
              <w:pStyle w:val="Domanda"/>
              <w:keepNext w:val="0"/>
              <w:rPr>
                <w:szCs w:val="20"/>
              </w:rPr>
            </w:pPr>
            <w:r w:rsidRPr="005E67F6">
              <w:t>F</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S7-815</w:t>
            </w:r>
          </w:p>
        </w:tc>
        <w:tc>
          <w:tcPr>
            <w:tcW w:w="9441" w:type="dxa"/>
            <w:gridSpan w:val="3"/>
            <w:vAlign w:val="center"/>
          </w:tcPr>
          <w:p w:rsidR="0013092F" w:rsidRPr="005D12FC" w:rsidRDefault="0013092F" w:rsidP="00F177D9">
            <w:pPr>
              <w:pStyle w:val="Domanda"/>
              <w:rPr>
                <w:szCs w:val="20"/>
              </w:rPr>
            </w:pPr>
            <w:r w:rsidRPr="005E67F6">
              <w:t>Le unità di trasporto con a bordo solo colli esenti:</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devono avere le segnalazioni quali pannelli arancio e placche (grandi etichette di pericolo)</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non devono avere segnalazioni quali pannelli arancio e placche (grandi etichette di pericolo)</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possono essere guidate da conducenti che non sono in possesso del certificato di formazione professionale ADR (CFP)</w:t>
            </w:r>
          </w:p>
        </w:tc>
        <w:tc>
          <w:tcPr>
            <w:tcW w:w="346" w:type="dxa"/>
            <w:vAlign w:val="center"/>
          </w:tcPr>
          <w:p w:rsidR="0013092F" w:rsidRPr="005D12FC" w:rsidRDefault="0013092F" w:rsidP="00F177D9">
            <w:pPr>
              <w:pStyle w:val="Domanda"/>
              <w:keepNext w:val="0"/>
              <w:rPr>
                <w:szCs w:val="20"/>
              </w:rPr>
            </w:pPr>
            <w:r w:rsidRPr="005E67F6">
              <w:t>V</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S7-816</w:t>
            </w:r>
          </w:p>
        </w:tc>
        <w:tc>
          <w:tcPr>
            <w:tcW w:w="9441" w:type="dxa"/>
            <w:gridSpan w:val="3"/>
            <w:vAlign w:val="center"/>
          </w:tcPr>
          <w:p w:rsidR="0013092F" w:rsidRPr="005D12FC" w:rsidRDefault="0013092F" w:rsidP="00F177D9">
            <w:pPr>
              <w:pStyle w:val="Domanda"/>
              <w:rPr>
                <w:szCs w:val="20"/>
              </w:rPr>
            </w:pPr>
            <w:r w:rsidRPr="005E67F6">
              <w:t>Quali segnalazioni devono essere presenti sul veicolo che trasporta materiale radioattivo classificato con N° ONU 2910?</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Nessun pannello arancio o placca (grande etichetta di pericolo) modello n. 7D</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Pannello di segnalazione arancio + placca (grande etichetta di pericolo) modello n. 7D</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Pannello di segnalazione arancio con il numero 2910 riportato nella metà inferiore</w:t>
            </w:r>
          </w:p>
        </w:tc>
        <w:tc>
          <w:tcPr>
            <w:tcW w:w="346" w:type="dxa"/>
            <w:vAlign w:val="center"/>
          </w:tcPr>
          <w:p w:rsidR="0013092F" w:rsidRPr="005D12FC" w:rsidRDefault="0013092F" w:rsidP="00F177D9">
            <w:pPr>
              <w:pStyle w:val="Domanda"/>
              <w:keepNext w:val="0"/>
              <w:rPr>
                <w:szCs w:val="20"/>
              </w:rPr>
            </w:pPr>
            <w:r w:rsidRPr="005E67F6">
              <w:t>F</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S7-817</w:t>
            </w:r>
          </w:p>
        </w:tc>
        <w:tc>
          <w:tcPr>
            <w:tcW w:w="9441" w:type="dxa"/>
            <w:gridSpan w:val="3"/>
            <w:vAlign w:val="center"/>
          </w:tcPr>
          <w:p w:rsidR="0013092F" w:rsidRPr="005D12FC" w:rsidRDefault="0013092F" w:rsidP="00F177D9">
            <w:pPr>
              <w:pStyle w:val="Domanda"/>
              <w:rPr>
                <w:szCs w:val="20"/>
              </w:rPr>
            </w:pPr>
            <w:r w:rsidRPr="005E67F6">
              <w:t>Quali segnalazioni devono essere presenti sul veicolo stradale che trasporta materiale radioattivo classificato con N° ONU 2916?</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Il solo pannello di segnalazione arancio con il numero 2916 riportato nella metà inferiore</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Nessun pannello di segnalazione arancio o placca (grande etichetta di pericolo) modello n. 7D</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Pannello di segnalazione arancio + placca (grande etichetta di pericolo) modello n. 7D</w:t>
            </w:r>
          </w:p>
        </w:tc>
        <w:tc>
          <w:tcPr>
            <w:tcW w:w="346" w:type="dxa"/>
            <w:vAlign w:val="center"/>
          </w:tcPr>
          <w:p w:rsidR="0013092F" w:rsidRPr="005D12FC" w:rsidRDefault="0013092F" w:rsidP="00F177D9">
            <w:pPr>
              <w:pStyle w:val="Domanda"/>
              <w:keepNext w:val="0"/>
              <w:rPr>
                <w:szCs w:val="20"/>
              </w:rPr>
            </w:pPr>
            <w:r w:rsidRPr="005E67F6">
              <w:t>V</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S7-818</w:t>
            </w:r>
          </w:p>
        </w:tc>
        <w:tc>
          <w:tcPr>
            <w:tcW w:w="9441" w:type="dxa"/>
            <w:gridSpan w:val="3"/>
            <w:vAlign w:val="center"/>
          </w:tcPr>
          <w:p w:rsidR="0013092F" w:rsidRPr="005D12FC" w:rsidRDefault="0013092F" w:rsidP="00F177D9">
            <w:pPr>
              <w:pStyle w:val="Domanda"/>
              <w:rPr>
                <w:szCs w:val="20"/>
              </w:rPr>
            </w:pPr>
            <w:r w:rsidRPr="005E67F6">
              <w:t>Quali segnalazioni devono presentare i veicoli che trasportano colli non esenti di materiali radioattivi?</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Pannelli di segnalazione arancio applicati sui lati del veicolo</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Pannelli di segnalazione arancio con la scritta "RX" applicati anteriormente e posteriormente</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Placca (grande etichetta di pericolo) modello n. 7D applicata sui lati e posteriormente</w:t>
            </w:r>
          </w:p>
        </w:tc>
        <w:tc>
          <w:tcPr>
            <w:tcW w:w="346" w:type="dxa"/>
            <w:vAlign w:val="center"/>
          </w:tcPr>
          <w:p w:rsidR="0013092F" w:rsidRPr="005D12FC" w:rsidRDefault="0013092F" w:rsidP="00F177D9">
            <w:pPr>
              <w:pStyle w:val="Domanda"/>
              <w:keepNext w:val="0"/>
              <w:rPr>
                <w:szCs w:val="20"/>
              </w:rPr>
            </w:pPr>
            <w:r w:rsidRPr="005E67F6">
              <w:t>V</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S7-819</w:t>
            </w:r>
          </w:p>
        </w:tc>
        <w:tc>
          <w:tcPr>
            <w:tcW w:w="9441" w:type="dxa"/>
            <w:gridSpan w:val="3"/>
            <w:vAlign w:val="center"/>
          </w:tcPr>
          <w:p w:rsidR="0013092F" w:rsidRPr="005D12FC" w:rsidRDefault="0013092F" w:rsidP="00F177D9">
            <w:pPr>
              <w:pStyle w:val="Domanda"/>
              <w:rPr>
                <w:szCs w:val="20"/>
              </w:rPr>
            </w:pPr>
            <w:r w:rsidRPr="005E67F6">
              <w:t>Su quali parti del veicolo stradale devono essere apposte le placche (grandi etichette di pericolo) modello n. 7D per spedizioni di colli di materiali radioattivi classificati con il N° ONU 2910?</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Su nessuna parte del veicolo</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Sulle due pareti laterali e sulla parete anteriore e posteriore del veicolo</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Sulle due pareti laterali e sulla parete posteriore del veicolo</w:t>
            </w:r>
          </w:p>
        </w:tc>
        <w:tc>
          <w:tcPr>
            <w:tcW w:w="346" w:type="dxa"/>
            <w:vAlign w:val="center"/>
          </w:tcPr>
          <w:p w:rsidR="0013092F" w:rsidRPr="005D12FC" w:rsidRDefault="0013092F" w:rsidP="00F177D9">
            <w:pPr>
              <w:pStyle w:val="Domanda"/>
              <w:keepNext w:val="0"/>
              <w:rPr>
                <w:szCs w:val="20"/>
              </w:rPr>
            </w:pPr>
            <w:r w:rsidRPr="005E67F6">
              <w:t>F</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S7-820</w:t>
            </w:r>
          </w:p>
        </w:tc>
        <w:tc>
          <w:tcPr>
            <w:tcW w:w="9441" w:type="dxa"/>
            <w:gridSpan w:val="3"/>
            <w:vAlign w:val="center"/>
          </w:tcPr>
          <w:p w:rsidR="0013092F" w:rsidRPr="005D12FC" w:rsidRDefault="0013092F" w:rsidP="00F177D9">
            <w:pPr>
              <w:pStyle w:val="Domanda"/>
              <w:rPr>
                <w:szCs w:val="20"/>
              </w:rPr>
            </w:pPr>
            <w:r w:rsidRPr="005E67F6">
              <w:t>Su quali parti del veicolo stradale devono essere apposte le placche (grandi etichette di pericolo) modello n. 7D per spedizioni di colli di materiali radioattivi classificati con il N° ONU 2916?</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Sulle due pareti laterali del veicolo</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Sulle due pareti laterali e sulla parete anteriore e posteriore del veicolo</w:t>
            </w:r>
          </w:p>
        </w:tc>
        <w:tc>
          <w:tcPr>
            <w:tcW w:w="346" w:type="dxa"/>
            <w:vAlign w:val="center"/>
          </w:tcPr>
          <w:p w:rsidR="0013092F" w:rsidRPr="005D12FC" w:rsidRDefault="0013092F" w:rsidP="00F177D9">
            <w:pPr>
              <w:pStyle w:val="Domanda"/>
              <w:rPr>
                <w:szCs w:val="20"/>
              </w:rPr>
            </w:pPr>
            <w:r w:rsidRPr="005E67F6">
              <w:t>F</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Sulle due pareti laterali e sulla parete posteriore del veicolo</w:t>
            </w:r>
          </w:p>
        </w:tc>
        <w:tc>
          <w:tcPr>
            <w:tcW w:w="346" w:type="dxa"/>
            <w:vAlign w:val="center"/>
          </w:tcPr>
          <w:p w:rsidR="0013092F" w:rsidRPr="005D12FC" w:rsidRDefault="0013092F" w:rsidP="00F177D9">
            <w:pPr>
              <w:pStyle w:val="Domanda"/>
              <w:keepNext w:val="0"/>
              <w:rPr>
                <w:szCs w:val="20"/>
              </w:rPr>
            </w:pPr>
            <w:r w:rsidRPr="005E67F6">
              <w:t>V</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13092F">
        <w:trPr>
          <w:cantSplit/>
        </w:trPr>
        <w:tc>
          <w:tcPr>
            <w:tcW w:w="959" w:type="dxa"/>
            <w:tcBorders>
              <w:bottom w:val="nil"/>
            </w:tcBorders>
            <w:vAlign w:val="center"/>
          </w:tcPr>
          <w:p w:rsidR="0013092F" w:rsidRPr="005D12FC" w:rsidRDefault="0013092F" w:rsidP="00F177D9">
            <w:pPr>
              <w:pStyle w:val="Domanda"/>
              <w:rPr>
                <w:szCs w:val="20"/>
              </w:rPr>
            </w:pPr>
            <w:r w:rsidRPr="005E67F6">
              <w:t>S7-821</w:t>
            </w:r>
          </w:p>
        </w:tc>
        <w:tc>
          <w:tcPr>
            <w:tcW w:w="9441" w:type="dxa"/>
            <w:gridSpan w:val="3"/>
            <w:vAlign w:val="center"/>
          </w:tcPr>
          <w:p w:rsidR="0013092F" w:rsidRPr="005D12FC" w:rsidRDefault="0013092F" w:rsidP="00F177D9">
            <w:pPr>
              <w:pStyle w:val="Domanda"/>
              <w:rPr>
                <w:szCs w:val="20"/>
              </w:rPr>
            </w:pPr>
            <w:r w:rsidRPr="005E67F6">
              <w:t>I pannelli di segnalazione arancio installati:</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13092F" w:rsidP="00F177D9">
            <w:pPr>
              <w:pStyle w:val="Domanda"/>
              <w:rPr>
                <w:szCs w:val="20"/>
              </w:rPr>
            </w:pPr>
            <w:r w:rsidRPr="005E67F6">
              <w:t>sui veicoli che trasportano colli radioattivi devono riportare sia il numero di identificazione del pericolo ed anche il numero ONU in caso di trasporto in uso esclusivo</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13092F" w:rsidP="00F177D9">
            <w:pPr>
              <w:pStyle w:val="Domanda"/>
              <w:rPr>
                <w:szCs w:val="20"/>
              </w:rPr>
            </w:pPr>
            <w:r w:rsidRPr="005E67F6">
              <w:t>sui veicoli-cisterna o container-cisterna che trasportano materiali radioattivi devono riportare sia il numero di identificazione del pericolo sia il numero ONU</w:t>
            </w:r>
          </w:p>
        </w:tc>
        <w:tc>
          <w:tcPr>
            <w:tcW w:w="346" w:type="dxa"/>
            <w:vAlign w:val="center"/>
          </w:tcPr>
          <w:p w:rsidR="0013092F" w:rsidRPr="005D12FC" w:rsidRDefault="0013092F" w:rsidP="00F177D9">
            <w:pPr>
              <w:pStyle w:val="Domanda"/>
              <w:rPr>
                <w:szCs w:val="20"/>
              </w:rPr>
            </w:pPr>
            <w:r w:rsidRPr="005E67F6">
              <w:t>V</w:t>
            </w:r>
          </w:p>
        </w:tc>
      </w:tr>
      <w:tr w:rsidR="0013092F" w:rsidRPr="005D12FC" w:rsidTr="0013092F">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13092F" w:rsidP="00F177D9">
            <w:pPr>
              <w:pStyle w:val="Domanda"/>
              <w:keepNext w:val="0"/>
              <w:rPr>
                <w:szCs w:val="20"/>
              </w:rPr>
            </w:pPr>
            <w:r w:rsidRPr="005E67F6">
              <w:t>sui veicoli-cisterna o container-cisterna che trasportano materiali radioattivi non devono riportare né il numero di identificazione del pericolo né il numero ONU</w:t>
            </w:r>
          </w:p>
        </w:tc>
        <w:tc>
          <w:tcPr>
            <w:tcW w:w="346" w:type="dxa"/>
            <w:vAlign w:val="center"/>
          </w:tcPr>
          <w:p w:rsidR="0013092F" w:rsidRPr="005D12FC" w:rsidRDefault="0013092F" w:rsidP="00F177D9">
            <w:pPr>
              <w:pStyle w:val="Domanda"/>
              <w:keepNext w:val="0"/>
              <w:rPr>
                <w:szCs w:val="20"/>
              </w:rPr>
            </w:pPr>
            <w:r w:rsidRPr="005E67F6">
              <w:t>F</w:t>
            </w:r>
          </w:p>
        </w:tc>
      </w:tr>
    </w:tbl>
    <w:p w:rsidR="0013092F" w:rsidRPr="005D12FC" w:rsidRDefault="0013092F" w:rsidP="00130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3092F" w:rsidRPr="005D12FC" w:rsidTr="00A27DB0">
        <w:trPr>
          <w:cantSplit/>
        </w:trPr>
        <w:tc>
          <w:tcPr>
            <w:tcW w:w="959" w:type="dxa"/>
            <w:tcBorders>
              <w:bottom w:val="nil"/>
            </w:tcBorders>
            <w:vAlign w:val="center"/>
          </w:tcPr>
          <w:p w:rsidR="0013092F" w:rsidRPr="005D12FC" w:rsidRDefault="00A27DB0" w:rsidP="00F177D9">
            <w:pPr>
              <w:pStyle w:val="Domanda"/>
              <w:rPr>
                <w:szCs w:val="20"/>
              </w:rPr>
            </w:pPr>
            <w:r w:rsidRPr="005E67F6">
              <w:t>S7-822</w:t>
            </w:r>
          </w:p>
        </w:tc>
        <w:tc>
          <w:tcPr>
            <w:tcW w:w="9441" w:type="dxa"/>
            <w:gridSpan w:val="3"/>
            <w:vAlign w:val="center"/>
          </w:tcPr>
          <w:p w:rsidR="0013092F" w:rsidRPr="005D12FC" w:rsidRDefault="00A27DB0" w:rsidP="00F177D9">
            <w:pPr>
              <w:pStyle w:val="Domanda"/>
              <w:rPr>
                <w:szCs w:val="20"/>
              </w:rPr>
            </w:pPr>
            <w:r w:rsidRPr="005E67F6">
              <w:t>L'etichettatura dei colli di materiali della classe 7 ADR:</w:t>
            </w:r>
          </w:p>
        </w:tc>
      </w:tr>
      <w:tr w:rsidR="0013092F" w:rsidRPr="005D12FC" w:rsidTr="00A27DB0">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1</w:t>
            </w:r>
          </w:p>
        </w:tc>
        <w:tc>
          <w:tcPr>
            <w:tcW w:w="8789" w:type="dxa"/>
            <w:vAlign w:val="center"/>
          </w:tcPr>
          <w:p w:rsidR="0013092F" w:rsidRPr="005D12FC" w:rsidRDefault="00A27DB0" w:rsidP="00F177D9">
            <w:pPr>
              <w:pStyle w:val="Domanda"/>
              <w:rPr>
                <w:szCs w:val="20"/>
              </w:rPr>
            </w:pPr>
            <w:r w:rsidRPr="005E67F6">
              <w:t>deve essere effettuata dal conducente</w:t>
            </w:r>
          </w:p>
        </w:tc>
        <w:tc>
          <w:tcPr>
            <w:tcW w:w="346" w:type="dxa"/>
            <w:vAlign w:val="center"/>
          </w:tcPr>
          <w:p w:rsidR="0013092F" w:rsidRPr="005D12FC" w:rsidRDefault="00A27DB0" w:rsidP="00F177D9">
            <w:pPr>
              <w:pStyle w:val="Domanda"/>
              <w:rPr>
                <w:szCs w:val="20"/>
              </w:rPr>
            </w:pPr>
            <w:r w:rsidRPr="005E67F6">
              <w:t>F</w:t>
            </w:r>
          </w:p>
        </w:tc>
      </w:tr>
      <w:tr w:rsidR="0013092F" w:rsidRPr="005D12FC" w:rsidTr="00A27DB0">
        <w:trPr>
          <w:cantSplit/>
        </w:trPr>
        <w:tc>
          <w:tcPr>
            <w:tcW w:w="959" w:type="dxa"/>
            <w:tcBorders>
              <w:top w:val="nil"/>
              <w:bottom w:val="nil"/>
            </w:tcBorders>
            <w:vAlign w:val="center"/>
          </w:tcPr>
          <w:p w:rsidR="0013092F" w:rsidRPr="005D12FC" w:rsidRDefault="0013092F" w:rsidP="00F177D9">
            <w:pPr>
              <w:pStyle w:val="Domanda"/>
            </w:pPr>
          </w:p>
        </w:tc>
        <w:tc>
          <w:tcPr>
            <w:tcW w:w="306" w:type="dxa"/>
            <w:vAlign w:val="center"/>
          </w:tcPr>
          <w:p w:rsidR="0013092F" w:rsidRPr="005D12FC" w:rsidRDefault="0013092F" w:rsidP="00F177D9">
            <w:pPr>
              <w:pStyle w:val="Domanda"/>
            </w:pPr>
            <w:r w:rsidRPr="005D12FC">
              <w:t>2</w:t>
            </w:r>
          </w:p>
        </w:tc>
        <w:tc>
          <w:tcPr>
            <w:tcW w:w="8789" w:type="dxa"/>
            <w:vAlign w:val="center"/>
          </w:tcPr>
          <w:p w:rsidR="0013092F" w:rsidRPr="005D12FC" w:rsidRDefault="00A27DB0" w:rsidP="00F177D9">
            <w:pPr>
              <w:pStyle w:val="Domanda"/>
              <w:rPr>
                <w:szCs w:val="20"/>
              </w:rPr>
            </w:pPr>
            <w:r w:rsidRPr="005E67F6">
              <w:t>deve essere effettuata dallo speditore</w:t>
            </w:r>
          </w:p>
        </w:tc>
        <w:tc>
          <w:tcPr>
            <w:tcW w:w="346" w:type="dxa"/>
            <w:vAlign w:val="center"/>
          </w:tcPr>
          <w:p w:rsidR="0013092F" w:rsidRPr="005D12FC" w:rsidRDefault="00A27DB0" w:rsidP="00F177D9">
            <w:pPr>
              <w:pStyle w:val="Domanda"/>
              <w:rPr>
                <w:szCs w:val="20"/>
              </w:rPr>
            </w:pPr>
            <w:r w:rsidRPr="005E67F6">
              <w:t>V</w:t>
            </w:r>
          </w:p>
        </w:tc>
      </w:tr>
      <w:tr w:rsidR="0013092F" w:rsidRPr="005D12FC" w:rsidTr="00A27DB0">
        <w:trPr>
          <w:cantSplit/>
        </w:trPr>
        <w:tc>
          <w:tcPr>
            <w:tcW w:w="959" w:type="dxa"/>
            <w:tcBorders>
              <w:top w:val="nil"/>
            </w:tcBorders>
            <w:vAlign w:val="center"/>
          </w:tcPr>
          <w:p w:rsidR="0013092F" w:rsidRPr="005D12FC" w:rsidRDefault="0013092F" w:rsidP="00F177D9">
            <w:pPr>
              <w:pStyle w:val="Domanda"/>
              <w:keepNext w:val="0"/>
            </w:pPr>
          </w:p>
        </w:tc>
        <w:tc>
          <w:tcPr>
            <w:tcW w:w="306" w:type="dxa"/>
            <w:vAlign w:val="center"/>
          </w:tcPr>
          <w:p w:rsidR="0013092F" w:rsidRPr="005D12FC" w:rsidRDefault="0013092F" w:rsidP="00F177D9">
            <w:pPr>
              <w:pStyle w:val="Domanda"/>
              <w:keepNext w:val="0"/>
            </w:pPr>
            <w:r w:rsidRPr="005D12FC">
              <w:t>3</w:t>
            </w:r>
          </w:p>
        </w:tc>
        <w:tc>
          <w:tcPr>
            <w:tcW w:w="8789" w:type="dxa"/>
            <w:vAlign w:val="center"/>
          </w:tcPr>
          <w:p w:rsidR="0013092F" w:rsidRPr="005D12FC" w:rsidRDefault="00A27DB0" w:rsidP="00F177D9">
            <w:pPr>
              <w:pStyle w:val="Domanda"/>
              <w:keepNext w:val="0"/>
              <w:rPr>
                <w:szCs w:val="20"/>
              </w:rPr>
            </w:pPr>
            <w:r w:rsidRPr="005E67F6">
              <w:t>non deve essere effettuata sui colli esenti</w:t>
            </w:r>
          </w:p>
        </w:tc>
        <w:tc>
          <w:tcPr>
            <w:tcW w:w="346" w:type="dxa"/>
            <w:vAlign w:val="center"/>
          </w:tcPr>
          <w:p w:rsidR="0013092F" w:rsidRPr="005D12FC" w:rsidRDefault="00A27DB0" w:rsidP="00F177D9">
            <w:pPr>
              <w:pStyle w:val="Domanda"/>
              <w:keepNext w:val="0"/>
              <w:rPr>
                <w:szCs w:val="20"/>
              </w:rPr>
            </w:pPr>
            <w:r w:rsidRPr="005E67F6">
              <w:t>V</w:t>
            </w:r>
          </w:p>
        </w:tc>
      </w:tr>
    </w:tbl>
    <w:p w:rsidR="00A27DB0" w:rsidRPr="005D12FC" w:rsidRDefault="00A27DB0" w:rsidP="00A27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27DB0" w:rsidRPr="005D12FC" w:rsidTr="00A27DB0">
        <w:trPr>
          <w:cantSplit/>
        </w:trPr>
        <w:tc>
          <w:tcPr>
            <w:tcW w:w="959" w:type="dxa"/>
            <w:tcBorders>
              <w:bottom w:val="nil"/>
            </w:tcBorders>
            <w:vAlign w:val="center"/>
          </w:tcPr>
          <w:p w:rsidR="00A27DB0" w:rsidRPr="005D12FC" w:rsidRDefault="00A27DB0" w:rsidP="00F177D9">
            <w:pPr>
              <w:pStyle w:val="Domanda"/>
              <w:rPr>
                <w:szCs w:val="20"/>
              </w:rPr>
            </w:pPr>
            <w:r w:rsidRPr="005E67F6">
              <w:t>S7-823</w:t>
            </w:r>
          </w:p>
        </w:tc>
        <w:tc>
          <w:tcPr>
            <w:tcW w:w="9441" w:type="dxa"/>
            <w:gridSpan w:val="3"/>
            <w:vAlign w:val="center"/>
          </w:tcPr>
          <w:p w:rsidR="00A27DB0" w:rsidRPr="005D12FC" w:rsidRDefault="00A27DB0" w:rsidP="00F177D9">
            <w:pPr>
              <w:pStyle w:val="Domanda"/>
              <w:rPr>
                <w:szCs w:val="20"/>
              </w:rPr>
            </w:pPr>
            <w:r w:rsidRPr="005E67F6">
              <w:t>Quale è il codice di restrizione in galleria per il materiale radioattivo N° ONU 2916?</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1</w:t>
            </w:r>
          </w:p>
        </w:tc>
        <w:tc>
          <w:tcPr>
            <w:tcW w:w="8789" w:type="dxa"/>
            <w:vAlign w:val="center"/>
          </w:tcPr>
          <w:p w:rsidR="00A27DB0" w:rsidRPr="005D12FC" w:rsidRDefault="00A27DB0" w:rsidP="00F177D9">
            <w:pPr>
              <w:pStyle w:val="Domanda"/>
              <w:rPr>
                <w:szCs w:val="20"/>
              </w:rPr>
            </w:pPr>
            <w:r w:rsidRPr="005E67F6">
              <w:t>Codice di restrizione (A)</w:t>
            </w:r>
          </w:p>
        </w:tc>
        <w:tc>
          <w:tcPr>
            <w:tcW w:w="346" w:type="dxa"/>
            <w:vAlign w:val="center"/>
          </w:tcPr>
          <w:p w:rsidR="00A27DB0" w:rsidRPr="005D12FC" w:rsidRDefault="00A27DB0" w:rsidP="00F177D9">
            <w:pPr>
              <w:pStyle w:val="Domanda"/>
              <w:rPr>
                <w:szCs w:val="20"/>
              </w:rPr>
            </w:pPr>
            <w:r w:rsidRPr="005E67F6">
              <w:t>F</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2</w:t>
            </w:r>
          </w:p>
        </w:tc>
        <w:tc>
          <w:tcPr>
            <w:tcW w:w="8789" w:type="dxa"/>
            <w:vAlign w:val="center"/>
          </w:tcPr>
          <w:p w:rsidR="00A27DB0" w:rsidRPr="005D12FC" w:rsidRDefault="00A27DB0" w:rsidP="00F177D9">
            <w:pPr>
              <w:pStyle w:val="Domanda"/>
              <w:rPr>
                <w:szCs w:val="20"/>
              </w:rPr>
            </w:pPr>
            <w:r w:rsidRPr="005E67F6">
              <w:t>Codice di restrizione (E)</w:t>
            </w:r>
          </w:p>
        </w:tc>
        <w:tc>
          <w:tcPr>
            <w:tcW w:w="346" w:type="dxa"/>
            <w:vAlign w:val="center"/>
          </w:tcPr>
          <w:p w:rsidR="00A27DB0" w:rsidRPr="005D12FC" w:rsidRDefault="00A27DB0" w:rsidP="00F177D9">
            <w:pPr>
              <w:pStyle w:val="Domanda"/>
              <w:rPr>
                <w:szCs w:val="20"/>
              </w:rPr>
            </w:pPr>
            <w:r w:rsidRPr="005E67F6">
              <w:t>V</w:t>
            </w:r>
          </w:p>
        </w:tc>
      </w:tr>
      <w:tr w:rsidR="00A27DB0" w:rsidRPr="005D12FC" w:rsidTr="00A27DB0">
        <w:trPr>
          <w:cantSplit/>
        </w:trPr>
        <w:tc>
          <w:tcPr>
            <w:tcW w:w="959" w:type="dxa"/>
            <w:tcBorders>
              <w:top w:val="nil"/>
            </w:tcBorders>
            <w:vAlign w:val="center"/>
          </w:tcPr>
          <w:p w:rsidR="00A27DB0" w:rsidRPr="005D12FC" w:rsidRDefault="00A27DB0" w:rsidP="00F177D9">
            <w:pPr>
              <w:pStyle w:val="Domanda"/>
              <w:keepNext w:val="0"/>
            </w:pPr>
          </w:p>
        </w:tc>
        <w:tc>
          <w:tcPr>
            <w:tcW w:w="306" w:type="dxa"/>
            <w:vAlign w:val="center"/>
          </w:tcPr>
          <w:p w:rsidR="00A27DB0" w:rsidRPr="005D12FC" w:rsidRDefault="00A27DB0" w:rsidP="00F177D9">
            <w:pPr>
              <w:pStyle w:val="Domanda"/>
              <w:keepNext w:val="0"/>
            </w:pPr>
            <w:r w:rsidRPr="005D12FC">
              <w:t>3</w:t>
            </w:r>
          </w:p>
        </w:tc>
        <w:tc>
          <w:tcPr>
            <w:tcW w:w="8789" w:type="dxa"/>
            <w:vAlign w:val="center"/>
          </w:tcPr>
          <w:p w:rsidR="00A27DB0" w:rsidRPr="005D12FC" w:rsidRDefault="00A27DB0" w:rsidP="00F177D9">
            <w:pPr>
              <w:pStyle w:val="Domanda"/>
              <w:keepNext w:val="0"/>
              <w:rPr>
                <w:szCs w:val="20"/>
              </w:rPr>
            </w:pPr>
            <w:r w:rsidRPr="005E67F6">
              <w:t>Codice di restrizione (R)</w:t>
            </w:r>
          </w:p>
        </w:tc>
        <w:tc>
          <w:tcPr>
            <w:tcW w:w="346" w:type="dxa"/>
            <w:vAlign w:val="center"/>
          </w:tcPr>
          <w:p w:rsidR="00A27DB0" w:rsidRPr="005D12FC" w:rsidRDefault="00A27DB0" w:rsidP="00F177D9">
            <w:pPr>
              <w:pStyle w:val="Domanda"/>
              <w:keepNext w:val="0"/>
              <w:rPr>
                <w:szCs w:val="20"/>
              </w:rPr>
            </w:pPr>
            <w:r w:rsidRPr="005E67F6">
              <w:t>F</w:t>
            </w:r>
          </w:p>
        </w:tc>
      </w:tr>
    </w:tbl>
    <w:p w:rsidR="00A27DB0" w:rsidRPr="005D12FC" w:rsidRDefault="00A27DB0" w:rsidP="00A27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27DB0" w:rsidRPr="005D12FC" w:rsidTr="00A27DB0">
        <w:trPr>
          <w:cantSplit/>
        </w:trPr>
        <w:tc>
          <w:tcPr>
            <w:tcW w:w="959" w:type="dxa"/>
            <w:tcBorders>
              <w:bottom w:val="nil"/>
            </w:tcBorders>
            <w:vAlign w:val="center"/>
          </w:tcPr>
          <w:p w:rsidR="00A27DB0" w:rsidRPr="005D12FC" w:rsidRDefault="00A27DB0" w:rsidP="00F177D9">
            <w:pPr>
              <w:pStyle w:val="Domanda"/>
              <w:rPr>
                <w:szCs w:val="20"/>
              </w:rPr>
            </w:pPr>
            <w:r w:rsidRPr="005E67F6">
              <w:t>S7-824</w:t>
            </w:r>
          </w:p>
        </w:tc>
        <w:tc>
          <w:tcPr>
            <w:tcW w:w="9441" w:type="dxa"/>
            <w:gridSpan w:val="3"/>
            <w:vAlign w:val="center"/>
          </w:tcPr>
          <w:p w:rsidR="00A27DB0" w:rsidRPr="005D12FC" w:rsidRDefault="00A27DB0" w:rsidP="00F177D9">
            <w:pPr>
              <w:pStyle w:val="Domanda"/>
              <w:rPr>
                <w:szCs w:val="20"/>
              </w:rPr>
            </w:pPr>
            <w:r w:rsidRPr="005E67F6">
              <w:t>Quali equipaggiamenti devono essere a bordo delle unità di trasporto stradali per materiali della classe 7?</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1</w:t>
            </w:r>
          </w:p>
        </w:tc>
        <w:tc>
          <w:tcPr>
            <w:tcW w:w="8789" w:type="dxa"/>
            <w:vAlign w:val="center"/>
          </w:tcPr>
          <w:p w:rsidR="00A27DB0" w:rsidRPr="005D12FC" w:rsidRDefault="00A27DB0" w:rsidP="00F177D9">
            <w:pPr>
              <w:pStyle w:val="Domanda"/>
              <w:rPr>
                <w:szCs w:val="20"/>
              </w:rPr>
            </w:pPr>
            <w:r w:rsidRPr="005E67F6">
              <w:t>Almeno un ceppo di dimensioni adeguate alla massa del veicolo e al diametro delle ruote</w:t>
            </w:r>
          </w:p>
        </w:tc>
        <w:tc>
          <w:tcPr>
            <w:tcW w:w="346" w:type="dxa"/>
            <w:vAlign w:val="center"/>
          </w:tcPr>
          <w:p w:rsidR="00A27DB0" w:rsidRPr="005D12FC" w:rsidRDefault="00A27DB0" w:rsidP="00F177D9">
            <w:pPr>
              <w:pStyle w:val="Domanda"/>
              <w:rPr>
                <w:szCs w:val="20"/>
              </w:rPr>
            </w:pPr>
            <w:r w:rsidRPr="005E67F6">
              <w:t>V</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2</w:t>
            </w:r>
          </w:p>
        </w:tc>
        <w:tc>
          <w:tcPr>
            <w:tcW w:w="8789" w:type="dxa"/>
            <w:vAlign w:val="center"/>
          </w:tcPr>
          <w:p w:rsidR="00A27DB0" w:rsidRPr="005D12FC" w:rsidRDefault="00A27DB0" w:rsidP="00F177D9">
            <w:pPr>
              <w:pStyle w:val="Domanda"/>
              <w:rPr>
                <w:szCs w:val="20"/>
              </w:rPr>
            </w:pPr>
            <w:r w:rsidRPr="005E67F6">
              <w:t>Due segnali di avvertimento autoportanti</w:t>
            </w:r>
          </w:p>
        </w:tc>
        <w:tc>
          <w:tcPr>
            <w:tcW w:w="346" w:type="dxa"/>
            <w:vAlign w:val="center"/>
          </w:tcPr>
          <w:p w:rsidR="00A27DB0" w:rsidRPr="005D12FC" w:rsidRDefault="00A27DB0" w:rsidP="00F177D9">
            <w:pPr>
              <w:pStyle w:val="Domanda"/>
              <w:rPr>
                <w:szCs w:val="20"/>
              </w:rPr>
            </w:pPr>
            <w:r w:rsidRPr="005E67F6">
              <w:t>V</w:t>
            </w:r>
          </w:p>
        </w:tc>
      </w:tr>
      <w:tr w:rsidR="00A27DB0" w:rsidRPr="005D12FC" w:rsidTr="00A27DB0">
        <w:trPr>
          <w:cantSplit/>
        </w:trPr>
        <w:tc>
          <w:tcPr>
            <w:tcW w:w="959" w:type="dxa"/>
            <w:tcBorders>
              <w:top w:val="nil"/>
            </w:tcBorders>
            <w:vAlign w:val="center"/>
          </w:tcPr>
          <w:p w:rsidR="00A27DB0" w:rsidRPr="005D12FC" w:rsidRDefault="00A27DB0" w:rsidP="00F177D9">
            <w:pPr>
              <w:pStyle w:val="Domanda"/>
              <w:keepNext w:val="0"/>
            </w:pPr>
          </w:p>
        </w:tc>
        <w:tc>
          <w:tcPr>
            <w:tcW w:w="306" w:type="dxa"/>
            <w:vAlign w:val="center"/>
          </w:tcPr>
          <w:p w:rsidR="00A27DB0" w:rsidRPr="005D12FC" w:rsidRDefault="00A27DB0" w:rsidP="00F177D9">
            <w:pPr>
              <w:pStyle w:val="Domanda"/>
              <w:keepNext w:val="0"/>
            </w:pPr>
            <w:r w:rsidRPr="005D12FC">
              <w:t>3</w:t>
            </w:r>
          </w:p>
        </w:tc>
        <w:tc>
          <w:tcPr>
            <w:tcW w:w="8789" w:type="dxa"/>
            <w:vAlign w:val="center"/>
          </w:tcPr>
          <w:p w:rsidR="00A27DB0" w:rsidRPr="005D12FC" w:rsidRDefault="00A27DB0" w:rsidP="00F177D9">
            <w:pPr>
              <w:pStyle w:val="Domanda"/>
              <w:keepNext w:val="0"/>
              <w:rPr>
                <w:szCs w:val="20"/>
              </w:rPr>
            </w:pPr>
            <w:r w:rsidRPr="005E67F6">
              <w:t>Una maschera di evacuazione di emergenza per ogni membro dell'equipaggio del veicolo</w:t>
            </w:r>
          </w:p>
        </w:tc>
        <w:tc>
          <w:tcPr>
            <w:tcW w:w="346" w:type="dxa"/>
            <w:vAlign w:val="center"/>
          </w:tcPr>
          <w:p w:rsidR="00A27DB0" w:rsidRPr="005D12FC" w:rsidRDefault="00A27DB0" w:rsidP="00F177D9">
            <w:pPr>
              <w:pStyle w:val="Domanda"/>
              <w:keepNext w:val="0"/>
              <w:rPr>
                <w:szCs w:val="20"/>
              </w:rPr>
            </w:pPr>
            <w:r w:rsidRPr="005E67F6">
              <w:t>F</w:t>
            </w:r>
          </w:p>
        </w:tc>
      </w:tr>
    </w:tbl>
    <w:p w:rsidR="00A27DB0" w:rsidRPr="005D12FC" w:rsidRDefault="00A27DB0" w:rsidP="00A27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27DB0" w:rsidRPr="005D12FC" w:rsidTr="00A27DB0">
        <w:trPr>
          <w:cantSplit/>
        </w:trPr>
        <w:tc>
          <w:tcPr>
            <w:tcW w:w="959" w:type="dxa"/>
            <w:tcBorders>
              <w:bottom w:val="nil"/>
            </w:tcBorders>
            <w:vAlign w:val="center"/>
          </w:tcPr>
          <w:p w:rsidR="00A27DB0" w:rsidRPr="005D12FC" w:rsidRDefault="00A27DB0" w:rsidP="00F177D9">
            <w:pPr>
              <w:pStyle w:val="Domanda"/>
              <w:rPr>
                <w:szCs w:val="20"/>
              </w:rPr>
            </w:pPr>
            <w:r w:rsidRPr="005E67F6">
              <w:t>S7-825</w:t>
            </w:r>
          </w:p>
        </w:tc>
        <w:tc>
          <w:tcPr>
            <w:tcW w:w="9441" w:type="dxa"/>
            <w:gridSpan w:val="3"/>
            <w:vAlign w:val="center"/>
          </w:tcPr>
          <w:p w:rsidR="00A27DB0" w:rsidRPr="005D12FC" w:rsidRDefault="00A27DB0" w:rsidP="00F177D9">
            <w:pPr>
              <w:pStyle w:val="Domanda"/>
              <w:rPr>
                <w:szCs w:val="20"/>
              </w:rPr>
            </w:pPr>
            <w:r w:rsidRPr="005E67F6">
              <w:t>Quali informazioni deve contenere la dichiarazione che lo speditore deve allegare al documento di trasporto per misure da prendere, se del caso, da parte del trasportatore per il trasporto di colli diversi dai colli esenti?</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1</w:t>
            </w:r>
          </w:p>
        </w:tc>
        <w:tc>
          <w:tcPr>
            <w:tcW w:w="8789" w:type="dxa"/>
            <w:vAlign w:val="center"/>
          </w:tcPr>
          <w:p w:rsidR="00A27DB0" w:rsidRPr="005D12FC" w:rsidRDefault="00A27DB0" w:rsidP="00F177D9">
            <w:pPr>
              <w:pStyle w:val="Domanda"/>
              <w:rPr>
                <w:szCs w:val="20"/>
              </w:rPr>
            </w:pPr>
            <w:r w:rsidRPr="005E67F6">
              <w:t>I numeri di telefono di tutte le USL incontrate lungo l'itinerario del trasporto</w:t>
            </w:r>
          </w:p>
        </w:tc>
        <w:tc>
          <w:tcPr>
            <w:tcW w:w="346" w:type="dxa"/>
            <w:vAlign w:val="center"/>
          </w:tcPr>
          <w:p w:rsidR="00A27DB0" w:rsidRPr="005D12FC" w:rsidRDefault="00A27DB0" w:rsidP="00F177D9">
            <w:pPr>
              <w:pStyle w:val="Domanda"/>
              <w:rPr>
                <w:szCs w:val="20"/>
              </w:rPr>
            </w:pPr>
            <w:r w:rsidRPr="005E67F6">
              <w:t>F</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2</w:t>
            </w:r>
          </w:p>
        </w:tc>
        <w:tc>
          <w:tcPr>
            <w:tcW w:w="8789" w:type="dxa"/>
            <w:vAlign w:val="center"/>
          </w:tcPr>
          <w:p w:rsidR="00A27DB0" w:rsidRPr="005D12FC" w:rsidRDefault="00A27DB0" w:rsidP="00F177D9">
            <w:pPr>
              <w:pStyle w:val="Domanda"/>
              <w:rPr>
                <w:szCs w:val="20"/>
              </w:rPr>
            </w:pPr>
            <w:r w:rsidRPr="005E67F6">
              <w:t>Le disposizioni da prendere in caso di emergenza, tenuto conto del tipo di spedizione</w:t>
            </w:r>
          </w:p>
        </w:tc>
        <w:tc>
          <w:tcPr>
            <w:tcW w:w="346" w:type="dxa"/>
            <w:vAlign w:val="center"/>
          </w:tcPr>
          <w:p w:rsidR="00A27DB0" w:rsidRPr="005D12FC" w:rsidRDefault="00A27DB0" w:rsidP="00F177D9">
            <w:pPr>
              <w:pStyle w:val="Domanda"/>
              <w:rPr>
                <w:szCs w:val="20"/>
              </w:rPr>
            </w:pPr>
            <w:r w:rsidRPr="005E67F6">
              <w:t>V</w:t>
            </w:r>
          </w:p>
        </w:tc>
      </w:tr>
      <w:tr w:rsidR="00A27DB0" w:rsidRPr="005D12FC" w:rsidTr="00A27DB0">
        <w:trPr>
          <w:cantSplit/>
        </w:trPr>
        <w:tc>
          <w:tcPr>
            <w:tcW w:w="959" w:type="dxa"/>
            <w:tcBorders>
              <w:top w:val="nil"/>
            </w:tcBorders>
            <w:vAlign w:val="center"/>
          </w:tcPr>
          <w:p w:rsidR="00A27DB0" w:rsidRPr="005D12FC" w:rsidRDefault="00A27DB0" w:rsidP="00F177D9">
            <w:pPr>
              <w:pStyle w:val="Domanda"/>
              <w:keepNext w:val="0"/>
            </w:pPr>
          </w:p>
        </w:tc>
        <w:tc>
          <w:tcPr>
            <w:tcW w:w="306" w:type="dxa"/>
            <w:vAlign w:val="center"/>
          </w:tcPr>
          <w:p w:rsidR="00A27DB0" w:rsidRPr="005D12FC" w:rsidRDefault="00A27DB0" w:rsidP="00F177D9">
            <w:pPr>
              <w:pStyle w:val="Domanda"/>
              <w:keepNext w:val="0"/>
            </w:pPr>
            <w:r w:rsidRPr="005D12FC">
              <w:t>3</w:t>
            </w:r>
          </w:p>
        </w:tc>
        <w:tc>
          <w:tcPr>
            <w:tcW w:w="8789" w:type="dxa"/>
            <w:vAlign w:val="center"/>
          </w:tcPr>
          <w:p w:rsidR="00A27DB0" w:rsidRPr="005D12FC" w:rsidRDefault="00A27DB0" w:rsidP="00F177D9">
            <w:pPr>
              <w:pStyle w:val="Domanda"/>
              <w:keepNext w:val="0"/>
              <w:rPr>
                <w:szCs w:val="20"/>
              </w:rPr>
            </w:pPr>
            <w:r w:rsidRPr="005E67F6">
              <w:t>Le restrizioni riguardanti il modo di trasporto o il veicolo ed eventualmente le istruzioni per l'itinerario</w:t>
            </w:r>
          </w:p>
        </w:tc>
        <w:tc>
          <w:tcPr>
            <w:tcW w:w="346" w:type="dxa"/>
            <w:vAlign w:val="center"/>
          </w:tcPr>
          <w:p w:rsidR="00A27DB0" w:rsidRPr="005D12FC" w:rsidRDefault="00A27DB0" w:rsidP="00F177D9">
            <w:pPr>
              <w:pStyle w:val="Domanda"/>
              <w:keepNext w:val="0"/>
              <w:rPr>
                <w:szCs w:val="20"/>
              </w:rPr>
            </w:pPr>
            <w:r w:rsidRPr="005E67F6">
              <w:t>V</w:t>
            </w:r>
          </w:p>
        </w:tc>
      </w:tr>
    </w:tbl>
    <w:p w:rsidR="00A27DB0" w:rsidRPr="005D12FC" w:rsidRDefault="00A27DB0" w:rsidP="00A27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27DB0" w:rsidRPr="005D12FC" w:rsidTr="00A27DB0">
        <w:trPr>
          <w:cantSplit/>
        </w:trPr>
        <w:tc>
          <w:tcPr>
            <w:tcW w:w="959" w:type="dxa"/>
            <w:tcBorders>
              <w:bottom w:val="nil"/>
            </w:tcBorders>
            <w:vAlign w:val="center"/>
          </w:tcPr>
          <w:p w:rsidR="00A27DB0" w:rsidRPr="005D12FC" w:rsidRDefault="00A27DB0" w:rsidP="00F177D9">
            <w:pPr>
              <w:pStyle w:val="Domanda"/>
              <w:rPr>
                <w:szCs w:val="20"/>
              </w:rPr>
            </w:pPr>
            <w:r w:rsidRPr="005E67F6">
              <w:t>S7-826</w:t>
            </w:r>
          </w:p>
        </w:tc>
        <w:tc>
          <w:tcPr>
            <w:tcW w:w="9441" w:type="dxa"/>
            <w:gridSpan w:val="3"/>
            <w:vAlign w:val="center"/>
          </w:tcPr>
          <w:p w:rsidR="00A27DB0" w:rsidRPr="005D12FC" w:rsidRDefault="00A27DB0" w:rsidP="00F177D9">
            <w:pPr>
              <w:pStyle w:val="Domanda"/>
              <w:rPr>
                <w:szCs w:val="20"/>
              </w:rPr>
            </w:pPr>
            <w:r w:rsidRPr="005E67F6">
              <w:t>Quali istruzioni scritte devono trovarsi all'interno della cabina di un veicolo che trasporta soltanto materiali radioattivi classificati con i N° ONU 2908, 2909, 2910 e 2911?</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1</w:t>
            </w:r>
          </w:p>
        </w:tc>
        <w:tc>
          <w:tcPr>
            <w:tcW w:w="8789" w:type="dxa"/>
            <w:vAlign w:val="center"/>
          </w:tcPr>
          <w:p w:rsidR="00A27DB0" w:rsidRPr="005D12FC" w:rsidRDefault="00A27DB0" w:rsidP="00F177D9">
            <w:pPr>
              <w:pStyle w:val="Domanda"/>
              <w:rPr>
                <w:szCs w:val="20"/>
              </w:rPr>
            </w:pPr>
            <w:r w:rsidRPr="005E67F6">
              <w:t>Istruzioni contenenti informazioni sulla natura e i pericoli relativi ai materiali trasportati</w:t>
            </w:r>
          </w:p>
        </w:tc>
        <w:tc>
          <w:tcPr>
            <w:tcW w:w="346" w:type="dxa"/>
            <w:vAlign w:val="center"/>
          </w:tcPr>
          <w:p w:rsidR="00A27DB0" w:rsidRPr="005D12FC" w:rsidRDefault="00A27DB0" w:rsidP="00F177D9">
            <w:pPr>
              <w:pStyle w:val="Domanda"/>
              <w:rPr>
                <w:szCs w:val="20"/>
              </w:rPr>
            </w:pPr>
            <w:r w:rsidRPr="005E67F6">
              <w:t>F</w:t>
            </w:r>
          </w:p>
        </w:tc>
      </w:tr>
      <w:tr w:rsidR="00A27DB0" w:rsidRPr="005D12FC" w:rsidTr="00A27DB0">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2</w:t>
            </w:r>
          </w:p>
        </w:tc>
        <w:tc>
          <w:tcPr>
            <w:tcW w:w="8789" w:type="dxa"/>
            <w:vAlign w:val="center"/>
          </w:tcPr>
          <w:p w:rsidR="00A27DB0" w:rsidRPr="005D12FC" w:rsidRDefault="00A27DB0" w:rsidP="00F177D9">
            <w:pPr>
              <w:pStyle w:val="Domanda"/>
              <w:rPr>
                <w:szCs w:val="20"/>
              </w:rPr>
            </w:pPr>
            <w:r w:rsidRPr="005E67F6">
              <w:t>Istruzioni contenenti misure di carattere generale quali ad esempio: avvertire gli altri utilizzatori della strada e i passanti, avvertire la polizia e/o i Vigili del Fuoco</w:t>
            </w:r>
          </w:p>
        </w:tc>
        <w:tc>
          <w:tcPr>
            <w:tcW w:w="346" w:type="dxa"/>
            <w:vAlign w:val="center"/>
          </w:tcPr>
          <w:p w:rsidR="00A27DB0" w:rsidRPr="005D12FC" w:rsidRDefault="00A27DB0" w:rsidP="00F177D9">
            <w:pPr>
              <w:pStyle w:val="Domanda"/>
              <w:rPr>
                <w:szCs w:val="20"/>
              </w:rPr>
            </w:pPr>
            <w:r w:rsidRPr="005E67F6">
              <w:t>F</w:t>
            </w:r>
          </w:p>
        </w:tc>
      </w:tr>
      <w:tr w:rsidR="00A27DB0" w:rsidRPr="005D12FC" w:rsidTr="00A27DB0">
        <w:trPr>
          <w:cantSplit/>
        </w:trPr>
        <w:tc>
          <w:tcPr>
            <w:tcW w:w="959" w:type="dxa"/>
            <w:tcBorders>
              <w:top w:val="nil"/>
            </w:tcBorders>
            <w:vAlign w:val="center"/>
          </w:tcPr>
          <w:p w:rsidR="00A27DB0" w:rsidRPr="005D12FC" w:rsidRDefault="00A27DB0" w:rsidP="00F177D9">
            <w:pPr>
              <w:pStyle w:val="Domanda"/>
              <w:keepNext w:val="0"/>
            </w:pPr>
          </w:p>
        </w:tc>
        <w:tc>
          <w:tcPr>
            <w:tcW w:w="306" w:type="dxa"/>
            <w:vAlign w:val="center"/>
          </w:tcPr>
          <w:p w:rsidR="00A27DB0" w:rsidRPr="005D12FC" w:rsidRDefault="00A27DB0" w:rsidP="00F177D9">
            <w:pPr>
              <w:pStyle w:val="Domanda"/>
              <w:keepNext w:val="0"/>
            </w:pPr>
            <w:r w:rsidRPr="005D12FC">
              <w:t>3</w:t>
            </w:r>
          </w:p>
        </w:tc>
        <w:tc>
          <w:tcPr>
            <w:tcW w:w="8789" w:type="dxa"/>
            <w:vAlign w:val="center"/>
          </w:tcPr>
          <w:p w:rsidR="00A27DB0" w:rsidRPr="005D12FC" w:rsidRDefault="00A27DB0" w:rsidP="00F177D9">
            <w:pPr>
              <w:pStyle w:val="Domanda"/>
              <w:keepNext w:val="0"/>
              <w:rPr>
                <w:szCs w:val="20"/>
              </w:rPr>
            </w:pPr>
            <w:r w:rsidRPr="005E67F6">
              <w:t>Nessuna istruzione scritta</w:t>
            </w:r>
          </w:p>
        </w:tc>
        <w:tc>
          <w:tcPr>
            <w:tcW w:w="346" w:type="dxa"/>
            <w:vAlign w:val="center"/>
          </w:tcPr>
          <w:p w:rsidR="00A27DB0" w:rsidRPr="005D12FC" w:rsidRDefault="00A27DB0" w:rsidP="00F177D9">
            <w:pPr>
              <w:pStyle w:val="Domanda"/>
              <w:keepNext w:val="0"/>
              <w:rPr>
                <w:szCs w:val="20"/>
              </w:rPr>
            </w:pPr>
            <w:r w:rsidRPr="005E67F6">
              <w:t>V</w:t>
            </w:r>
          </w:p>
        </w:tc>
      </w:tr>
    </w:tbl>
    <w:p w:rsidR="00A27DB0" w:rsidRPr="005D12FC" w:rsidRDefault="00A27DB0" w:rsidP="00A27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27DB0" w:rsidRPr="005D12FC" w:rsidTr="00F177D9">
        <w:trPr>
          <w:cantSplit/>
        </w:trPr>
        <w:tc>
          <w:tcPr>
            <w:tcW w:w="959" w:type="dxa"/>
            <w:tcBorders>
              <w:bottom w:val="nil"/>
            </w:tcBorders>
            <w:vAlign w:val="center"/>
          </w:tcPr>
          <w:p w:rsidR="00A27DB0" w:rsidRPr="005D12FC" w:rsidRDefault="00A27DB0" w:rsidP="00F177D9">
            <w:pPr>
              <w:pStyle w:val="Domanda"/>
              <w:rPr>
                <w:szCs w:val="20"/>
              </w:rPr>
            </w:pPr>
            <w:r w:rsidRPr="005E67F6">
              <w:t>S7-827</w:t>
            </w:r>
          </w:p>
        </w:tc>
        <w:tc>
          <w:tcPr>
            <w:tcW w:w="9407" w:type="dxa"/>
            <w:gridSpan w:val="3"/>
            <w:vAlign w:val="center"/>
          </w:tcPr>
          <w:p w:rsidR="00A27DB0" w:rsidRPr="005D12FC" w:rsidRDefault="00A27DB0" w:rsidP="00F177D9">
            <w:pPr>
              <w:pStyle w:val="Domanda"/>
              <w:rPr>
                <w:szCs w:val="20"/>
              </w:rPr>
            </w:pPr>
            <w:r w:rsidRPr="005E67F6">
              <w:t>Quali sono i criteri di perdita di prodotto per incidenti, che coinvolgono materiali della classe 7, per i quali si ha l'obbligo di redigere una "relazione di incidente"?</w:t>
            </w:r>
          </w:p>
        </w:tc>
      </w:tr>
      <w:tr w:rsidR="00A27DB0" w:rsidRPr="005D12FC" w:rsidTr="00F177D9">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1</w:t>
            </w:r>
          </w:p>
        </w:tc>
        <w:tc>
          <w:tcPr>
            <w:tcW w:w="8789" w:type="dxa"/>
            <w:vAlign w:val="center"/>
          </w:tcPr>
          <w:p w:rsidR="00A27DB0" w:rsidRPr="005D12FC" w:rsidRDefault="00A27DB0" w:rsidP="00F177D9">
            <w:pPr>
              <w:pStyle w:val="Domanda"/>
              <w:rPr>
                <w:szCs w:val="20"/>
              </w:rPr>
            </w:pPr>
            <w:r w:rsidRPr="005E67F6">
              <w:t>Avaria al veicolo che trasporta colli contenenti materiali radioattivi</w:t>
            </w:r>
          </w:p>
        </w:tc>
        <w:tc>
          <w:tcPr>
            <w:tcW w:w="312" w:type="dxa"/>
            <w:vAlign w:val="center"/>
          </w:tcPr>
          <w:p w:rsidR="00A27DB0" w:rsidRPr="005D12FC" w:rsidRDefault="00A27DB0" w:rsidP="00F177D9">
            <w:pPr>
              <w:pStyle w:val="Domanda"/>
              <w:rPr>
                <w:szCs w:val="20"/>
              </w:rPr>
            </w:pPr>
            <w:r w:rsidRPr="005E67F6">
              <w:t>F</w:t>
            </w:r>
          </w:p>
        </w:tc>
      </w:tr>
      <w:tr w:rsidR="00A27DB0" w:rsidRPr="005D12FC" w:rsidTr="00F177D9">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2</w:t>
            </w:r>
          </w:p>
        </w:tc>
        <w:tc>
          <w:tcPr>
            <w:tcW w:w="8789" w:type="dxa"/>
            <w:vAlign w:val="center"/>
          </w:tcPr>
          <w:p w:rsidR="00A27DB0" w:rsidRPr="005D12FC" w:rsidRDefault="00A27DB0" w:rsidP="00F177D9">
            <w:pPr>
              <w:pStyle w:val="Domanda"/>
              <w:rPr>
                <w:szCs w:val="20"/>
              </w:rPr>
            </w:pPr>
            <w:r w:rsidRPr="005E67F6">
              <w:t>Rilascio di materiali radioattivi all'esterno dei colli</w:t>
            </w:r>
          </w:p>
        </w:tc>
        <w:tc>
          <w:tcPr>
            <w:tcW w:w="312" w:type="dxa"/>
            <w:vAlign w:val="center"/>
          </w:tcPr>
          <w:p w:rsidR="00A27DB0" w:rsidRPr="005D12FC" w:rsidRDefault="00A27DB0" w:rsidP="00F177D9">
            <w:pPr>
              <w:pStyle w:val="Domanda"/>
              <w:rPr>
                <w:szCs w:val="20"/>
              </w:rPr>
            </w:pPr>
            <w:r w:rsidRPr="005E67F6">
              <w:t>V</w:t>
            </w:r>
          </w:p>
        </w:tc>
      </w:tr>
      <w:tr w:rsidR="00A27DB0" w:rsidRPr="005D12FC" w:rsidTr="00F177D9">
        <w:trPr>
          <w:cantSplit/>
        </w:trPr>
        <w:tc>
          <w:tcPr>
            <w:tcW w:w="959" w:type="dxa"/>
            <w:tcBorders>
              <w:top w:val="nil"/>
            </w:tcBorders>
            <w:vAlign w:val="center"/>
          </w:tcPr>
          <w:p w:rsidR="00A27DB0" w:rsidRPr="005D12FC" w:rsidRDefault="00A27DB0" w:rsidP="00F177D9">
            <w:pPr>
              <w:pStyle w:val="Domanda"/>
              <w:keepNext w:val="0"/>
            </w:pPr>
          </w:p>
        </w:tc>
        <w:tc>
          <w:tcPr>
            <w:tcW w:w="306" w:type="dxa"/>
            <w:vAlign w:val="center"/>
          </w:tcPr>
          <w:p w:rsidR="00A27DB0" w:rsidRPr="005D12FC" w:rsidRDefault="00A27DB0" w:rsidP="00F177D9">
            <w:pPr>
              <w:pStyle w:val="Domanda"/>
              <w:keepNext w:val="0"/>
            </w:pPr>
            <w:r w:rsidRPr="005D12FC">
              <w:t>3</w:t>
            </w:r>
          </w:p>
        </w:tc>
        <w:tc>
          <w:tcPr>
            <w:tcW w:w="8789" w:type="dxa"/>
            <w:vAlign w:val="center"/>
          </w:tcPr>
          <w:p w:rsidR="00A27DB0" w:rsidRPr="005D12FC" w:rsidRDefault="00A27DB0" w:rsidP="00F177D9">
            <w:pPr>
              <w:pStyle w:val="Domanda"/>
              <w:keepNext w:val="0"/>
              <w:rPr>
                <w:szCs w:val="20"/>
              </w:rPr>
            </w:pPr>
            <w:r w:rsidRPr="005E67F6">
              <w:t>Significativa degradazione di una qualunque funzione di sicurezza del collo</w:t>
            </w:r>
          </w:p>
        </w:tc>
        <w:tc>
          <w:tcPr>
            <w:tcW w:w="312" w:type="dxa"/>
            <w:vAlign w:val="center"/>
          </w:tcPr>
          <w:p w:rsidR="00A27DB0" w:rsidRPr="005D12FC" w:rsidRDefault="00A27DB0" w:rsidP="00F177D9">
            <w:pPr>
              <w:pStyle w:val="Domanda"/>
              <w:keepNext w:val="0"/>
              <w:rPr>
                <w:szCs w:val="20"/>
              </w:rPr>
            </w:pPr>
            <w:r w:rsidRPr="005E67F6">
              <w:t>V</w:t>
            </w:r>
          </w:p>
        </w:tc>
      </w:tr>
    </w:tbl>
    <w:p w:rsidR="00012DAF" w:rsidRDefault="00012DAF" w:rsidP="007E5DE3"/>
    <w:p w:rsidR="00F177D9" w:rsidRPr="005D12FC" w:rsidRDefault="00F177D9" w:rsidP="00F177D9">
      <w:pPr>
        <w:pStyle w:val="Titolo1"/>
      </w:pPr>
      <w:bookmarkStart w:id="42" w:name="_Toc486232956"/>
      <w:bookmarkStart w:id="43" w:name="_Toc486766801"/>
      <w:r w:rsidRPr="005D12FC">
        <w:t>"SP" Specializzazione prodotti petroliferi</w:t>
      </w:r>
      <w:bookmarkEnd w:id="42"/>
      <w:bookmarkEnd w:id="43"/>
    </w:p>
    <w:p w:rsidR="00F177D9" w:rsidRPr="005D12FC" w:rsidRDefault="00F177D9" w:rsidP="00F177D9">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177D9" w:rsidRPr="005D12FC" w:rsidTr="00F177D9">
        <w:trPr>
          <w:cantSplit/>
        </w:trPr>
        <w:tc>
          <w:tcPr>
            <w:tcW w:w="959" w:type="dxa"/>
            <w:tcBorders>
              <w:bottom w:val="nil"/>
            </w:tcBorders>
            <w:vAlign w:val="center"/>
          </w:tcPr>
          <w:p w:rsidR="00F177D9" w:rsidRPr="005D12FC" w:rsidRDefault="00F177D9" w:rsidP="00F177D9">
            <w:pPr>
              <w:pStyle w:val="Domanda"/>
              <w:rPr>
                <w:szCs w:val="20"/>
              </w:rPr>
            </w:pPr>
            <w:r w:rsidRPr="005E67F6">
              <w:t>SP-001</w:t>
            </w:r>
          </w:p>
        </w:tc>
        <w:tc>
          <w:tcPr>
            <w:tcW w:w="9384" w:type="dxa"/>
            <w:gridSpan w:val="3"/>
            <w:vAlign w:val="center"/>
          </w:tcPr>
          <w:p w:rsidR="00F177D9" w:rsidRPr="005D12FC" w:rsidRDefault="00F177D9" w:rsidP="00F177D9">
            <w:pPr>
              <w:pStyle w:val="Domanda"/>
              <w:rPr>
                <w:szCs w:val="20"/>
              </w:rPr>
            </w:pPr>
            <w:r w:rsidRPr="005E67F6">
              <w:t>Il carburante diesel o gasolio e l'olio da riscaldamento:</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283" w:type="dxa"/>
            <w:vAlign w:val="center"/>
          </w:tcPr>
          <w:p w:rsidR="00F177D9" w:rsidRPr="005D12FC" w:rsidRDefault="00F177D9" w:rsidP="00F177D9">
            <w:pPr>
              <w:pStyle w:val="Domanda"/>
            </w:pPr>
            <w:r w:rsidRPr="005D12FC">
              <w:t>1</w:t>
            </w:r>
          </w:p>
        </w:tc>
        <w:tc>
          <w:tcPr>
            <w:tcW w:w="8789" w:type="dxa"/>
            <w:vAlign w:val="center"/>
          </w:tcPr>
          <w:p w:rsidR="00F177D9" w:rsidRPr="005D12FC" w:rsidRDefault="00F177D9" w:rsidP="00F177D9">
            <w:pPr>
              <w:pStyle w:val="Domanda"/>
              <w:rPr>
                <w:szCs w:val="20"/>
              </w:rPr>
            </w:pPr>
            <w:r w:rsidRPr="005E67F6">
              <w:t>anche se in alcune condizioni climatiche possono avere una pressione di vapore (tensione di vapore) a 50°C, superiore a 110 kPa (1,10 bar) senza essere superiore a 150 kPa (1,50 bar) vengono assegnati al gruppo di imballaggio III della classe 3</w:t>
            </w:r>
          </w:p>
        </w:tc>
        <w:tc>
          <w:tcPr>
            <w:tcW w:w="312" w:type="dxa"/>
            <w:vAlign w:val="center"/>
          </w:tcPr>
          <w:p w:rsidR="00F177D9" w:rsidRPr="005D12FC" w:rsidRDefault="00F177D9" w:rsidP="00F177D9">
            <w:pPr>
              <w:pStyle w:val="Domanda"/>
              <w:rPr>
                <w:szCs w:val="20"/>
              </w:rPr>
            </w:pPr>
            <w:r w:rsidRPr="005E67F6">
              <w:t>F</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283" w:type="dxa"/>
            <w:vAlign w:val="center"/>
          </w:tcPr>
          <w:p w:rsidR="00F177D9" w:rsidRPr="005D12FC" w:rsidRDefault="00F177D9" w:rsidP="00F177D9">
            <w:pPr>
              <w:pStyle w:val="Domanda"/>
            </w:pPr>
            <w:r w:rsidRPr="005D12FC">
              <w:t>2</w:t>
            </w:r>
          </w:p>
        </w:tc>
        <w:tc>
          <w:tcPr>
            <w:tcW w:w="8789" w:type="dxa"/>
            <w:vAlign w:val="center"/>
          </w:tcPr>
          <w:p w:rsidR="00F177D9" w:rsidRPr="005D12FC" w:rsidRDefault="00F177D9" w:rsidP="00F177D9">
            <w:pPr>
              <w:pStyle w:val="Domanda"/>
              <w:rPr>
                <w:szCs w:val="20"/>
              </w:rPr>
            </w:pPr>
            <w:r w:rsidRPr="005E67F6">
              <w:t>hanno una temperatura di infiammabilità inferiore a 23°C</w:t>
            </w:r>
          </w:p>
        </w:tc>
        <w:tc>
          <w:tcPr>
            <w:tcW w:w="312" w:type="dxa"/>
            <w:vAlign w:val="center"/>
          </w:tcPr>
          <w:p w:rsidR="00F177D9" w:rsidRPr="005D12FC" w:rsidRDefault="00F177D9" w:rsidP="00F177D9">
            <w:pPr>
              <w:pStyle w:val="Domanda"/>
              <w:rPr>
                <w:szCs w:val="20"/>
              </w:rPr>
            </w:pPr>
            <w:r w:rsidRPr="005E67F6">
              <w:t>F</w:t>
            </w:r>
          </w:p>
        </w:tc>
      </w:tr>
      <w:tr w:rsidR="00F177D9" w:rsidRPr="005D12FC" w:rsidTr="00F177D9">
        <w:trPr>
          <w:cantSplit/>
        </w:trPr>
        <w:tc>
          <w:tcPr>
            <w:tcW w:w="959" w:type="dxa"/>
            <w:tcBorders>
              <w:top w:val="nil"/>
            </w:tcBorders>
            <w:vAlign w:val="center"/>
          </w:tcPr>
          <w:p w:rsidR="00F177D9" w:rsidRPr="005D12FC" w:rsidRDefault="00F177D9" w:rsidP="00F177D9">
            <w:pPr>
              <w:pStyle w:val="Domanda"/>
              <w:keepNext w:val="0"/>
            </w:pPr>
          </w:p>
        </w:tc>
        <w:tc>
          <w:tcPr>
            <w:tcW w:w="283" w:type="dxa"/>
            <w:vAlign w:val="center"/>
          </w:tcPr>
          <w:p w:rsidR="00F177D9" w:rsidRPr="005D12FC" w:rsidRDefault="00F177D9" w:rsidP="00F177D9">
            <w:pPr>
              <w:pStyle w:val="Domanda"/>
              <w:keepNext w:val="0"/>
            </w:pPr>
            <w:r w:rsidRPr="005D12FC">
              <w:t>3</w:t>
            </w:r>
          </w:p>
        </w:tc>
        <w:tc>
          <w:tcPr>
            <w:tcW w:w="8789" w:type="dxa"/>
            <w:vAlign w:val="center"/>
          </w:tcPr>
          <w:p w:rsidR="00F177D9" w:rsidRPr="005D12FC" w:rsidRDefault="00F177D9" w:rsidP="00F177D9">
            <w:pPr>
              <w:pStyle w:val="Domanda"/>
              <w:keepNext w:val="0"/>
              <w:rPr>
                <w:szCs w:val="20"/>
              </w:rPr>
            </w:pPr>
            <w:r w:rsidRPr="005E67F6">
              <w:t>pur avendo una temperatura di infiammabilità generalmente superiore a 60°C, sono classificati tra le materie della classe 3 aventi una temperatura di infiammabilità da 23°C a 60°C, valori limite compresi</w:t>
            </w:r>
          </w:p>
        </w:tc>
        <w:tc>
          <w:tcPr>
            <w:tcW w:w="312" w:type="dxa"/>
            <w:vAlign w:val="center"/>
          </w:tcPr>
          <w:p w:rsidR="00F177D9" w:rsidRPr="005D12FC" w:rsidRDefault="00F177D9" w:rsidP="00F177D9">
            <w:pPr>
              <w:pStyle w:val="Domanda"/>
              <w:keepNext w:val="0"/>
              <w:rPr>
                <w:szCs w:val="20"/>
              </w:rPr>
            </w:pPr>
            <w:r w:rsidRPr="005E67F6">
              <w:t>V</w:t>
            </w:r>
          </w:p>
        </w:tc>
      </w:tr>
    </w:tbl>
    <w:p w:rsidR="00F177D9" w:rsidRPr="005D12FC" w:rsidRDefault="00F177D9" w:rsidP="00F17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177D9" w:rsidRPr="005D12FC" w:rsidTr="00F177D9">
        <w:trPr>
          <w:cantSplit/>
        </w:trPr>
        <w:tc>
          <w:tcPr>
            <w:tcW w:w="959" w:type="dxa"/>
            <w:tcBorders>
              <w:bottom w:val="nil"/>
            </w:tcBorders>
            <w:vAlign w:val="center"/>
          </w:tcPr>
          <w:p w:rsidR="00F177D9" w:rsidRPr="005D12FC" w:rsidRDefault="00F177D9" w:rsidP="00F177D9">
            <w:pPr>
              <w:pStyle w:val="Domanda"/>
              <w:rPr>
                <w:szCs w:val="20"/>
              </w:rPr>
            </w:pPr>
            <w:r w:rsidRPr="005E67F6">
              <w:t>SP-002</w:t>
            </w:r>
          </w:p>
        </w:tc>
        <w:tc>
          <w:tcPr>
            <w:tcW w:w="9407" w:type="dxa"/>
            <w:gridSpan w:val="3"/>
            <w:vAlign w:val="center"/>
          </w:tcPr>
          <w:p w:rsidR="00F177D9" w:rsidRPr="005D12FC" w:rsidRDefault="00F177D9" w:rsidP="00F177D9">
            <w:pPr>
              <w:pStyle w:val="Domanda"/>
              <w:rPr>
                <w:szCs w:val="20"/>
              </w:rPr>
            </w:pPr>
            <w:r w:rsidRPr="005E67F6">
              <w:t>La benzina:</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1</w:t>
            </w:r>
          </w:p>
        </w:tc>
        <w:tc>
          <w:tcPr>
            <w:tcW w:w="8789" w:type="dxa"/>
            <w:vAlign w:val="center"/>
          </w:tcPr>
          <w:p w:rsidR="00F177D9" w:rsidRPr="005D12FC" w:rsidRDefault="00F177D9" w:rsidP="00F177D9">
            <w:pPr>
              <w:pStyle w:val="Domanda"/>
              <w:rPr>
                <w:szCs w:val="20"/>
              </w:rPr>
            </w:pPr>
            <w:r w:rsidRPr="005E67F6">
              <w:t>è assegnata al gruppo di imballaggio II perché ha una temperatura di infiammabilità tra 23°C e 60°C</w:t>
            </w:r>
          </w:p>
        </w:tc>
        <w:tc>
          <w:tcPr>
            <w:tcW w:w="312" w:type="dxa"/>
            <w:vAlign w:val="center"/>
          </w:tcPr>
          <w:p w:rsidR="00F177D9" w:rsidRPr="005D12FC" w:rsidRDefault="00F177D9" w:rsidP="00F177D9">
            <w:pPr>
              <w:pStyle w:val="Domanda"/>
              <w:rPr>
                <w:szCs w:val="20"/>
              </w:rPr>
            </w:pPr>
            <w:r w:rsidRPr="005E67F6">
              <w:t>F</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2</w:t>
            </w:r>
          </w:p>
        </w:tc>
        <w:tc>
          <w:tcPr>
            <w:tcW w:w="8789" w:type="dxa"/>
            <w:vAlign w:val="center"/>
          </w:tcPr>
          <w:p w:rsidR="00F177D9" w:rsidRPr="005D12FC" w:rsidRDefault="00F177D9" w:rsidP="00F177D9">
            <w:pPr>
              <w:pStyle w:val="Domanda"/>
              <w:rPr>
                <w:szCs w:val="20"/>
              </w:rPr>
            </w:pPr>
            <w:r w:rsidRPr="005E67F6">
              <w:t>ha una temperatura di infiammabilità inferiore a 23°C e non presenta pericoli di tossicità e corrosività</w:t>
            </w:r>
          </w:p>
        </w:tc>
        <w:tc>
          <w:tcPr>
            <w:tcW w:w="312" w:type="dxa"/>
            <w:vAlign w:val="center"/>
          </w:tcPr>
          <w:p w:rsidR="00F177D9" w:rsidRPr="005D12FC" w:rsidRDefault="00F177D9" w:rsidP="00F177D9">
            <w:pPr>
              <w:pStyle w:val="Domanda"/>
              <w:rPr>
                <w:szCs w:val="20"/>
              </w:rPr>
            </w:pPr>
            <w:r w:rsidRPr="005E67F6">
              <w:t>V</w:t>
            </w:r>
          </w:p>
        </w:tc>
      </w:tr>
      <w:tr w:rsidR="00F177D9" w:rsidRPr="005D12FC" w:rsidTr="00F177D9">
        <w:trPr>
          <w:cantSplit/>
        </w:trPr>
        <w:tc>
          <w:tcPr>
            <w:tcW w:w="959" w:type="dxa"/>
            <w:tcBorders>
              <w:top w:val="nil"/>
            </w:tcBorders>
            <w:vAlign w:val="center"/>
          </w:tcPr>
          <w:p w:rsidR="00F177D9" w:rsidRPr="005D12FC" w:rsidRDefault="00F177D9" w:rsidP="00F177D9">
            <w:pPr>
              <w:pStyle w:val="Domanda"/>
              <w:keepNext w:val="0"/>
            </w:pPr>
          </w:p>
        </w:tc>
        <w:tc>
          <w:tcPr>
            <w:tcW w:w="306" w:type="dxa"/>
            <w:vAlign w:val="center"/>
          </w:tcPr>
          <w:p w:rsidR="00F177D9" w:rsidRPr="005D12FC" w:rsidRDefault="00F177D9" w:rsidP="00F177D9">
            <w:pPr>
              <w:pStyle w:val="Domanda"/>
              <w:keepNext w:val="0"/>
            </w:pPr>
            <w:r w:rsidRPr="005D12FC">
              <w:t>3</w:t>
            </w:r>
          </w:p>
        </w:tc>
        <w:tc>
          <w:tcPr>
            <w:tcW w:w="8789" w:type="dxa"/>
            <w:vAlign w:val="center"/>
          </w:tcPr>
          <w:p w:rsidR="00F177D9" w:rsidRPr="005D12FC" w:rsidRDefault="00F177D9" w:rsidP="00F177D9">
            <w:pPr>
              <w:pStyle w:val="Domanda"/>
              <w:keepNext w:val="0"/>
              <w:rPr>
                <w:szCs w:val="20"/>
              </w:rPr>
            </w:pPr>
            <w:r w:rsidRPr="005E67F6">
              <w:t>viene assegnata alla classe 3 in quanto ha a 50°C una pressione di vapore (tensione di vapore) non superiore a 300 kPa (3 bar), è liquida secondo 1.2.1 punto a) ed ha una temperatura di infiammabilità inferiore a 23°C</w:t>
            </w:r>
          </w:p>
        </w:tc>
        <w:tc>
          <w:tcPr>
            <w:tcW w:w="312" w:type="dxa"/>
            <w:vAlign w:val="center"/>
          </w:tcPr>
          <w:p w:rsidR="00F177D9" w:rsidRPr="005D12FC" w:rsidRDefault="00F177D9" w:rsidP="00F177D9">
            <w:pPr>
              <w:pStyle w:val="Domanda"/>
              <w:keepNext w:val="0"/>
              <w:rPr>
                <w:szCs w:val="20"/>
              </w:rPr>
            </w:pPr>
            <w:r w:rsidRPr="005E67F6">
              <w:t>V</w:t>
            </w:r>
          </w:p>
        </w:tc>
      </w:tr>
    </w:tbl>
    <w:p w:rsidR="00A27DB0" w:rsidRPr="005D12FC" w:rsidRDefault="00A27DB0" w:rsidP="00A27D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27DB0" w:rsidRPr="005D12FC" w:rsidTr="00F177D9">
        <w:trPr>
          <w:cantSplit/>
        </w:trPr>
        <w:tc>
          <w:tcPr>
            <w:tcW w:w="959" w:type="dxa"/>
            <w:tcBorders>
              <w:bottom w:val="nil"/>
            </w:tcBorders>
            <w:vAlign w:val="center"/>
          </w:tcPr>
          <w:p w:rsidR="00A27DB0" w:rsidRPr="005D12FC" w:rsidRDefault="00F177D9" w:rsidP="00F177D9">
            <w:pPr>
              <w:pStyle w:val="Domanda"/>
              <w:rPr>
                <w:szCs w:val="20"/>
              </w:rPr>
            </w:pPr>
            <w:r w:rsidRPr="005E67F6">
              <w:t>SP-003</w:t>
            </w:r>
          </w:p>
        </w:tc>
        <w:tc>
          <w:tcPr>
            <w:tcW w:w="9441" w:type="dxa"/>
            <w:gridSpan w:val="3"/>
            <w:vAlign w:val="center"/>
          </w:tcPr>
          <w:p w:rsidR="00A27DB0" w:rsidRPr="005D12FC" w:rsidRDefault="00F177D9" w:rsidP="00F177D9">
            <w:pPr>
              <w:pStyle w:val="Domanda"/>
              <w:rPr>
                <w:szCs w:val="20"/>
              </w:rPr>
            </w:pPr>
            <w:r w:rsidRPr="005E67F6">
              <w:t>A quale categoria di trasporto appartengono i seguenti prodotti petroliferi della classe 3?</w:t>
            </w:r>
          </w:p>
        </w:tc>
      </w:tr>
      <w:tr w:rsidR="00A27DB0" w:rsidRPr="005D12FC" w:rsidTr="00F177D9">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1</w:t>
            </w:r>
          </w:p>
        </w:tc>
        <w:tc>
          <w:tcPr>
            <w:tcW w:w="8789" w:type="dxa"/>
            <w:vAlign w:val="center"/>
          </w:tcPr>
          <w:p w:rsidR="00A27DB0" w:rsidRPr="005D12FC" w:rsidRDefault="00F177D9" w:rsidP="00F177D9">
            <w:pPr>
              <w:pStyle w:val="Domanda"/>
              <w:rPr>
                <w:szCs w:val="20"/>
              </w:rPr>
            </w:pPr>
            <w:r w:rsidRPr="005E67F6">
              <w:t>Il carburante diesel, alla categoria di trasporto 2</w:t>
            </w:r>
          </w:p>
        </w:tc>
        <w:tc>
          <w:tcPr>
            <w:tcW w:w="346" w:type="dxa"/>
            <w:vAlign w:val="center"/>
          </w:tcPr>
          <w:p w:rsidR="00A27DB0" w:rsidRPr="005D12FC" w:rsidRDefault="00F177D9" w:rsidP="00F177D9">
            <w:pPr>
              <w:pStyle w:val="Domanda"/>
              <w:rPr>
                <w:szCs w:val="20"/>
              </w:rPr>
            </w:pPr>
            <w:r w:rsidRPr="005E67F6">
              <w:t>F</w:t>
            </w:r>
          </w:p>
        </w:tc>
      </w:tr>
      <w:tr w:rsidR="00A27DB0" w:rsidRPr="005D12FC" w:rsidTr="00F177D9">
        <w:trPr>
          <w:cantSplit/>
        </w:trPr>
        <w:tc>
          <w:tcPr>
            <w:tcW w:w="959" w:type="dxa"/>
            <w:tcBorders>
              <w:top w:val="nil"/>
              <w:bottom w:val="nil"/>
            </w:tcBorders>
            <w:vAlign w:val="center"/>
          </w:tcPr>
          <w:p w:rsidR="00A27DB0" w:rsidRPr="005D12FC" w:rsidRDefault="00A27DB0" w:rsidP="00F177D9">
            <w:pPr>
              <w:pStyle w:val="Domanda"/>
            </w:pPr>
          </w:p>
        </w:tc>
        <w:tc>
          <w:tcPr>
            <w:tcW w:w="306" w:type="dxa"/>
            <w:vAlign w:val="center"/>
          </w:tcPr>
          <w:p w:rsidR="00A27DB0" w:rsidRPr="005D12FC" w:rsidRDefault="00A27DB0" w:rsidP="00F177D9">
            <w:pPr>
              <w:pStyle w:val="Domanda"/>
            </w:pPr>
            <w:r w:rsidRPr="005D12FC">
              <w:t>2</w:t>
            </w:r>
          </w:p>
        </w:tc>
        <w:tc>
          <w:tcPr>
            <w:tcW w:w="8789" w:type="dxa"/>
            <w:vAlign w:val="center"/>
          </w:tcPr>
          <w:p w:rsidR="00A27DB0" w:rsidRPr="005D12FC" w:rsidRDefault="00F177D9" w:rsidP="00F177D9">
            <w:pPr>
              <w:pStyle w:val="Domanda"/>
              <w:rPr>
                <w:szCs w:val="20"/>
              </w:rPr>
            </w:pPr>
            <w:r w:rsidRPr="005E67F6">
              <w:t>Il cherosene, alla categoria di trasporto 3</w:t>
            </w:r>
          </w:p>
        </w:tc>
        <w:tc>
          <w:tcPr>
            <w:tcW w:w="346" w:type="dxa"/>
            <w:vAlign w:val="center"/>
          </w:tcPr>
          <w:p w:rsidR="00A27DB0" w:rsidRPr="005D12FC" w:rsidRDefault="00F177D9" w:rsidP="00F177D9">
            <w:pPr>
              <w:pStyle w:val="Domanda"/>
              <w:rPr>
                <w:szCs w:val="20"/>
              </w:rPr>
            </w:pPr>
            <w:r w:rsidRPr="005E67F6">
              <w:t>V</w:t>
            </w:r>
          </w:p>
        </w:tc>
      </w:tr>
      <w:tr w:rsidR="00A27DB0" w:rsidRPr="005D12FC" w:rsidTr="00F177D9">
        <w:trPr>
          <w:cantSplit/>
        </w:trPr>
        <w:tc>
          <w:tcPr>
            <w:tcW w:w="959" w:type="dxa"/>
            <w:tcBorders>
              <w:top w:val="nil"/>
            </w:tcBorders>
            <w:vAlign w:val="center"/>
          </w:tcPr>
          <w:p w:rsidR="00A27DB0" w:rsidRPr="005D12FC" w:rsidRDefault="00A27DB0" w:rsidP="00F177D9">
            <w:pPr>
              <w:pStyle w:val="Domanda"/>
              <w:keepNext w:val="0"/>
            </w:pPr>
          </w:p>
        </w:tc>
        <w:tc>
          <w:tcPr>
            <w:tcW w:w="306" w:type="dxa"/>
            <w:vAlign w:val="center"/>
          </w:tcPr>
          <w:p w:rsidR="00A27DB0" w:rsidRPr="005D12FC" w:rsidRDefault="00A27DB0" w:rsidP="00F177D9">
            <w:pPr>
              <w:pStyle w:val="Domanda"/>
              <w:keepNext w:val="0"/>
            </w:pPr>
            <w:r w:rsidRPr="005D12FC">
              <w:t>3</w:t>
            </w:r>
          </w:p>
        </w:tc>
        <w:tc>
          <w:tcPr>
            <w:tcW w:w="8789" w:type="dxa"/>
            <w:vAlign w:val="center"/>
          </w:tcPr>
          <w:p w:rsidR="00A27DB0" w:rsidRPr="005D12FC" w:rsidRDefault="00F177D9" w:rsidP="00F177D9">
            <w:pPr>
              <w:pStyle w:val="Domanda"/>
              <w:keepNext w:val="0"/>
              <w:rPr>
                <w:szCs w:val="20"/>
              </w:rPr>
            </w:pPr>
            <w:r w:rsidRPr="005E67F6">
              <w:t>La benzina, alla categoria di trasporto 1</w:t>
            </w:r>
          </w:p>
        </w:tc>
        <w:tc>
          <w:tcPr>
            <w:tcW w:w="346" w:type="dxa"/>
            <w:vAlign w:val="center"/>
          </w:tcPr>
          <w:p w:rsidR="00A27DB0" w:rsidRPr="005D12FC" w:rsidRDefault="00F177D9" w:rsidP="00F177D9">
            <w:pPr>
              <w:pStyle w:val="Domanda"/>
              <w:keepNext w:val="0"/>
              <w:rPr>
                <w:szCs w:val="20"/>
              </w:rPr>
            </w:pPr>
            <w:r w:rsidRPr="005E67F6">
              <w:t>F</w:t>
            </w:r>
          </w:p>
        </w:tc>
      </w:tr>
    </w:tbl>
    <w:p w:rsidR="00F177D9" w:rsidRPr="005D12FC" w:rsidRDefault="00F177D9" w:rsidP="00F17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177D9" w:rsidRPr="005D12FC" w:rsidTr="00F177D9">
        <w:trPr>
          <w:cantSplit/>
        </w:trPr>
        <w:tc>
          <w:tcPr>
            <w:tcW w:w="959" w:type="dxa"/>
            <w:tcBorders>
              <w:bottom w:val="nil"/>
            </w:tcBorders>
            <w:vAlign w:val="center"/>
          </w:tcPr>
          <w:p w:rsidR="00F177D9" w:rsidRPr="005D12FC" w:rsidRDefault="00F177D9" w:rsidP="00F177D9">
            <w:pPr>
              <w:pStyle w:val="Domanda"/>
              <w:rPr>
                <w:szCs w:val="20"/>
              </w:rPr>
            </w:pPr>
            <w:r w:rsidRPr="005E67F6">
              <w:t>SP-004</w:t>
            </w:r>
          </w:p>
        </w:tc>
        <w:tc>
          <w:tcPr>
            <w:tcW w:w="9441" w:type="dxa"/>
            <w:gridSpan w:val="3"/>
            <w:vAlign w:val="center"/>
          </w:tcPr>
          <w:p w:rsidR="00F177D9" w:rsidRPr="005D12FC" w:rsidRDefault="00F177D9" w:rsidP="00F177D9">
            <w:pPr>
              <w:pStyle w:val="Domanda"/>
              <w:rPr>
                <w:szCs w:val="20"/>
              </w:rPr>
            </w:pPr>
            <w:r w:rsidRPr="005E67F6">
              <w:t>I seguenti trasporti di prodotti petroliferi in colli possono essere effettuati in regime di esenzione per unità di trasporto RID/ADR?</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1</w:t>
            </w:r>
          </w:p>
        </w:tc>
        <w:tc>
          <w:tcPr>
            <w:tcW w:w="8789" w:type="dxa"/>
            <w:vAlign w:val="center"/>
          </w:tcPr>
          <w:p w:rsidR="00F177D9" w:rsidRPr="005D12FC" w:rsidRDefault="00F177D9" w:rsidP="00F177D9">
            <w:pPr>
              <w:pStyle w:val="Domanda"/>
              <w:rPr>
                <w:szCs w:val="20"/>
              </w:rPr>
            </w:pPr>
            <w:r w:rsidRPr="005E67F6">
              <w:t>500 litri di gasolio e 500 litri di benzina</w:t>
            </w:r>
          </w:p>
        </w:tc>
        <w:tc>
          <w:tcPr>
            <w:tcW w:w="346" w:type="dxa"/>
            <w:vAlign w:val="center"/>
          </w:tcPr>
          <w:p w:rsidR="00F177D9" w:rsidRPr="005D12FC" w:rsidRDefault="00F177D9" w:rsidP="00F177D9">
            <w:pPr>
              <w:pStyle w:val="Domanda"/>
              <w:rPr>
                <w:szCs w:val="20"/>
              </w:rPr>
            </w:pPr>
            <w:r w:rsidRPr="005E67F6">
              <w:t>F</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2</w:t>
            </w:r>
          </w:p>
        </w:tc>
        <w:tc>
          <w:tcPr>
            <w:tcW w:w="8789" w:type="dxa"/>
            <w:vAlign w:val="center"/>
          </w:tcPr>
          <w:p w:rsidR="00F177D9" w:rsidRPr="005D12FC" w:rsidRDefault="00F177D9" w:rsidP="00F177D9">
            <w:pPr>
              <w:pStyle w:val="Domanda"/>
              <w:rPr>
                <w:szCs w:val="20"/>
              </w:rPr>
            </w:pPr>
            <w:r w:rsidRPr="005E67F6">
              <w:t>500 litri di gasolio e 500 litri di carburante diesel</w:t>
            </w:r>
          </w:p>
        </w:tc>
        <w:tc>
          <w:tcPr>
            <w:tcW w:w="346" w:type="dxa"/>
            <w:vAlign w:val="center"/>
          </w:tcPr>
          <w:p w:rsidR="00F177D9" w:rsidRPr="005D12FC" w:rsidRDefault="00F177D9" w:rsidP="00F177D9">
            <w:pPr>
              <w:pStyle w:val="Domanda"/>
              <w:rPr>
                <w:szCs w:val="20"/>
              </w:rPr>
            </w:pPr>
            <w:r w:rsidRPr="005E67F6">
              <w:t>V</w:t>
            </w:r>
          </w:p>
        </w:tc>
      </w:tr>
      <w:tr w:rsidR="00F177D9" w:rsidRPr="005D12FC" w:rsidTr="00F177D9">
        <w:trPr>
          <w:cantSplit/>
        </w:trPr>
        <w:tc>
          <w:tcPr>
            <w:tcW w:w="959" w:type="dxa"/>
            <w:tcBorders>
              <w:top w:val="nil"/>
            </w:tcBorders>
            <w:vAlign w:val="center"/>
          </w:tcPr>
          <w:p w:rsidR="00F177D9" w:rsidRPr="005D12FC" w:rsidRDefault="00F177D9" w:rsidP="00F177D9">
            <w:pPr>
              <w:pStyle w:val="Domanda"/>
              <w:keepNext w:val="0"/>
            </w:pPr>
          </w:p>
        </w:tc>
        <w:tc>
          <w:tcPr>
            <w:tcW w:w="306" w:type="dxa"/>
            <w:vAlign w:val="center"/>
          </w:tcPr>
          <w:p w:rsidR="00F177D9" w:rsidRPr="005D12FC" w:rsidRDefault="00F177D9" w:rsidP="00F177D9">
            <w:pPr>
              <w:pStyle w:val="Domanda"/>
              <w:keepNext w:val="0"/>
            </w:pPr>
            <w:r w:rsidRPr="005D12FC">
              <w:t>3</w:t>
            </w:r>
          </w:p>
        </w:tc>
        <w:tc>
          <w:tcPr>
            <w:tcW w:w="8789" w:type="dxa"/>
            <w:vAlign w:val="center"/>
          </w:tcPr>
          <w:p w:rsidR="00F177D9" w:rsidRPr="005D12FC" w:rsidRDefault="00F177D9" w:rsidP="00F177D9">
            <w:pPr>
              <w:pStyle w:val="Domanda"/>
              <w:keepNext w:val="0"/>
              <w:rPr>
                <w:szCs w:val="20"/>
              </w:rPr>
            </w:pPr>
            <w:r w:rsidRPr="005E67F6">
              <w:t>500 litri di gasolio e 500 litri di cherosene</w:t>
            </w:r>
          </w:p>
        </w:tc>
        <w:tc>
          <w:tcPr>
            <w:tcW w:w="346" w:type="dxa"/>
            <w:vAlign w:val="center"/>
          </w:tcPr>
          <w:p w:rsidR="00F177D9" w:rsidRPr="005D12FC" w:rsidRDefault="00F177D9" w:rsidP="00F177D9">
            <w:pPr>
              <w:pStyle w:val="Domanda"/>
              <w:keepNext w:val="0"/>
              <w:rPr>
                <w:szCs w:val="20"/>
              </w:rPr>
            </w:pPr>
            <w:r w:rsidRPr="005E67F6">
              <w:t>V</w:t>
            </w:r>
          </w:p>
        </w:tc>
      </w:tr>
    </w:tbl>
    <w:p w:rsidR="00F177D9" w:rsidRPr="005D12FC" w:rsidRDefault="00F177D9" w:rsidP="00F17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177D9" w:rsidRPr="005D12FC" w:rsidTr="00F177D9">
        <w:trPr>
          <w:cantSplit/>
        </w:trPr>
        <w:tc>
          <w:tcPr>
            <w:tcW w:w="959" w:type="dxa"/>
            <w:tcBorders>
              <w:bottom w:val="nil"/>
            </w:tcBorders>
            <w:vAlign w:val="center"/>
          </w:tcPr>
          <w:p w:rsidR="00F177D9" w:rsidRPr="005D12FC" w:rsidRDefault="00F177D9" w:rsidP="00F177D9">
            <w:pPr>
              <w:pStyle w:val="Domanda"/>
              <w:rPr>
                <w:szCs w:val="20"/>
              </w:rPr>
            </w:pPr>
            <w:r w:rsidRPr="005E67F6">
              <w:t>SP-005</w:t>
            </w:r>
          </w:p>
        </w:tc>
        <w:tc>
          <w:tcPr>
            <w:tcW w:w="9441" w:type="dxa"/>
            <w:gridSpan w:val="3"/>
            <w:vAlign w:val="center"/>
          </w:tcPr>
          <w:p w:rsidR="00F177D9" w:rsidRPr="005D12FC" w:rsidRDefault="00F177D9" w:rsidP="00F177D9">
            <w:pPr>
              <w:pStyle w:val="Domanda"/>
              <w:rPr>
                <w:szCs w:val="20"/>
              </w:rPr>
            </w:pPr>
            <w:r w:rsidRPr="005E67F6">
              <w:t>La quantità massima trasportabile in regime di esenzione per unità di trasporto RID/ADR:</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1</w:t>
            </w:r>
          </w:p>
        </w:tc>
        <w:tc>
          <w:tcPr>
            <w:tcW w:w="8789" w:type="dxa"/>
            <w:vAlign w:val="center"/>
          </w:tcPr>
          <w:p w:rsidR="00F177D9" w:rsidRPr="005D12FC" w:rsidRDefault="00F177D9" w:rsidP="00F177D9">
            <w:pPr>
              <w:pStyle w:val="Domanda"/>
              <w:rPr>
                <w:szCs w:val="20"/>
              </w:rPr>
            </w:pPr>
            <w:r w:rsidRPr="005E67F6">
              <w:t>è di 333 kg per Cherosene</w:t>
            </w:r>
          </w:p>
        </w:tc>
        <w:tc>
          <w:tcPr>
            <w:tcW w:w="346" w:type="dxa"/>
            <w:vAlign w:val="center"/>
          </w:tcPr>
          <w:p w:rsidR="00F177D9" w:rsidRPr="005D12FC" w:rsidRDefault="00F177D9" w:rsidP="00F177D9">
            <w:pPr>
              <w:pStyle w:val="Domanda"/>
              <w:rPr>
                <w:szCs w:val="20"/>
              </w:rPr>
            </w:pPr>
            <w:r w:rsidRPr="005E67F6">
              <w:t>F</w:t>
            </w:r>
          </w:p>
        </w:tc>
      </w:tr>
      <w:tr w:rsidR="00F177D9" w:rsidRPr="005D12FC" w:rsidTr="00F177D9">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2</w:t>
            </w:r>
          </w:p>
        </w:tc>
        <w:tc>
          <w:tcPr>
            <w:tcW w:w="8789" w:type="dxa"/>
            <w:vAlign w:val="center"/>
          </w:tcPr>
          <w:p w:rsidR="00F177D9" w:rsidRPr="005D12FC" w:rsidRDefault="00F177D9" w:rsidP="00F177D9">
            <w:pPr>
              <w:pStyle w:val="Domanda"/>
              <w:rPr>
                <w:szCs w:val="20"/>
              </w:rPr>
            </w:pPr>
            <w:r w:rsidRPr="005E67F6">
              <w:t>è di 333 litri per Benzina</w:t>
            </w:r>
          </w:p>
        </w:tc>
        <w:tc>
          <w:tcPr>
            <w:tcW w:w="346" w:type="dxa"/>
            <w:vAlign w:val="center"/>
          </w:tcPr>
          <w:p w:rsidR="00F177D9" w:rsidRPr="005D12FC" w:rsidRDefault="00F177D9" w:rsidP="00F177D9">
            <w:pPr>
              <w:pStyle w:val="Domanda"/>
              <w:rPr>
                <w:szCs w:val="20"/>
              </w:rPr>
            </w:pPr>
            <w:r w:rsidRPr="005E67F6">
              <w:t>V</w:t>
            </w:r>
          </w:p>
        </w:tc>
      </w:tr>
      <w:tr w:rsidR="00F177D9" w:rsidRPr="005D12FC" w:rsidTr="00F177D9">
        <w:trPr>
          <w:cantSplit/>
        </w:trPr>
        <w:tc>
          <w:tcPr>
            <w:tcW w:w="959" w:type="dxa"/>
            <w:tcBorders>
              <w:top w:val="nil"/>
            </w:tcBorders>
            <w:vAlign w:val="center"/>
          </w:tcPr>
          <w:p w:rsidR="00F177D9" w:rsidRPr="005D12FC" w:rsidRDefault="00F177D9" w:rsidP="00F177D9">
            <w:pPr>
              <w:pStyle w:val="Domanda"/>
              <w:keepNext w:val="0"/>
            </w:pPr>
          </w:p>
        </w:tc>
        <w:tc>
          <w:tcPr>
            <w:tcW w:w="306" w:type="dxa"/>
            <w:vAlign w:val="center"/>
          </w:tcPr>
          <w:p w:rsidR="00F177D9" w:rsidRPr="005D12FC" w:rsidRDefault="00F177D9" w:rsidP="00F177D9">
            <w:pPr>
              <w:pStyle w:val="Domanda"/>
              <w:keepNext w:val="0"/>
            </w:pPr>
            <w:r w:rsidRPr="005D12FC">
              <w:t>3</w:t>
            </w:r>
          </w:p>
        </w:tc>
        <w:tc>
          <w:tcPr>
            <w:tcW w:w="8789" w:type="dxa"/>
            <w:vAlign w:val="center"/>
          </w:tcPr>
          <w:p w:rsidR="00F177D9" w:rsidRPr="005D12FC" w:rsidRDefault="00F177D9" w:rsidP="00F177D9">
            <w:pPr>
              <w:pStyle w:val="Domanda"/>
              <w:keepNext w:val="0"/>
              <w:rPr>
                <w:szCs w:val="20"/>
              </w:rPr>
            </w:pPr>
            <w:r w:rsidRPr="005E67F6">
              <w:t>è di 333 litri per Carburante diesel</w:t>
            </w:r>
          </w:p>
        </w:tc>
        <w:tc>
          <w:tcPr>
            <w:tcW w:w="346" w:type="dxa"/>
            <w:vAlign w:val="center"/>
          </w:tcPr>
          <w:p w:rsidR="00F177D9" w:rsidRPr="005D12FC" w:rsidRDefault="00F177D9" w:rsidP="00F177D9">
            <w:pPr>
              <w:pStyle w:val="Domanda"/>
              <w:keepNext w:val="0"/>
              <w:rPr>
                <w:szCs w:val="20"/>
              </w:rPr>
            </w:pPr>
            <w:r w:rsidRPr="005E67F6">
              <w:t>F</w:t>
            </w:r>
          </w:p>
        </w:tc>
      </w:tr>
    </w:tbl>
    <w:p w:rsidR="00F177D9" w:rsidRPr="005D12FC" w:rsidRDefault="00F177D9" w:rsidP="00F17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177D9" w:rsidRPr="005D12FC" w:rsidTr="001638FF">
        <w:trPr>
          <w:cantSplit/>
        </w:trPr>
        <w:tc>
          <w:tcPr>
            <w:tcW w:w="959" w:type="dxa"/>
            <w:tcBorders>
              <w:bottom w:val="nil"/>
            </w:tcBorders>
            <w:vAlign w:val="center"/>
          </w:tcPr>
          <w:p w:rsidR="00F177D9" w:rsidRPr="005D12FC" w:rsidRDefault="001638FF" w:rsidP="00F177D9">
            <w:pPr>
              <w:pStyle w:val="Domanda"/>
              <w:rPr>
                <w:szCs w:val="20"/>
              </w:rPr>
            </w:pPr>
            <w:r w:rsidRPr="005E67F6">
              <w:t>SP-006</w:t>
            </w:r>
          </w:p>
        </w:tc>
        <w:tc>
          <w:tcPr>
            <w:tcW w:w="9441" w:type="dxa"/>
            <w:gridSpan w:val="3"/>
            <w:vAlign w:val="center"/>
          </w:tcPr>
          <w:p w:rsidR="00F177D9" w:rsidRPr="005D12FC" w:rsidRDefault="001638FF" w:rsidP="00F177D9">
            <w:pPr>
              <w:pStyle w:val="Domanda"/>
              <w:rPr>
                <w:szCs w:val="20"/>
              </w:rPr>
            </w:pPr>
            <w:r w:rsidRPr="005E67F6">
              <w:t>I seguenti trasporti del carburante diesel possono essere trasportati imballati in quantità limitata?</w:t>
            </w:r>
          </w:p>
        </w:tc>
      </w:tr>
      <w:tr w:rsidR="00F177D9" w:rsidRPr="005D12FC" w:rsidTr="001638FF">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1</w:t>
            </w:r>
          </w:p>
        </w:tc>
        <w:tc>
          <w:tcPr>
            <w:tcW w:w="8789" w:type="dxa"/>
            <w:vAlign w:val="center"/>
          </w:tcPr>
          <w:p w:rsidR="00F177D9" w:rsidRPr="005D12FC" w:rsidRDefault="001638FF" w:rsidP="00F177D9">
            <w:pPr>
              <w:pStyle w:val="Domanda"/>
              <w:rPr>
                <w:szCs w:val="20"/>
              </w:rPr>
            </w:pPr>
            <w:r w:rsidRPr="005E67F6">
              <w:t>10.000 litri confezionati in imballaggi combinati con imballaggio interno fino a 5 litri e peso lordo per ciascun collo fino a 30 kg</w:t>
            </w:r>
          </w:p>
        </w:tc>
        <w:tc>
          <w:tcPr>
            <w:tcW w:w="346" w:type="dxa"/>
            <w:vAlign w:val="center"/>
          </w:tcPr>
          <w:p w:rsidR="00F177D9" w:rsidRPr="005D12FC" w:rsidRDefault="001638FF" w:rsidP="00F177D9">
            <w:pPr>
              <w:pStyle w:val="Domanda"/>
              <w:rPr>
                <w:szCs w:val="20"/>
              </w:rPr>
            </w:pPr>
            <w:r w:rsidRPr="005E67F6">
              <w:t>V</w:t>
            </w:r>
          </w:p>
        </w:tc>
      </w:tr>
      <w:tr w:rsidR="00F177D9" w:rsidRPr="005D12FC" w:rsidTr="001638FF">
        <w:trPr>
          <w:cantSplit/>
        </w:trPr>
        <w:tc>
          <w:tcPr>
            <w:tcW w:w="959" w:type="dxa"/>
            <w:tcBorders>
              <w:top w:val="nil"/>
              <w:bottom w:val="nil"/>
            </w:tcBorders>
            <w:vAlign w:val="center"/>
          </w:tcPr>
          <w:p w:rsidR="00F177D9" w:rsidRPr="005D12FC" w:rsidRDefault="00F177D9" w:rsidP="00F177D9">
            <w:pPr>
              <w:pStyle w:val="Domanda"/>
            </w:pPr>
          </w:p>
        </w:tc>
        <w:tc>
          <w:tcPr>
            <w:tcW w:w="306" w:type="dxa"/>
            <w:vAlign w:val="center"/>
          </w:tcPr>
          <w:p w:rsidR="00F177D9" w:rsidRPr="005D12FC" w:rsidRDefault="00F177D9" w:rsidP="00F177D9">
            <w:pPr>
              <w:pStyle w:val="Domanda"/>
            </w:pPr>
            <w:r w:rsidRPr="005D12FC">
              <w:t>2</w:t>
            </w:r>
          </w:p>
        </w:tc>
        <w:tc>
          <w:tcPr>
            <w:tcW w:w="8789" w:type="dxa"/>
            <w:vAlign w:val="center"/>
          </w:tcPr>
          <w:p w:rsidR="00F177D9" w:rsidRPr="005D12FC" w:rsidRDefault="001638FF" w:rsidP="00F177D9">
            <w:pPr>
              <w:pStyle w:val="Domanda"/>
              <w:rPr>
                <w:szCs w:val="20"/>
              </w:rPr>
            </w:pPr>
            <w:r w:rsidRPr="005E67F6">
              <w:t>15.000 kg confezionati utilizzando imballaggi combinati con imballaggio interno contenenti fino a 5 litri, a loro volta contenuti in imballaggi esterni che non superino i 30 kg lordi complessivi per ciascun collo</w:t>
            </w:r>
          </w:p>
        </w:tc>
        <w:tc>
          <w:tcPr>
            <w:tcW w:w="346" w:type="dxa"/>
            <w:vAlign w:val="center"/>
          </w:tcPr>
          <w:p w:rsidR="00F177D9" w:rsidRPr="005D12FC" w:rsidRDefault="001638FF" w:rsidP="00F177D9">
            <w:pPr>
              <w:pStyle w:val="Domanda"/>
              <w:rPr>
                <w:szCs w:val="20"/>
              </w:rPr>
            </w:pPr>
            <w:r w:rsidRPr="005E67F6">
              <w:t>V</w:t>
            </w:r>
          </w:p>
        </w:tc>
      </w:tr>
      <w:tr w:rsidR="00F177D9" w:rsidRPr="005D12FC" w:rsidTr="001638FF">
        <w:trPr>
          <w:cantSplit/>
        </w:trPr>
        <w:tc>
          <w:tcPr>
            <w:tcW w:w="959" w:type="dxa"/>
            <w:tcBorders>
              <w:top w:val="nil"/>
            </w:tcBorders>
            <w:vAlign w:val="center"/>
          </w:tcPr>
          <w:p w:rsidR="00F177D9" w:rsidRPr="005D12FC" w:rsidRDefault="00F177D9" w:rsidP="00F177D9">
            <w:pPr>
              <w:pStyle w:val="Domanda"/>
              <w:keepNext w:val="0"/>
            </w:pPr>
          </w:p>
        </w:tc>
        <w:tc>
          <w:tcPr>
            <w:tcW w:w="306" w:type="dxa"/>
            <w:vAlign w:val="center"/>
          </w:tcPr>
          <w:p w:rsidR="00F177D9" w:rsidRPr="005D12FC" w:rsidRDefault="00F177D9" w:rsidP="00F177D9">
            <w:pPr>
              <w:pStyle w:val="Domanda"/>
              <w:keepNext w:val="0"/>
            </w:pPr>
            <w:r w:rsidRPr="005D12FC">
              <w:t>3</w:t>
            </w:r>
          </w:p>
        </w:tc>
        <w:tc>
          <w:tcPr>
            <w:tcW w:w="8789" w:type="dxa"/>
            <w:vAlign w:val="center"/>
          </w:tcPr>
          <w:p w:rsidR="00F177D9" w:rsidRPr="005D12FC" w:rsidRDefault="001638FF" w:rsidP="00F177D9">
            <w:pPr>
              <w:pStyle w:val="Domanda"/>
              <w:keepNext w:val="0"/>
              <w:rPr>
                <w:szCs w:val="20"/>
              </w:rPr>
            </w:pPr>
            <w:r w:rsidRPr="005E67F6">
              <w:t>2.000 litri confezionati in idonei imballaggi combinati di capacità massima fino a 50 litri per ciascun collo</w:t>
            </w:r>
          </w:p>
        </w:tc>
        <w:tc>
          <w:tcPr>
            <w:tcW w:w="346" w:type="dxa"/>
            <w:vAlign w:val="center"/>
          </w:tcPr>
          <w:p w:rsidR="00F177D9" w:rsidRPr="005D12FC" w:rsidRDefault="001638FF" w:rsidP="00F177D9">
            <w:pPr>
              <w:pStyle w:val="Domanda"/>
              <w:keepNext w:val="0"/>
              <w:rPr>
                <w:szCs w:val="20"/>
              </w:rPr>
            </w:pPr>
            <w:r w:rsidRPr="005E67F6">
              <w:t>F</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SP-007</w:t>
            </w:r>
          </w:p>
        </w:tc>
        <w:tc>
          <w:tcPr>
            <w:tcW w:w="9412" w:type="dxa"/>
            <w:gridSpan w:val="3"/>
            <w:vAlign w:val="center"/>
          </w:tcPr>
          <w:p w:rsidR="001638FF" w:rsidRPr="005D12FC" w:rsidRDefault="001638FF" w:rsidP="00B16615">
            <w:pPr>
              <w:pStyle w:val="Domanda"/>
              <w:rPr>
                <w:szCs w:val="20"/>
              </w:rPr>
            </w:pPr>
            <w:r w:rsidRPr="005E67F6">
              <w:t>I seguenti trasporti in colli di benzina possono essere trasportati imballati in quantità limitata?</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1.000 litri confezionati in imballaggi di capacità massima fino a 5 litri per ciascun collo</w:t>
            </w:r>
          </w:p>
        </w:tc>
        <w:tc>
          <w:tcPr>
            <w:tcW w:w="317"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10.000 litri confezionati, per esempio, in imballaggi combinati con imballaggio interno di capacità 1,5 litri, peso lordo per ciascun collo fino a 30 kg</w:t>
            </w:r>
          </w:p>
        </w:tc>
        <w:tc>
          <w:tcPr>
            <w:tcW w:w="317"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15.000 kg confezionati utilizzando idonei imballaggi interni di capacità 2,5 litri, a loro volta contenuti, in gruppi di sei, in imballaggi esterni per una capacità complessiva di 40 litri per ciascun collo</w:t>
            </w:r>
          </w:p>
        </w:tc>
        <w:tc>
          <w:tcPr>
            <w:tcW w:w="317" w:type="dxa"/>
            <w:vAlign w:val="center"/>
          </w:tcPr>
          <w:p w:rsidR="001638FF" w:rsidRPr="005D12FC" w:rsidRDefault="001638FF" w:rsidP="00B16615">
            <w:pPr>
              <w:pStyle w:val="Domanda"/>
              <w:keepNext w:val="0"/>
              <w:rPr>
                <w:szCs w:val="20"/>
              </w:rPr>
            </w:pPr>
            <w:r w:rsidRPr="005E67F6">
              <w:t>F</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SP-008</w:t>
            </w:r>
          </w:p>
        </w:tc>
        <w:tc>
          <w:tcPr>
            <w:tcW w:w="9441" w:type="dxa"/>
            <w:gridSpan w:val="3"/>
            <w:vAlign w:val="center"/>
          </w:tcPr>
          <w:p w:rsidR="001638FF" w:rsidRPr="005D12FC" w:rsidRDefault="001638FF" w:rsidP="00B16615">
            <w:pPr>
              <w:pStyle w:val="Domanda"/>
              <w:rPr>
                <w:szCs w:val="20"/>
              </w:rPr>
            </w:pPr>
            <w:r w:rsidRPr="005E67F6">
              <w:t>Taniche di plastica, aventi capacità unitaria di 15 litri, devono essere spedite piene di benzina; è ammessa una spedizione osservando le disposizioni applicabili al trasporto di merci pericolose imballate in quantità limitata?</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No</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Sì</w:t>
            </w:r>
          </w:p>
        </w:tc>
        <w:tc>
          <w:tcPr>
            <w:tcW w:w="346"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Sì, purché il numero totale delle taniche non ecceda 100 unità per veicolo</w:t>
            </w:r>
          </w:p>
        </w:tc>
        <w:tc>
          <w:tcPr>
            <w:tcW w:w="346" w:type="dxa"/>
            <w:vAlign w:val="center"/>
          </w:tcPr>
          <w:p w:rsidR="001638FF" w:rsidRPr="005D12FC" w:rsidRDefault="001638FF" w:rsidP="00B16615">
            <w:pPr>
              <w:pStyle w:val="Domanda"/>
              <w:keepNext w:val="0"/>
              <w:rPr>
                <w:szCs w:val="20"/>
              </w:rPr>
            </w:pPr>
            <w:r w:rsidRPr="005E67F6">
              <w:t>F</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SP-009</w:t>
            </w:r>
          </w:p>
        </w:tc>
        <w:tc>
          <w:tcPr>
            <w:tcW w:w="9441" w:type="dxa"/>
            <w:gridSpan w:val="3"/>
            <w:vAlign w:val="center"/>
          </w:tcPr>
          <w:p w:rsidR="001638FF" w:rsidRPr="005D12FC" w:rsidRDefault="001638FF" w:rsidP="00B16615">
            <w:pPr>
              <w:pStyle w:val="Domanda"/>
              <w:rPr>
                <w:szCs w:val="20"/>
              </w:rPr>
            </w:pPr>
            <w:r w:rsidRPr="005E67F6">
              <w:t>La benzina e il gasolio imballati insieme in quantità esenti:</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se l'imballaggio interno non è superiore a 30 ml e nell'intero imballaggio esterno sono contenuti al massimo 500 ml</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se l'imballaggio interno non è superiore al calcolo dettato dalla somma dei prodotti dei rispettivi pesi reali per i relativi coefficienti moltiplicativi</w:t>
            </w:r>
          </w:p>
        </w:tc>
        <w:tc>
          <w:tcPr>
            <w:tcW w:w="346"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se sull'intero veicolo sono presenti non oltre 1000 colli</w:t>
            </w:r>
          </w:p>
        </w:tc>
        <w:tc>
          <w:tcPr>
            <w:tcW w:w="346" w:type="dxa"/>
            <w:vAlign w:val="center"/>
          </w:tcPr>
          <w:p w:rsidR="001638FF" w:rsidRPr="005D12FC" w:rsidRDefault="001638FF" w:rsidP="00B16615">
            <w:pPr>
              <w:pStyle w:val="Domanda"/>
              <w:keepNext w:val="0"/>
              <w:rPr>
                <w:szCs w:val="20"/>
              </w:rPr>
            </w:pPr>
            <w:r w:rsidRPr="005E67F6">
              <w:t>V</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SP-010</w:t>
            </w:r>
          </w:p>
        </w:tc>
        <w:tc>
          <w:tcPr>
            <w:tcW w:w="9441" w:type="dxa"/>
            <w:gridSpan w:val="3"/>
            <w:vAlign w:val="center"/>
          </w:tcPr>
          <w:p w:rsidR="001638FF" w:rsidRPr="005D12FC" w:rsidRDefault="001638FF" w:rsidP="00B16615">
            <w:pPr>
              <w:pStyle w:val="Domanda"/>
              <w:rPr>
                <w:szCs w:val="20"/>
              </w:rPr>
            </w:pPr>
            <w:r w:rsidRPr="005E67F6">
              <w:t>La benzina può essere trasportata imballata in quantità esenti:</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se imballata in un imballaggio individuale di capacità massima di 30 ml</w:t>
            </w:r>
          </w:p>
        </w:tc>
        <w:tc>
          <w:tcPr>
            <w:tcW w:w="346"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se imballata in un triplo imballaggio</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se l'imballaggio interno non è superiore a 30 ml e nell'intero imballaggio esterno sono contenuti al massimo 500 ml di benzina</w:t>
            </w:r>
          </w:p>
        </w:tc>
        <w:tc>
          <w:tcPr>
            <w:tcW w:w="346" w:type="dxa"/>
            <w:vAlign w:val="center"/>
          </w:tcPr>
          <w:p w:rsidR="001638FF" w:rsidRPr="005D12FC" w:rsidRDefault="001638FF" w:rsidP="00B16615">
            <w:pPr>
              <w:pStyle w:val="Domanda"/>
              <w:keepNext w:val="0"/>
              <w:rPr>
                <w:szCs w:val="20"/>
              </w:rPr>
            </w:pPr>
            <w:r w:rsidRPr="005E67F6">
              <w:t>V</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SP-011</w:t>
            </w:r>
          </w:p>
        </w:tc>
        <w:tc>
          <w:tcPr>
            <w:tcW w:w="9441" w:type="dxa"/>
            <w:gridSpan w:val="3"/>
            <w:vAlign w:val="center"/>
          </w:tcPr>
          <w:p w:rsidR="001638FF" w:rsidRPr="005D12FC" w:rsidRDefault="001638FF" w:rsidP="00B16615">
            <w:pPr>
              <w:pStyle w:val="Domanda"/>
              <w:rPr>
                <w:szCs w:val="20"/>
              </w:rPr>
            </w:pPr>
            <w:r w:rsidRPr="005E67F6">
              <w:t>La benzina, il cherosene e il gasolio imballati insieme in quantità esenti, possono essere trasportati in esenzione dalle altre prescrizioni del regolamento RID/ADR:</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quando la merce è accompagnata da documenti, almeno uno di questi reca la dicitura "Merci pericolose in quantità esenti" e il numero dei colli</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se sui colli è applicata l'etichetta di pericolo n. 3</w:t>
            </w:r>
          </w:p>
        </w:tc>
        <w:tc>
          <w:tcPr>
            <w:tcW w:w="346"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se sullo specifico marchio compare l'etichetta di pericolo n. 3</w:t>
            </w:r>
          </w:p>
        </w:tc>
        <w:tc>
          <w:tcPr>
            <w:tcW w:w="346" w:type="dxa"/>
            <w:vAlign w:val="center"/>
          </w:tcPr>
          <w:p w:rsidR="001638FF" w:rsidRPr="005D12FC" w:rsidRDefault="001638FF" w:rsidP="00B16615">
            <w:pPr>
              <w:pStyle w:val="Domanda"/>
              <w:keepNext w:val="0"/>
              <w:rPr>
                <w:szCs w:val="20"/>
              </w:rPr>
            </w:pPr>
            <w:r w:rsidRPr="005E67F6">
              <w:t>V</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SP-012</w:t>
            </w:r>
          </w:p>
        </w:tc>
        <w:tc>
          <w:tcPr>
            <w:tcW w:w="9441" w:type="dxa"/>
            <w:gridSpan w:val="3"/>
            <w:vAlign w:val="center"/>
          </w:tcPr>
          <w:p w:rsidR="001638FF" w:rsidRPr="005D12FC" w:rsidRDefault="001638FF" w:rsidP="00B16615">
            <w:pPr>
              <w:pStyle w:val="Domanda"/>
              <w:rPr>
                <w:szCs w:val="20"/>
              </w:rPr>
            </w:pPr>
            <w:r w:rsidRPr="005E67F6">
              <w:t>Un imballaggio per prodotti petroliferi della classe 3:</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deve essere riempito tenendo conto del vuoto minimo secondo la materia</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può essere riempito al 50% del suo volume totale</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può essere riempito completamente (a tappo) di liquido pericoloso</w:t>
            </w:r>
          </w:p>
        </w:tc>
        <w:tc>
          <w:tcPr>
            <w:tcW w:w="346" w:type="dxa"/>
            <w:vAlign w:val="center"/>
          </w:tcPr>
          <w:p w:rsidR="001638FF" w:rsidRPr="005D12FC" w:rsidRDefault="001638FF" w:rsidP="00B16615">
            <w:pPr>
              <w:pStyle w:val="Domanda"/>
              <w:keepNext w:val="0"/>
              <w:rPr>
                <w:szCs w:val="20"/>
              </w:rPr>
            </w:pPr>
            <w:r w:rsidRPr="005E67F6">
              <w:t>F</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SP-013</w:t>
            </w:r>
          </w:p>
        </w:tc>
        <w:tc>
          <w:tcPr>
            <w:tcW w:w="9441" w:type="dxa"/>
            <w:gridSpan w:val="3"/>
            <w:vAlign w:val="center"/>
          </w:tcPr>
          <w:p w:rsidR="001638FF" w:rsidRPr="005D12FC" w:rsidRDefault="001638FF" w:rsidP="00B16615">
            <w:pPr>
              <w:pStyle w:val="Domanda"/>
              <w:rPr>
                <w:szCs w:val="20"/>
              </w:rPr>
            </w:pPr>
            <w:r w:rsidRPr="005E67F6">
              <w:t>È ammessa una spedizione di Prodotti petroliferi, n.a.s. (gruppo di imballaggio II) imballati in fusti di acciaio?</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No</w:t>
            </w:r>
          </w:p>
        </w:tc>
        <w:tc>
          <w:tcPr>
            <w:tcW w:w="346"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Sì</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Sì, purché il fusto sia del tipo 1A1</w:t>
            </w:r>
          </w:p>
        </w:tc>
        <w:tc>
          <w:tcPr>
            <w:tcW w:w="346" w:type="dxa"/>
            <w:vAlign w:val="center"/>
          </w:tcPr>
          <w:p w:rsidR="001638FF" w:rsidRPr="005D12FC" w:rsidRDefault="001638FF" w:rsidP="00B16615">
            <w:pPr>
              <w:pStyle w:val="Domanda"/>
              <w:keepNext w:val="0"/>
              <w:rPr>
                <w:szCs w:val="20"/>
              </w:rPr>
            </w:pPr>
            <w:r w:rsidRPr="005E67F6">
              <w:t>F</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1638FF">
        <w:trPr>
          <w:cantSplit/>
        </w:trPr>
        <w:tc>
          <w:tcPr>
            <w:tcW w:w="959" w:type="dxa"/>
            <w:tcBorders>
              <w:bottom w:val="nil"/>
            </w:tcBorders>
            <w:vAlign w:val="center"/>
          </w:tcPr>
          <w:p w:rsidR="001638FF" w:rsidRPr="005D12FC" w:rsidRDefault="001638FF" w:rsidP="00B16615">
            <w:pPr>
              <w:pStyle w:val="Domanda"/>
              <w:rPr>
                <w:szCs w:val="20"/>
              </w:rPr>
            </w:pPr>
            <w:r w:rsidRPr="005E67F6">
              <w:t>SP-014</w:t>
            </w:r>
          </w:p>
        </w:tc>
        <w:tc>
          <w:tcPr>
            <w:tcW w:w="9441" w:type="dxa"/>
            <w:gridSpan w:val="3"/>
            <w:vAlign w:val="center"/>
          </w:tcPr>
          <w:p w:rsidR="001638FF" w:rsidRPr="005D12FC" w:rsidRDefault="001638FF" w:rsidP="00B16615">
            <w:pPr>
              <w:pStyle w:val="Domanda"/>
              <w:rPr>
                <w:szCs w:val="20"/>
              </w:rPr>
            </w:pPr>
            <w:r w:rsidRPr="005E67F6">
              <w:t>I prodotti petroliferi della classe 3 possono trasportato in colli utilizzando:</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1638FF" w:rsidP="00B16615">
            <w:pPr>
              <w:pStyle w:val="Domanda"/>
              <w:rPr>
                <w:szCs w:val="20"/>
              </w:rPr>
            </w:pPr>
            <w:r w:rsidRPr="005E67F6">
              <w:t>direttamente casse di legno</w:t>
            </w:r>
          </w:p>
        </w:tc>
        <w:tc>
          <w:tcPr>
            <w:tcW w:w="346" w:type="dxa"/>
            <w:vAlign w:val="center"/>
          </w:tcPr>
          <w:p w:rsidR="001638FF" w:rsidRPr="005D12FC" w:rsidRDefault="001638FF" w:rsidP="00B16615">
            <w:pPr>
              <w:pStyle w:val="Domanda"/>
              <w:rPr>
                <w:szCs w:val="20"/>
              </w:rPr>
            </w:pPr>
            <w:r w:rsidRPr="005E67F6">
              <w:t>F</w:t>
            </w:r>
          </w:p>
        </w:tc>
      </w:tr>
      <w:tr w:rsidR="001638FF" w:rsidRPr="005D12FC" w:rsidTr="001638FF">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1638FF" w:rsidP="00B16615">
            <w:pPr>
              <w:pStyle w:val="Domanda"/>
              <w:rPr>
                <w:szCs w:val="20"/>
              </w:rPr>
            </w:pPr>
            <w:r w:rsidRPr="005E67F6">
              <w:t>fusti o taniche di acciaio, alluminio e, in certe condizioni, di plastica</w:t>
            </w:r>
          </w:p>
        </w:tc>
        <w:tc>
          <w:tcPr>
            <w:tcW w:w="346" w:type="dxa"/>
            <w:vAlign w:val="center"/>
          </w:tcPr>
          <w:p w:rsidR="001638FF" w:rsidRPr="005D12FC" w:rsidRDefault="001638FF" w:rsidP="00B16615">
            <w:pPr>
              <w:pStyle w:val="Domanda"/>
              <w:rPr>
                <w:szCs w:val="20"/>
              </w:rPr>
            </w:pPr>
            <w:r w:rsidRPr="005E67F6">
              <w:t>V</w:t>
            </w:r>
          </w:p>
        </w:tc>
      </w:tr>
      <w:tr w:rsidR="001638FF" w:rsidRPr="005D12FC" w:rsidTr="001638FF">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1638FF" w:rsidP="00B16615">
            <w:pPr>
              <w:pStyle w:val="Domanda"/>
              <w:keepNext w:val="0"/>
              <w:rPr>
                <w:szCs w:val="20"/>
              </w:rPr>
            </w:pPr>
            <w:r w:rsidRPr="005E67F6">
              <w:t>imballaggi compositi con recipiente interno di plastica o di vetro</w:t>
            </w:r>
          </w:p>
        </w:tc>
        <w:tc>
          <w:tcPr>
            <w:tcW w:w="346" w:type="dxa"/>
            <w:vAlign w:val="center"/>
          </w:tcPr>
          <w:p w:rsidR="001638FF" w:rsidRPr="005D12FC" w:rsidRDefault="001638FF" w:rsidP="00B16615">
            <w:pPr>
              <w:pStyle w:val="Domanda"/>
              <w:keepNext w:val="0"/>
              <w:rPr>
                <w:szCs w:val="20"/>
              </w:rPr>
            </w:pPr>
            <w:r w:rsidRPr="005E67F6">
              <w:t>V</w:t>
            </w:r>
          </w:p>
        </w:tc>
      </w:tr>
    </w:tbl>
    <w:p w:rsidR="001638FF" w:rsidRPr="005D12FC" w:rsidRDefault="001638FF" w:rsidP="001638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1638FF" w:rsidRPr="005D12FC" w:rsidTr="00B74C93">
        <w:trPr>
          <w:cantSplit/>
        </w:trPr>
        <w:tc>
          <w:tcPr>
            <w:tcW w:w="959" w:type="dxa"/>
            <w:tcBorders>
              <w:bottom w:val="nil"/>
            </w:tcBorders>
            <w:vAlign w:val="center"/>
          </w:tcPr>
          <w:p w:rsidR="001638FF" w:rsidRPr="005D12FC" w:rsidRDefault="00B74C93" w:rsidP="00B16615">
            <w:pPr>
              <w:pStyle w:val="Domanda"/>
              <w:rPr>
                <w:szCs w:val="20"/>
              </w:rPr>
            </w:pPr>
            <w:r w:rsidRPr="005E67F6">
              <w:t>SP-015</w:t>
            </w:r>
          </w:p>
        </w:tc>
        <w:tc>
          <w:tcPr>
            <w:tcW w:w="9441" w:type="dxa"/>
            <w:gridSpan w:val="3"/>
            <w:vAlign w:val="center"/>
          </w:tcPr>
          <w:p w:rsidR="001638FF" w:rsidRPr="005D12FC" w:rsidRDefault="00B74C93" w:rsidP="00B16615">
            <w:pPr>
              <w:pStyle w:val="Domanda"/>
              <w:rPr>
                <w:szCs w:val="20"/>
              </w:rPr>
            </w:pPr>
            <w:r w:rsidRPr="005E67F6">
              <w:t>Il carburante diesel può essere trasportato in colli utilizzando:</w:t>
            </w:r>
          </w:p>
        </w:tc>
      </w:tr>
      <w:tr w:rsidR="001638FF" w:rsidRPr="005D12FC" w:rsidTr="00B74C93">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1</w:t>
            </w:r>
          </w:p>
        </w:tc>
        <w:tc>
          <w:tcPr>
            <w:tcW w:w="8789" w:type="dxa"/>
            <w:vAlign w:val="center"/>
          </w:tcPr>
          <w:p w:rsidR="001638FF" w:rsidRPr="005D12FC" w:rsidRDefault="00B74C93" w:rsidP="00B16615">
            <w:pPr>
              <w:pStyle w:val="Domanda"/>
              <w:rPr>
                <w:szCs w:val="20"/>
              </w:rPr>
            </w:pPr>
            <w:r w:rsidRPr="005E67F6">
              <w:t>casse di materia plastica rigida 4H2 con massa netta massima di 60 litri</w:t>
            </w:r>
          </w:p>
        </w:tc>
        <w:tc>
          <w:tcPr>
            <w:tcW w:w="346" w:type="dxa"/>
            <w:vAlign w:val="center"/>
          </w:tcPr>
          <w:p w:rsidR="001638FF" w:rsidRPr="005D12FC" w:rsidRDefault="00B74C93" w:rsidP="00B16615">
            <w:pPr>
              <w:pStyle w:val="Domanda"/>
              <w:rPr>
                <w:szCs w:val="20"/>
              </w:rPr>
            </w:pPr>
            <w:r w:rsidRPr="005E67F6">
              <w:t>F</w:t>
            </w:r>
          </w:p>
        </w:tc>
      </w:tr>
      <w:tr w:rsidR="001638FF" w:rsidRPr="005D12FC" w:rsidTr="00B74C93">
        <w:trPr>
          <w:cantSplit/>
        </w:trPr>
        <w:tc>
          <w:tcPr>
            <w:tcW w:w="959" w:type="dxa"/>
            <w:tcBorders>
              <w:top w:val="nil"/>
              <w:bottom w:val="nil"/>
            </w:tcBorders>
            <w:vAlign w:val="center"/>
          </w:tcPr>
          <w:p w:rsidR="001638FF" w:rsidRPr="005D12FC" w:rsidRDefault="001638FF" w:rsidP="00B16615">
            <w:pPr>
              <w:pStyle w:val="Domanda"/>
            </w:pPr>
          </w:p>
        </w:tc>
        <w:tc>
          <w:tcPr>
            <w:tcW w:w="306" w:type="dxa"/>
            <w:vAlign w:val="center"/>
          </w:tcPr>
          <w:p w:rsidR="001638FF" w:rsidRPr="005D12FC" w:rsidRDefault="001638FF" w:rsidP="00B16615">
            <w:pPr>
              <w:pStyle w:val="Domanda"/>
            </w:pPr>
            <w:r w:rsidRPr="005D12FC">
              <w:t>2</w:t>
            </w:r>
          </w:p>
        </w:tc>
        <w:tc>
          <w:tcPr>
            <w:tcW w:w="8789" w:type="dxa"/>
            <w:vAlign w:val="center"/>
          </w:tcPr>
          <w:p w:rsidR="001638FF" w:rsidRPr="005D12FC" w:rsidRDefault="00B74C93" w:rsidP="00B16615">
            <w:pPr>
              <w:pStyle w:val="Domanda"/>
              <w:rPr>
                <w:szCs w:val="20"/>
              </w:rPr>
            </w:pPr>
            <w:r w:rsidRPr="005E67F6">
              <w:t>taniche di acciaio 3A2 con contenuto massimo di 120 litri</w:t>
            </w:r>
          </w:p>
        </w:tc>
        <w:tc>
          <w:tcPr>
            <w:tcW w:w="346" w:type="dxa"/>
            <w:vAlign w:val="center"/>
          </w:tcPr>
          <w:p w:rsidR="001638FF" w:rsidRPr="005D12FC" w:rsidRDefault="00B74C93" w:rsidP="00B16615">
            <w:pPr>
              <w:pStyle w:val="Domanda"/>
              <w:rPr>
                <w:szCs w:val="20"/>
              </w:rPr>
            </w:pPr>
            <w:r w:rsidRPr="005E67F6">
              <w:t>F</w:t>
            </w:r>
          </w:p>
        </w:tc>
      </w:tr>
      <w:tr w:rsidR="001638FF" w:rsidRPr="005D12FC" w:rsidTr="00B74C93">
        <w:trPr>
          <w:cantSplit/>
        </w:trPr>
        <w:tc>
          <w:tcPr>
            <w:tcW w:w="959" w:type="dxa"/>
            <w:tcBorders>
              <w:top w:val="nil"/>
            </w:tcBorders>
            <w:vAlign w:val="center"/>
          </w:tcPr>
          <w:p w:rsidR="001638FF" w:rsidRPr="005D12FC" w:rsidRDefault="001638FF" w:rsidP="00B16615">
            <w:pPr>
              <w:pStyle w:val="Domanda"/>
              <w:keepNext w:val="0"/>
            </w:pPr>
          </w:p>
        </w:tc>
        <w:tc>
          <w:tcPr>
            <w:tcW w:w="306" w:type="dxa"/>
            <w:vAlign w:val="center"/>
          </w:tcPr>
          <w:p w:rsidR="001638FF" w:rsidRPr="005D12FC" w:rsidRDefault="001638FF" w:rsidP="00B16615">
            <w:pPr>
              <w:pStyle w:val="Domanda"/>
              <w:keepNext w:val="0"/>
            </w:pPr>
            <w:r w:rsidRPr="005D12FC">
              <w:t>3</w:t>
            </w:r>
          </w:p>
        </w:tc>
        <w:tc>
          <w:tcPr>
            <w:tcW w:w="8789" w:type="dxa"/>
            <w:vAlign w:val="center"/>
          </w:tcPr>
          <w:p w:rsidR="001638FF" w:rsidRPr="005D12FC" w:rsidRDefault="00B74C93" w:rsidP="00B16615">
            <w:pPr>
              <w:pStyle w:val="Domanda"/>
              <w:keepNext w:val="0"/>
              <w:rPr>
                <w:szCs w:val="20"/>
              </w:rPr>
            </w:pPr>
            <w:r w:rsidRPr="005E67F6">
              <w:t>taniche di plastica 3H1 con contenuto massimo di 60 litri</w:t>
            </w:r>
          </w:p>
        </w:tc>
        <w:tc>
          <w:tcPr>
            <w:tcW w:w="346" w:type="dxa"/>
            <w:vAlign w:val="center"/>
          </w:tcPr>
          <w:p w:rsidR="001638FF" w:rsidRPr="005D12FC" w:rsidRDefault="00B74C93" w:rsidP="00B16615">
            <w:pPr>
              <w:pStyle w:val="Domanda"/>
              <w:keepNext w:val="0"/>
              <w:rPr>
                <w:szCs w:val="20"/>
              </w:rPr>
            </w:pPr>
            <w:r w:rsidRPr="005E67F6">
              <w:t>V</w:t>
            </w:r>
          </w:p>
        </w:tc>
      </w:tr>
    </w:tbl>
    <w:p w:rsidR="00B74C93" w:rsidRPr="005D12FC" w:rsidRDefault="00B74C93" w:rsidP="00B74C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4C93" w:rsidRPr="005D12FC" w:rsidTr="00B74C93">
        <w:trPr>
          <w:cantSplit/>
        </w:trPr>
        <w:tc>
          <w:tcPr>
            <w:tcW w:w="959" w:type="dxa"/>
            <w:tcBorders>
              <w:bottom w:val="nil"/>
            </w:tcBorders>
            <w:vAlign w:val="center"/>
          </w:tcPr>
          <w:p w:rsidR="00B74C93" w:rsidRPr="005D12FC" w:rsidRDefault="00B74C93" w:rsidP="00B16615">
            <w:pPr>
              <w:pStyle w:val="Domanda"/>
              <w:rPr>
                <w:szCs w:val="20"/>
              </w:rPr>
            </w:pPr>
            <w:r w:rsidRPr="005E67F6">
              <w:t>SP-016</w:t>
            </w:r>
          </w:p>
        </w:tc>
        <w:tc>
          <w:tcPr>
            <w:tcW w:w="9441" w:type="dxa"/>
            <w:gridSpan w:val="3"/>
            <w:vAlign w:val="center"/>
          </w:tcPr>
          <w:p w:rsidR="00B74C93" w:rsidRPr="005D12FC" w:rsidRDefault="00B74C93" w:rsidP="00B16615">
            <w:pPr>
              <w:pStyle w:val="Domanda"/>
              <w:rPr>
                <w:szCs w:val="20"/>
              </w:rPr>
            </w:pPr>
            <w:r w:rsidRPr="005E67F6">
              <w:t>La benzina può essere trasportata in colli utilizzando:</w:t>
            </w:r>
          </w:p>
        </w:tc>
      </w:tr>
      <w:tr w:rsidR="00B74C93" w:rsidRPr="005D12FC" w:rsidTr="00B74C93">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1</w:t>
            </w:r>
          </w:p>
        </w:tc>
        <w:tc>
          <w:tcPr>
            <w:tcW w:w="8789" w:type="dxa"/>
            <w:vAlign w:val="center"/>
          </w:tcPr>
          <w:p w:rsidR="00B74C93" w:rsidRPr="005D12FC" w:rsidRDefault="00B74C93" w:rsidP="00B16615">
            <w:pPr>
              <w:pStyle w:val="Domanda"/>
              <w:rPr>
                <w:szCs w:val="20"/>
              </w:rPr>
            </w:pPr>
            <w:r w:rsidRPr="005E67F6">
              <w:t>fusti di acciaio 1A1 con contenuto massimo di 450 litri</w:t>
            </w:r>
          </w:p>
        </w:tc>
        <w:tc>
          <w:tcPr>
            <w:tcW w:w="346" w:type="dxa"/>
            <w:vAlign w:val="center"/>
          </w:tcPr>
          <w:p w:rsidR="00B74C93" w:rsidRPr="005D12FC" w:rsidRDefault="00B74C93" w:rsidP="00B16615">
            <w:pPr>
              <w:pStyle w:val="Domanda"/>
              <w:rPr>
                <w:szCs w:val="20"/>
              </w:rPr>
            </w:pPr>
            <w:r w:rsidRPr="005E67F6">
              <w:t>V</w:t>
            </w:r>
          </w:p>
        </w:tc>
      </w:tr>
      <w:tr w:rsidR="00B74C93" w:rsidRPr="005D12FC" w:rsidTr="00B74C93">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2</w:t>
            </w:r>
          </w:p>
        </w:tc>
        <w:tc>
          <w:tcPr>
            <w:tcW w:w="8789" w:type="dxa"/>
            <w:vAlign w:val="center"/>
          </w:tcPr>
          <w:p w:rsidR="00B74C93" w:rsidRPr="005D12FC" w:rsidRDefault="00B74C93" w:rsidP="00B16615">
            <w:pPr>
              <w:pStyle w:val="Domanda"/>
              <w:rPr>
                <w:szCs w:val="20"/>
              </w:rPr>
            </w:pPr>
            <w:r w:rsidRPr="005E67F6">
              <w:t>fusti di acciaio 1A2 con massa netta massima di 450 kg</w:t>
            </w:r>
          </w:p>
        </w:tc>
        <w:tc>
          <w:tcPr>
            <w:tcW w:w="346" w:type="dxa"/>
            <w:vAlign w:val="center"/>
          </w:tcPr>
          <w:p w:rsidR="00B74C93" w:rsidRPr="005D12FC" w:rsidRDefault="00B74C93" w:rsidP="00B16615">
            <w:pPr>
              <w:pStyle w:val="Domanda"/>
              <w:rPr>
                <w:szCs w:val="20"/>
              </w:rPr>
            </w:pPr>
            <w:r w:rsidRPr="005E67F6">
              <w:t>F</w:t>
            </w:r>
          </w:p>
        </w:tc>
      </w:tr>
      <w:tr w:rsidR="00B74C93" w:rsidRPr="005D12FC" w:rsidTr="00B74C93">
        <w:trPr>
          <w:cantSplit/>
        </w:trPr>
        <w:tc>
          <w:tcPr>
            <w:tcW w:w="959" w:type="dxa"/>
            <w:tcBorders>
              <w:top w:val="nil"/>
            </w:tcBorders>
            <w:vAlign w:val="center"/>
          </w:tcPr>
          <w:p w:rsidR="00B74C93" w:rsidRPr="005D12FC" w:rsidRDefault="00B74C93" w:rsidP="00B16615">
            <w:pPr>
              <w:pStyle w:val="Domanda"/>
              <w:keepNext w:val="0"/>
            </w:pPr>
          </w:p>
        </w:tc>
        <w:tc>
          <w:tcPr>
            <w:tcW w:w="306" w:type="dxa"/>
            <w:vAlign w:val="center"/>
          </w:tcPr>
          <w:p w:rsidR="00B74C93" w:rsidRPr="005D12FC" w:rsidRDefault="00B74C93" w:rsidP="00B16615">
            <w:pPr>
              <w:pStyle w:val="Domanda"/>
              <w:keepNext w:val="0"/>
            </w:pPr>
            <w:r w:rsidRPr="005D12FC">
              <w:t>3</w:t>
            </w:r>
          </w:p>
        </w:tc>
        <w:tc>
          <w:tcPr>
            <w:tcW w:w="8789" w:type="dxa"/>
            <w:vAlign w:val="center"/>
          </w:tcPr>
          <w:p w:rsidR="00B74C93" w:rsidRPr="005D12FC" w:rsidRDefault="00B74C93" w:rsidP="00B16615">
            <w:pPr>
              <w:pStyle w:val="Domanda"/>
              <w:keepNext w:val="0"/>
              <w:rPr>
                <w:szCs w:val="20"/>
              </w:rPr>
            </w:pPr>
            <w:r w:rsidRPr="005E67F6">
              <w:t>taniche di plastica 3H1 con contenuto massimo di 60 litri</w:t>
            </w:r>
          </w:p>
        </w:tc>
        <w:tc>
          <w:tcPr>
            <w:tcW w:w="346" w:type="dxa"/>
            <w:vAlign w:val="center"/>
          </w:tcPr>
          <w:p w:rsidR="00B74C93" w:rsidRPr="005D12FC" w:rsidRDefault="00B74C93" w:rsidP="00B16615">
            <w:pPr>
              <w:pStyle w:val="Domanda"/>
              <w:keepNext w:val="0"/>
              <w:rPr>
                <w:szCs w:val="20"/>
              </w:rPr>
            </w:pPr>
            <w:r w:rsidRPr="005E67F6">
              <w:t>V</w:t>
            </w:r>
          </w:p>
        </w:tc>
      </w:tr>
    </w:tbl>
    <w:p w:rsidR="00B74C93" w:rsidRPr="005D12FC" w:rsidRDefault="00B74C93" w:rsidP="00B74C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4C93" w:rsidRPr="005D12FC" w:rsidTr="00B74C93">
        <w:trPr>
          <w:cantSplit/>
        </w:trPr>
        <w:tc>
          <w:tcPr>
            <w:tcW w:w="959" w:type="dxa"/>
            <w:tcBorders>
              <w:bottom w:val="nil"/>
            </w:tcBorders>
            <w:vAlign w:val="center"/>
          </w:tcPr>
          <w:p w:rsidR="00B74C93" w:rsidRPr="005D12FC" w:rsidRDefault="00B74C93" w:rsidP="00B16615">
            <w:pPr>
              <w:pStyle w:val="Domanda"/>
              <w:rPr>
                <w:szCs w:val="20"/>
              </w:rPr>
            </w:pPr>
            <w:r w:rsidRPr="005E67F6">
              <w:t>SP-017</w:t>
            </w:r>
          </w:p>
        </w:tc>
        <w:tc>
          <w:tcPr>
            <w:tcW w:w="9441" w:type="dxa"/>
            <w:gridSpan w:val="3"/>
            <w:vAlign w:val="center"/>
          </w:tcPr>
          <w:p w:rsidR="00B74C93" w:rsidRPr="005D12FC" w:rsidRDefault="00B74C93" w:rsidP="00B16615">
            <w:pPr>
              <w:pStyle w:val="Domanda"/>
              <w:rPr>
                <w:szCs w:val="20"/>
              </w:rPr>
            </w:pPr>
            <w:r w:rsidRPr="005E67F6">
              <w:t>Quale tra i seguenti imballaggi può essere utilizzato per prodotti petroliferi liquidi?</w:t>
            </w:r>
          </w:p>
        </w:tc>
      </w:tr>
      <w:tr w:rsidR="00B74C93" w:rsidRPr="005D12FC" w:rsidTr="00B74C93">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1</w:t>
            </w:r>
          </w:p>
        </w:tc>
        <w:tc>
          <w:tcPr>
            <w:tcW w:w="8789" w:type="dxa"/>
            <w:vAlign w:val="center"/>
          </w:tcPr>
          <w:p w:rsidR="00B74C93" w:rsidRPr="005D12FC" w:rsidRDefault="00B74C93" w:rsidP="00B16615">
            <w:pPr>
              <w:pStyle w:val="Domanda"/>
              <w:rPr>
                <w:szCs w:val="20"/>
              </w:rPr>
            </w:pPr>
            <w:r w:rsidRPr="005E67F6">
              <w:t>Un imballaggio composito, costituito da un recipiente interno di plastica e un imballaggio esterno in metallo</w:t>
            </w:r>
          </w:p>
        </w:tc>
        <w:tc>
          <w:tcPr>
            <w:tcW w:w="346" w:type="dxa"/>
            <w:vAlign w:val="center"/>
          </w:tcPr>
          <w:p w:rsidR="00B74C93" w:rsidRPr="005D12FC" w:rsidRDefault="00B74C93" w:rsidP="00B16615">
            <w:pPr>
              <w:pStyle w:val="Domanda"/>
              <w:rPr>
                <w:szCs w:val="20"/>
              </w:rPr>
            </w:pPr>
            <w:r w:rsidRPr="005E67F6">
              <w:t>V</w:t>
            </w:r>
          </w:p>
        </w:tc>
      </w:tr>
      <w:tr w:rsidR="00B74C93" w:rsidRPr="005D12FC" w:rsidTr="00B74C93">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2</w:t>
            </w:r>
          </w:p>
        </w:tc>
        <w:tc>
          <w:tcPr>
            <w:tcW w:w="8789" w:type="dxa"/>
            <w:vAlign w:val="center"/>
          </w:tcPr>
          <w:p w:rsidR="00B74C93" w:rsidRPr="005D12FC" w:rsidRDefault="00B74C93" w:rsidP="00B16615">
            <w:pPr>
              <w:pStyle w:val="Domanda"/>
              <w:rPr>
                <w:szCs w:val="20"/>
              </w:rPr>
            </w:pPr>
            <w:r w:rsidRPr="005E67F6">
              <w:t>Un serbatoio da 1000 litri solidamente e permanentemente fissato al telaio di un veicolo</w:t>
            </w:r>
          </w:p>
        </w:tc>
        <w:tc>
          <w:tcPr>
            <w:tcW w:w="346" w:type="dxa"/>
            <w:vAlign w:val="center"/>
          </w:tcPr>
          <w:p w:rsidR="00B74C93" w:rsidRPr="005D12FC" w:rsidRDefault="00B74C93" w:rsidP="00B16615">
            <w:pPr>
              <w:pStyle w:val="Domanda"/>
              <w:rPr>
                <w:szCs w:val="20"/>
              </w:rPr>
            </w:pPr>
            <w:r w:rsidRPr="005E67F6">
              <w:t>F</w:t>
            </w:r>
          </w:p>
        </w:tc>
      </w:tr>
      <w:tr w:rsidR="00B74C93" w:rsidRPr="005D12FC" w:rsidTr="00B74C93">
        <w:trPr>
          <w:cantSplit/>
        </w:trPr>
        <w:tc>
          <w:tcPr>
            <w:tcW w:w="959" w:type="dxa"/>
            <w:tcBorders>
              <w:top w:val="nil"/>
            </w:tcBorders>
            <w:vAlign w:val="center"/>
          </w:tcPr>
          <w:p w:rsidR="00B74C93" w:rsidRPr="005D12FC" w:rsidRDefault="00B74C93" w:rsidP="00B16615">
            <w:pPr>
              <w:pStyle w:val="Domanda"/>
              <w:keepNext w:val="0"/>
            </w:pPr>
          </w:p>
        </w:tc>
        <w:tc>
          <w:tcPr>
            <w:tcW w:w="306" w:type="dxa"/>
            <w:vAlign w:val="center"/>
          </w:tcPr>
          <w:p w:rsidR="00B74C93" w:rsidRPr="005D12FC" w:rsidRDefault="00B74C93" w:rsidP="00B16615">
            <w:pPr>
              <w:pStyle w:val="Domanda"/>
              <w:keepNext w:val="0"/>
            </w:pPr>
            <w:r w:rsidRPr="005D12FC">
              <w:t>3</w:t>
            </w:r>
          </w:p>
        </w:tc>
        <w:tc>
          <w:tcPr>
            <w:tcW w:w="8789" w:type="dxa"/>
            <w:vAlign w:val="center"/>
          </w:tcPr>
          <w:p w:rsidR="00B74C93" w:rsidRPr="005D12FC" w:rsidRDefault="00B74C93" w:rsidP="00B16615">
            <w:pPr>
              <w:pStyle w:val="Domanda"/>
              <w:keepNext w:val="0"/>
              <w:rPr>
                <w:szCs w:val="20"/>
              </w:rPr>
            </w:pPr>
            <w:r w:rsidRPr="005E67F6">
              <w:t>Una tanica metallica</w:t>
            </w:r>
          </w:p>
        </w:tc>
        <w:tc>
          <w:tcPr>
            <w:tcW w:w="346" w:type="dxa"/>
            <w:vAlign w:val="center"/>
          </w:tcPr>
          <w:p w:rsidR="00B74C93" w:rsidRPr="005D12FC" w:rsidRDefault="00B74C93" w:rsidP="00B16615">
            <w:pPr>
              <w:pStyle w:val="Domanda"/>
              <w:keepNext w:val="0"/>
              <w:rPr>
                <w:szCs w:val="20"/>
              </w:rPr>
            </w:pPr>
            <w:r w:rsidRPr="005E67F6">
              <w:t>V</w:t>
            </w:r>
          </w:p>
        </w:tc>
      </w:tr>
    </w:tbl>
    <w:p w:rsidR="00B74C93" w:rsidRPr="005D12FC" w:rsidRDefault="00B74C93" w:rsidP="00B74C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4C93" w:rsidRPr="005D12FC" w:rsidTr="00B74C93">
        <w:trPr>
          <w:cantSplit/>
        </w:trPr>
        <w:tc>
          <w:tcPr>
            <w:tcW w:w="959" w:type="dxa"/>
            <w:tcBorders>
              <w:bottom w:val="nil"/>
            </w:tcBorders>
            <w:vAlign w:val="center"/>
          </w:tcPr>
          <w:p w:rsidR="00B74C93" w:rsidRPr="005D12FC" w:rsidRDefault="00B74C93" w:rsidP="00B16615">
            <w:pPr>
              <w:pStyle w:val="Domanda"/>
              <w:rPr>
                <w:szCs w:val="20"/>
              </w:rPr>
            </w:pPr>
            <w:r w:rsidRPr="005E67F6">
              <w:t>SP-018</w:t>
            </w:r>
          </w:p>
        </w:tc>
        <w:tc>
          <w:tcPr>
            <w:tcW w:w="9441" w:type="dxa"/>
            <w:gridSpan w:val="3"/>
            <w:vAlign w:val="center"/>
          </w:tcPr>
          <w:p w:rsidR="00B74C93" w:rsidRPr="005D12FC" w:rsidRDefault="00B74C93" w:rsidP="00B16615">
            <w:pPr>
              <w:pStyle w:val="Domanda"/>
              <w:rPr>
                <w:szCs w:val="20"/>
              </w:rPr>
            </w:pPr>
            <w:r w:rsidRPr="005E67F6">
              <w:t>In generale, il grado di riempimento massimo dei contenitori intermedi per il trasporto alla rinfusa (IBC) per prodotti petroliferi della classe 3 è determinato:</w:t>
            </w:r>
          </w:p>
        </w:tc>
      </w:tr>
      <w:tr w:rsidR="00B74C93" w:rsidRPr="005D12FC" w:rsidTr="00B74C93">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1</w:t>
            </w:r>
          </w:p>
        </w:tc>
        <w:tc>
          <w:tcPr>
            <w:tcW w:w="8789" w:type="dxa"/>
            <w:vAlign w:val="center"/>
          </w:tcPr>
          <w:p w:rsidR="00B74C93" w:rsidRPr="005D12FC" w:rsidRDefault="00B74C93" w:rsidP="00B16615">
            <w:pPr>
              <w:pStyle w:val="Domanda"/>
              <w:rPr>
                <w:szCs w:val="20"/>
              </w:rPr>
            </w:pPr>
            <w:r w:rsidRPr="005E67F6">
              <w:t>per esempio, in base al coefficiente di dilatazione cubica del liquido tra 15°C e 50°C e della temperatura media del liquido all'atto del riempimento</w:t>
            </w:r>
          </w:p>
        </w:tc>
        <w:tc>
          <w:tcPr>
            <w:tcW w:w="346" w:type="dxa"/>
            <w:vAlign w:val="center"/>
          </w:tcPr>
          <w:p w:rsidR="00B74C93" w:rsidRPr="005D12FC" w:rsidRDefault="00B74C93" w:rsidP="00B16615">
            <w:pPr>
              <w:pStyle w:val="Domanda"/>
              <w:rPr>
                <w:szCs w:val="20"/>
              </w:rPr>
            </w:pPr>
            <w:r w:rsidRPr="005E67F6">
              <w:t>V</w:t>
            </w:r>
          </w:p>
        </w:tc>
      </w:tr>
      <w:tr w:rsidR="00B74C93" w:rsidRPr="005D12FC" w:rsidTr="00B74C93">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2</w:t>
            </w:r>
          </w:p>
        </w:tc>
        <w:tc>
          <w:tcPr>
            <w:tcW w:w="8789" w:type="dxa"/>
            <w:vAlign w:val="center"/>
          </w:tcPr>
          <w:p w:rsidR="00B74C93" w:rsidRPr="005D12FC" w:rsidRDefault="00B74C93" w:rsidP="00B16615">
            <w:pPr>
              <w:pStyle w:val="Domanda"/>
              <w:rPr>
                <w:szCs w:val="20"/>
              </w:rPr>
            </w:pPr>
            <w:r w:rsidRPr="005E67F6">
              <w:t>per esempio, in base al peso specifico medio del liquido valutato tra 15°C e 50°C e della temperatura media della materia all'atto del riempimento</w:t>
            </w:r>
          </w:p>
        </w:tc>
        <w:tc>
          <w:tcPr>
            <w:tcW w:w="346" w:type="dxa"/>
            <w:vAlign w:val="center"/>
          </w:tcPr>
          <w:p w:rsidR="00B74C93" w:rsidRPr="005D12FC" w:rsidRDefault="00B74C93" w:rsidP="00B16615">
            <w:pPr>
              <w:pStyle w:val="Domanda"/>
              <w:rPr>
                <w:szCs w:val="20"/>
              </w:rPr>
            </w:pPr>
            <w:r w:rsidRPr="005E67F6">
              <w:t>F</w:t>
            </w:r>
          </w:p>
        </w:tc>
      </w:tr>
      <w:tr w:rsidR="00B74C93" w:rsidRPr="005D12FC" w:rsidTr="00B74C93">
        <w:trPr>
          <w:cantSplit/>
        </w:trPr>
        <w:tc>
          <w:tcPr>
            <w:tcW w:w="959" w:type="dxa"/>
            <w:tcBorders>
              <w:top w:val="nil"/>
            </w:tcBorders>
            <w:vAlign w:val="center"/>
          </w:tcPr>
          <w:p w:rsidR="00B74C93" w:rsidRPr="005D12FC" w:rsidRDefault="00B74C93" w:rsidP="00B16615">
            <w:pPr>
              <w:pStyle w:val="Domanda"/>
              <w:keepNext w:val="0"/>
            </w:pPr>
          </w:p>
        </w:tc>
        <w:tc>
          <w:tcPr>
            <w:tcW w:w="306" w:type="dxa"/>
            <w:vAlign w:val="center"/>
          </w:tcPr>
          <w:p w:rsidR="00B74C93" w:rsidRPr="005D12FC" w:rsidRDefault="00B74C93" w:rsidP="00B16615">
            <w:pPr>
              <w:pStyle w:val="Domanda"/>
              <w:keepNext w:val="0"/>
            </w:pPr>
            <w:r w:rsidRPr="005D12FC">
              <w:t>3</w:t>
            </w:r>
          </w:p>
        </w:tc>
        <w:tc>
          <w:tcPr>
            <w:tcW w:w="8789" w:type="dxa"/>
            <w:vAlign w:val="center"/>
          </w:tcPr>
          <w:p w:rsidR="00B74C93" w:rsidRPr="005D12FC" w:rsidRDefault="00B74C93" w:rsidP="00B16615">
            <w:pPr>
              <w:pStyle w:val="Domanda"/>
              <w:keepNext w:val="0"/>
              <w:rPr>
                <w:szCs w:val="20"/>
              </w:rPr>
            </w:pPr>
            <w:r w:rsidRPr="005E67F6">
              <w:t>secondo le indicazioni riportate nel capitolo 4.1</w:t>
            </w:r>
          </w:p>
        </w:tc>
        <w:tc>
          <w:tcPr>
            <w:tcW w:w="346" w:type="dxa"/>
            <w:vAlign w:val="center"/>
          </w:tcPr>
          <w:p w:rsidR="00B74C93" w:rsidRPr="005D12FC" w:rsidRDefault="00B74C93" w:rsidP="00B16615">
            <w:pPr>
              <w:pStyle w:val="Domanda"/>
              <w:keepNext w:val="0"/>
              <w:rPr>
                <w:szCs w:val="20"/>
              </w:rPr>
            </w:pPr>
            <w:r w:rsidRPr="005E67F6">
              <w:t>V</w:t>
            </w:r>
          </w:p>
        </w:tc>
      </w:tr>
    </w:tbl>
    <w:p w:rsidR="00B74C93" w:rsidRPr="005D12FC" w:rsidRDefault="00B74C93" w:rsidP="00B74C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4C93" w:rsidRPr="005D12FC" w:rsidTr="0035407B">
        <w:trPr>
          <w:cantSplit/>
        </w:trPr>
        <w:tc>
          <w:tcPr>
            <w:tcW w:w="959" w:type="dxa"/>
            <w:tcBorders>
              <w:bottom w:val="nil"/>
            </w:tcBorders>
            <w:vAlign w:val="center"/>
          </w:tcPr>
          <w:p w:rsidR="00B74C93" w:rsidRPr="005D12FC" w:rsidRDefault="00B74C93" w:rsidP="00B16615">
            <w:pPr>
              <w:pStyle w:val="Domanda"/>
              <w:rPr>
                <w:szCs w:val="20"/>
              </w:rPr>
            </w:pPr>
            <w:r w:rsidRPr="005E67F6">
              <w:t>SP-019</w:t>
            </w:r>
          </w:p>
        </w:tc>
        <w:tc>
          <w:tcPr>
            <w:tcW w:w="9441" w:type="dxa"/>
            <w:gridSpan w:val="3"/>
            <w:vAlign w:val="center"/>
          </w:tcPr>
          <w:p w:rsidR="00B74C93" w:rsidRPr="005D12FC" w:rsidRDefault="00B74C93" w:rsidP="00B16615">
            <w:pPr>
              <w:pStyle w:val="Domanda"/>
              <w:rPr>
                <w:szCs w:val="20"/>
              </w:rPr>
            </w:pPr>
            <w:r w:rsidRPr="005E67F6">
              <w:t>Quale è l'iscrizione da porre sui fusti contenenti gasolio?</w:t>
            </w:r>
          </w:p>
        </w:tc>
      </w:tr>
      <w:tr w:rsidR="00B74C93" w:rsidRPr="005D12FC" w:rsidTr="0035407B">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1</w:t>
            </w:r>
          </w:p>
        </w:tc>
        <w:tc>
          <w:tcPr>
            <w:tcW w:w="8789" w:type="dxa"/>
            <w:vAlign w:val="center"/>
          </w:tcPr>
          <w:p w:rsidR="00B74C93" w:rsidRPr="005D12FC" w:rsidRDefault="00B74C93" w:rsidP="00B16615">
            <w:pPr>
              <w:pStyle w:val="Domanda"/>
              <w:rPr>
                <w:szCs w:val="20"/>
              </w:rPr>
            </w:pPr>
            <w:r w:rsidRPr="005E67F6">
              <w:t>1202</w:t>
            </w:r>
          </w:p>
        </w:tc>
        <w:tc>
          <w:tcPr>
            <w:tcW w:w="346" w:type="dxa"/>
            <w:vAlign w:val="center"/>
          </w:tcPr>
          <w:p w:rsidR="00B74C93" w:rsidRPr="005D12FC" w:rsidRDefault="00B74C93" w:rsidP="00B16615">
            <w:pPr>
              <w:pStyle w:val="Domanda"/>
              <w:rPr>
                <w:szCs w:val="20"/>
              </w:rPr>
            </w:pPr>
            <w:r w:rsidRPr="005E67F6">
              <w:t>F</w:t>
            </w:r>
          </w:p>
        </w:tc>
      </w:tr>
      <w:tr w:rsidR="00B74C93" w:rsidRPr="005D12FC" w:rsidTr="0035407B">
        <w:trPr>
          <w:cantSplit/>
        </w:trPr>
        <w:tc>
          <w:tcPr>
            <w:tcW w:w="959" w:type="dxa"/>
            <w:tcBorders>
              <w:top w:val="nil"/>
              <w:bottom w:val="nil"/>
            </w:tcBorders>
            <w:vAlign w:val="center"/>
          </w:tcPr>
          <w:p w:rsidR="00B74C93" w:rsidRPr="005D12FC" w:rsidRDefault="00B74C93" w:rsidP="00B16615">
            <w:pPr>
              <w:pStyle w:val="Domanda"/>
            </w:pPr>
          </w:p>
        </w:tc>
        <w:tc>
          <w:tcPr>
            <w:tcW w:w="306" w:type="dxa"/>
            <w:vAlign w:val="center"/>
          </w:tcPr>
          <w:p w:rsidR="00B74C93" w:rsidRPr="005D12FC" w:rsidRDefault="00B74C93" w:rsidP="00B16615">
            <w:pPr>
              <w:pStyle w:val="Domanda"/>
            </w:pPr>
            <w:r w:rsidRPr="005D12FC">
              <w:t>2</w:t>
            </w:r>
          </w:p>
        </w:tc>
        <w:tc>
          <w:tcPr>
            <w:tcW w:w="8789" w:type="dxa"/>
            <w:vAlign w:val="center"/>
          </w:tcPr>
          <w:p w:rsidR="00B74C93" w:rsidRPr="005D12FC" w:rsidRDefault="00B74C93" w:rsidP="00B16615">
            <w:pPr>
              <w:pStyle w:val="Domanda"/>
              <w:rPr>
                <w:szCs w:val="20"/>
              </w:rPr>
            </w:pPr>
            <w:r w:rsidRPr="005E67F6">
              <w:t>Prodotto petrolifero 1202</w:t>
            </w:r>
          </w:p>
        </w:tc>
        <w:tc>
          <w:tcPr>
            <w:tcW w:w="346" w:type="dxa"/>
            <w:vAlign w:val="center"/>
          </w:tcPr>
          <w:p w:rsidR="00B74C93" w:rsidRPr="005D12FC" w:rsidRDefault="00B74C93" w:rsidP="00B16615">
            <w:pPr>
              <w:pStyle w:val="Domanda"/>
              <w:rPr>
                <w:szCs w:val="20"/>
              </w:rPr>
            </w:pPr>
            <w:r w:rsidRPr="005E67F6">
              <w:t>F</w:t>
            </w:r>
          </w:p>
        </w:tc>
      </w:tr>
      <w:tr w:rsidR="00B74C93" w:rsidRPr="005D12FC" w:rsidTr="0035407B">
        <w:trPr>
          <w:cantSplit/>
        </w:trPr>
        <w:tc>
          <w:tcPr>
            <w:tcW w:w="959" w:type="dxa"/>
            <w:tcBorders>
              <w:top w:val="nil"/>
            </w:tcBorders>
            <w:vAlign w:val="center"/>
          </w:tcPr>
          <w:p w:rsidR="00B74C93" w:rsidRPr="005D12FC" w:rsidRDefault="00B74C93" w:rsidP="00B16615">
            <w:pPr>
              <w:pStyle w:val="Domanda"/>
              <w:keepNext w:val="0"/>
            </w:pPr>
          </w:p>
        </w:tc>
        <w:tc>
          <w:tcPr>
            <w:tcW w:w="306" w:type="dxa"/>
            <w:vAlign w:val="center"/>
          </w:tcPr>
          <w:p w:rsidR="00B74C93" w:rsidRPr="005D12FC" w:rsidRDefault="00B74C93" w:rsidP="00B16615">
            <w:pPr>
              <w:pStyle w:val="Domanda"/>
              <w:keepNext w:val="0"/>
            </w:pPr>
            <w:r w:rsidRPr="005D12FC">
              <w:t>3</w:t>
            </w:r>
          </w:p>
        </w:tc>
        <w:tc>
          <w:tcPr>
            <w:tcW w:w="8789" w:type="dxa"/>
            <w:vAlign w:val="center"/>
          </w:tcPr>
          <w:p w:rsidR="00B74C93" w:rsidRPr="005D12FC" w:rsidRDefault="00B74C93" w:rsidP="00B16615">
            <w:pPr>
              <w:pStyle w:val="Domanda"/>
              <w:keepNext w:val="0"/>
              <w:rPr>
                <w:szCs w:val="20"/>
              </w:rPr>
            </w:pPr>
            <w:r w:rsidRPr="005E67F6">
              <w:t>UN 1202</w:t>
            </w:r>
          </w:p>
        </w:tc>
        <w:tc>
          <w:tcPr>
            <w:tcW w:w="346" w:type="dxa"/>
            <w:vAlign w:val="center"/>
          </w:tcPr>
          <w:p w:rsidR="00B74C93" w:rsidRPr="005D12FC" w:rsidRDefault="0035407B" w:rsidP="00B16615">
            <w:pPr>
              <w:pStyle w:val="Domanda"/>
              <w:keepNext w:val="0"/>
              <w:rPr>
                <w:szCs w:val="20"/>
              </w:rPr>
            </w:pPr>
            <w:r w:rsidRPr="005E67F6">
              <w:t>V</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SP-020</w:t>
            </w:r>
          </w:p>
        </w:tc>
        <w:tc>
          <w:tcPr>
            <w:tcW w:w="9441" w:type="dxa"/>
            <w:gridSpan w:val="3"/>
            <w:vAlign w:val="center"/>
          </w:tcPr>
          <w:p w:rsidR="0035407B" w:rsidRPr="005D12FC" w:rsidRDefault="0035407B" w:rsidP="00B16615">
            <w:pPr>
              <w:pStyle w:val="Domanda"/>
              <w:rPr>
                <w:szCs w:val="20"/>
              </w:rPr>
            </w:pPr>
            <w:r w:rsidRPr="005E67F6">
              <w:t>È obbligatorio adottare, attuare e seguire un piano di security per la spedizione di Carburante diesel in cisterne con capacità unitaria maggiore di 3000 litri?</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No</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No, purché la cisterna sia dotata di una protezione calorifuga</w:t>
            </w:r>
          </w:p>
        </w:tc>
        <w:tc>
          <w:tcPr>
            <w:tcW w:w="346" w:type="dxa"/>
            <w:vAlign w:val="center"/>
          </w:tcPr>
          <w:p w:rsidR="0035407B" w:rsidRPr="005D12FC" w:rsidRDefault="0035407B" w:rsidP="00B16615">
            <w:pPr>
              <w:pStyle w:val="Domanda"/>
              <w:rPr>
                <w:szCs w:val="20"/>
              </w:rPr>
            </w:pPr>
            <w:r w:rsidRPr="005E67F6">
              <w:t>F</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Sì</w:t>
            </w:r>
          </w:p>
        </w:tc>
        <w:tc>
          <w:tcPr>
            <w:tcW w:w="346" w:type="dxa"/>
            <w:vAlign w:val="center"/>
          </w:tcPr>
          <w:p w:rsidR="0035407B" w:rsidRPr="005D12FC" w:rsidRDefault="0035407B" w:rsidP="00B16615">
            <w:pPr>
              <w:pStyle w:val="Domanda"/>
              <w:keepNext w:val="0"/>
              <w:rPr>
                <w:szCs w:val="20"/>
              </w:rPr>
            </w:pPr>
            <w:r w:rsidRPr="005E67F6">
              <w:t>F</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SP-021</w:t>
            </w:r>
          </w:p>
        </w:tc>
        <w:tc>
          <w:tcPr>
            <w:tcW w:w="9441" w:type="dxa"/>
            <w:gridSpan w:val="3"/>
            <w:vAlign w:val="center"/>
          </w:tcPr>
          <w:p w:rsidR="0035407B" w:rsidRPr="005D12FC" w:rsidRDefault="0035407B" w:rsidP="00B16615">
            <w:pPr>
              <w:pStyle w:val="Domanda"/>
              <w:rPr>
                <w:szCs w:val="20"/>
              </w:rPr>
            </w:pPr>
            <w:r w:rsidRPr="005E67F6">
              <w:t>È obbligatorio adottare, attuare e seguire un piano di security per la spedizione di Cherosene in cisterne con capacità unitaria maggiore di 3000 litri?</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No</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No, purché la cisterna sia coibentata esternamente</w:t>
            </w:r>
          </w:p>
        </w:tc>
        <w:tc>
          <w:tcPr>
            <w:tcW w:w="346" w:type="dxa"/>
            <w:vAlign w:val="center"/>
          </w:tcPr>
          <w:p w:rsidR="0035407B" w:rsidRPr="005D12FC" w:rsidRDefault="0035407B" w:rsidP="00B16615">
            <w:pPr>
              <w:pStyle w:val="Domanda"/>
              <w:rPr>
                <w:szCs w:val="20"/>
              </w:rPr>
            </w:pPr>
            <w:r w:rsidRPr="005E67F6">
              <w:t>F</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Sì</w:t>
            </w:r>
          </w:p>
        </w:tc>
        <w:tc>
          <w:tcPr>
            <w:tcW w:w="346" w:type="dxa"/>
            <w:vAlign w:val="center"/>
          </w:tcPr>
          <w:p w:rsidR="0035407B" w:rsidRPr="005D12FC" w:rsidRDefault="0035407B" w:rsidP="00B16615">
            <w:pPr>
              <w:pStyle w:val="Domanda"/>
              <w:keepNext w:val="0"/>
              <w:rPr>
                <w:szCs w:val="20"/>
              </w:rPr>
            </w:pPr>
            <w:r w:rsidRPr="005E67F6">
              <w:t>F</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SP-022</w:t>
            </w:r>
          </w:p>
        </w:tc>
        <w:tc>
          <w:tcPr>
            <w:tcW w:w="9441" w:type="dxa"/>
            <w:gridSpan w:val="3"/>
            <w:vAlign w:val="center"/>
          </w:tcPr>
          <w:p w:rsidR="0035407B" w:rsidRPr="005D12FC" w:rsidRDefault="0035407B" w:rsidP="00B16615">
            <w:pPr>
              <w:pStyle w:val="Domanda"/>
              <w:rPr>
                <w:szCs w:val="20"/>
              </w:rPr>
            </w:pPr>
            <w:r w:rsidRPr="005E67F6">
              <w:t>Quali sono gli obblighi del riempitore di una cisterna per prodotti petroliferi della classe 3 in occasione delle operazioni di carico?</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Determinare il peso specifico (densità) della materia</w:t>
            </w:r>
          </w:p>
        </w:tc>
        <w:tc>
          <w:tcPr>
            <w:tcW w:w="346" w:type="dxa"/>
            <w:vAlign w:val="center"/>
          </w:tcPr>
          <w:p w:rsidR="0035407B" w:rsidRPr="005D12FC" w:rsidRDefault="0035407B" w:rsidP="00B16615">
            <w:pPr>
              <w:pStyle w:val="Domanda"/>
              <w:rPr>
                <w:szCs w:val="20"/>
              </w:rPr>
            </w:pPr>
            <w:r w:rsidRPr="005E67F6">
              <w:t>F</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Rispettare il grado massimo di riempimento in funzione del prodotto da caricare</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Verificare, dopo il riempimento della cisterna, la tenuta dei dispositivi di chiusura</w:t>
            </w:r>
          </w:p>
        </w:tc>
        <w:tc>
          <w:tcPr>
            <w:tcW w:w="346" w:type="dxa"/>
            <w:vAlign w:val="center"/>
          </w:tcPr>
          <w:p w:rsidR="0035407B" w:rsidRPr="005D12FC" w:rsidRDefault="0035407B" w:rsidP="00B16615">
            <w:pPr>
              <w:pStyle w:val="Domanda"/>
              <w:keepNext w:val="0"/>
              <w:rPr>
                <w:szCs w:val="20"/>
              </w:rPr>
            </w:pPr>
            <w:r w:rsidRPr="005E67F6">
              <w:t>V</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SP-023</w:t>
            </w:r>
          </w:p>
        </w:tc>
        <w:tc>
          <w:tcPr>
            <w:tcW w:w="9441" w:type="dxa"/>
            <w:gridSpan w:val="3"/>
            <w:vAlign w:val="center"/>
          </w:tcPr>
          <w:p w:rsidR="0035407B" w:rsidRPr="005D12FC" w:rsidRDefault="0035407B" w:rsidP="00B16615">
            <w:pPr>
              <w:pStyle w:val="Domanda"/>
              <w:rPr>
                <w:szCs w:val="20"/>
              </w:rPr>
            </w:pPr>
            <w:r w:rsidRPr="005E67F6">
              <w:t>Cosa caratterizza una cisterna stradale o ferroviaria con codice cisterna contenente la lettera G?</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I serbatoi a svuotamento a gravità per trasporto materie aventi a 50°C una pressione di vapore (tensione di vapore) non superiore a 110 kPa devono essere calcolati secondo una pressione che sia il doppio della pressione statica della merce, ma non inferiore al doppio della pressione statica dell'acqua</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L'obbligo di valvole di sicurezza aventi pressione di apertura pari al 1,5 volte il valore della pressione di esercizio</w:t>
            </w:r>
          </w:p>
        </w:tc>
        <w:tc>
          <w:tcPr>
            <w:tcW w:w="346" w:type="dxa"/>
            <w:vAlign w:val="center"/>
          </w:tcPr>
          <w:p w:rsidR="0035407B" w:rsidRPr="005D12FC" w:rsidRDefault="0035407B" w:rsidP="00B16615">
            <w:pPr>
              <w:pStyle w:val="Domanda"/>
              <w:rPr>
                <w:szCs w:val="20"/>
              </w:rPr>
            </w:pPr>
            <w:r w:rsidRPr="005E67F6">
              <w:t>F</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Trattasi di cisterna ermeticamente chiusa</w:t>
            </w:r>
          </w:p>
        </w:tc>
        <w:tc>
          <w:tcPr>
            <w:tcW w:w="346" w:type="dxa"/>
            <w:vAlign w:val="center"/>
          </w:tcPr>
          <w:p w:rsidR="0035407B" w:rsidRPr="005D12FC" w:rsidRDefault="0035407B" w:rsidP="00B16615">
            <w:pPr>
              <w:pStyle w:val="Domanda"/>
              <w:keepNext w:val="0"/>
              <w:rPr>
                <w:szCs w:val="20"/>
              </w:rPr>
            </w:pPr>
            <w:r w:rsidRPr="005E67F6">
              <w:t>F</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SP-024</w:t>
            </w:r>
          </w:p>
        </w:tc>
        <w:tc>
          <w:tcPr>
            <w:tcW w:w="9441" w:type="dxa"/>
            <w:gridSpan w:val="3"/>
            <w:vAlign w:val="center"/>
          </w:tcPr>
          <w:p w:rsidR="0035407B" w:rsidRPr="005D12FC" w:rsidRDefault="0035407B" w:rsidP="00B16615">
            <w:pPr>
              <w:pStyle w:val="Domanda"/>
              <w:rPr>
                <w:szCs w:val="20"/>
              </w:rPr>
            </w:pPr>
            <w:r w:rsidRPr="005E67F6">
              <w:t>Le cisterne per i prodotti petroliferi possono avere nel codice cisterna la lettera:</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A</w:t>
            </w:r>
          </w:p>
        </w:tc>
        <w:tc>
          <w:tcPr>
            <w:tcW w:w="346" w:type="dxa"/>
            <w:vAlign w:val="center"/>
          </w:tcPr>
          <w:p w:rsidR="0035407B" w:rsidRPr="005D12FC" w:rsidRDefault="0035407B" w:rsidP="00B16615">
            <w:pPr>
              <w:pStyle w:val="Domanda"/>
              <w:rPr>
                <w:szCs w:val="20"/>
              </w:rPr>
            </w:pPr>
            <w:r w:rsidRPr="005E67F6">
              <w:t>F</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B</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C</w:t>
            </w:r>
          </w:p>
        </w:tc>
        <w:tc>
          <w:tcPr>
            <w:tcW w:w="346" w:type="dxa"/>
            <w:vAlign w:val="center"/>
          </w:tcPr>
          <w:p w:rsidR="0035407B" w:rsidRPr="005D12FC" w:rsidRDefault="0035407B" w:rsidP="00B16615">
            <w:pPr>
              <w:pStyle w:val="Domanda"/>
              <w:keepNext w:val="0"/>
              <w:rPr>
                <w:szCs w:val="20"/>
              </w:rPr>
            </w:pPr>
            <w:r w:rsidRPr="005E67F6">
              <w:t>V</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SP-025</w:t>
            </w:r>
          </w:p>
        </w:tc>
        <w:tc>
          <w:tcPr>
            <w:tcW w:w="9441" w:type="dxa"/>
            <w:gridSpan w:val="3"/>
            <w:vAlign w:val="center"/>
          </w:tcPr>
          <w:p w:rsidR="0035407B" w:rsidRPr="005D12FC" w:rsidRDefault="0035407B" w:rsidP="00B16615">
            <w:pPr>
              <w:pStyle w:val="Domanda"/>
              <w:rPr>
                <w:szCs w:val="20"/>
              </w:rPr>
            </w:pPr>
            <w:r w:rsidRPr="005E67F6">
              <w:t>Per i prodotti petroliferi possono essere utilizzate cisterne aventi i seguenti codici:</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L1.5BN</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L4BN</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LGAV</w:t>
            </w:r>
          </w:p>
        </w:tc>
        <w:tc>
          <w:tcPr>
            <w:tcW w:w="346" w:type="dxa"/>
            <w:vAlign w:val="center"/>
          </w:tcPr>
          <w:p w:rsidR="0035407B" w:rsidRPr="005D12FC" w:rsidRDefault="0035407B" w:rsidP="00B16615">
            <w:pPr>
              <w:pStyle w:val="Domanda"/>
              <w:keepNext w:val="0"/>
              <w:rPr>
                <w:szCs w:val="20"/>
              </w:rPr>
            </w:pPr>
            <w:r w:rsidRPr="005E67F6">
              <w:t>F</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35407B">
        <w:trPr>
          <w:cantSplit/>
        </w:trPr>
        <w:tc>
          <w:tcPr>
            <w:tcW w:w="959" w:type="dxa"/>
            <w:tcBorders>
              <w:bottom w:val="nil"/>
            </w:tcBorders>
            <w:vAlign w:val="center"/>
          </w:tcPr>
          <w:p w:rsidR="0035407B" w:rsidRPr="005D12FC" w:rsidRDefault="0035407B" w:rsidP="00B16615">
            <w:pPr>
              <w:pStyle w:val="Domanda"/>
              <w:rPr>
                <w:szCs w:val="20"/>
              </w:rPr>
            </w:pPr>
            <w:r w:rsidRPr="005E67F6">
              <w:t>SP-026</w:t>
            </w:r>
          </w:p>
        </w:tc>
        <w:tc>
          <w:tcPr>
            <w:tcW w:w="9441" w:type="dxa"/>
            <w:gridSpan w:val="3"/>
            <w:vAlign w:val="center"/>
          </w:tcPr>
          <w:p w:rsidR="0035407B" w:rsidRPr="005D12FC" w:rsidRDefault="0035407B" w:rsidP="00B16615">
            <w:pPr>
              <w:pStyle w:val="Domanda"/>
              <w:rPr>
                <w:szCs w:val="20"/>
              </w:rPr>
            </w:pPr>
            <w:r w:rsidRPr="005E67F6">
              <w:t>Il grado massimo di riempimento delle cisterne normalmente utilizzate per il trasporto di prodotti petroliferi della classe 3 è determinato:</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35407B" w:rsidP="00B16615">
            <w:pPr>
              <w:pStyle w:val="Domanda"/>
              <w:rPr>
                <w:szCs w:val="20"/>
              </w:rPr>
            </w:pPr>
            <w:r w:rsidRPr="005E67F6">
              <w:t>con una formula che tiene conto del coefficiente di dilatazione cubica del liquido tra 15°C e 50°C e della temperatura media del liquido all'atto del riempimento</w:t>
            </w:r>
          </w:p>
        </w:tc>
        <w:tc>
          <w:tcPr>
            <w:tcW w:w="346" w:type="dxa"/>
            <w:vAlign w:val="center"/>
          </w:tcPr>
          <w:p w:rsidR="0035407B" w:rsidRPr="005D12FC" w:rsidRDefault="0035407B" w:rsidP="00B16615">
            <w:pPr>
              <w:pStyle w:val="Domanda"/>
              <w:rPr>
                <w:szCs w:val="20"/>
              </w:rPr>
            </w:pPr>
            <w:r w:rsidRPr="005E67F6">
              <w:t>V</w:t>
            </w:r>
          </w:p>
        </w:tc>
      </w:tr>
      <w:tr w:rsidR="0035407B" w:rsidRPr="005D12FC" w:rsidTr="0035407B">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35407B" w:rsidP="00B16615">
            <w:pPr>
              <w:pStyle w:val="Domanda"/>
              <w:rPr>
                <w:szCs w:val="20"/>
              </w:rPr>
            </w:pPr>
            <w:r w:rsidRPr="005E67F6">
              <w:t>in base alle formule riportate sotto le lettere b) e c) del 4.3.2.2.1</w:t>
            </w:r>
          </w:p>
        </w:tc>
        <w:tc>
          <w:tcPr>
            <w:tcW w:w="346" w:type="dxa"/>
            <w:vAlign w:val="center"/>
          </w:tcPr>
          <w:p w:rsidR="0035407B" w:rsidRPr="005D12FC" w:rsidRDefault="0035407B" w:rsidP="00B16615">
            <w:pPr>
              <w:pStyle w:val="Domanda"/>
              <w:rPr>
                <w:szCs w:val="20"/>
              </w:rPr>
            </w:pPr>
            <w:r w:rsidRPr="005E67F6">
              <w:t>F</w:t>
            </w:r>
          </w:p>
        </w:tc>
      </w:tr>
      <w:tr w:rsidR="0035407B" w:rsidRPr="005D12FC" w:rsidTr="0035407B">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35407B" w:rsidP="00B16615">
            <w:pPr>
              <w:pStyle w:val="Domanda"/>
              <w:keepNext w:val="0"/>
              <w:rPr>
                <w:szCs w:val="20"/>
              </w:rPr>
            </w:pPr>
            <w:r w:rsidRPr="005E67F6">
              <w:t>tenendo conto del peso specifico del liquido al momento del carico</w:t>
            </w:r>
          </w:p>
        </w:tc>
        <w:tc>
          <w:tcPr>
            <w:tcW w:w="346" w:type="dxa"/>
            <w:vAlign w:val="center"/>
          </w:tcPr>
          <w:p w:rsidR="0035407B" w:rsidRPr="005D12FC" w:rsidRDefault="0035407B" w:rsidP="00B16615">
            <w:pPr>
              <w:pStyle w:val="Domanda"/>
              <w:keepNext w:val="0"/>
              <w:rPr>
                <w:szCs w:val="20"/>
              </w:rPr>
            </w:pPr>
            <w:r w:rsidRPr="005E67F6">
              <w:t>F</w:t>
            </w:r>
          </w:p>
        </w:tc>
      </w:tr>
    </w:tbl>
    <w:p w:rsidR="0035407B" w:rsidRPr="005D12FC" w:rsidRDefault="0035407B" w:rsidP="00354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5407B" w:rsidRPr="005D12FC" w:rsidTr="00B16615">
        <w:trPr>
          <w:cantSplit/>
        </w:trPr>
        <w:tc>
          <w:tcPr>
            <w:tcW w:w="959" w:type="dxa"/>
            <w:tcBorders>
              <w:bottom w:val="nil"/>
            </w:tcBorders>
            <w:vAlign w:val="center"/>
          </w:tcPr>
          <w:p w:rsidR="0035407B" w:rsidRPr="005D12FC" w:rsidRDefault="00B16615" w:rsidP="00B16615">
            <w:pPr>
              <w:pStyle w:val="Domanda"/>
              <w:rPr>
                <w:szCs w:val="20"/>
              </w:rPr>
            </w:pPr>
            <w:r w:rsidRPr="005E67F6">
              <w:t>SP-027</w:t>
            </w:r>
          </w:p>
        </w:tc>
        <w:tc>
          <w:tcPr>
            <w:tcW w:w="9441" w:type="dxa"/>
            <w:gridSpan w:val="3"/>
            <w:vAlign w:val="center"/>
          </w:tcPr>
          <w:p w:rsidR="0035407B" w:rsidRPr="005D12FC" w:rsidRDefault="00B16615" w:rsidP="00B16615">
            <w:pPr>
              <w:pStyle w:val="Domanda"/>
              <w:rPr>
                <w:szCs w:val="20"/>
              </w:rPr>
            </w:pPr>
            <w:r w:rsidRPr="005E67F6">
              <w:t>La pressione cui è sottoposta la cisterna durante la prova periodica di tenuta:</w:t>
            </w:r>
          </w:p>
        </w:tc>
      </w:tr>
      <w:tr w:rsidR="0035407B" w:rsidRPr="005D12FC" w:rsidTr="00B16615">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1</w:t>
            </w:r>
          </w:p>
        </w:tc>
        <w:tc>
          <w:tcPr>
            <w:tcW w:w="8789" w:type="dxa"/>
            <w:vAlign w:val="center"/>
          </w:tcPr>
          <w:p w:rsidR="0035407B" w:rsidRPr="005D12FC" w:rsidRDefault="00B16615" w:rsidP="00B16615">
            <w:pPr>
              <w:pStyle w:val="Domanda"/>
              <w:rPr>
                <w:szCs w:val="20"/>
              </w:rPr>
            </w:pPr>
            <w:r w:rsidRPr="005E67F6">
              <w:t>è almeno la pressione massima di esercizio</w:t>
            </w:r>
          </w:p>
        </w:tc>
        <w:tc>
          <w:tcPr>
            <w:tcW w:w="346" w:type="dxa"/>
            <w:vAlign w:val="center"/>
          </w:tcPr>
          <w:p w:rsidR="0035407B" w:rsidRPr="005D12FC" w:rsidRDefault="00B16615" w:rsidP="00B16615">
            <w:pPr>
              <w:pStyle w:val="Domanda"/>
              <w:rPr>
                <w:szCs w:val="20"/>
              </w:rPr>
            </w:pPr>
            <w:r w:rsidRPr="005E67F6">
              <w:t>V</w:t>
            </w:r>
          </w:p>
        </w:tc>
      </w:tr>
      <w:tr w:rsidR="0035407B" w:rsidRPr="005D12FC" w:rsidTr="00B16615">
        <w:trPr>
          <w:cantSplit/>
        </w:trPr>
        <w:tc>
          <w:tcPr>
            <w:tcW w:w="959" w:type="dxa"/>
            <w:tcBorders>
              <w:top w:val="nil"/>
              <w:bottom w:val="nil"/>
            </w:tcBorders>
            <w:vAlign w:val="center"/>
          </w:tcPr>
          <w:p w:rsidR="0035407B" w:rsidRPr="005D12FC" w:rsidRDefault="0035407B" w:rsidP="00B16615">
            <w:pPr>
              <w:pStyle w:val="Domanda"/>
            </w:pPr>
          </w:p>
        </w:tc>
        <w:tc>
          <w:tcPr>
            <w:tcW w:w="306" w:type="dxa"/>
            <w:vAlign w:val="center"/>
          </w:tcPr>
          <w:p w:rsidR="0035407B" w:rsidRPr="005D12FC" w:rsidRDefault="0035407B" w:rsidP="00B16615">
            <w:pPr>
              <w:pStyle w:val="Domanda"/>
            </w:pPr>
            <w:r w:rsidRPr="005D12FC">
              <w:t>2</w:t>
            </w:r>
          </w:p>
        </w:tc>
        <w:tc>
          <w:tcPr>
            <w:tcW w:w="8789" w:type="dxa"/>
            <w:vAlign w:val="center"/>
          </w:tcPr>
          <w:p w:rsidR="0035407B" w:rsidRPr="005D12FC" w:rsidRDefault="00B16615" w:rsidP="00B16615">
            <w:pPr>
              <w:pStyle w:val="Domanda"/>
              <w:rPr>
                <w:szCs w:val="20"/>
              </w:rPr>
            </w:pPr>
            <w:r w:rsidRPr="005E67F6">
              <w:t>è la pressione più elevata che si sviluppa durante la prova di pressione idraulica</w:t>
            </w:r>
          </w:p>
        </w:tc>
        <w:tc>
          <w:tcPr>
            <w:tcW w:w="346" w:type="dxa"/>
            <w:vAlign w:val="center"/>
          </w:tcPr>
          <w:p w:rsidR="0035407B" w:rsidRPr="005D12FC" w:rsidRDefault="00B16615" w:rsidP="00B16615">
            <w:pPr>
              <w:pStyle w:val="Domanda"/>
              <w:rPr>
                <w:szCs w:val="20"/>
              </w:rPr>
            </w:pPr>
            <w:r w:rsidRPr="005E67F6">
              <w:t>F</w:t>
            </w:r>
          </w:p>
        </w:tc>
      </w:tr>
      <w:tr w:rsidR="0035407B" w:rsidRPr="005D12FC" w:rsidTr="00B16615">
        <w:trPr>
          <w:cantSplit/>
        </w:trPr>
        <w:tc>
          <w:tcPr>
            <w:tcW w:w="959" w:type="dxa"/>
            <w:tcBorders>
              <w:top w:val="nil"/>
            </w:tcBorders>
            <w:vAlign w:val="center"/>
          </w:tcPr>
          <w:p w:rsidR="0035407B" w:rsidRPr="005D12FC" w:rsidRDefault="0035407B" w:rsidP="00B16615">
            <w:pPr>
              <w:pStyle w:val="Domanda"/>
              <w:keepNext w:val="0"/>
            </w:pPr>
          </w:p>
        </w:tc>
        <w:tc>
          <w:tcPr>
            <w:tcW w:w="306" w:type="dxa"/>
            <w:vAlign w:val="center"/>
          </w:tcPr>
          <w:p w:rsidR="0035407B" w:rsidRPr="005D12FC" w:rsidRDefault="0035407B" w:rsidP="00B16615">
            <w:pPr>
              <w:pStyle w:val="Domanda"/>
              <w:keepNext w:val="0"/>
            </w:pPr>
            <w:r w:rsidRPr="005D12FC">
              <w:t>3</w:t>
            </w:r>
          </w:p>
        </w:tc>
        <w:tc>
          <w:tcPr>
            <w:tcW w:w="8789" w:type="dxa"/>
            <w:vAlign w:val="center"/>
          </w:tcPr>
          <w:p w:rsidR="0035407B" w:rsidRPr="005D12FC" w:rsidRDefault="00B16615" w:rsidP="00B16615">
            <w:pPr>
              <w:pStyle w:val="Domanda"/>
              <w:keepNext w:val="0"/>
              <w:rPr>
                <w:szCs w:val="20"/>
              </w:rPr>
            </w:pPr>
            <w:r w:rsidRPr="005E67F6">
              <w:t>può essere il valore della pressione di vapore (tensione di vapore) del liquido infiammabile a 50°C</w:t>
            </w:r>
          </w:p>
        </w:tc>
        <w:tc>
          <w:tcPr>
            <w:tcW w:w="346" w:type="dxa"/>
            <w:vAlign w:val="center"/>
          </w:tcPr>
          <w:p w:rsidR="0035407B" w:rsidRPr="005D12FC" w:rsidRDefault="00B16615" w:rsidP="00B16615">
            <w:pPr>
              <w:pStyle w:val="Domanda"/>
              <w:keepNext w:val="0"/>
              <w:rPr>
                <w:szCs w:val="20"/>
              </w:rPr>
            </w:pPr>
            <w:r w:rsidRPr="005E67F6">
              <w:t>V</w:t>
            </w:r>
          </w:p>
        </w:tc>
      </w:tr>
    </w:tbl>
    <w:p w:rsidR="00B16615" w:rsidRPr="005D12FC"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SP-028</w:t>
            </w:r>
          </w:p>
        </w:tc>
        <w:tc>
          <w:tcPr>
            <w:tcW w:w="9441" w:type="dxa"/>
            <w:gridSpan w:val="3"/>
            <w:vAlign w:val="center"/>
          </w:tcPr>
          <w:p w:rsidR="00B16615" w:rsidRPr="005D12FC" w:rsidRDefault="00B16615" w:rsidP="00B16615">
            <w:pPr>
              <w:pStyle w:val="Domanda"/>
              <w:rPr>
                <w:szCs w:val="20"/>
              </w:rPr>
            </w:pPr>
            <w:r w:rsidRPr="005E67F6">
              <w:t>La prova intermedia di tenuta di una cisterna per prodotti petroliferi della classe 3:</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prevede il controllo di buon funzionamento degli equipaggiamenti di servizio</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prevede solo la visita esterna</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prevede una prova di pressione idraulica</w:t>
            </w:r>
          </w:p>
        </w:tc>
        <w:tc>
          <w:tcPr>
            <w:tcW w:w="346" w:type="dxa"/>
            <w:vAlign w:val="center"/>
          </w:tcPr>
          <w:p w:rsidR="00B16615" w:rsidRPr="005D12FC" w:rsidRDefault="00B16615" w:rsidP="00B16615">
            <w:pPr>
              <w:pStyle w:val="Domanda"/>
              <w:keepNext w:val="0"/>
              <w:rPr>
                <w:szCs w:val="20"/>
              </w:rPr>
            </w:pPr>
            <w:r w:rsidRPr="005E67F6">
              <w:t>F</w:t>
            </w:r>
          </w:p>
        </w:tc>
      </w:tr>
    </w:tbl>
    <w:p w:rsidR="00B16615" w:rsidRPr="005D12FC"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SP-029</w:t>
            </w:r>
          </w:p>
        </w:tc>
        <w:tc>
          <w:tcPr>
            <w:tcW w:w="9441" w:type="dxa"/>
            <w:gridSpan w:val="3"/>
            <w:vAlign w:val="center"/>
          </w:tcPr>
          <w:p w:rsidR="00B16615" w:rsidRPr="005D12FC" w:rsidRDefault="00B16615" w:rsidP="00B16615">
            <w:pPr>
              <w:pStyle w:val="Domanda"/>
              <w:rPr>
                <w:szCs w:val="20"/>
              </w:rPr>
            </w:pPr>
            <w:r w:rsidRPr="005E67F6">
              <w:t>Nelle cisterne impiegate per il trasporto di prodotti petroliferi, il dispositivo di ventilazione o aerazione:</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è lo stesso che è normalmente installato sulle cisterne a pressione</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è normalmente installato sulle cisterne con codice cisterna contenente le lettere V oppure F</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in caso di inclinazione oltre 30°, impedisce la fuoriuscita del liquido</w:t>
            </w:r>
          </w:p>
        </w:tc>
        <w:tc>
          <w:tcPr>
            <w:tcW w:w="346" w:type="dxa"/>
            <w:vAlign w:val="center"/>
          </w:tcPr>
          <w:p w:rsidR="00B16615" w:rsidRPr="005D12FC" w:rsidRDefault="00B16615" w:rsidP="00B16615">
            <w:pPr>
              <w:pStyle w:val="Domanda"/>
              <w:keepNext w:val="0"/>
              <w:rPr>
                <w:szCs w:val="20"/>
              </w:rPr>
            </w:pPr>
            <w:r w:rsidRPr="005E67F6">
              <w:t>V</w:t>
            </w:r>
          </w:p>
        </w:tc>
      </w:tr>
    </w:tbl>
    <w:p w:rsidR="00B16615" w:rsidRPr="005D12FC"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SP-030</w:t>
            </w:r>
          </w:p>
        </w:tc>
        <w:tc>
          <w:tcPr>
            <w:tcW w:w="9441" w:type="dxa"/>
            <w:gridSpan w:val="3"/>
            <w:vAlign w:val="center"/>
          </w:tcPr>
          <w:p w:rsidR="00B16615" w:rsidRPr="005D12FC" w:rsidRDefault="00B16615" w:rsidP="00B16615">
            <w:pPr>
              <w:pStyle w:val="Domanda"/>
              <w:rPr>
                <w:szCs w:val="20"/>
              </w:rPr>
            </w:pPr>
            <w:r w:rsidRPr="005E67F6">
              <w:t>Quale/i lettera/e potete trovare nel codice di classificazione di un carburante liquido avente numero di identificazione del pericolo 33?</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In alcuni casi la lettera B</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In molti casi le lettere FF</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La lettera F</w:t>
            </w:r>
          </w:p>
        </w:tc>
        <w:tc>
          <w:tcPr>
            <w:tcW w:w="346" w:type="dxa"/>
            <w:vAlign w:val="center"/>
          </w:tcPr>
          <w:p w:rsidR="00B16615" w:rsidRPr="005D12FC" w:rsidRDefault="00B16615" w:rsidP="00B16615">
            <w:pPr>
              <w:pStyle w:val="Domanda"/>
              <w:keepNext w:val="0"/>
              <w:rPr>
                <w:szCs w:val="20"/>
              </w:rPr>
            </w:pPr>
            <w:r w:rsidRPr="005E67F6">
              <w:t>V</w:t>
            </w:r>
          </w:p>
        </w:tc>
      </w:tr>
    </w:tbl>
    <w:p w:rsidR="00B16615" w:rsidRPr="005D12FC"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SP-031</w:t>
            </w:r>
          </w:p>
        </w:tc>
        <w:tc>
          <w:tcPr>
            <w:tcW w:w="9441" w:type="dxa"/>
            <w:gridSpan w:val="3"/>
            <w:vAlign w:val="center"/>
          </w:tcPr>
          <w:p w:rsidR="00B16615" w:rsidRPr="005D12FC" w:rsidRDefault="00B16615" w:rsidP="00B16615">
            <w:pPr>
              <w:pStyle w:val="Domanda"/>
              <w:rPr>
                <w:szCs w:val="20"/>
              </w:rPr>
            </w:pPr>
            <w:r w:rsidRPr="005E67F6">
              <w:t>Gli idonei equipaggiamenti di protezione individuale prescritti dalle istruzioni scritte comprendono:</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guanti di protezione</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scarpe antinfortunistiche con puntale d'acciaio</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un mezzo di protezione degli occhi</w:t>
            </w:r>
          </w:p>
        </w:tc>
        <w:tc>
          <w:tcPr>
            <w:tcW w:w="346" w:type="dxa"/>
            <w:vAlign w:val="center"/>
          </w:tcPr>
          <w:p w:rsidR="00B16615" w:rsidRPr="005D12FC" w:rsidRDefault="00B16615" w:rsidP="00B16615">
            <w:pPr>
              <w:pStyle w:val="Domanda"/>
              <w:keepNext w:val="0"/>
              <w:rPr>
                <w:szCs w:val="20"/>
              </w:rPr>
            </w:pPr>
            <w:r w:rsidRPr="005E67F6">
              <w:t>V</w:t>
            </w:r>
          </w:p>
        </w:tc>
      </w:tr>
    </w:tbl>
    <w:p w:rsidR="00B16615" w:rsidRDefault="00B16615" w:rsidP="00B16615"/>
    <w:p w:rsidR="00B16615" w:rsidRPr="005D12FC" w:rsidRDefault="00B16615" w:rsidP="00B16615">
      <w:pPr>
        <w:pStyle w:val="Titolo2"/>
        <w:rPr>
          <w:szCs w:val="20"/>
        </w:rPr>
      </w:pPr>
      <w:bookmarkStart w:id="44" w:name="_Toc486232948"/>
      <w:bookmarkStart w:id="45" w:name="_Toc486766802"/>
      <w:r w:rsidRPr="005D12FC">
        <w:rPr>
          <w:szCs w:val="20"/>
        </w:rPr>
        <w:t>T</w:t>
      </w:r>
      <w:r w:rsidRPr="005D12FC">
        <w:t xml:space="preserve">rasporto stradale </w:t>
      </w:r>
      <w:r w:rsidRPr="005D12FC">
        <w:rPr>
          <w:szCs w:val="20"/>
        </w:rPr>
        <w:t>(MS)</w:t>
      </w:r>
      <w:bookmarkEnd w:id="44"/>
      <w:bookmarkEnd w:id="45"/>
    </w:p>
    <w:p w:rsidR="00B16615" w:rsidRPr="005D12FC" w:rsidRDefault="00B16615" w:rsidP="00B1661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SP-801</w:t>
            </w:r>
          </w:p>
        </w:tc>
        <w:tc>
          <w:tcPr>
            <w:tcW w:w="9407" w:type="dxa"/>
            <w:gridSpan w:val="3"/>
            <w:vAlign w:val="center"/>
          </w:tcPr>
          <w:p w:rsidR="00B16615" w:rsidRPr="005D12FC" w:rsidRDefault="00B16615" w:rsidP="00B16615">
            <w:pPr>
              <w:pStyle w:val="Domanda"/>
              <w:rPr>
                <w:szCs w:val="20"/>
              </w:rPr>
            </w:pPr>
            <w:r w:rsidRPr="005E67F6">
              <w:t>Un veicolo nuovo adibito al trasporto in colli di prodotti petroliferi della classe 3 deve essere:</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dotato di estintori secondo 8.1.4 e dell'equipaggiamento secondo 8.1.5</w:t>
            </w:r>
          </w:p>
        </w:tc>
        <w:tc>
          <w:tcPr>
            <w:tcW w:w="312"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equipaggiato con impianto frenante antibloccaggio e rallentatore se la massa complessiva a pieno carico è di 12 t</w:t>
            </w:r>
          </w:p>
        </w:tc>
        <w:tc>
          <w:tcPr>
            <w:tcW w:w="312"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equipaggiato con limitatore di velocità se supera la massa complessiva a pieno carico di 7,5 t</w:t>
            </w:r>
          </w:p>
        </w:tc>
        <w:tc>
          <w:tcPr>
            <w:tcW w:w="312" w:type="dxa"/>
            <w:vAlign w:val="center"/>
          </w:tcPr>
          <w:p w:rsidR="00B16615" w:rsidRPr="005D12FC" w:rsidRDefault="00B16615" w:rsidP="00B16615">
            <w:pPr>
              <w:pStyle w:val="Domanda"/>
              <w:keepNext w:val="0"/>
              <w:rPr>
                <w:szCs w:val="20"/>
              </w:rPr>
            </w:pPr>
            <w:r w:rsidRPr="005E67F6">
              <w:t>F</w:t>
            </w:r>
          </w:p>
        </w:tc>
      </w:tr>
    </w:tbl>
    <w:p w:rsidR="00B16615" w:rsidRPr="005D12FC"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SP-802</w:t>
            </w:r>
          </w:p>
        </w:tc>
        <w:tc>
          <w:tcPr>
            <w:tcW w:w="9407" w:type="dxa"/>
            <w:gridSpan w:val="3"/>
            <w:vAlign w:val="center"/>
          </w:tcPr>
          <w:p w:rsidR="00B16615" w:rsidRPr="005D12FC" w:rsidRDefault="00B16615" w:rsidP="00B16615">
            <w:pPr>
              <w:pStyle w:val="Domanda"/>
              <w:rPr>
                <w:szCs w:val="20"/>
              </w:rPr>
            </w:pPr>
            <w:r w:rsidRPr="005E67F6">
              <w:t>Un veicolo nuovo adibito al trasporto in colli di prodotti petroliferi della classe 3 deve essere:</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munito di certificato di approvazione internazionale rilasciato dall'Autorità competente, anche se effettua solo trasporti in ambito nazionale</w:t>
            </w:r>
          </w:p>
        </w:tc>
        <w:tc>
          <w:tcPr>
            <w:tcW w:w="312"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munito di certificato di approvazione internazionale rilasciato dall'Autorità competente, solo se effettua trasporti internazionali</w:t>
            </w:r>
          </w:p>
        </w:tc>
        <w:tc>
          <w:tcPr>
            <w:tcW w:w="312"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riconosciuto idoneo mediante annotazione su carta di circolazione</w:t>
            </w:r>
          </w:p>
        </w:tc>
        <w:tc>
          <w:tcPr>
            <w:tcW w:w="312" w:type="dxa"/>
            <w:vAlign w:val="center"/>
          </w:tcPr>
          <w:p w:rsidR="00B16615" w:rsidRPr="005D12FC" w:rsidRDefault="00B16615" w:rsidP="00B16615">
            <w:pPr>
              <w:pStyle w:val="Domanda"/>
              <w:keepNext w:val="0"/>
              <w:rPr>
                <w:szCs w:val="20"/>
              </w:rPr>
            </w:pPr>
            <w:r w:rsidRPr="005E67F6">
              <w:t>F</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SP-803</w:t>
            </w:r>
          </w:p>
        </w:tc>
        <w:tc>
          <w:tcPr>
            <w:tcW w:w="9441" w:type="dxa"/>
            <w:gridSpan w:val="3"/>
            <w:vAlign w:val="center"/>
          </w:tcPr>
          <w:p w:rsidR="00B16615" w:rsidRPr="005D12FC" w:rsidRDefault="00B16615" w:rsidP="00B16615">
            <w:pPr>
              <w:pStyle w:val="Domanda"/>
              <w:rPr>
                <w:szCs w:val="20"/>
              </w:rPr>
            </w:pPr>
            <w:r w:rsidRPr="005E67F6">
              <w:t>La benzina deve essere trasportata imballata in quantità limitata su veicoli così contrassegnati:</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non è obbligatorio alcun contrassegno, se il veicolo ha una massa massima inferiore a 12 t</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un pannello recante la speciale marcatura posta davanti e dietro al veicolo</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un pannello recante la speciale marcatura posta solo sul retro del veicolo</w:t>
            </w:r>
          </w:p>
        </w:tc>
        <w:tc>
          <w:tcPr>
            <w:tcW w:w="346" w:type="dxa"/>
            <w:vAlign w:val="center"/>
          </w:tcPr>
          <w:p w:rsidR="00B16615" w:rsidRPr="005D12FC" w:rsidRDefault="00B16615" w:rsidP="00B16615">
            <w:pPr>
              <w:pStyle w:val="Domanda"/>
              <w:keepNext w:val="0"/>
              <w:rPr>
                <w:szCs w:val="20"/>
              </w:rPr>
            </w:pPr>
            <w:r w:rsidRPr="005E67F6">
              <w:t>F</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SP-804</w:t>
            </w:r>
          </w:p>
        </w:tc>
        <w:tc>
          <w:tcPr>
            <w:tcW w:w="9441" w:type="dxa"/>
            <w:gridSpan w:val="3"/>
            <w:vAlign w:val="center"/>
          </w:tcPr>
          <w:p w:rsidR="00B16615" w:rsidRPr="005D12FC" w:rsidRDefault="00B16615" w:rsidP="00B16615">
            <w:pPr>
              <w:pStyle w:val="Domanda"/>
              <w:rPr>
                <w:szCs w:val="20"/>
              </w:rPr>
            </w:pPr>
            <w:r w:rsidRPr="005E67F6">
              <w:t>Il trasporto in veicoli-cisterna, con cisterna fissa oppure smontabile, di prodotti petroliferi della classe 3:</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deve essere esplicitamente ammesso in base alle prescrizioni contenute nel 7.3.3</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è consentito solo quando nella colonna (12) della tabella A del capitolo 3.2 è previsto un codice secondo 4.3.4.1.1</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è sempre ammesso perché si tratta di liquidi infiammabili</w:t>
            </w:r>
          </w:p>
        </w:tc>
        <w:tc>
          <w:tcPr>
            <w:tcW w:w="346" w:type="dxa"/>
            <w:vAlign w:val="center"/>
          </w:tcPr>
          <w:p w:rsidR="00B16615" w:rsidRPr="005D12FC" w:rsidRDefault="00B16615" w:rsidP="00B16615">
            <w:pPr>
              <w:pStyle w:val="Domanda"/>
              <w:keepNext w:val="0"/>
              <w:rPr>
                <w:szCs w:val="20"/>
              </w:rPr>
            </w:pPr>
            <w:r w:rsidRPr="005E67F6">
              <w:t>F</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SP-805</w:t>
            </w:r>
          </w:p>
        </w:tc>
        <w:tc>
          <w:tcPr>
            <w:tcW w:w="9441" w:type="dxa"/>
            <w:gridSpan w:val="3"/>
            <w:vAlign w:val="center"/>
          </w:tcPr>
          <w:p w:rsidR="00B16615" w:rsidRPr="005D12FC" w:rsidRDefault="00B16615" w:rsidP="00B16615">
            <w:pPr>
              <w:pStyle w:val="Domanda"/>
              <w:rPr>
                <w:szCs w:val="20"/>
              </w:rPr>
            </w:pPr>
            <w:r w:rsidRPr="005E67F6">
              <w:t>Un veicolo-cisterna adibito al trasporto di prodotti petroliferi della classe 3 deve essere:</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di tipo FL oppure AT in relazione alle materie da trasportare</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equipaggiato con impianto frenante antibloccaggio e rallentatore se la sua massa complessiva supera le 18 t</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munito di certificato di approvazione rilasciato dall'Autorità competente, per i trasporti internazionali</w:t>
            </w:r>
          </w:p>
        </w:tc>
        <w:tc>
          <w:tcPr>
            <w:tcW w:w="346" w:type="dxa"/>
            <w:vAlign w:val="center"/>
          </w:tcPr>
          <w:p w:rsidR="00B16615" w:rsidRPr="005D12FC" w:rsidRDefault="00B16615" w:rsidP="00B16615">
            <w:pPr>
              <w:pStyle w:val="Domanda"/>
              <w:keepNext w:val="0"/>
              <w:rPr>
                <w:szCs w:val="20"/>
              </w:rPr>
            </w:pPr>
            <w:r w:rsidRPr="005E67F6">
              <w:t>V</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SP-806</w:t>
            </w:r>
          </w:p>
        </w:tc>
        <w:tc>
          <w:tcPr>
            <w:tcW w:w="9441" w:type="dxa"/>
            <w:gridSpan w:val="3"/>
            <w:vAlign w:val="center"/>
          </w:tcPr>
          <w:p w:rsidR="00B16615" w:rsidRPr="005D12FC" w:rsidRDefault="00B16615" w:rsidP="00B16615">
            <w:pPr>
              <w:pStyle w:val="Domanda"/>
              <w:rPr>
                <w:szCs w:val="20"/>
              </w:rPr>
            </w:pPr>
            <w:r w:rsidRPr="005E67F6">
              <w:t>Un veicolo-cisterna adibito al trasporto di prodotti petroliferi della classe 3 deve essere:</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di tipo FL se trasporta materie identificate con UN 1203, UN 1223 e UN 1202 (punto di infiammabilità non superiore a 60°C)</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equipaggiato con impianto frenante antibloccaggio e rallentatore se la sua massa complessiva supera le 16 t e se immatricolate dopo il 30 giugno 1993</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sempre equipaggiato con impianto frenante antibloccaggio e rallentatore</w:t>
            </w:r>
          </w:p>
        </w:tc>
        <w:tc>
          <w:tcPr>
            <w:tcW w:w="346" w:type="dxa"/>
            <w:vAlign w:val="center"/>
          </w:tcPr>
          <w:p w:rsidR="00B16615" w:rsidRPr="005D12FC" w:rsidRDefault="00B16615" w:rsidP="00B16615">
            <w:pPr>
              <w:pStyle w:val="Domanda"/>
              <w:keepNext w:val="0"/>
              <w:rPr>
                <w:szCs w:val="20"/>
              </w:rPr>
            </w:pPr>
            <w:r w:rsidRPr="005E67F6">
              <w:t>F</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SP-807</w:t>
            </w:r>
          </w:p>
        </w:tc>
        <w:tc>
          <w:tcPr>
            <w:tcW w:w="9441" w:type="dxa"/>
            <w:gridSpan w:val="3"/>
            <w:vAlign w:val="center"/>
          </w:tcPr>
          <w:p w:rsidR="00B16615" w:rsidRPr="005D12FC" w:rsidRDefault="00B16615" w:rsidP="00B16615">
            <w:pPr>
              <w:pStyle w:val="Domanda"/>
              <w:rPr>
                <w:szCs w:val="20"/>
              </w:rPr>
            </w:pPr>
            <w:r w:rsidRPr="005E67F6">
              <w:t>I veicoli FL di massa complessiva superiore a 12 t trasportanti benzina, cherosene e/o gasolio devono essere obbligatoriamente equipaggiati anche con:</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Limitatore di velocità conforme al Regolamento ECE n°89 se immatricolati dopo il 31 dicembre 1987</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Limitatore di velocità conforme al Regolamento ECE n°89, regolato in modo che la velocità non possa superare i 90 km/h, solo se immatricolati dopo il 31 dicembre 2007</w:t>
            </w:r>
          </w:p>
        </w:tc>
        <w:tc>
          <w:tcPr>
            <w:tcW w:w="346" w:type="dxa"/>
            <w:vAlign w:val="center"/>
          </w:tcPr>
          <w:p w:rsidR="00B16615" w:rsidRPr="005D12FC" w:rsidRDefault="00B16615" w:rsidP="00B16615">
            <w:pPr>
              <w:pStyle w:val="Domanda"/>
              <w:rPr>
                <w:szCs w:val="20"/>
              </w:rPr>
            </w:pPr>
            <w:r w:rsidRPr="005E67F6">
              <w:t>F</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Non occorre il limitatore di velocità se il veicolo è stato immatricolato prima del 31 dicembre 1987</w:t>
            </w:r>
          </w:p>
        </w:tc>
        <w:tc>
          <w:tcPr>
            <w:tcW w:w="346" w:type="dxa"/>
            <w:vAlign w:val="center"/>
          </w:tcPr>
          <w:p w:rsidR="00B16615" w:rsidRPr="005D12FC" w:rsidRDefault="00B16615" w:rsidP="00B16615">
            <w:pPr>
              <w:pStyle w:val="Domanda"/>
              <w:keepNext w:val="0"/>
              <w:rPr>
                <w:szCs w:val="20"/>
              </w:rPr>
            </w:pPr>
            <w:r w:rsidRPr="005E67F6">
              <w:t>V</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B16615">
        <w:trPr>
          <w:cantSplit/>
        </w:trPr>
        <w:tc>
          <w:tcPr>
            <w:tcW w:w="959" w:type="dxa"/>
            <w:tcBorders>
              <w:bottom w:val="nil"/>
            </w:tcBorders>
            <w:vAlign w:val="center"/>
          </w:tcPr>
          <w:p w:rsidR="00B16615" w:rsidRPr="005D12FC" w:rsidRDefault="00B16615" w:rsidP="00B16615">
            <w:pPr>
              <w:pStyle w:val="Domanda"/>
              <w:rPr>
                <w:szCs w:val="20"/>
              </w:rPr>
            </w:pPr>
            <w:r w:rsidRPr="005E67F6">
              <w:t>SP-808</w:t>
            </w:r>
          </w:p>
        </w:tc>
        <w:tc>
          <w:tcPr>
            <w:tcW w:w="9441" w:type="dxa"/>
            <w:gridSpan w:val="3"/>
            <w:vAlign w:val="center"/>
          </w:tcPr>
          <w:p w:rsidR="00B16615" w:rsidRPr="005D12FC" w:rsidRDefault="00B16615" w:rsidP="00B16615">
            <w:pPr>
              <w:pStyle w:val="Domanda"/>
              <w:rPr>
                <w:szCs w:val="20"/>
              </w:rPr>
            </w:pPr>
            <w:r w:rsidRPr="005E67F6">
              <w:t>Un veicolo-cisterna adibito al trasporto di prodotti petroliferi della classe 3 deve essere:</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B16615" w:rsidP="00B16615">
            <w:pPr>
              <w:pStyle w:val="Domanda"/>
              <w:rPr>
                <w:szCs w:val="20"/>
              </w:rPr>
            </w:pPr>
            <w:r w:rsidRPr="005E67F6">
              <w:t>equipaggiato con impianto frenante antibloccaggio e rallentatore se la sua massa complessiva supera le 16 t</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B16615" w:rsidP="00B16615">
            <w:pPr>
              <w:pStyle w:val="Domanda"/>
              <w:rPr>
                <w:szCs w:val="20"/>
              </w:rPr>
            </w:pPr>
            <w:r w:rsidRPr="005E67F6">
              <w:t>equipaggiato con limitatore di velocità se la sua massa complessiva a pieno carico supera di 12 t e se immatricolato dopo il 31 dicembre 1987</w:t>
            </w:r>
          </w:p>
        </w:tc>
        <w:tc>
          <w:tcPr>
            <w:tcW w:w="346" w:type="dxa"/>
            <w:vAlign w:val="center"/>
          </w:tcPr>
          <w:p w:rsidR="00B16615" w:rsidRPr="005D12FC" w:rsidRDefault="00B16615" w:rsidP="00B16615">
            <w:pPr>
              <w:pStyle w:val="Domanda"/>
              <w:rPr>
                <w:szCs w:val="20"/>
              </w:rPr>
            </w:pPr>
            <w:r w:rsidRPr="005E67F6">
              <w:t>V</w:t>
            </w:r>
          </w:p>
        </w:tc>
      </w:tr>
      <w:tr w:rsidR="00B16615" w:rsidRPr="005D12FC" w:rsidTr="00B16615">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B16615" w:rsidP="00B16615">
            <w:pPr>
              <w:pStyle w:val="Domanda"/>
              <w:keepNext w:val="0"/>
              <w:rPr>
                <w:szCs w:val="20"/>
              </w:rPr>
            </w:pPr>
            <w:r w:rsidRPr="005E67F6">
              <w:t>munito di certificato di approvazione rilasciato dall'Autorità competente, per i trasporti internazionali</w:t>
            </w:r>
          </w:p>
        </w:tc>
        <w:tc>
          <w:tcPr>
            <w:tcW w:w="346" w:type="dxa"/>
            <w:vAlign w:val="center"/>
          </w:tcPr>
          <w:p w:rsidR="00B16615" w:rsidRPr="005D12FC" w:rsidRDefault="00B16615" w:rsidP="00B16615">
            <w:pPr>
              <w:pStyle w:val="Domanda"/>
              <w:keepNext w:val="0"/>
              <w:rPr>
                <w:szCs w:val="20"/>
              </w:rPr>
            </w:pPr>
            <w:r w:rsidRPr="005E67F6">
              <w:t>V</w:t>
            </w:r>
          </w:p>
        </w:tc>
      </w:tr>
    </w:tbl>
    <w:p w:rsidR="00B16615" w:rsidRDefault="00B16615" w:rsidP="00B1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16615" w:rsidRPr="005D12FC" w:rsidTr="00786831">
        <w:trPr>
          <w:cantSplit/>
        </w:trPr>
        <w:tc>
          <w:tcPr>
            <w:tcW w:w="959" w:type="dxa"/>
            <w:tcBorders>
              <w:bottom w:val="nil"/>
            </w:tcBorders>
            <w:vAlign w:val="center"/>
          </w:tcPr>
          <w:p w:rsidR="00B16615" w:rsidRPr="005D12FC" w:rsidRDefault="00786831" w:rsidP="00B16615">
            <w:pPr>
              <w:pStyle w:val="Domanda"/>
              <w:rPr>
                <w:szCs w:val="20"/>
              </w:rPr>
            </w:pPr>
            <w:r w:rsidRPr="005E67F6">
              <w:t>SP-809</w:t>
            </w:r>
          </w:p>
        </w:tc>
        <w:tc>
          <w:tcPr>
            <w:tcW w:w="9441" w:type="dxa"/>
            <w:gridSpan w:val="3"/>
            <w:vAlign w:val="center"/>
          </w:tcPr>
          <w:p w:rsidR="00B16615" w:rsidRPr="005D12FC" w:rsidRDefault="00786831" w:rsidP="00B16615">
            <w:pPr>
              <w:pStyle w:val="Domanda"/>
              <w:rPr>
                <w:szCs w:val="20"/>
              </w:rPr>
            </w:pPr>
            <w:r w:rsidRPr="005E67F6">
              <w:t>Un veicolo-cisterna adibito al trasporto internazionale di prodotti petroliferi della classe 3 deve essere:</w:t>
            </w:r>
          </w:p>
        </w:tc>
      </w:tr>
      <w:tr w:rsidR="00B16615" w:rsidRPr="005D12FC" w:rsidTr="00786831">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1</w:t>
            </w:r>
          </w:p>
        </w:tc>
        <w:tc>
          <w:tcPr>
            <w:tcW w:w="8789" w:type="dxa"/>
            <w:vAlign w:val="center"/>
          </w:tcPr>
          <w:p w:rsidR="00B16615" w:rsidRPr="005D12FC" w:rsidRDefault="00786831" w:rsidP="00B16615">
            <w:pPr>
              <w:pStyle w:val="Domanda"/>
              <w:rPr>
                <w:szCs w:val="20"/>
              </w:rPr>
            </w:pPr>
            <w:r w:rsidRPr="005E67F6">
              <w:t>comunque equipaggiato con impianto frenante conforme alle disposizioni del capitolo 9.2</w:t>
            </w:r>
          </w:p>
        </w:tc>
        <w:tc>
          <w:tcPr>
            <w:tcW w:w="346" w:type="dxa"/>
            <w:vAlign w:val="center"/>
          </w:tcPr>
          <w:p w:rsidR="00B16615" w:rsidRPr="005D12FC" w:rsidRDefault="00786831" w:rsidP="00B16615">
            <w:pPr>
              <w:pStyle w:val="Domanda"/>
              <w:rPr>
                <w:szCs w:val="20"/>
              </w:rPr>
            </w:pPr>
            <w:r w:rsidRPr="005E67F6">
              <w:t>V</w:t>
            </w:r>
          </w:p>
        </w:tc>
      </w:tr>
      <w:tr w:rsidR="00B16615" w:rsidRPr="005D12FC" w:rsidTr="00786831">
        <w:trPr>
          <w:cantSplit/>
        </w:trPr>
        <w:tc>
          <w:tcPr>
            <w:tcW w:w="959" w:type="dxa"/>
            <w:tcBorders>
              <w:top w:val="nil"/>
              <w:bottom w:val="nil"/>
            </w:tcBorders>
            <w:vAlign w:val="center"/>
          </w:tcPr>
          <w:p w:rsidR="00B16615" w:rsidRPr="005D12FC" w:rsidRDefault="00B16615" w:rsidP="00B16615">
            <w:pPr>
              <w:pStyle w:val="Domanda"/>
            </w:pPr>
          </w:p>
        </w:tc>
        <w:tc>
          <w:tcPr>
            <w:tcW w:w="306" w:type="dxa"/>
            <w:vAlign w:val="center"/>
          </w:tcPr>
          <w:p w:rsidR="00B16615" w:rsidRPr="005D12FC" w:rsidRDefault="00B16615" w:rsidP="00B16615">
            <w:pPr>
              <w:pStyle w:val="Domanda"/>
            </w:pPr>
            <w:r w:rsidRPr="005D12FC">
              <w:t>2</w:t>
            </w:r>
          </w:p>
        </w:tc>
        <w:tc>
          <w:tcPr>
            <w:tcW w:w="8789" w:type="dxa"/>
            <w:vAlign w:val="center"/>
          </w:tcPr>
          <w:p w:rsidR="00B16615" w:rsidRPr="005D12FC" w:rsidRDefault="00786831" w:rsidP="00B16615">
            <w:pPr>
              <w:pStyle w:val="Domanda"/>
              <w:rPr>
                <w:szCs w:val="20"/>
              </w:rPr>
            </w:pPr>
            <w:r w:rsidRPr="005E67F6">
              <w:t>di tipo FL se trasporta materie identificate con UN 1203, 1223 e 1268</w:t>
            </w:r>
          </w:p>
        </w:tc>
        <w:tc>
          <w:tcPr>
            <w:tcW w:w="346" w:type="dxa"/>
            <w:vAlign w:val="center"/>
          </w:tcPr>
          <w:p w:rsidR="00B16615" w:rsidRPr="005D12FC" w:rsidRDefault="00786831" w:rsidP="00B16615">
            <w:pPr>
              <w:pStyle w:val="Domanda"/>
              <w:rPr>
                <w:szCs w:val="20"/>
              </w:rPr>
            </w:pPr>
            <w:r w:rsidRPr="005E67F6">
              <w:t>V</w:t>
            </w:r>
          </w:p>
        </w:tc>
      </w:tr>
      <w:tr w:rsidR="00B16615" w:rsidRPr="005D12FC" w:rsidTr="00786831">
        <w:trPr>
          <w:cantSplit/>
        </w:trPr>
        <w:tc>
          <w:tcPr>
            <w:tcW w:w="959" w:type="dxa"/>
            <w:tcBorders>
              <w:top w:val="nil"/>
            </w:tcBorders>
            <w:vAlign w:val="center"/>
          </w:tcPr>
          <w:p w:rsidR="00B16615" w:rsidRPr="005D12FC" w:rsidRDefault="00B16615" w:rsidP="00B16615">
            <w:pPr>
              <w:pStyle w:val="Domanda"/>
              <w:keepNext w:val="0"/>
            </w:pPr>
          </w:p>
        </w:tc>
        <w:tc>
          <w:tcPr>
            <w:tcW w:w="306" w:type="dxa"/>
            <w:vAlign w:val="center"/>
          </w:tcPr>
          <w:p w:rsidR="00B16615" w:rsidRPr="005D12FC" w:rsidRDefault="00B16615" w:rsidP="00B16615">
            <w:pPr>
              <w:pStyle w:val="Domanda"/>
              <w:keepNext w:val="0"/>
            </w:pPr>
            <w:r w:rsidRPr="005D12FC">
              <w:t>3</w:t>
            </w:r>
          </w:p>
        </w:tc>
        <w:tc>
          <w:tcPr>
            <w:tcW w:w="8789" w:type="dxa"/>
            <w:vAlign w:val="center"/>
          </w:tcPr>
          <w:p w:rsidR="00B16615" w:rsidRPr="005D12FC" w:rsidRDefault="00786831" w:rsidP="00B16615">
            <w:pPr>
              <w:pStyle w:val="Domanda"/>
              <w:keepNext w:val="0"/>
              <w:rPr>
                <w:szCs w:val="20"/>
              </w:rPr>
            </w:pPr>
            <w:r w:rsidRPr="005E67F6">
              <w:t>munito di certificato di approvazione rilasciato dall'Autorità competente</w:t>
            </w:r>
          </w:p>
        </w:tc>
        <w:tc>
          <w:tcPr>
            <w:tcW w:w="346" w:type="dxa"/>
            <w:vAlign w:val="center"/>
          </w:tcPr>
          <w:p w:rsidR="00B16615" w:rsidRPr="005D12FC" w:rsidRDefault="00786831" w:rsidP="00B16615">
            <w:pPr>
              <w:pStyle w:val="Domanda"/>
              <w:keepNext w:val="0"/>
              <w:rPr>
                <w:szCs w:val="20"/>
              </w:rPr>
            </w:pPr>
            <w:r w:rsidRPr="005E67F6">
              <w:t>V</w:t>
            </w:r>
          </w:p>
        </w:tc>
      </w:tr>
    </w:tbl>
    <w:p w:rsidR="00786831" w:rsidRDefault="00786831" w:rsidP="0078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6831" w:rsidRPr="005D12FC" w:rsidTr="00786831">
        <w:trPr>
          <w:cantSplit/>
        </w:trPr>
        <w:tc>
          <w:tcPr>
            <w:tcW w:w="959" w:type="dxa"/>
            <w:tcBorders>
              <w:bottom w:val="nil"/>
            </w:tcBorders>
            <w:vAlign w:val="center"/>
          </w:tcPr>
          <w:p w:rsidR="00786831" w:rsidRPr="005D12FC" w:rsidRDefault="00786831" w:rsidP="00C4081F">
            <w:pPr>
              <w:pStyle w:val="Domanda"/>
              <w:rPr>
                <w:szCs w:val="20"/>
              </w:rPr>
            </w:pPr>
            <w:r w:rsidRPr="005E67F6">
              <w:t>SP-810</w:t>
            </w:r>
          </w:p>
        </w:tc>
        <w:tc>
          <w:tcPr>
            <w:tcW w:w="9441" w:type="dxa"/>
            <w:gridSpan w:val="3"/>
            <w:vAlign w:val="center"/>
          </w:tcPr>
          <w:p w:rsidR="00786831" w:rsidRPr="005D12FC" w:rsidRDefault="00786831" w:rsidP="00C4081F">
            <w:pPr>
              <w:pStyle w:val="Domanda"/>
              <w:rPr>
                <w:szCs w:val="20"/>
              </w:rPr>
            </w:pPr>
            <w:r w:rsidRPr="005E67F6">
              <w:t>Un'unità di trasporto costituita da trattore con semirimorchio cisterna a più scomparti per trasporto esclusivo di carburanti con UN 1202, 1203, 1223:</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1</w:t>
            </w:r>
          </w:p>
        </w:tc>
        <w:tc>
          <w:tcPr>
            <w:tcW w:w="8789" w:type="dxa"/>
            <w:vAlign w:val="center"/>
          </w:tcPr>
          <w:p w:rsidR="00786831" w:rsidRPr="005D12FC" w:rsidRDefault="00786831" w:rsidP="00C4081F">
            <w:pPr>
              <w:pStyle w:val="Domanda"/>
              <w:rPr>
                <w:szCs w:val="20"/>
              </w:rPr>
            </w:pPr>
            <w:r w:rsidRPr="005E67F6">
              <w:t>può avere in totale due pannelli di segnalazione arancio con numeri, uno anteriore e uno posteriore</w:t>
            </w:r>
          </w:p>
        </w:tc>
        <w:tc>
          <w:tcPr>
            <w:tcW w:w="346" w:type="dxa"/>
            <w:vAlign w:val="center"/>
          </w:tcPr>
          <w:p w:rsidR="00786831" w:rsidRPr="005D12FC" w:rsidRDefault="00786831" w:rsidP="00C4081F">
            <w:pPr>
              <w:pStyle w:val="Domanda"/>
              <w:rPr>
                <w:szCs w:val="20"/>
              </w:rPr>
            </w:pPr>
            <w:r w:rsidRPr="005E67F6">
              <w:t>V</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2</w:t>
            </w:r>
          </w:p>
        </w:tc>
        <w:tc>
          <w:tcPr>
            <w:tcW w:w="8789" w:type="dxa"/>
            <w:vAlign w:val="center"/>
          </w:tcPr>
          <w:p w:rsidR="00786831" w:rsidRPr="005D12FC" w:rsidRDefault="00786831" w:rsidP="00C4081F">
            <w:pPr>
              <w:pStyle w:val="Domanda"/>
              <w:rPr>
                <w:szCs w:val="20"/>
              </w:rPr>
            </w:pPr>
            <w:r w:rsidRPr="005E67F6">
              <w:t>può esporre la segnalazione relativa alla materia trasportata nel primo scomparto</w:t>
            </w:r>
          </w:p>
        </w:tc>
        <w:tc>
          <w:tcPr>
            <w:tcW w:w="346" w:type="dxa"/>
            <w:vAlign w:val="center"/>
          </w:tcPr>
          <w:p w:rsidR="00786831" w:rsidRPr="005D12FC" w:rsidRDefault="00786831" w:rsidP="00C4081F">
            <w:pPr>
              <w:pStyle w:val="Domanda"/>
              <w:rPr>
                <w:szCs w:val="20"/>
              </w:rPr>
            </w:pPr>
            <w:r w:rsidRPr="005E67F6">
              <w:t>F</w:t>
            </w:r>
          </w:p>
        </w:tc>
      </w:tr>
      <w:tr w:rsidR="00786831" w:rsidRPr="005D12FC" w:rsidTr="00786831">
        <w:trPr>
          <w:cantSplit/>
        </w:trPr>
        <w:tc>
          <w:tcPr>
            <w:tcW w:w="959" w:type="dxa"/>
            <w:tcBorders>
              <w:top w:val="nil"/>
            </w:tcBorders>
            <w:vAlign w:val="center"/>
          </w:tcPr>
          <w:p w:rsidR="00786831" w:rsidRPr="005D12FC" w:rsidRDefault="00786831" w:rsidP="00C4081F">
            <w:pPr>
              <w:pStyle w:val="Domanda"/>
              <w:keepNext w:val="0"/>
            </w:pPr>
          </w:p>
        </w:tc>
        <w:tc>
          <w:tcPr>
            <w:tcW w:w="306" w:type="dxa"/>
            <w:vAlign w:val="center"/>
          </w:tcPr>
          <w:p w:rsidR="00786831" w:rsidRPr="005D12FC" w:rsidRDefault="00786831" w:rsidP="00C4081F">
            <w:pPr>
              <w:pStyle w:val="Domanda"/>
              <w:keepNext w:val="0"/>
            </w:pPr>
            <w:r w:rsidRPr="005D12FC">
              <w:t>3</w:t>
            </w:r>
          </w:p>
        </w:tc>
        <w:tc>
          <w:tcPr>
            <w:tcW w:w="8789" w:type="dxa"/>
            <w:vAlign w:val="center"/>
          </w:tcPr>
          <w:p w:rsidR="00786831" w:rsidRPr="005D12FC" w:rsidRDefault="00786831" w:rsidP="00C4081F">
            <w:pPr>
              <w:pStyle w:val="Domanda"/>
              <w:keepNext w:val="0"/>
              <w:rPr>
                <w:szCs w:val="20"/>
              </w:rPr>
            </w:pPr>
            <w:r w:rsidRPr="005E67F6">
              <w:t>può essere sprovvista di pannelli di segnalazione arancio sui lati, se si sceglie la segnalazione della sola materia più pericolosa con due pannelli con numeri (uno anteriore uno posteriore)</w:t>
            </w:r>
          </w:p>
        </w:tc>
        <w:tc>
          <w:tcPr>
            <w:tcW w:w="346" w:type="dxa"/>
            <w:vAlign w:val="center"/>
          </w:tcPr>
          <w:p w:rsidR="00786831" w:rsidRPr="005D12FC" w:rsidRDefault="00786831" w:rsidP="00C4081F">
            <w:pPr>
              <w:pStyle w:val="Domanda"/>
              <w:keepNext w:val="0"/>
              <w:rPr>
                <w:szCs w:val="20"/>
              </w:rPr>
            </w:pPr>
            <w:r w:rsidRPr="005E67F6">
              <w:t>V</w:t>
            </w:r>
          </w:p>
        </w:tc>
      </w:tr>
    </w:tbl>
    <w:p w:rsidR="00786831" w:rsidRDefault="00786831" w:rsidP="0078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6831" w:rsidRPr="005D12FC" w:rsidTr="00786831">
        <w:trPr>
          <w:cantSplit/>
        </w:trPr>
        <w:tc>
          <w:tcPr>
            <w:tcW w:w="959" w:type="dxa"/>
            <w:tcBorders>
              <w:bottom w:val="nil"/>
            </w:tcBorders>
            <w:vAlign w:val="center"/>
          </w:tcPr>
          <w:p w:rsidR="00786831" w:rsidRPr="005D12FC" w:rsidRDefault="00786831" w:rsidP="00C4081F">
            <w:pPr>
              <w:pStyle w:val="Domanda"/>
              <w:rPr>
                <w:szCs w:val="20"/>
              </w:rPr>
            </w:pPr>
            <w:r w:rsidRPr="005E67F6">
              <w:t>SP-811</w:t>
            </w:r>
          </w:p>
        </w:tc>
        <w:tc>
          <w:tcPr>
            <w:tcW w:w="9441" w:type="dxa"/>
            <w:gridSpan w:val="3"/>
            <w:vAlign w:val="center"/>
          </w:tcPr>
          <w:p w:rsidR="00786831" w:rsidRPr="005D12FC" w:rsidRDefault="00786831" w:rsidP="00C4081F">
            <w:pPr>
              <w:pStyle w:val="Domanda"/>
              <w:rPr>
                <w:szCs w:val="20"/>
              </w:rPr>
            </w:pPr>
            <w:r w:rsidRPr="005E67F6">
              <w:t>Il trasporto in veicoli-cisterna, con cisterna fissa, di benzina è consentito:</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1</w:t>
            </w:r>
          </w:p>
        </w:tc>
        <w:tc>
          <w:tcPr>
            <w:tcW w:w="8789" w:type="dxa"/>
            <w:vAlign w:val="center"/>
          </w:tcPr>
          <w:p w:rsidR="00786831" w:rsidRPr="005D12FC" w:rsidRDefault="00786831" w:rsidP="00C4081F">
            <w:pPr>
              <w:pStyle w:val="Domanda"/>
              <w:rPr>
                <w:szCs w:val="20"/>
              </w:rPr>
            </w:pPr>
            <w:r w:rsidRPr="005E67F6">
              <w:t>in base a quanto prescrive il 4.3.2.1</w:t>
            </w:r>
          </w:p>
        </w:tc>
        <w:tc>
          <w:tcPr>
            <w:tcW w:w="346" w:type="dxa"/>
            <w:vAlign w:val="center"/>
          </w:tcPr>
          <w:p w:rsidR="00786831" w:rsidRPr="005D12FC" w:rsidRDefault="00786831" w:rsidP="00C4081F">
            <w:pPr>
              <w:pStyle w:val="Domanda"/>
              <w:rPr>
                <w:szCs w:val="20"/>
              </w:rPr>
            </w:pPr>
            <w:r w:rsidRPr="005E67F6">
              <w:t>V</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2</w:t>
            </w:r>
          </w:p>
        </w:tc>
        <w:tc>
          <w:tcPr>
            <w:tcW w:w="8789" w:type="dxa"/>
            <w:vAlign w:val="center"/>
          </w:tcPr>
          <w:p w:rsidR="00786831" w:rsidRPr="005D12FC" w:rsidRDefault="00786831" w:rsidP="00C4081F">
            <w:pPr>
              <w:pStyle w:val="Domanda"/>
              <w:rPr>
                <w:szCs w:val="20"/>
              </w:rPr>
            </w:pPr>
            <w:r w:rsidRPr="005E67F6">
              <w:t>in base a quanto prescrivono il 4.2.4.2 e 4.2.4.3</w:t>
            </w:r>
          </w:p>
        </w:tc>
        <w:tc>
          <w:tcPr>
            <w:tcW w:w="346" w:type="dxa"/>
            <w:vAlign w:val="center"/>
          </w:tcPr>
          <w:p w:rsidR="00786831" w:rsidRPr="005D12FC" w:rsidRDefault="00786831" w:rsidP="00C4081F">
            <w:pPr>
              <w:pStyle w:val="Domanda"/>
              <w:rPr>
                <w:szCs w:val="20"/>
              </w:rPr>
            </w:pPr>
            <w:r w:rsidRPr="005E67F6">
              <w:t>F</w:t>
            </w:r>
          </w:p>
        </w:tc>
      </w:tr>
      <w:tr w:rsidR="00786831" w:rsidRPr="005D12FC" w:rsidTr="00786831">
        <w:trPr>
          <w:cantSplit/>
        </w:trPr>
        <w:tc>
          <w:tcPr>
            <w:tcW w:w="959" w:type="dxa"/>
            <w:tcBorders>
              <w:top w:val="nil"/>
            </w:tcBorders>
            <w:vAlign w:val="center"/>
          </w:tcPr>
          <w:p w:rsidR="00786831" w:rsidRPr="005D12FC" w:rsidRDefault="00786831" w:rsidP="00C4081F">
            <w:pPr>
              <w:pStyle w:val="Domanda"/>
              <w:keepNext w:val="0"/>
            </w:pPr>
          </w:p>
        </w:tc>
        <w:tc>
          <w:tcPr>
            <w:tcW w:w="306" w:type="dxa"/>
            <w:vAlign w:val="center"/>
          </w:tcPr>
          <w:p w:rsidR="00786831" w:rsidRPr="005D12FC" w:rsidRDefault="00786831" w:rsidP="00C4081F">
            <w:pPr>
              <w:pStyle w:val="Domanda"/>
              <w:keepNext w:val="0"/>
            </w:pPr>
            <w:r w:rsidRPr="005D12FC">
              <w:t>3</w:t>
            </w:r>
          </w:p>
        </w:tc>
        <w:tc>
          <w:tcPr>
            <w:tcW w:w="8789" w:type="dxa"/>
            <w:vAlign w:val="center"/>
          </w:tcPr>
          <w:p w:rsidR="00786831" w:rsidRPr="005D12FC" w:rsidRDefault="00786831" w:rsidP="00C4081F">
            <w:pPr>
              <w:pStyle w:val="Domanda"/>
              <w:keepNext w:val="0"/>
              <w:rPr>
                <w:szCs w:val="20"/>
              </w:rPr>
            </w:pPr>
            <w:r w:rsidRPr="005E67F6">
              <w:t>solo quando nella colonna (10) della tabella A del capitolo 3.2 è previsto un codice secondo 4.3.4.1.1</w:t>
            </w:r>
          </w:p>
        </w:tc>
        <w:tc>
          <w:tcPr>
            <w:tcW w:w="346" w:type="dxa"/>
            <w:vAlign w:val="center"/>
          </w:tcPr>
          <w:p w:rsidR="00786831" w:rsidRPr="005D12FC" w:rsidRDefault="00786831" w:rsidP="00C4081F">
            <w:pPr>
              <w:pStyle w:val="Domanda"/>
              <w:keepNext w:val="0"/>
              <w:rPr>
                <w:szCs w:val="20"/>
              </w:rPr>
            </w:pPr>
            <w:r w:rsidRPr="005E67F6">
              <w:t>F</w:t>
            </w:r>
          </w:p>
        </w:tc>
      </w:tr>
    </w:tbl>
    <w:p w:rsidR="00786831" w:rsidRDefault="00786831" w:rsidP="0078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6831" w:rsidRPr="005D12FC" w:rsidTr="00786831">
        <w:trPr>
          <w:cantSplit/>
        </w:trPr>
        <w:tc>
          <w:tcPr>
            <w:tcW w:w="959" w:type="dxa"/>
            <w:tcBorders>
              <w:bottom w:val="nil"/>
            </w:tcBorders>
            <w:vAlign w:val="center"/>
          </w:tcPr>
          <w:p w:rsidR="00786831" w:rsidRPr="005D12FC" w:rsidRDefault="00786831" w:rsidP="00C4081F">
            <w:pPr>
              <w:pStyle w:val="Domanda"/>
              <w:rPr>
                <w:szCs w:val="20"/>
              </w:rPr>
            </w:pPr>
            <w:r w:rsidRPr="005E67F6">
              <w:t>SP-812</w:t>
            </w:r>
          </w:p>
        </w:tc>
        <w:tc>
          <w:tcPr>
            <w:tcW w:w="9441" w:type="dxa"/>
            <w:gridSpan w:val="3"/>
            <w:vAlign w:val="center"/>
          </w:tcPr>
          <w:p w:rsidR="00786831" w:rsidRPr="005D12FC" w:rsidRDefault="00786831" w:rsidP="00C4081F">
            <w:pPr>
              <w:pStyle w:val="Domanda"/>
              <w:rPr>
                <w:szCs w:val="20"/>
              </w:rPr>
            </w:pPr>
            <w:r w:rsidRPr="005E67F6">
              <w:t>Il trasporto in veicoli-cisterna, con cisterna fissa, di carburante diesel:</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1</w:t>
            </w:r>
          </w:p>
        </w:tc>
        <w:tc>
          <w:tcPr>
            <w:tcW w:w="8789" w:type="dxa"/>
            <w:vAlign w:val="center"/>
          </w:tcPr>
          <w:p w:rsidR="00786831" w:rsidRPr="005D12FC" w:rsidRDefault="00786831" w:rsidP="00C4081F">
            <w:pPr>
              <w:pStyle w:val="Domanda"/>
              <w:rPr>
                <w:szCs w:val="20"/>
              </w:rPr>
            </w:pPr>
            <w:r w:rsidRPr="005E67F6">
              <w:t>deve essere esplicitamente ammesso</w:t>
            </w:r>
          </w:p>
        </w:tc>
        <w:tc>
          <w:tcPr>
            <w:tcW w:w="346" w:type="dxa"/>
            <w:vAlign w:val="center"/>
          </w:tcPr>
          <w:p w:rsidR="00786831" w:rsidRPr="005D12FC" w:rsidRDefault="00786831" w:rsidP="00C4081F">
            <w:pPr>
              <w:pStyle w:val="Domanda"/>
              <w:rPr>
                <w:szCs w:val="20"/>
              </w:rPr>
            </w:pPr>
            <w:r w:rsidRPr="005E67F6">
              <w:t>V</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2</w:t>
            </w:r>
          </w:p>
        </w:tc>
        <w:tc>
          <w:tcPr>
            <w:tcW w:w="8789" w:type="dxa"/>
            <w:vAlign w:val="center"/>
          </w:tcPr>
          <w:p w:rsidR="00786831" w:rsidRPr="005D12FC" w:rsidRDefault="00786831" w:rsidP="00C4081F">
            <w:pPr>
              <w:pStyle w:val="Domanda"/>
              <w:rPr>
                <w:szCs w:val="20"/>
              </w:rPr>
            </w:pPr>
            <w:r w:rsidRPr="005E67F6">
              <w:t>è consentito in base a quanto prescrive il 4.3.2.1</w:t>
            </w:r>
          </w:p>
        </w:tc>
        <w:tc>
          <w:tcPr>
            <w:tcW w:w="346" w:type="dxa"/>
            <w:vAlign w:val="center"/>
          </w:tcPr>
          <w:p w:rsidR="00786831" w:rsidRPr="005D12FC" w:rsidRDefault="00786831" w:rsidP="00C4081F">
            <w:pPr>
              <w:pStyle w:val="Domanda"/>
              <w:rPr>
                <w:szCs w:val="20"/>
              </w:rPr>
            </w:pPr>
            <w:r w:rsidRPr="005E67F6">
              <w:t>V</w:t>
            </w:r>
          </w:p>
        </w:tc>
      </w:tr>
      <w:tr w:rsidR="00786831" w:rsidRPr="005D12FC" w:rsidTr="00786831">
        <w:trPr>
          <w:cantSplit/>
        </w:trPr>
        <w:tc>
          <w:tcPr>
            <w:tcW w:w="959" w:type="dxa"/>
            <w:tcBorders>
              <w:top w:val="nil"/>
            </w:tcBorders>
            <w:vAlign w:val="center"/>
          </w:tcPr>
          <w:p w:rsidR="00786831" w:rsidRPr="005D12FC" w:rsidRDefault="00786831" w:rsidP="00C4081F">
            <w:pPr>
              <w:pStyle w:val="Domanda"/>
              <w:keepNext w:val="0"/>
            </w:pPr>
          </w:p>
        </w:tc>
        <w:tc>
          <w:tcPr>
            <w:tcW w:w="306" w:type="dxa"/>
            <w:vAlign w:val="center"/>
          </w:tcPr>
          <w:p w:rsidR="00786831" w:rsidRPr="005D12FC" w:rsidRDefault="00786831" w:rsidP="00C4081F">
            <w:pPr>
              <w:pStyle w:val="Domanda"/>
              <w:keepNext w:val="0"/>
            </w:pPr>
            <w:r w:rsidRPr="005D12FC">
              <w:t>3</w:t>
            </w:r>
          </w:p>
        </w:tc>
        <w:tc>
          <w:tcPr>
            <w:tcW w:w="8789" w:type="dxa"/>
            <w:vAlign w:val="center"/>
          </w:tcPr>
          <w:p w:rsidR="00786831" w:rsidRPr="005D12FC" w:rsidRDefault="00786831" w:rsidP="00C4081F">
            <w:pPr>
              <w:pStyle w:val="Domanda"/>
              <w:keepNext w:val="0"/>
              <w:rPr>
                <w:szCs w:val="20"/>
              </w:rPr>
            </w:pPr>
            <w:r w:rsidRPr="005E67F6">
              <w:t>è consentito in base a quanto prescrivono il 4.2.4.2 e 4.2.4.3</w:t>
            </w:r>
          </w:p>
        </w:tc>
        <w:tc>
          <w:tcPr>
            <w:tcW w:w="346" w:type="dxa"/>
            <w:vAlign w:val="center"/>
          </w:tcPr>
          <w:p w:rsidR="00786831" w:rsidRPr="005D12FC" w:rsidRDefault="00786831" w:rsidP="00C4081F">
            <w:pPr>
              <w:pStyle w:val="Domanda"/>
              <w:keepNext w:val="0"/>
              <w:rPr>
                <w:szCs w:val="20"/>
              </w:rPr>
            </w:pPr>
            <w:r w:rsidRPr="005E67F6">
              <w:t>F</w:t>
            </w:r>
          </w:p>
        </w:tc>
      </w:tr>
    </w:tbl>
    <w:p w:rsidR="00786831" w:rsidRDefault="00786831" w:rsidP="0078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6831" w:rsidRPr="005D12FC" w:rsidTr="00786831">
        <w:trPr>
          <w:cantSplit/>
        </w:trPr>
        <w:tc>
          <w:tcPr>
            <w:tcW w:w="959" w:type="dxa"/>
            <w:tcBorders>
              <w:bottom w:val="nil"/>
            </w:tcBorders>
            <w:vAlign w:val="center"/>
          </w:tcPr>
          <w:p w:rsidR="00786831" w:rsidRPr="005D12FC" w:rsidRDefault="00786831" w:rsidP="00C4081F">
            <w:pPr>
              <w:pStyle w:val="Domanda"/>
              <w:rPr>
                <w:szCs w:val="20"/>
              </w:rPr>
            </w:pPr>
            <w:r w:rsidRPr="005E67F6">
              <w:t>SP-813</w:t>
            </w:r>
          </w:p>
        </w:tc>
        <w:tc>
          <w:tcPr>
            <w:tcW w:w="9441" w:type="dxa"/>
            <w:gridSpan w:val="3"/>
            <w:vAlign w:val="center"/>
          </w:tcPr>
          <w:p w:rsidR="00786831" w:rsidRPr="005D12FC" w:rsidRDefault="00786831" w:rsidP="00C4081F">
            <w:pPr>
              <w:pStyle w:val="Domanda"/>
              <w:rPr>
                <w:szCs w:val="20"/>
              </w:rPr>
            </w:pPr>
            <w:r w:rsidRPr="005E67F6">
              <w:t>Il trasporto in veicoli-cisterna, con cisterna fissa, di cherosene è consentito:</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1</w:t>
            </w:r>
          </w:p>
        </w:tc>
        <w:tc>
          <w:tcPr>
            <w:tcW w:w="8789" w:type="dxa"/>
            <w:vAlign w:val="center"/>
          </w:tcPr>
          <w:p w:rsidR="00786831" w:rsidRPr="005D12FC" w:rsidRDefault="00786831" w:rsidP="00C4081F">
            <w:pPr>
              <w:pStyle w:val="Domanda"/>
              <w:rPr>
                <w:szCs w:val="20"/>
              </w:rPr>
            </w:pPr>
            <w:r w:rsidRPr="005E67F6">
              <w:t>in base a quanto prescrive il 4.3.2.1</w:t>
            </w:r>
          </w:p>
        </w:tc>
        <w:tc>
          <w:tcPr>
            <w:tcW w:w="346" w:type="dxa"/>
            <w:vAlign w:val="center"/>
          </w:tcPr>
          <w:p w:rsidR="00786831" w:rsidRPr="005D12FC" w:rsidRDefault="00786831" w:rsidP="00C4081F">
            <w:pPr>
              <w:pStyle w:val="Domanda"/>
              <w:rPr>
                <w:szCs w:val="20"/>
              </w:rPr>
            </w:pPr>
            <w:r w:rsidRPr="005E67F6">
              <w:t>V</w:t>
            </w:r>
          </w:p>
        </w:tc>
      </w:tr>
      <w:tr w:rsidR="00786831" w:rsidRPr="005D12FC" w:rsidTr="00786831">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2</w:t>
            </w:r>
          </w:p>
        </w:tc>
        <w:tc>
          <w:tcPr>
            <w:tcW w:w="8789" w:type="dxa"/>
            <w:vAlign w:val="center"/>
          </w:tcPr>
          <w:p w:rsidR="00786831" w:rsidRPr="005D12FC" w:rsidRDefault="00786831" w:rsidP="00C4081F">
            <w:pPr>
              <w:pStyle w:val="Domanda"/>
              <w:rPr>
                <w:szCs w:val="20"/>
              </w:rPr>
            </w:pPr>
            <w:r w:rsidRPr="005E67F6">
              <w:t>in base a quanto prescrivono il 4.2.3.2 e 4.2.3.3</w:t>
            </w:r>
          </w:p>
        </w:tc>
        <w:tc>
          <w:tcPr>
            <w:tcW w:w="346" w:type="dxa"/>
            <w:vAlign w:val="center"/>
          </w:tcPr>
          <w:p w:rsidR="00786831" w:rsidRPr="005D12FC" w:rsidRDefault="00786831" w:rsidP="00C4081F">
            <w:pPr>
              <w:pStyle w:val="Domanda"/>
              <w:rPr>
                <w:szCs w:val="20"/>
              </w:rPr>
            </w:pPr>
            <w:r w:rsidRPr="005E67F6">
              <w:t>F</w:t>
            </w:r>
          </w:p>
        </w:tc>
      </w:tr>
      <w:tr w:rsidR="00786831" w:rsidRPr="005D12FC" w:rsidTr="00786831">
        <w:trPr>
          <w:cantSplit/>
        </w:trPr>
        <w:tc>
          <w:tcPr>
            <w:tcW w:w="959" w:type="dxa"/>
            <w:tcBorders>
              <w:top w:val="nil"/>
            </w:tcBorders>
            <w:vAlign w:val="center"/>
          </w:tcPr>
          <w:p w:rsidR="00786831" w:rsidRPr="005D12FC" w:rsidRDefault="00786831" w:rsidP="00C4081F">
            <w:pPr>
              <w:pStyle w:val="Domanda"/>
              <w:keepNext w:val="0"/>
            </w:pPr>
          </w:p>
        </w:tc>
        <w:tc>
          <w:tcPr>
            <w:tcW w:w="306" w:type="dxa"/>
            <w:vAlign w:val="center"/>
          </w:tcPr>
          <w:p w:rsidR="00786831" w:rsidRPr="005D12FC" w:rsidRDefault="00786831" w:rsidP="00C4081F">
            <w:pPr>
              <w:pStyle w:val="Domanda"/>
              <w:keepNext w:val="0"/>
            </w:pPr>
            <w:r w:rsidRPr="005D12FC">
              <w:t>3</w:t>
            </w:r>
          </w:p>
        </w:tc>
        <w:tc>
          <w:tcPr>
            <w:tcW w:w="8789" w:type="dxa"/>
            <w:vAlign w:val="center"/>
          </w:tcPr>
          <w:p w:rsidR="00786831" w:rsidRPr="005D12FC" w:rsidRDefault="00786831" w:rsidP="00786831">
            <w:pPr>
              <w:pStyle w:val="Domanda"/>
              <w:keepNext w:val="0"/>
              <w:rPr>
                <w:szCs w:val="20"/>
              </w:rPr>
            </w:pPr>
            <w:r w:rsidRPr="005E67F6">
              <w:t xml:space="preserve">solo </w:t>
            </w:r>
            <w:r>
              <w:t>se</w:t>
            </w:r>
            <w:r w:rsidRPr="005E67F6">
              <w:t xml:space="preserve"> nella colonna (12) della tabella A del capitolo 3.2 è previsto un codice secondo 4.3.4.1.1</w:t>
            </w:r>
          </w:p>
        </w:tc>
        <w:tc>
          <w:tcPr>
            <w:tcW w:w="346" w:type="dxa"/>
            <w:vAlign w:val="center"/>
          </w:tcPr>
          <w:p w:rsidR="00786831" w:rsidRPr="005D12FC" w:rsidRDefault="00786831" w:rsidP="00C4081F">
            <w:pPr>
              <w:pStyle w:val="Domanda"/>
              <w:keepNext w:val="0"/>
              <w:rPr>
                <w:szCs w:val="20"/>
              </w:rPr>
            </w:pPr>
            <w:r w:rsidRPr="005E67F6">
              <w:t>V</w:t>
            </w:r>
          </w:p>
        </w:tc>
      </w:tr>
    </w:tbl>
    <w:p w:rsidR="00786831" w:rsidRDefault="00786831" w:rsidP="0078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86831" w:rsidRPr="005D12FC" w:rsidTr="00872DCC">
        <w:trPr>
          <w:cantSplit/>
        </w:trPr>
        <w:tc>
          <w:tcPr>
            <w:tcW w:w="959" w:type="dxa"/>
            <w:tcBorders>
              <w:bottom w:val="nil"/>
            </w:tcBorders>
            <w:vAlign w:val="center"/>
          </w:tcPr>
          <w:p w:rsidR="00786831" w:rsidRPr="005D12FC" w:rsidRDefault="00786831" w:rsidP="00C4081F">
            <w:pPr>
              <w:pStyle w:val="Domanda"/>
              <w:rPr>
                <w:szCs w:val="20"/>
              </w:rPr>
            </w:pPr>
            <w:r w:rsidRPr="005E67F6">
              <w:t>SP-814</w:t>
            </w:r>
          </w:p>
        </w:tc>
        <w:tc>
          <w:tcPr>
            <w:tcW w:w="9441" w:type="dxa"/>
            <w:gridSpan w:val="3"/>
            <w:vAlign w:val="center"/>
          </w:tcPr>
          <w:p w:rsidR="00786831" w:rsidRPr="005D12FC" w:rsidRDefault="00786831" w:rsidP="00C4081F">
            <w:pPr>
              <w:pStyle w:val="Domanda"/>
              <w:rPr>
                <w:szCs w:val="20"/>
              </w:rPr>
            </w:pPr>
            <w:r w:rsidRPr="005E67F6">
              <w:t>Il grado massimo di riempimento delle cisterne:</w:t>
            </w:r>
          </w:p>
        </w:tc>
      </w:tr>
      <w:tr w:rsidR="00786831" w:rsidRPr="005D12FC" w:rsidTr="00872DCC">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1</w:t>
            </w:r>
          </w:p>
        </w:tc>
        <w:tc>
          <w:tcPr>
            <w:tcW w:w="8789" w:type="dxa"/>
            <w:vAlign w:val="center"/>
          </w:tcPr>
          <w:p w:rsidR="00786831" w:rsidRPr="005D12FC" w:rsidRDefault="00786831" w:rsidP="00C4081F">
            <w:pPr>
              <w:pStyle w:val="Domanda"/>
              <w:rPr>
                <w:szCs w:val="20"/>
              </w:rPr>
            </w:pPr>
            <w:r w:rsidRPr="005E67F6">
              <w:t>non deve tassativamente essere superato da tutte le cisterne trasportanti merci pericolose</w:t>
            </w:r>
          </w:p>
        </w:tc>
        <w:tc>
          <w:tcPr>
            <w:tcW w:w="346" w:type="dxa"/>
            <w:vAlign w:val="center"/>
          </w:tcPr>
          <w:p w:rsidR="00786831" w:rsidRPr="005D12FC" w:rsidRDefault="00786831" w:rsidP="00C4081F">
            <w:pPr>
              <w:pStyle w:val="Domanda"/>
              <w:rPr>
                <w:szCs w:val="20"/>
              </w:rPr>
            </w:pPr>
            <w:r w:rsidRPr="005E67F6">
              <w:t>V</w:t>
            </w:r>
          </w:p>
        </w:tc>
      </w:tr>
      <w:tr w:rsidR="00786831" w:rsidRPr="005D12FC" w:rsidTr="00872DCC">
        <w:trPr>
          <w:cantSplit/>
        </w:trPr>
        <w:tc>
          <w:tcPr>
            <w:tcW w:w="959" w:type="dxa"/>
            <w:tcBorders>
              <w:top w:val="nil"/>
              <w:bottom w:val="nil"/>
            </w:tcBorders>
            <w:vAlign w:val="center"/>
          </w:tcPr>
          <w:p w:rsidR="00786831" w:rsidRPr="005D12FC" w:rsidRDefault="00786831" w:rsidP="00C4081F">
            <w:pPr>
              <w:pStyle w:val="Domanda"/>
            </w:pPr>
          </w:p>
        </w:tc>
        <w:tc>
          <w:tcPr>
            <w:tcW w:w="306" w:type="dxa"/>
            <w:vAlign w:val="center"/>
          </w:tcPr>
          <w:p w:rsidR="00786831" w:rsidRPr="005D12FC" w:rsidRDefault="00786831" w:rsidP="00C4081F">
            <w:pPr>
              <w:pStyle w:val="Domanda"/>
            </w:pPr>
            <w:r w:rsidRPr="005D12FC">
              <w:t>2</w:t>
            </w:r>
          </w:p>
        </w:tc>
        <w:tc>
          <w:tcPr>
            <w:tcW w:w="8789" w:type="dxa"/>
            <w:vAlign w:val="center"/>
          </w:tcPr>
          <w:p w:rsidR="00786831" w:rsidRPr="005D12FC" w:rsidRDefault="00786831" w:rsidP="00C4081F">
            <w:pPr>
              <w:pStyle w:val="Domanda"/>
              <w:rPr>
                <w:szCs w:val="20"/>
              </w:rPr>
            </w:pPr>
            <w:r w:rsidRPr="005E67F6">
              <w:t>normalmente varia dal 80% al 97% del volume totale dello scomparto</w:t>
            </w:r>
          </w:p>
        </w:tc>
        <w:tc>
          <w:tcPr>
            <w:tcW w:w="346" w:type="dxa"/>
            <w:vAlign w:val="center"/>
          </w:tcPr>
          <w:p w:rsidR="00786831" w:rsidRPr="005D12FC" w:rsidRDefault="00872DCC" w:rsidP="00C4081F">
            <w:pPr>
              <w:pStyle w:val="Domanda"/>
              <w:rPr>
                <w:szCs w:val="20"/>
              </w:rPr>
            </w:pPr>
            <w:r w:rsidRPr="005E67F6">
              <w:t>F</w:t>
            </w:r>
          </w:p>
        </w:tc>
      </w:tr>
      <w:tr w:rsidR="00786831" w:rsidRPr="005D12FC" w:rsidTr="00872DCC">
        <w:trPr>
          <w:cantSplit/>
        </w:trPr>
        <w:tc>
          <w:tcPr>
            <w:tcW w:w="959" w:type="dxa"/>
            <w:tcBorders>
              <w:top w:val="nil"/>
            </w:tcBorders>
            <w:vAlign w:val="center"/>
          </w:tcPr>
          <w:p w:rsidR="00786831" w:rsidRPr="005D12FC" w:rsidRDefault="00786831" w:rsidP="00C4081F">
            <w:pPr>
              <w:pStyle w:val="Domanda"/>
              <w:keepNext w:val="0"/>
            </w:pPr>
          </w:p>
        </w:tc>
        <w:tc>
          <w:tcPr>
            <w:tcW w:w="306" w:type="dxa"/>
            <w:vAlign w:val="center"/>
          </w:tcPr>
          <w:p w:rsidR="00786831" w:rsidRPr="005D12FC" w:rsidRDefault="00786831" w:rsidP="00C4081F">
            <w:pPr>
              <w:pStyle w:val="Domanda"/>
              <w:keepNext w:val="0"/>
            </w:pPr>
            <w:r w:rsidRPr="005D12FC">
              <w:t>3</w:t>
            </w:r>
          </w:p>
        </w:tc>
        <w:tc>
          <w:tcPr>
            <w:tcW w:w="8789" w:type="dxa"/>
            <w:vAlign w:val="center"/>
          </w:tcPr>
          <w:p w:rsidR="00786831" w:rsidRPr="005D12FC" w:rsidRDefault="00872DCC" w:rsidP="00C4081F">
            <w:pPr>
              <w:pStyle w:val="Domanda"/>
              <w:keepNext w:val="0"/>
              <w:rPr>
                <w:szCs w:val="20"/>
              </w:rPr>
            </w:pPr>
            <w:r w:rsidRPr="005E67F6">
              <w:t>normalmente varia dal 90% al 97% del volume totale dello scomparto in funzione delle caratteristiche della materia trasportata</w:t>
            </w:r>
          </w:p>
        </w:tc>
        <w:tc>
          <w:tcPr>
            <w:tcW w:w="346" w:type="dxa"/>
            <w:vAlign w:val="center"/>
          </w:tcPr>
          <w:p w:rsidR="00786831" w:rsidRPr="005D12FC" w:rsidRDefault="00872DCC" w:rsidP="00C4081F">
            <w:pPr>
              <w:pStyle w:val="Domanda"/>
              <w:keepNext w:val="0"/>
              <w:rPr>
                <w:szCs w:val="20"/>
              </w:rPr>
            </w:pPr>
            <w:r w:rsidRPr="005E67F6">
              <w:t>V</w:t>
            </w: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872DCC">
        <w:trPr>
          <w:cantSplit/>
        </w:trPr>
        <w:tc>
          <w:tcPr>
            <w:tcW w:w="959" w:type="dxa"/>
            <w:tcBorders>
              <w:bottom w:val="nil"/>
            </w:tcBorders>
            <w:vAlign w:val="center"/>
          </w:tcPr>
          <w:p w:rsidR="00872DCC" w:rsidRPr="005D12FC" w:rsidRDefault="00872DCC" w:rsidP="00C4081F">
            <w:pPr>
              <w:pStyle w:val="Domanda"/>
              <w:rPr>
                <w:szCs w:val="20"/>
              </w:rPr>
            </w:pPr>
            <w:r w:rsidRPr="005E67F6">
              <w:t>SP-815</w:t>
            </w:r>
          </w:p>
        </w:tc>
        <w:tc>
          <w:tcPr>
            <w:tcW w:w="9441" w:type="dxa"/>
            <w:gridSpan w:val="3"/>
            <w:vAlign w:val="center"/>
          </w:tcPr>
          <w:p w:rsidR="00872DCC" w:rsidRPr="005D12FC" w:rsidRDefault="00872DCC" w:rsidP="00C4081F">
            <w:pPr>
              <w:pStyle w:val="Domanda"/>
              <w:rPr>
                <w:szCs w:val="20"/>
              </w:rPr>
            </w:pPr>
            <w:r w:rsidRPr="005E67F6">
              <w:t>Il grado minimo di riempimento delle cisterne:</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872DCC" w:rsidP="00C4081F">
            <w:pPr>
              <w:pStyle w:val="Domanda"/>
              <w:rPr>
                <w:szCs w:val="20"/>
              </w:rPr>
            </w:pPr>
            <w:r w:rsidRPr="005E67F6">
              <w:t>deve essere rispettato in una cisterna a più scomparti, ciascuno di capacità fino a 7500 litri, per trasporto carburanti</w:t>
            </w:r>
          </w:p>
        </w:tc>
        <w:tc>
          <w:tcPr>
            <w:tcW w:w="346" w:type="dxa"/>
            <w:vAlign w:val="center"/>
          </w:tcPr>
          <w:p w:rsidR="00872DCC" w:rsidRPr="005D12FC" w:rsidRDefault="00872DCC" w:rsidP="00C4081F">
            <w:pPr>
              <w:pStyle w:val="Domanda"/>
              <w:rPr>
                <w:szCs w:val="20"/>
              </w:rPr>
            </w:pPr>
            <w:r w:rsidRPr="005E67F6">
              <w:t>F</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872DCC" w:rsidP="00C4081F">
            <w:pPr>
              <w:pStyle w:val="Domanda"/>
              <w:rPr>
                <w:szCs w:val="20"/>
              </w:rPr>
            </w:pPr>
            <w:r w:rsidRPr="005E67F6">
              <w:t>deve essere rispettato in una cisterna di capacità complessiva pari a 25.000 litri con due diaframmi frangiflutti equidistanti</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872DCC" w:rsidP="00C4081F">
            <w:pPr>
              <w:pStyle w:val="Domanda"/>
              <w:keepNext w:val="0"/>
              <w:rPr>
                <w:szCs w:val="20"/>
              </w:rPr>
            </w:pPr>
            <w:r w:rsidRPr="005E67F6">
              <w:t>è chiamato anche vuoto minimo o vuoto di sicurezza</w:t>
            </w:r>
          </w:p>
        </w:tc>
        <w:tc>
          <w:tcPr>
            <w:tcW w:w="346" w:type="dxa"/>
            <w:vAlign w:val="center"/>
          </w:tcPr>
          <w:p w:rsidR="00872DCC" w:rsidRPr="005D12FC" w:rsidRDefault="00872DCC" w:rsidP="00C4081F">
            <w:pPr>
              <w:pStyle w:val="Domanda"/>
              <w:keepNext w:val="0"/>
              <w:rPr>
                <w:szCs w:val="20"/>
              </w:rPr>
            </w:pPr>
            <w:r w:rsidRPr="005E67F6">
              <w:t>F</w:t>
            </w: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872DCC">
        <w:trPr>
          <w:cantSplit/>
        </w:trPr>
        <w:tc>
          <w:tcPr>
            <w:tcW w:w="959" w:type="dxa"/>
            <w:tcBorders>
              <w:bottom w:val="nil"/>
            </w:tcBorders>
            <w:vAlign w:val="center"/>
          </w:tcPr>
          <w:p w:rsidR="00872DCC" w:rsidRPr="005D12FC" w:rsidRDefault="00872DCC" w:rsidP="00C4081F">
            <w:pPr>
              <w:pStyle w:val="Domanda"/>
              <w:rPr>
                <w:szCs w:val="20"/>
              </w:rPr>
            </w:pPr>
            <w:r w:rsidRPr="005E67F6">
              <w:t>SP-816</w:t>
            </w:r>
          </w:p>
        </w:tc>
        <w:tc>
          <w:tcPr>
            <w:tcW w:w="9441" w:type="dxa"/>
            <w:gridSpan w:val="3"/>
            <w:vAlign w:val="center"/>
          </w:tcPr>
          <w:p w:rsidR="00872DCC" w:rsidRPr="005D12FC" w:rsidRDefault="00872DCC" w:rsidP="00C4081F">
            <w:pPr>
              <w:pStyle w:val="Domanda"/>
              <w:rPr>
                <w:szCs w:val="20"/>
              </w:rPr>
            </w:pPr>
            <w:r w:rsidRPr="005E67F6">
              <w:t>Il rispetto del grado minimo di riempimento nelle cisterne:</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872DCC" w:rsidP="00C4081F">
            <w:pPr>
              <w:pStyle w:val="Domanda"/>
              <w:rPr>
                <w:szCs w:val="20"/>
              </w:rPr>
            </w:pPr>
            <w:r w:rsidRPr="005E67F6">
              <w:t>è un obbligo per le cisterne suddivise in sezioni di capacità inferiore a 7500 litri</w:t>
            </w:r>
          </w:p>
        </w:tc>
        <w:tc>
          <w:tcPr>
            <w:tcW w:w="346" w:type="dxa"/>
            <w:vAlign w:val="center"/>
          </w:tcPr>
          <w:p w:rsidR="00872DCC" w:rsidRPr="005D12FC" w:rsidRDefault="00872DCC" w:rsidP="00C4081F">
            <w:pPr>
              <w:pStyle w:val="Domanda"/>
              <w:rPr>
                <w:szCs w:val="20"/>
              </w:rPr>
            </w:pPr>
            <w:r w:rsidRPr="005E67F6">
              <w:t>F</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872DCC" w:rsidP="00C4081F">
            <w:pPr>
              <w:pStyle w:val="Domanda"/>
              <w:rPr>
                <w:szCs w:val="20"/>
              </w:rPr>
            </w:pPr>
            <w:r w:rsidRPr="005E67F6">
              <w:t>è un obbligo per le cisterne suddivise in sezioni di capacità superiore a 7500 litri e non deve mai essere inferiore all'80% della capacità disponibile</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872DCC" w:rsidP="00C4081F">
            <w:pPr>
              <w:pStyle w:val="Domanda"/>
              <w:keepNext w:val="0"/>
              <w:rPr>
                <w:szCs w:val="20"/>
              </w:rPr>
            </w:pPr>
            <w:r w:rsidRPr="005E67F6">
              <w:t>per le cisterne suddivise in sezioni, al massimo di 7500 litri ciascuna, non è obbligatorio il rispetto del grado di riempimento minimo dell'80%</w:t>
            </w:r>
          </w:p>
        </w:tc>
        <w:tc>
          <w:tcPr>
            <w:tcW w:w="346" w:type="dxa"/>
            <w:vAlign w:val="center"/>
          </w:tcPr>
          <w:p w:rsidR="00872DCC" w:rsidRPr="005D12FC" w:rsidRDefault="00872DCC" w:rsidP="00C4081F">
            <w:pPr>
              <w:pStyle w:val="Domanda"/>
              <w:keepNext w:val="0"/>
              <w:rPr>
                <w:szCs w:val="20"/>
              </w:rPr>
            </w:pPr>
            <w:r w:rsidRPr="005E67F6">
              <w:t>V</w:t>
            </w: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872DCC">
        <w:trPr>
          <w:cantSplit/>
        </w:trPr>
        <w:tc>
          <w:tcPr>
            <w:tcW w:w="959" w:type="dxa"/>
            <w:tcBorders>
              <w:bottom w:val="nil"/>
            </w:tcBorders>
            <w:vAlign w:val="center"/>
          </w:tcPr>
          <w:p w:rsidR="00872DCC" w:rsidRPr="005D12FC" w:rsidRDefault="00872DCC" w:rsidP="00C4081F">
            <w:pPr>
              <w:pStyle w:val="Domanda"/>
              <w:rPr>
                <w:szCs w:val="20"/>
              </w:rPr>
            </w:pPr>
            <w:r w:rsidRPr="005E67F6">
              <w:t>SP-817</w:t>
            </w:r>
          </w:p>
        </w:tc>
        <w:tc>
          <w:tcPr>
            <w:tcW w:w="9441" w:type="dxa"/>
            <w:gridSpan w:val="3"/>
            <w:vAlign w:val="center"/>
          </w:tcPr>
          <w:p w:rsidR="00872DCC" w:rsidRPr="005D12FC" w:rsidRDefault="00872DCC" w:rsidP="00C4081F">
            <w:pPr>
              <w:pStyle w:val="Domanda"/>
              <w:rPr>
                <w:szCs w:val="20"/>
              </w:rPr>
            </w:pPr>
            <w:r w:rsidRPr="005E67F6">
              <w:t>La prova periodica prevista ogni 6 anni per una cisterna stradale di prodotti petroliferi della classe 3:</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872DCC" w:rsidP="00C4081F">
            <w:pPr>
              <w:pStyle w:val="Domanda"/>
              <w:rPr>
                <w:szCs w:val="20"/>
              </w:rPr>
            </w:pPr>
            <w:r w:rsidRPr="005E67F6">
              <w:t>prevede anche un esame dello stato esterno e interno della cisterna e la verifica degli equipaggiamenti di servizio</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872DCC" w:rsidP="00C4081F">
            <w:pPr>
              <w:pStyle w:val="Domanda"/>
              <w:rPr>
                <w:szCs w:val="20"/>
              </w:rPr>
            </w:pPr>
            <w:r w:rsidRPr="005E67F6">
              <w:t>prevede una prova con una determinata temperatura della cisterna</w:t>
            </w:r>
          </w:p>
        </w:tc>
        <w:tc>
          <w:tcPr>
            <w:tcW w:w="346" w:type="dxa"/>
            <w:vAlign w:val="center"/>
          </w:tcPr>
          <w:p w:rsidR="00872DCC" w:rsidRPr="005D12FC" w:rsidRDefault="00872DCC" w:rsidP="00C4081F">
            <w:pPr>
              <w:pStyle w:val="Domanda"/>
              <w:rPr>
                <w:szCs w:val="20"/>
              </w:rPr>
            </w:pPr>
            <w:r w:rsidRPr="005E67F6">
              <w:t>F</w:t>
            </w:r>
          </w:p>
        </w:tc>
      </w:tr>
      <w:tr w:rsidR="00872DCC" w:rsidRPr="005D12FC" w:rsidTr="00872DCC">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872DCC" w:rsidP="00C4081F">
            <w:pPr>
              <w:pStyle w:val="Domanda"/>
              <w:keepNext w:val="0"/>
              <w:rPr>
                <w:szCs w:val="20"/>
              </w:rPr>
            </w:pPr>
            <w:r w:rsidRPr="005E67F6">
              <w:t>prevede una prova di tenuta del serbatoio con l'equipaggiamento e una verifica del buon funzionamento di ogni equipaggiamento</w:t>
            </w:r>
          </w:p>
        </w:tc>
        <w:tc>
          <w:tcPr>
            <w:tcW w:w="346" w:type="dxa"/>
            <w:vAlign w:val="center"/>
          </w:tcPr>
          <w:p w:rsidR="00872DCC" w:rsidRPr="005D12FC" w:rsidRDefault="00872DCC" w:rsidP="00C4081F">
            <w:pPr>
              <w:pStyle w:val="Domanda"/>
              <w:keepNext w:val="0"/>
              <w:rPr>
                <w:szCs w:val="20"/>
              </w:rPr>
            </w:pPr>
            <w:r w:rsidRPr="005E67F6">
              <w:t>V</w:t>
            </w: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872DCC">
        <w:trPr>
          <w:cantSplit/>
        </w:trPr>
        <w:tc>
          <w:tcPr>
            <w:tcW w:w="959" w:type="dxa"/>
            <w:tcBorders>
              <w:bottom w:val="nil"/>
            </w:tcBorders>
            <w:vAlign w:val="center"/>
          </w:tcPr>
          <w:p w:rsidR="00872DCC" w:rsidRPr="005D12FC" w:rsidRDefault="00872DCC" w:rsidP="00C4081F">
            <w:pPr>
              <w:pStyle w:val="Domanda"/>
              <w:rPr>
                <w:szCs w:val="20"/>
              </w:rPr>
            </w:pPr>
            <w:r w:rsidRPr="005E67F6">
              <w:t>SP-818</w:t>
            </w:r>
          </w:p>
        </w:tc>
        <w:tc>
          <w:tcPr>
            <w:tcW w:w="9441" w:type="dxa"/>
            <w:gridSpan w:val="3"/>
            <w:vAlign w:val="center"/>
          </w:tcPr>
          <w:p w:rsidR="00872DCC" w:rsidRPr="005D12FC" w:rsidRDefault="00872DCC" w:rsidP="00C4081F">
            <w:pPr>
              <w:pStyle w:val="Domanda"/>
              <w:rPr>
                <w:szCs w:val="20"/>
              </w:rPr>
            </w:pPr>
            <w:r w:rsidRPr="005E67F6">
              <w:t>La messa a terra:</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872DCC" w:rsidP="00C4081F">
            <w:pPr>
              <w:pStyle w:val="Domanda"/>
              <w:rPr>
                <w:szCs w:val="20"/>
              </w:rPr>
            </w:pPr>
            <w:r w:rsidRPr="005E67F6">
              <w:t>collega elettricamente tra loro il telaio del veicolo e la cisterna al serbatoio fisso del cliente</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872DCC" w:rsidP="00C4081F">
            <w:pPr>
              <w:pStyle w:val="Domanda"/>
              <w:rPr>
                <w:szCs w:val="20"/>
              </w:rPr>
            </w:pPr>
            <w:r w:rsidRPr="005E67F6">
              <w:t>per essere efficiente, non deve avere interruzioni fra tutte le parti metalliche dell'unità di trasporto</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872DCC" w:rsidP="00C4081F">
            <w:pPr>
              <w:pStyle w:val="Domanda"/>
              <w:keepNext w:val="0"/>
              <w:rPr>
                <w:szCs w:val="20"/>
              </w:rPr>
            </w:pPr>
            <w:r w:rsidRPr="005E67F6">
              <w:t>riguarda soltanto le parti metalliche del veicolo</w:t>
            </w:r>
          </w:p>
        </w:tc>
        <w:tc>
          <w:tcPr>
            <w:tcW w:w="346" w:type="dxa"/>
            <w:vAlign w:val="center"/>
          </w:tcPr>
          <w:p w:rsidR="00872DCC" w:rsidRPr="005D12FC" w:rsidRDefault="00872DCC" w:rsidP="00C4081F">
            <w:pPr>
              <w:pStyle w:val="Domanda"/>
              <w:keepNext w:val="0"/>
              <w:rPr>
                <w:szCs w:val="20"/>
              </w:rPr>
            </w:pPr>
            <w:r w:rsidRPr="005E67F6">
              <w:t>F</w:t>
            </w: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872DCC">
        <w:trPr>
          <w:cantSplit/>
        </w:trPr>
        <w:tc>
          <w:tcPr>
            <w:tcW w:w="959" w:type="dxa"/>
            <w:tcBorders>
              <w:bottom w:val="nil"/>
            </w:tcBorders>
            <w:vAlign w:val="center"/>
          </w:tcPr>
          <w:p w:rsidR="00872DCC" w:rsidRPr="005D12FC" w:rsidRDefault="00872DCC" w:rsidP="00C4081F">
            <w:pPr>
              <w:pStyle w:val="Domanda"/>
              <w:rPr>
                <w:szCs w:val="20"/>
              </w:rPr>
            </w:pPr>
            <w:r w:rsidRPr="005E67F6">
              <w:t>SP-819</w:t>
            </w:r>
          </w:p>
        </w:tc>
        <w:tc>
          <w:tcPr>
            <w:tcW w:w="9441" w:type="dxa"/>
            <w:gridSpan w:val="3"/>
            <w:vAlign w:val="center"/>
          </w:tcPr>
          <w:p w:rsidR="00872DCC" w:rsidRPr="005D12FC" w:rsidRDefault="00872DCC" w:rsidP="00C4081F">
            <w:pPr>
              <w:pStyle w:val="Domanda"/>
              <w:rPr>
                <w:szCs w:val="20"/>
              </w:rPr>
            </w:pPr>
            <w:r w:rsidRPr="005E67F6">
              <w:t>Il tratto di tubazione di scarico dal basso di una cisterna:</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872DCC" w:rsidP="00C4081F">
            <w:pPr>
              <w:pStyle w:val="Domanda"/>
              <w:rPr>
                <w:szCs w:val="20"/>
              </w:rPr>
            </w:pPr>
            <w:r w:rsidRPr="005E67F6">
              <w:t>deve essere bonificato accuratamente insieme alla cisterna quando tale operazione si rende necessaria</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872DCC" w:rsidP="00C4081F">
            <w:pPr>
              <w:pStyle w:val="Domanda"/>
              <w:rPr>
                <w:szCs w:val="20"/>
              </w:rPr>
            </w:pPr>
            <w:r w:rsidRPr="005E67F6">
              <w:t>deve sempre essere vuoto durante il trasporto</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872DCC" w:rsidP="00C4081F">
            <w:pPr>
              <w:pStyle w:val="Domanda"/>
              <w:keepNext w:val="0"/>
              <w:rPr>
                <w:szCs w:val="20"/>
              </w:rPr>
            </w:pPr>
            <w:r w:rsidRPr="005E67F6">
              <w:t>può essere pieno durante il trasporto se è un tubo collettore tra più scomparti</w:t>
            </w:r>
          </w:p>
        </w:tc>
        <w:tc>
          <w:tcPr>
            <w:tcW w:w="346" w:type="dxa"/>
            <w:vAlign w:val="center"/>
          </w:tcPr>
          <w:p w:rsidR="00872DCC" w:rsidRPr="005D12FC" w:rsidRDefault="00872DCC" w:rsidP="00C4081F">
            <w:pPr>
              <w:pStyle w:val="Domanda"/>
              <w:keepNext w:val="0"/>
              <w:rPr>
                <w:szCs w:val="20"/>
              </w:rPr>
            </w:pPr>
            <w:r w:rsidRPr="005E67F6">
              <w:t>F</w:t>
            </w: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872DCC">
        <w:trPr>
          <w:cantSplit/>
        </w:trPr>
        <w:tc>
          <w:tcPr>
            <w:tcW w:w="959" w:type="dxa"/>
            <w:tcBorders>
              <w:bottom w:val="nil"/>
            </w:tcBorders>
            <w:vAlign w:val="center"/>
          </w:tcPr>
          <w:p w:rsidR="00872DCC" w:rsidRPr="005D12FC" w:rsidRDefault="00872DCC" w:rsidP="00C4081F">
            <w:pPr>
              <w:pStyle w:val="Domanda"/>
              <w:rPr>
                <w:szCs w:val="20"/>
              </w:rPr>
            </w:pPr>
            <w:r w:rsidRPr="005E67F6">
              <w:t>SP-820</w:t>
            </w:r>
          </w:p>
        </w:tc>
        <w:tc>
          <w:tcPr>
            <w:tcW w:w="9441" w:type="dxa"/>
            <w:gridSpan w:val="3"/>
            <w:vAlign w:val="center"/>
          </w:tcPr>
          <w:p w:rsidR="00872DCC" w:rsidRPr="005D12FC" w:rsidRDefault="00872DCC" w:rsidP="00C4081F">
            <w:pPr>
              <w:pStyle w:val="Domanda"/>
              <w:rPr>
                <w:szCs w:val="20"/>
              </w:rPr>
            </w:pPr>
            <w:r w:rsidRPr="005E67F6">
              <w:t>La valvola di scarico posta all'estremità della tubazione di scarico:</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872DCC" w:rsidP="00C4081F">
            <w:pPr>
              <w:pStyle w:val="Domanda"/>
              <w:rPr>
                <w:szCs w:val="20"/>
              </w:rPr>
            </w:pPr>
            <w:r w:rsidRPr="005E67F6">
              <w:t>durante il carico della cisterna dall'alto in ciclo chiuso, può essere aperta insieme alla valvola per lo scarico dal basso</w:t>
            </w:r>
          </w:p>
        </w:tc>
        <w:tc>
          <w:tcPr>
            <w:tcW w:w="346" w:type="dxa"/>
            <w:vAlign w:val="center"/>
          </w:tcPr>
          <w:p w:rsidR="00872DCC" w:rsidRPr="005D12FC" w:rsidRDefault="00872DCC" w:rsidP="00C4081F">
            <w:pPr>
              <w:pStyle w:val="Domanda"/>
              <w:rPr>
                <w:szCs w:val="20"/>
              </w:rPr>
            </w:pPr>
            <w:r w:rsidRPr="005E67F6">
              <w:t>F</w:t>
            </w:r>
          </w:p>
        </w:tc>
      </w:tr>
      <w:tr w:rsidR="00872DCC" w:rsidRPr="005D12FC" w:rsidTr="00872DCC">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872DCC" w:rsidP="00C4081F">
            <w:pPr>
              <w:pStyle w:val="Domanda"/>
              <w:rPr>
                <w:szCs w:val="20"/>
              </w:rPr>
            </w:pPr>
            <w:r w:rsidRPr="005E67F6">
              <w:t>è la valvola alla quale si collega il tubo flessibile per lo scarico dal basso</w:t>
            </w:r>
          </w:p>
        </w:tc>
        <w:tc>
          <w:tcPr>
            <w:tcW w:w="346" w:type="dxa"/>
            <w:vAlign w:val="center"/>
          </w:tcPr>
          <w:p w:rsidR="00872DCC" w:rsidRPr="005D12FC" w:rsidRDefault="00872DCC" w:rsidP="00C4081F">
            <w:pPr>
              <w:pStyle w:val="Domanda"/>
              <w:rPr>
                <w:szCs w:val="20"/>
              </w:rPr>
            </w:pPr>
            <w:r w:rsidRPr="005E67F6">
              <w:t>V</w:t>
            </w:r>
          </w:p>
        </w:tc>
      </w:tr>
      <w:tr w:rsidR="00872DCC" w:rsidRPr="005D12FC" w:rsidTr="00872DCC">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872DCC" w:rsidP="00C4081F">
            <w:pPr>
              <w:pStyle w:val="Domanda"/>
              <w:keepNext w:val="0"/>
              <w:rPr>
                <w:szCs w:val="20"/>
              </w:rPr>
            </w:pPr>
          </w:p>
        </w:tc>
        <w:tc>
          <w:tcPr>
            <w:tcW w:w="346" w:type="dxa"/>
            <w:vAlign w:val="center"/>
          </w:tcPr>
          <w:p w:rsidR="00872DCC" w:rsidRPr="005D12FC" w:rsidRDefault="00872DCC" w:rsidP="00C4081F">
            <w:pPr>
              <w:pStyle w:val="Domanda"/>
              <w:keepNext w:val="0"/>
              <w:rPr>
                <w:szCs w:val="20"/>
              </w:rPr>
            </w:pPr>
          </w:p>
        </w:tc>
      </w:tr>
    </w:tbl>
    <w:p w:rsidR="00872DCC" w:rsidRDefault="00872DCC" w:rsidP="00872D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2DCC" w:rsidRPr="005D12FC" w:rsidTr="00C4081F">
        <w:trPr>
          <w:cantSplit/>
        </w:trPr>
        <w:tc>
          <w:tcPr>
            <w:tcW w:w="959" w:type="dxa"/>
            <w:tcBorders>
              <w:bottom w:val="nil"/>
            </w:tcBorders>
            <w:vAlign w:val="center"/>
          </w:tcPr>
          <w:p w:rsidR="00872DCC" w:rsidRPr="005D12FC" w:rsidRDefault="00C4081F" w:rsidP="00C4081F">
            <w:pPr>
              <w:pStyle w:val="Domanda"/>
              <w:rPr>
                <w:szCs w:val="20"/>
              </w:rPr>
            </w:pPr>
            <w:r w:rsidRPr="005E67F6">
              <w:t>SP-821</w:t>
            </w:r>
          </w:p>
        </w:tc>
        <w:tc>
          <w:tcPr>
            <w:tcW w:w="9441" w:type="dxa"/>
            <w:gridSpan w:val="3"/>
            <w:vAlign w:val="center"/>
          </w:tcPr>
          <w:p w:rsidR="00872DCC" w:rsidRPr="005D12FC" w:rsidRDefault="00C4081F" w:rsidP="00C4081F">
            <w:pPr>
              <w:pStyle w:val="Domanda"/>
              <w:rPr>
                <w:szCs w:val="20"/>
              </w:rPr>
            </w:pPr>
            <w:r w:rsidRPr="005E67F6">
              <w:t>Secondo le disposizioni relative alla security, un conducente che si presenti al carico di benzina con un veicolo-cisterna di capacità superiore a 3000 litri, deve</w:t>
            </w:r>
          </w:p>
        </w:tc>
      </w:tr>
      <w:tr w:rsidR="00872DCC" w:rsidRPr="005D12FC" w:rsidTr="00C4081F">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1</w:t>
            </w:r>
          </w:p>
        </w:tc>
        <w:tc>
          <w:tcPr>
            <w:tcW w:w="8789" w:type="dxa"/>
            <w:vAlign w:val="center"/>
          </w:tcPr>
          <w:p w:rsidR="00872DCC" w:rsidRPr="005D12FC" w:rsidRDefault="00C4081F" w:rsidP="00C4081F">
            <w:pPr>
              <w:pStyle w:val="Domanda"/>
              <w:rPr>
                <w:szCs w:val="20"/>
              </w:rPr>
            </w:pPr>
            <w:r w:rsidRPr="005E67F6">
              <w:t>ricevere una formazione supplementare che comprenda la consapevolezza dei piani di security</w:t>
            </w:r>
          </w:p>
        </w:tc>
        <w:tc>
          <w:tcPr>
            <w:tcW w:w="346" w:type="dxa"/>
            <w:vAlign w:val="center"/>
          </w:tcPr>
          <w:p w:rsidR="00872DCC" w:rsidRPr="005D12FC" w:rsidRDefault="00C4081F" w:rsidP="00C4081F">
            <w:pPr>
              <w:pStyle w:val="Domanda"/>
              <w:rPr>
                <w:szCs w:val="20"/>
              </w:rPr>
            </w:pPr>
            <w:r w:rsidRPr="005E67F6">
              <w:t>V</w:t>
            </w:r>
          </w:p>
        </w:tc>
      </w:tr>
      <w:tr w:rsidR="00872DCC" w:rsidRPr="005D12FC" w:rsidTr="00C4081F">
        <w:trPr>
          <w:cantSplit/>
        </w:trPr>
        <w:tc>
          <w:tcPr>
            <w:tcW w:w="959" w:type="dxa"/>
            <w:tcBorders>
              <w:top w:val="nil"/>
              <w:bottom w:val="nil"/>
            </w:tcBorders>
            <w:vAlign w:val="center"/>
          </w:tcPr>
          <w:p w:rsidR="00872DCC" w:rsidRPr="005D12FC" w:rsidRDefault="00872DCC" w:rsidP="00C4081F">
            <w:pPr>
              <w:pStyle w:val="Domanda"/>
            </w:pPr>
          </w:p>
        </w:tc>
        <w:tc>
          <w:tcPr>
            <w:tcW w:w="306" w:type="dxa"/>
            <w:vAlign w:val="center"/>
          </w:tcPr>
          <w:p w:rsidR="00872DCC" w:rsidRPr="005D12FC" w:rsidRDefault="00872DCC" w:rsidP="00C4081F">
            <w:pPr>
              <w:pStyle w:val="Domanda"/>
            </w:pPr>
            <w:r w:rsidRPr="005D12FC">
              <w:t>2</w:t>
            </w:r>
          </w:p>
        </w:tc>
        <w:tc>
          <w:tcPr>
            <w:tcW w:w="8789" w:type="dxa"/>
            <w:vAlign w:val="center"/>
          </w:tcPr>
          <w:p w:rsidR="00872DCC" w:rsidRPr="005D12FC" w:rsidRDefault="00C4081F" w:rsidP="00C4081F">
            <w:pPr>
              <w:pStyle w:val="Domanda"/>
              <w:rPr>
                <w:szCs w:val="20"/>
              </w:rPr>
            </w:pPr>
            <w:r w:rsidRPr="005E67F6">
              <w:t>ricevere una formazione supplementare che comprenda la natura dei rischi relativi alla security</w:t>
            </w:r>
          </w:p>
        </w:tc>
        <w:tc>
          <w:tcPr>
            <w:tcW w:w="346" w:type="dxa"/>
            <w:vAlign w:val="center"/>
          </w:tcPr>
          <w:p w:rsidR="00872DCC" w:rsidRPr="005D12FC" w:rsidRDefault="00C4081F" w:rsidP="00C4081F">
            <w:pPr>
              <w:pStyle w:val="Domanda"/>
              <w:rPr>
                <w:szCs w:val="20"/>
              </w:rPr>
            </w:pPr>
            <w:r w:rsidRPr="005E67F6">
              <w:t>V</w:t>
            </w:r>
          </w:p>
        </w:tc>
      </w:tr>
      <w:tr w:rsidR="00872DCC" w:rsidRPr="005D12FC" w:rsidTr="00C4081F">
        <w:trPr>
          <w:cantSplit/>
        </w:trPr>
        <w:tc>
          <w:tcPr>
            <w:tcW w:w="959" w:type="dxa"/>
            <w:tcBorders>
              <w:top w:val="nil"/>
            </w:tcBorders>
            <w:vAlign w:val="center"/>
          </w:tcPr>
          <w:p w:rsidR="00872DCC" w:rsidRPr="005D12FC" w:rsidRDefault="00872DCC" w:rsidP="00C4081F">
            <w:pPr>
              <w:pStyle w:val="Domanda"/>
              <w:keepNext w:val="0"/>
            </w:pPr>
          </w:p>
        </w:tc>
        <w:tc>
          <w:tcPr>
            <w:tcW w:w="306" w:type="dxa"/>
            <w:vAlign w:val="center"/>
          </w:tcPr>
          <w:p w:rsidR="00872DCC" w:rsidRPr="005D12FC" w:rsidRDefault="00872DCC" w:rsidP="00C4081F">
            <w:pPr>
              <w:pStyle w:val="Domanda"/>
              <w:keepNext w:val="0"/>
            </w:pPr>
            <w:r w:rsidRPr="005D12FC">
              <w:t>3</w:t>
            </w:r>
          </w:p>
        </w:tc>
        <w:tc>
          <w:tcPr>
            <w:tcW w:w="8789" w:type="dxa"/>
            <w:vAlign w:val="center"/>
          </w:tcPr>
          <w:p w:rsidR="00872DCC" w:rsidRPr="005D12FC" w:rsidRDefault="00C4081F" w:rsidP="00C4081F">
            <w:pPr>
              <w:pStyle w:val="Domanda"/>
              <w:keepNext w:val="0"/>
              <w:rPr>
                <w:szCs w:val="20"/>
              </w:rPr>
            </w:pPr>
            <w:r w:rsidRPr="005E67F6">
              <w:t>ricevere una formazione supplementare idonea secondo il paragrafo 1.10.2</w:t>
            </w:r>
          </w:p>
        </w:tc>
        <w:tc>
          <w:tcPr>
            <w:tcW w:w="346" w:type="dxa"/>
            <w:vAlign w:val="center"/>
          </w:tcPr>
          <w:p w:rsidR="00872DCC" w:rsidRPr="005D12FC" w:rsidRDefault="00C4081F" w:rsidP="00C4081F">
            <w:pPr>
              <w:pStyle w:val="Domanda"/>
              <w:keepNext w:val="0"/>
              <w:rPr>
                <w:szCs w:val="20"/>
              </w:rPr>
            </w:pPr>
            <w:r w:rsidRPr="005E67F6">
              <w:t>V</w:t>
            </w:r>
          </w:p>
        </w:tc>
      </w:tr>
    </w:tbl>
    <w:p w:rsidR="00C4081F" w:rsidRDefault="00C4081F" w:rsidP="00C40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4081F" w:rsidRPr="005D12FC" w:rsidTr="00C4081F">
        <w:trPr>
          <w:cantSplit/>
        </w:trPr>
        <w:tc>
          <w:tcPr>
            <w:tcW w:w="959" w:type="dxa"/>
            <w:tcBorders>
              <w:bottom w:val="nil"/>
            </w:tcBorders>
            <w:vAlign w:val="center"/>
          </w:tcPr>
          <w:p w:rsidR="00C4081F" w:rsidRPr="005D12FC" w:rsidRDefault="00C4081F" w:rsidP="00C4081F">
            <w:pPr>
              <w:pStyle w:val="Domanda"/>
              <w:rPr>
                <w:szCs w:val="20"/>
              </w:rPr>
            </w:pPr>
            <w:r w:rsidRPr="005E67F6">
              <w:t>SP-822</w:t>
            </w:r>
          </w:p>
        </w:tc>
        <w:tc>
          <w:tcPr>
            <w:tcW w:w="9441" w:type="dxa"/>
            <w:gridSpan w:val="3"/>
            <w:vAlign w:val="center"/>
          </w:tcPr>
          <w:p w:rsidR="00C4081F" w:rsidRPr="005D12FC" w:rsidRDefault="00C4081F" w:rsidP="00C4081F">
            <w:pPr>
              <w:pStyle w:val="Domanda"/>
              <w:rPr>
                <w:szCs w:val="20"/>
              </w:rPr>
            </w:pPr>
            <w:r w:rsidRPr="005E67F6">
              <w:t>Il transito in galleria di veicoli trasportanti benzina è ammesso:</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1</w:t>
            </w:r>
          </w:p>
        </w:tc>
        <w:tc>
          <w:tcPr>
            <w:tcW w:w="8789" w:type="dxa"/>
            <w:vAlign w:val="center"/>
          </w:tcPr>
          <w:p w:rsidR="00C4081F" w:rsidRPr="005D12FC" w:rsidRDefault="00C4081F" w:rsidP="00C4081F">
            <w:pPr>
              <w:pStyle w:val="Domanda"/>
              <w:rPr>
                <w:szCs w:val="20"/>
              </w:rPr>
            </w:pPr>
            <w:r w:rsidRPr="005E67F6">
              <w:t>nelle gallerie di Categoria C se trasportata in cisterne</w:t>
            </w:r>
          </w:p>
        </w:tc>
        <w:tc>
          <w:tcPr>
            <w:tcW w:w="346" w:type="dxa"/>
            <w:vAlign w:val="center"/>
          </w:tcPr>
          <w:p w:rsidR="00C4081F" w:rsidRPr="005D12FC" w:rsidRDefault="00C4081F" w:rsidP="00C4081F">
            <w:pPr>
              <w:pStyle w:val="Domanda"/>
              <w:rPr>
                <w:szCs w:val="20"/>
              </w:rPr>
            </w:pPr>
            <w:r w:rsidRPr="005E67F6">
              <w:t>V</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2</w:t>
            </w:r>
          </w:p>
        </w:tc>
        <w:tc>
          <w:tcPr>
            <w:tcW w:w="8789" w:type="dxa"/>
            <w:vAlign w:val="center"/>
          </w:tcPr>
          <w:p w:rsidR="00C4081F" w:rsidRPr="005D12FC" w:rsidRDefault="00C4081F" w:rsidP="00C4081F">
            <w:pPr>
              <w:pStyle w:val="Domanda"/>
              <w:rPr>
                <w:szCs w:val="20"/>
              </w:rPr>
            </w:pPr>
            <w:r w:rsidRPr="005E67F6">
              <w:t>nelle gallerie di Categoria D se trasportata in cisterne</w:t>
            </w:r>
          </w:p>
        </w:tc>
        <w:tc>
          <w:tcPr>
            <w:tcW w:w="346" w:type="dxa"/>
            <w:vAlign w:val="center"/>
          </w:tcPr>
          <w:p w:rsidR="00C4081F" w:rsidRPr="005D12FC" w:rsidRDefault="00C4081F" w:rsidP="00C4081F">
            <w:pPr>
              <w:pStyle w:val="Domanda"/>
              <w:rPr>
                <w:szCs w:val="20"/>
              </w:rPr>
            </w:pPr>
            <w:r w:rsidRPr="005E67F6">
              <w:t>F</w:t>
            </w:r>
          </w:p>
        </w:tc>
      </w:tr>
      <w:tr w:rsidR="00C4081F" w:rsidRPr="005D12FC" w:rsidTr="00C4081F">
        <w:trPr>
          <w:cantSplit/>
        </w:trPr>
        <w:tc>
          <w:tcPr>
            <w:tcW w:w="959" w:type="dxa"/>
            <w:tcBorders>
              <w:top w:val="nil"/>
            </w:tcBorders>
            <w:vAlign w:val="center"/>
          </w:tcPr>
          <w:p w:rsidR="00C4081F" w:rsidRPr="005D12FC" w:rsidRDefault="00C4081F" w:rsidP="00C4081F">
            <w:pPr>
              <w:pStyle w:val="Domanda"/>
              <w:keepNext w:val="0"/>
            </w:pPr>
          </w:p>
        </w:tc>
        <w:tc>
          <w:tcPr>
            <w:tcW w:w="306" w:type="dxa"/>
            <w:vAlign w:val="center"/>
          </w:tcPr>
          <w:p w:rsidR="00C4081F" w:rsidRPr="005D12FC" w:rsidRDefault="00C4081F" w:rsidP="00C4081F">
            <w:pPr>
              <w:pStyle w:val="Domanda"/>
              <w:keepNext w:val="0"/>
            </w:pPr>
            <w:r w:rsidRPr="005D12FC">
              <w:t>3</w:t>
            </w:r>
          </w:p>
        </w:tc>
        <w:tc>
          <w:tcPr>
            <w:tcW w:w="8789" w:type="dxa"/>
            <w:vAlign w:val="center"/>
          </w:tcPr>
          <w:p w:rsidR="00C4081F" w:rsidRPr="005D12FC" w:rsidRDefault="00C4081F" w:rsidP="00C4081F">
            <w:pPr>
              <w:pStyle w:val="Domanda"/>
              <w:keepNext w:val="0"/>
              <w:rPr>
                <w:szCs w:val="20"/>
              </w:rPr>
            </w:pPr>
            <w:r w:rsidRPr="005E67F6">
              <w:t>nelle gallerie di Categoria D se trasportata in colli</w:t>
            </w:r>
          </w:p>
        </w:tc>
        <w:tc>
          <w:tcPr>
            <w:tcW w:w="346" w:type="dxa"/>
            <w:vAlign w:val="center"/>
          </w:tcPr>
          <w:p w:rsidR="00C4081F" w:rsidRPr="005D12FC" w:rsidRDefault="00C4081F" w:rsidP="00C4081F">
            <w:pPr>
              <w:pStyle w:val="Domanda"/>
              <w:keepNext w:val="0"/>
              <w:rPr>
                <w:szCs w:val="20"/>
              </w:rPr>
            </w:pPr>
            <w:r w:rsidRPr="005E67F6">
              <w:t>V</w:t>
            </w:r>
          </w:p>
        </w:tc>
      </w:tr>
    </w:tbl>
    <w:p w:rsidR="00C4081F" w:rsidRDefault="00C4081F" w:rsidP="00C40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4081F" w:rsidRPr="005D12FC" w:rsidTr="00C4081F">
        <w:trPr>
          <w:cantSplit/>
        </w:trPr>
        <w:tc>
          <w:tcPr>
            <w:tcW w:w="959" w:type="dxa"/>
            <w:tcBorders>
              <w:bottom w:val="nil"/>
            </w:tcBorders>
            <w:vAlign w:val="center"/>
          </w:tcPr>
          <w:p w:rsidR="00C4081F" w:rsidRPr="005D12FC" w:rsidRDefault="00C4081F" w:rsidP="00C4081F">
            <w:pPr>
              <w:pStyle w:val="Domanda"/>
              <w:rPr>
                <w:szCs w:val="20"/>
              </w:rPr>
            </w:pPr>
            <w:r w:rsidRPr="005E67F6">
              <w:t>SP-823</w:t>
            </w:r>
          </w:p>
        </w:tc>
        <w:tc>
          <w:tcPr>
            <w:tcW w:w="9407" w:type="dxa"/>
            <w:gridSpan w:val="3"/>
            <w:vAlign w:val="center"/>
          </w:tcPr>
          <w:p w:rsidR="00C4081F" w:rsidRPr="005D12FC" w:rsidRDefault="00C4081F" w:rsidP="00C4081F">
            <w:pPr>
              <w:pStyle w:val="Domanda"/>
              <w:rPr>
                <w:szCs w:val="20"/>
              </w:rPr>
            </w:pPr>
            <w:r w:rsidRPr="005E67F6">
              <w:t>Un incendio di carburanti liquidi può essere spento:</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1</w:t>
            </w:r>
          </w:p>
        </w:tc>
        <w:tc>
          <w:tcPr>
            <w:tcW w:w="8789" w:type="dxa"/>
            <w:vAlign w:val="center"/>
          </w:tcPr>
          <w:p w:rsidR="00C4081F" w:rsidRPr="005D12FC" w:rsidRDefault="00C4081F" w:rsidP="00C4081F">
            <w:pPr>
              <w:pStyle w:val="Domanda"/>
              <w:rPr>
                <w:szCs w:val="20"/>
              </w:rPr>
            </w:pPr>
            <w:r w:rsidRPr="005E67F6">
              <w:t>con estintore a CO2 (anidride carbonica o diossido di carbonio)</w:t>
            </w:r>
          </w:p>
        </w:tc>
        <w:tc>
          <w:tcPr>
            <w:tcW w:w="312" w:type="dxa"/>
            <w:vAlign w:val="center"/>
          </w:tcPr>
          <w:p w:rsidR="00C4081F" w:rsidRPr="005D12FC" w:rsidRDefault="00C4081F" w:rsidP="00C4081F">
            <w:pPr>
              <w:pStyle w:val="Domanda"/>
              <w:rPr>
                <w:szCs w:val="20"/>
              </w:rPr>
            </w:pPr>
            <w:r w:rsidRPr="005E67F6">
              <w:t>V</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2</w:t>
            </w:r>
          </w:p>
        </w:tc>
        <w:tc>
          <w:tcPr>
            <w:tcW w:w="8789" w:type="dxa"/>
            <w:vAlign w:val="center"/>
          </w:tcPr>
          <w:p w:rsidR="00C4081F" w:rsidRPr="005D12FC" w:rsidRDefault="00C4081F" w:rsidP="00C4081F">
            <w:pPr>
              <w:pStyle w:val="Domanda"/>
              <w:rPr>
                <w:szCs w:val="20"/>
              </w:rPr>
            </w:pPr>
            <w:r w:rsidRPr="005E67F6">
              <w:t>con estintore a polvere polivalente per fuochi di tipo A,B,C oppure a schiuma</w:t>
            </w:r>
          </w:p>
        </w:tc>
        <w:tc>
          <w:tcPr>
            <w:tcW w:w="312" w:type="dxa"/>
            <w:vAlign w:val="center"/>
          </w:tcPr>
          <w:p w:rsidR="00C4081F" w:rsidRPr="005D12FC" w:rsidRDefault="00C4081F" w:rsidP="00C4081F">
            <w:pPr>
              <w:pStyle w:val="Domanda"/>
              <w:rPr>
                <w:szCs w:val="20"/>
              </w:rPr>
            </w:pPr>
            <w:r w:rsidRPr="005E67F6">
              <w:t>V</w:t>
            </w:r>
          </w:p>
        </w:tc>
      </w:tr>
      <w:tr w:rsidR="00C4081F" w:rsidRPr="005D12FC" w:rsidTr="00C4081F">
        <w:trPr>
          <w:cantSplit/>
        </w:trPr>
        <w:tc>
          <w:tcPr>
            <w:tcW w:w="959" w:type="dxa"/>
            <w:tcBorders>
              <w:top w:val="nil"/>
            </w:tcBorders>
            <w:vAlign w:val="center"/>
          </w:tcPr>
          <w:p w:rsidR="00C4081F" w:rsidRPr="005D12FC" w:rsidRDefault="00C4081F" w:rsidP="00C4081F">
            <w:pPr>
              <w:pStyle w:val="Domanda"/>
              <w:keepNext w:val="0"/>
            </w:pPr>
          </w:p>
        </w:tc>
        <w:tc>
          <w:tcPr>
            <w:tcW w:w="306" w:type="dxa"/>
            <w:vAlign w:val="center"/>
          </w:tcPr>
          <w:p w:rsidR="00C4081F" w:rsidRPr="005D12FC" w:rsidRDefault="00C4081F" w:rsidP="00C4081F">
            <w:pPr>
              <w:pStyle w:val="Domanda"/>
              <w:keepNext w:val="0"/>
            </w:pPr>
            <w:r w:rsidRPr="005D12FC">
              <w:t>3</w:t>
            </w:r>
          </w:p>
        </w:tc>
        <w:tc>
          <w:tcPr>
            <w:tcW w:w="8789" w:type="dxa"/>
            <w:vAlign w:val="center"/>
          </w:tcPr>
          <w:p w:rsidR="00C4081F" w:rsidRPr="005D12FC" w:rsidRDefault="00C4081F" w:rsidP="00C4081F">
            <w:pPr>
              <w:pStyle w:val="Domanda"/>
              <w:keepNext w:val="0"/>
              <w:rPr>
                <w:szCs w:val="20"/>
              </w:rPr>
            </w:pPr>
            <w:r w:rsidRPr="005E67F6">
              <w:t>dopo l'esaurimento degli estintori più idonei si può usare terra o sabbia</w:t>
            </w:r>
          </w:p>
        </w:tc>
        <w:tc>
          <w:tcPr>
            <w:tcW w:w="312" w:type="dxa"/>
            <w:vAlign w:val="center"/>
          </w:tcPr>
          <w:p w:rsidR="00C4081F" w:rsidRPr="005D12FC" w:rsidRDefault="00C4081F" w:rsidP="00C4081F">
            <w:pPr>
              <w:pStyle w:val="Domanda"/>
              <w:keepNext w:val="0"/>
              <w:rPr>
                <w:szCs w:val="20"/>
              </w:rPr>
            </w:pPr>
            <w:r w:rsidRPr="005E67F6">
              <w:t>V</w:t>
            </w:r>
          </w:p>
        </w:tc>
      </w:tr>
    </w:tbl>
    <w:p w:rsidR="00A27DB0" w:rsidRDefault="00A27DB0" w:rsidP="007E5DE3"/>
    <w:p w:rsidR="00C4081F" w:rsidRPr="005D12FC" w:rsidRDefault="00C4081F" w:rsidP="00C4081F">
      <w:pPr>
        <w:pStyle w:val="Titolo1"/>
      </w:pPr>
      <w:bookmarkStart w:id="46" w:name="_Toc486232959"/>
      <w:bookmarkStart w:id="47" w:name="_Toc486766803"/>
      <w:r w:rsidRPr="005D12FC">
        <w:t>"SV" Specializzazione classi varie</w:t>
      </w:r>
      <w:bookmarkEnd w:id="46"/>
      <w:bookmarkEnd w:id="47"/>
    </w:p>
    <w:p w:rsidR="00C4081F" w:rsidRPr="005D12FC" w:rsidRDefault="00C4081F" w:rsidP="00C4081F">
      <w:pPr>
        <w:pStyle w:val="Domand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4081F" w:rsidRPr="005D12FC" w:rsidTr="00C4081F">
        <w:trPr>
          <w:cantSplit/>
        </w:trPr>
        <w:tc>
          <w:tcPr>
            <w:tcW w:w="959" w:type="dxa"/>
            <w:tcBorders>
              <w:bottom w:val="nil"/>
            </w:tcBorders>
            <w:vAlign w:val="center"/>
          </w:tcPr>
          <w:p w:rsidR="00C4081F" w:rsidRPr="005D12FC" w:rsidRDefault="00C4081F" w:rsidP="00C4081F">
            <w:pPr>
              <w:pStyle w:val="Domanda"/>
              <w:rPr>
                <w:szCs w:val="20"/>
              </w:rPr>
            </w:pPr>
            <w:r w:rsidRPr="005E67F6">
              <w:t>SV-001</w:t>
            </w:r>
          </w:p>
        </w:tc>
        <w:tc>
          <w:tcPr>
            <w:tcW w:w="9384" w:type="dxa"/>
            <w:gridSpan w:val="3"/>
            <w:vAlign w:val="center"/>
          </w:tcPr>
          <w:p w:rsidR="00C4081F" w:rsidRPr="005D12FC" w:rsidRDefault="00C4081F" w:rsidP="00C4081F">
            <w:pPr>
              <w:pStyle w:val="Domanda"/>
              <w:rPr>
                <w:szCs w:val="20"/>
              </w:rPr>
            </w:pPr>
            <w:r w:rsidRPr="005E67F6">
              <w:t>La temperatura di infiammabilità è:</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283" w:type="dxa"/>
            <w:vAlign w:val="center"/>
          </w:tcPr>
          <w:p w:rsidR="00C4081F" w:rsidRPr="005D12FC" w:rsidRDefault="00C4081F" w:rsidP="00C4081F">
            <w:pPr>
              <w:pStyle w:val="Domanda"/>
            </w:pPr>
            <w:r w:rsidRPr="005D12FC">
              <w:t>1</w:t>
            </w:r>
          </w:p>
        </w:tc>
        <w:tc>
          <w:tcPr>
            <w:tcW w:w="8789" w:type="dxa"/>
            <w:vAlign w:val="center"/>
          </w:tcPr>
          <w:p w:rsidR="00C4081F" w:rsidRPr="005D12FC" w:rsidRDefault="00C4081F" w:rsidP="00C4081F">
            <w:pPr>
              <w:pStyle w:val="Domanda"/>
              <w:rPr>
                <w:szCs w:val="20"/>
              </w:rPr>
            </w:pPr>
            <w:r w:rsidRPr="005E67F6">
              <w:t>la temperatura (diversa per ogni liquido infiammabile), alla quale essi emettono vapori in quantità tale da infiammarsi in presenza d'innesco</w:t>
            </w:r>
          </w:p>
        </w:tc>
        <w:tc>
          <w:tcPr>
            <w:tcW w:w="312" w:type="dxa"/>
            <w:vAlign w:val="center"/>
          </w:tcPr>
          <w:p w:rsidR="00C4081F" w:rsidRPr="005D12FC" w:rsidRDefault="00C4081F" w:rsidP="00C4081F">
            <w:pPr>
              <w:pStyle w:val="Domanda"/>
              <w:rPr>
                <w:szCs w:val="20"/>
              </w:rPr>
            </w:pPr>
            <w:r w:rsidRPr="005E67F6">
              <w:t>V</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283" w:type="dxa"/>
            <w:vAlign w:val="center"/>
          </w:tcPr>
          <w:p w:rsidR="00C4081F" w:rsidRPr="005D12FC" w:rsidRDefault="00C4081F" w:rsidP="00C4081F">
            <w:pPr>
              <w:pStyle w:val="Domanda"/>
            </w:pPr>
            <w:r w:rsidRPr="005D12FC">
              <w:t>2</w:t>
            </w:r>
          </w:p>
        </w:tc>
        <w:tc>
          <w:tcPr>
            <w:tcW w:w="8789" w:type="dxa"/>
            <w:vAlign w:val="center"/>
          </w:tcPr>
          <w:p w:rsidR="00C4081F" w:rsidRPr="005D12FC" w:rsidRDefault="00C4081F" w:rsidP="00C4081F">
            <w:pPr>
              <w:pStyle w:val="Domanda"/>
              <w:rPr>
                <w:szCs w:val="20"/>
              </w:rPr>
            </w:pPr>
            <w:r w:rsidRPr="005E67F6">
              <w:t>la temperatura (uguale per tutti i combustibili liquidi), alla quale essi emettono vapori in quantità tale da infiammarsi in presenza d'innesco</w:t>
            </w:r>
          </w:p>
        </w:tc>
        <w:tc>
          <w:tcPr>
            <w:tcW w:w="312" w:type="dxa"/>
            <w:vAlign w:val="center"/>
          </w:tcPr>
          <w:p w:rsidR="00C4081F" w:rsidRPr="005D12FC" w:rsidRDefault="00C4081F" w:rsidP="00C4081F">
            <w:pPr>
              <w:pStyle w:val="Domanda"/>
              <w:rPr>
                <w:szCs w:val="20"/>
              </w:rPr>
            </w:pPr>
            <w:r w:rsidRPr="005E67F6">
              <w:t>F</w:t>
            </w:r>
          </w:p>
        </w:tc>
      </w:tr>
      <w:tr w:rsidR="00C4081F" w:rsidRPr="005D12FC" w:rsidTr="00C4081F">
        <w:trPr>
          <w:cantSplit/>
        </w:trPr>
        <w:tc>
          <w:tcPr>
            <w:tcW w:w="959" w:type="dxa"/>
            <w:tcBorders>
              <w:top w:val="nil"/>
            </w:tcBorders>
            <w:vAlign w:val="center"/>
          </w:tcPr>
          <w:p w:rsidR="00C4081F" w:rsidRPr="005D12FC" w:rsidRDefault="00C4081F" w:rsidP="00C4081F">
            <w:pPr>
              <w:pStyle w:val="Domanda"/>
              <w:keepNext w:val="0"/>
            </w:pPr>
          </w:p>
        </w:tc>
        <w:tc>
          <w:tcPr>
            <w:tcW w:w="283" w:type="dxa"/>
            <w:vAlign w:val="center"/>
          </w:tcPr>
          <w:p w:rsidR="00C4081F" w:rsidRPr="005D12FC" w:rsidRDefault="00C4081F" w:rsidP="00C4081F">
            <w:pPr>
              <w:pStyle w:val="Domanda"/>
              <w:keepNext w:val="0"/>
            </w:pPr>
            <w:r w:rsidRPr="005D12FC">
              <w:t>3</w:t>
            </w:r>
          </w:p>
        </w:tc>
        <w:tc>
          <w:tcPr>
            <w:tcW w:w="8789" w:type="dxa"/>
            <w:vAlign w:val="center"/>
          </w:tcPr>
          <w:p w:rsidR="00C4081F" w:rsidRPr="005D12FC" w:rsidRDefault="00C4081F" w:rsidP="00C4081F">
            <w:pPr>
              <w:pStyle w:val="Domanda"/>
              <w:keepNext w:val="0"/>
              <w:rPr>
                <w:szCs w:val="20"/>
              </w:rPr>
            </w:pPr>
            <w:r w:rsidRPr="005E67F6">
              <w:t>la temperatura alla quale un liquido va in autoaccensione spontanea</w:t>
            </w:r>
          </w:p>
        </w:tc>
        <w:tc>
          <w:tcPr>
            <w:tcW w:w="312" w:type="dxa"/>
            <w:vAlign w:val="center"/>
          </w:tcPr>
          <w:p w:rsidR="00C4081F" w:rsidRPr="005D12FC" w:rsidRDefault="00C4081F" w:rsidP="00C4081F">
            <w:pPr>
              <w:pStyle w:val="Domanda"/>
              <w:keepNext w:val="0"/>
              <w:rPr>
                <w:szCs w:val="20"/>
              </w:rPr>
            </w:pPr>
            <w:r w:rsidRPr="005E67F6">
              <w:t>F</w:t>
            </w:r>
          </w:p>
        </w:tc>
      </w:tr>
    </w:tbl>
    <w:p w:rsidR="00C4081F" w:rsidRPr="005D12FC" w:rsidRDefault="00C4081F" w:rsidP="00C40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4081F" w:rsidRPr="005D12FC" w:rsidTr="00C4081F">
        <w:trPr>
          <w:cantSplit/>
        </w:trPr>
        <w:tc>
          <w:tcPr>
            <w:tcW w:w="959" w:type="dxa"/>
            <w:tcBorders>
              <w:bottom w:val="nil"/>
            </w:tcBorders>
            <w:vAlign w:val="center"/>
          </w:tcPr>
          <w:p w:rsidR="00C4081F" w:rsidRPr="005D12FC" w:rsidRDefault="00C4081F" w:rsidP="00C4081F">
            <w:pPr>
              <w:pStyle w:val="Domanda"/>
              <w:rPr>
                <w:szCs w:val="20"/>
              </w:rPr>
            </w:pPr>
            <w:r w:rsidRPr="005E67F6">
              <w:t>SV-002</w:t>
            </w:r>
          </w:p>
        </w:tc>
        <w:tc>
          <w:tcPr>
            <w:tcW w:w="9407" w:type="dxa"/>
            <w:gridSpan w:val="3"/>
            <w:vAlign w:val="center"/>
          </w:tcPr>
          <w:p w:rsidR="00C4081F" w:rsidRPr="005D12FC" w:rsidRDefault="00C4081F" w:rsidP="00C4081F">
            <w:pPr>
              <w:pStyle w:val="Domanda"/>
              <w:rPr>
                <w:szCs w:val="20"/>
              </w:rPr>
            </w:pPr>
            <w:r w:rsidRPr="005E67F6">
              <w:t>Come si determina la viscosità di una miscela soggetta alle disposizioni della classe 3 per essere assegnata al gruppo di imballaggio III?</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1</w:t>
            </w:r>
          </w:p>
        </w:tc>
        <w:tc>
          <w:tcPr>
            <w:tcW w:w="8789" w:type="dxa"/>
            <w:vAlign w:val="center"/>
          </w:tcPr>
          <w:p w:rsidR="00C4081F" w:rsidRPr="005D12FC" w:rsidRDefault="00C4081F" w:rsidP="00C4081F">
            <w:pPr>
              <w:pStyle w:val="Domanda"/>
              <w:rPr>
                <w:szCs w:val="20"/>
              </w:rPr>
            </w:pPr>
            <w:r w:rsidRPr="005E67F6">
              <w:t>Deve essere determinata la viscosità cinematica</w:t>
            </w:r>
          </w:p>
        </w:tc>
        <w:tc>
          <w:tcPr>
            <w:tcW w:w="312" w:type="dxa"/>
            <w:vAlign w:val="center"/>
          </w:tcPr>
          <w:p w:rsidR="00C4081F" w:rsidRPr="005D12FC" w:rsidRDefault="00C4081F" w:rsidP="00C4081F">
            <w:pPr>
              <w:pStyle w:val="Domanda"/>
              <w:rPr>
                <w:szCs w:val="20"/>
              </w:rPr>
            </w:pPr>
            <w:r w:rsidRPr="005E67F6">
              <w:t>V</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2</w:t>
            </w:r>
          </w:p>
        </w:tc>
        <w:tc>
          <w:tcPr>
            <w:tcW w:w="8789" w:type="dxa"/>
            <w:vAlign w:val="center"/>
          </w:tcPr>
          <w:p w:rsidR="00C4081F" w:rsidRPr="005D12FC" w:rsidRDefault="00C4081F" w:rsidP="00C4081F">
            <w:pPr>
              <w:pStyle w:val="Domanda"/>
              <w:rPr>
                <w:szCs w:val="20"/>
              </w:rPr>
            </w:pPr>
            <w:r w:rsidRPr="005E67F6">
              <w:t>Deve essere determinata la viscosità dinamica</w:t>
            </w:r>
          </w:p>
        </w:tc>
        <w:tc>
          <w:tcPr>
            <w:tcW w:w="312" w:type="dxa"/>
            <w:vAlign w:val="center"/>
          </w:tcPr>
          <w:p w:rsidR="00C4081F" w:rsidRPr="005D12FC" w:rsidRDefault="00C4081F" w:rsidP="00C4081F">
            <w:pPr>
              <w:pStyle w:val="Domanda"/>
              <w:rPr>
                <w:szCs w:val="20"/>
              </w:rPr>
            </w:pPr>
            <w:r w:rsidRPr="005E67F6">
              <w:t>F</w:t>
            </w:r>
          </w:p>
        </w:tc>
      </w:tr>
      <w:tr w:rsidR="00C4081F" w:rsidRPr="005D12FC" w:rsidTr="00C4081F">
        <w:trPr>
          <w:cantSplit/>
        </w:trPr>
        <w:tc>
          <w:tcPr>
            <w:tcW w:w="959" w:type="dxa"/>
            <w:tcBorders>
              <w:top w:val="nil"/>
            </w:tcBorders>
            <w:vAlign w:val="center"/>
          </w:tcPr>
          <w:p w:rsidR="00C4081F" w:rsidRPr="005D12FC" w:rsidRDefault="00C4081F" w:rsidP="00C4081F">
            <w:pPr>
              <w:pStyle w:val="Domanda"/>
              <w:keepNext w:val="0"/>
            </w:pPr>
          </w:p>
        </w:tc>
        <w:tc>
          <w:tcPr>
            <w:tcW w:w="306" w:type="dxa"/>
            <w:vAlign w:val="center"/>
          </w:tcPr>
          <w:p w:rsidR="00C4081F" w:rsidRPr="005D12FC" w:rsidRDefault="00C4081F" w:rsidP="00C4081F">
            <w:pPr>
              <w:pStyle w:val="Domanda"/>
              <w:keepNext w:val="0"/>
            </w:pPr>
            <w:r w:rsidRPr="005D12FC">
              <w:t>3</w:t>
            </w:r>
          </w:p>
        </w:tc>
        <w:tc>
          <w:tcPr>
            <w:tcW w:w="8789" w:type="dxa"/>
            <w:vAlign w:val="center"/>
          </w:tcPr>
          <w:p w:rsidR="00C4081F" w:rsidRPr="005D12FC" w:rsidRDefault="00C4081F" w:rsidP="00C4081F">
            <w:pPr>
              <w:pStyle w:val="Domanda"/>
              <w:keepNext w:val="0"/>
              <w:rPr>
                <w:szCs w:val="20"/>
              </w:rPr>
            </w:pPr>
            <w:r w:rsidRPr="005E67F6">
              <w:t>Si può, se necessario, determinare la viscosità cinematica mediante la viscosità dinamica</w:t>
            </w:r>
          </w:p>
        </w:tc>
        <w:tc>
          <w:tcPr>
            <w:tcW w:w="312" w:type="dxa"/>
            <w:vAlign w:val="center"/>
          </w:tcPr>
          <w:p w:rsidR="00C4081F" w:rsidRPr="005D12FC" w:rsidRDefault="00C4081F" w:rsidP="00C4081F">
            <w:pPr>
              <w:pStyle w:val="Domanda"/>
              <w:keepNext w:val="0"/>
              <w:rPr>
                <w:szCs w:val="20"/>
              </w:rPr>
            </w:pPr>
            <w:r w:rsidRPr="005E67F6">
              <w:t>V</w:t>
            </w:r>
          </w:p>
        </w:tc>
      </w:tr>
    </w:tbl>
    <w:p w:rsidR="00C4081F" w:rsidRDefault="00C4081F" w:rsidP="00C40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C4081F" w:rsidRPr="005D12FC" w:rsidTr="00C4081F">
        <w:trPr>
          <w:cantSplit/>
        </w:trPr>
        <w:tc>
          <w:tcPr>
            <w:tcW w:w="959" w:type="dxa"/>
            <w:tcBorders>
              <w:bottom w:val="nil"/>
            </w:tcBorders>
            <w:vAlign w:val="center"/>
          </w:tcPr>
          <w:p w:rsidR="00C4081F" w:rsidRPr="005D12FC" w:rsidRDefault="00C4081F" w:rsidP="00C4081F">
            <w:pPr>
              <w:pStyle w:val="Domanda"/>
              <w:rPr>
                <w:szCs w:val="20"/>
              </w:rPr>
            </w:pPr>
            <w:r w:rsidRPr="005E67F6">
              <w:t>SV-003</w:t>
            </w:r>
          </w:p>
        </w:tc>
        <w:tc>
          <w:tcPr>
            <w:tcW w:w="9412" w:type="dxa"/>
            <w:gridSpan w:val="3"/>
            <w:vAlign w:val="center"/>
          </w:tcPr>
          <w:p w:rsidR="00C4081F" w:rsidRPr="005D12FC" w:rsidRDefault="00C4081F" w:rsidP="00C4081F">
            <w:pPr>
              <w:pStyle w:val="Domanda"/>
              <w:rPr>
                <w:szCs w:val="20"/>
              </w:rPr>
            </w:pPr>
            <w:r w:rsidRPr="005E67F6">
              <w:t>Per essere assegnato al gruppo di imballaggio III, un liquido infiammabile viscoso:</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1</w:t>
            </w:r>
          </w:p>
        </w:tc>
        <w:tc>
          <w:tcPr>
            <w:tcW w:w="8789" w:type="dxa"/>
            <w:vAlign w:val="center"/>
          </w:tcPr>
          <w:p w:rsidR="00C4081F" w:rsidRPr="005D12FC" w:rsidRDefault="00C4081F" w:rsidP="00C4081F">
            <w:pPr>
              <w:pStyle w:val="Domanda"/>
              <w:rPr>
                <w:szCs w:val="20"/>
              </w:rPr>
            </w:pPr>
            <w:r w:rsidRPr="005E67F6">
              <w:t>può contenere più del 20% di nitrocellulosa</w:t>
            </w:r>
          </w:p>
        </w:tc>
        <w:tc>
          <w:tcPr>
            <w:tcW w:w="317" w:type="dxa"/>
            <w:vAlign w:val="center"/>
          </w:tcPr>
          <w:p w:rsidR="00C4081F" w:rsidRPr="005D12FC" w:rsidRDefault="00C4081F" w:rsidP="00C4081F">
            <w:pPr>
              <w:pStyle w:val="Domanda"/>
              <w:rPr>
                <w:szCs w:val="20"/>
              </w:rPr>
            </w:pPr>
            <w:r w:rsidRPr="005E67F6">
              <w:t>F</w:t>
            </w:r>
          </w:p>
        </w:tc>
      </w:tr>
      <w:tr w:rsidR="00C4081F" w:rsidRPr="005D12FC" w:rsidTr="00C4081F">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2</w:t>
            </w:r>
          </w:p>
        </w:tc>
        <w:tc>
          <w:tcPr>
            <w:tcW w:w="8789" w:type="dxa"/>
            <w:vAlign w:val="center"/>
          </w:tcPr>
          <w:p w:rsidR="00C4081F" w:rsidRPr="005D12FC" w:rsidRDefault="00C4081F" w:rsidP="00C4081F">
            <w:pPr>
              <w:pStyle w:val="Domanda"/>
              <w:rPr>
                <w:szCs w:val="20"/>
              </w:rPr>
            </w:pPr>
            <w:r w:rsidRPr="005E67F6">
              <w:t>può essere imballato in recipienti di capacità superiore a 450 litri</w:t>
            </w:r>
          </w:p>
        </w:tc>
        <w:tc>
          <w:tcPr>
            <w:tcW w:w="317" w:type="dxa"/>
            <w:vAlign w:val="center"/>
          </w:tcPr>
          <w:p w:rsidR="00C4081F" w:rsidRPr="005D12FC" w:rsidRDefault="00C4081F" w:rsidP="00C4081F">
            <w:pPr>
              <w:pStyle w:val="Domanda"/>
              <w:rPr>
                <w:szCs w:val="20"/>
              </w:rPr>
            </w:pPr>
            <w:r w:rsidRPr="005E67F6">
              <w:t>F</w:t>
            </w:r>
          </w:p>
        </w:tc>
      </w:tr>
      <w:tr w:rsidR="00C4081F" w:rsidRPr="005D12FC" w:rsidTr="00C4081F">
        <w:trPr>
          <w:cantSplit/>
        </w:trPr>
        <w:tc>
          <w:tcPr>
            <w:tcW w:w="959" w:type="dxa"/>
            <w:tcBorders>
              <w:top w:val="nil"/>
            </w:tcBorders>
            <w:vAlign w:val="center"/>
          </w:tcPr>
          <w:p w:rsidR="00C4081F" w:rsidRPr="005D12FC" w:rsidRDefault="00C4081F" w:rsidP="00C4081F">
            <w:pPr>
              <w:pStyle w:val="Domanda"/>
              <w:keepNext w:val="0"/>
            </w:pPr>
          </w:p>
        </w:tc>
        <w:tc>
          <w:tcPr>
            <w:tcW w:w="306" w:type="dxa"/>
            <w:vAlign w:val="center"/>
          </w:tcPr>
          <w:p w:rsidR="00C4081F" w:rsidRPr="005D12FC" w:rsidRDefault="00C4081F" w:rsidP="00C4081F">
            <w:pPr>
              <w:pStyle w:val="Domanda"/>
              <w:keepNext w:val="0"/>
            </w:pPr>
            <w:r w:rsidRPr="005D12FC">
              <w:t>3</w:t>
            </w:r>
          </w:p>
        </w:tc>
        <w:tc>
          <w:tcPr>
            <w:tcW w:w="8789" w:type="dxa"/>
            <w:vAlign w:val="center"/>
          </w:tcPr>
          <w:p w:rsidR="00C4081F" w:rsidRPr="005D12FC" w:rsidRDefault="00C4081F" w:rsidP="00C4081F">
            <w:pPr>
              <w:pStyle w:val="Domanda"/>
              <w:keepNext w:val="0"/>
              <w:rPr>
                <w:szCs w:val="20"/>
              </w:rPr>
            </w:pPr>
            <w:r w:rsidRPr="005E67F6">
              <w:t>può soddisfare i criteri della classe 6.1 o 8</w:t>
            </w:r>
          </w:p>
        </w:tc>
        <w:tc>
          <w:tcPr>
            <w:tcW w:w="317" w:type="dxa"/>
            <w:vAlign w:val="center"/>
          </w:tcPr>
          <w:p w:rsidR="00C4081F" w:rsidRPr="005D12FC" w:rsidRDefault="00C4081F" w:rsidP="00C4081F">
            <w:pPr>
              <w:pStyle w:val="Domanda"/>
              <w:keepNext w:val="0"/>
              <w:rPr>
                <w:szCs w:val="20"/>
              </w:rPr>
            </w:pPr>
            <w:r w:rsidRPr="005E67F6">
              <w:t>F</w:t>
            </w:r>
          </w:p>
        </w:tc>
      </w:tr>
    </w:tbl>
    <w:p w:rsidR="00C4081F" w:rsidRDefault="00C4081F" w:rsidP="00C40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4081F" w:rsidRPr="005D12FC" w:rsidTr="0042670E">
        <w:trPr>
          <w:cantSplit/>
        </w:trPr>
        <w:tc>
          <w:tcPr>
            <w:tcW w:w="959" w:type="dxa"/>
            <w:tcBorders>
              <w:bottom w:val="nil"/>
            </w:tcBorders>
            <w:vAlign w:val="center"/>
          </w:tcPr>
          <w:p w:rsidR="00C4081F" w:rsidRPr="005D12FC" w:rsidRDefault="0042670E" w:rsidP="00C4081F">
            <w:pPr>
              <w:pStyle w:val="Domanda"/>
              <w:rPr>
                <w:szCs w:val="20"/>
              </w:rPr>
            </w:pPr>
            <w:r w:rsidRPr="005E67F6">
              <w:t>SV-004</w:t>
            </w:r>
          </w:p>
        </w:tc>
        <w:tc>
          <w:tcPr>
            <w:tcW w:w="9441" w:type="dxa"/>
            <w:gridSpan w:val="3"/>
            <w:vAlign w:val="center"/>
          </w:tcPr>
          <w:p w:rsidR="00C4081F" w:rsidRPr="005D12FC" w:rsidRDefault="0042670E" w:rsidP="00C4081F">
            <w:pPr>
              <w:pStyle w:val="Domanda"/>
              <w:rPr>
                <w:szCs w:val="20"/>
              </w:rPr>
            </w:pPr>
            <w:r w:rsidRPr="005E67F6">
              <w:t>Quale metodo internazionale deve essere utilizzato per determinare il punto di infiammabilità delle materie che sono soggette alle prescrizioni della classe 3?</w:t>
            </w:r>
          </w:p>
        </w:tc>
      </w:tr>
      <w:tr w:rsidR="00C4081F" w:rsidRPr="005D12FC" w:rsidTr="0042670E">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1</w:t>
            </w:r>
          </w:p>
        </w:tc>
        <w:tc>
          <w:tcPr>
            <w:tcW w:w="8789" w:type="dxa"/>
            <w:vAlign w:val="center"/>
          </w:tcPr>
          <w:p w:rsidR="00C4081F" w:rsidRPr="005D12FC" w:rsidRDefault="0042670E" w:rsidP="00C4081F">
            <w:pPr>
              <w:pStyle w:val="Domanda"/>
              <w:rPr>
                <w:szCs w:val="20"/>
              </w:rPr>
            </w:pPr>
            <w:r w:rsidRPr="005E67F6">
              <w:t>Metodo in vaso aperto</w:t>
            </w:r>
          </w:p>
        </w:tc>
        <w:tc>
          <w:tcPr>
            <w:tcW w:w="346" w:type="dxa"/>
            <w:vAlign w:val="center"/>
          </w:tcPr>
          <w:p w:rsidR="00C4081F" w:rsidRPr="005D12FC" w:rsidRDefault="0042670E" w:rsidP="00C4081F">
            <w:pPr>
              <w:pStyle w:val="Domanda"/>
              <w:rPr>
                <w:szCs w:val="20"/>
              </w:rPr>
            </w:pPr>
            <w:r w:rsidRPr="005E67F6">
              <w:t>F</w:t>
            </w:r>
          </w:p>
        </w:tc>
      </w:tr>
      <w:tr w:rsidR="00C4081F" w:rsidRPr="005D12FC" w:rsidTr="0042670E">
        <w:trPr>
          <w:cantSplit/>
        </w:trPr>
        <w:tc>
          <w:tcPr>
            <w:tcW w:w="959" w:type="dxa"/>
            <w:tcBorders>
              <w:top w:val="nil"/>
              <w:bottom w:val="nil"/>
            </w:tcBorders>
            <w:vAlign w:val="center"/>
          </w:tcPr>
          <w:p w:rsidR="00C4081F" w:rsidRPr="005D12FC" w:rsidRDefault="00C4081F" w:rsidP="00C4081F">
            <w:pPr>
              <w:pStyle w:val="Domanda"/>
            </w:pPr>
          </w:p>
        </w:tc>
        <w:tc>
          <w:tcPr>
            <w:tcW w:w="306" w:type="dxa"/>
            <w:vAlign w:val="center"/>
          </w:tcPr>
          <w:p w:rsidR="00C4081F" w:rsidRPr="005D12FC" w:rsidRDefault="00C4081F" w:rsidP="00C4081F">
            <w:pPr>
              <w:pStyle w:val="Domanda"/>
            </w:pPr>
            <w:r w:rsidRPr="005D12FC">
              <w:t>2</w:t>
            </w:r>
          </w:p>
        </w:tc>
        <w:tc>
          <w:tcPr>
            <w:tcW w:w="8789" w:type="dxa"/>
            <w:vAlign w:val="center"/>
          </w:tcPr>
          <w:p w:rsidR="00C4081F" w:rsidRPr="005D12FC" w:rsidRDefault="0042670E" w:rsidP="00C4081F">
            <w:pPr>
              <w:pStyle w:val="Domanda"/>
              <w:rPr>
                <w:szCs w:val="20"/>
              </w:rPr>
            </w:pPr>
            <w:r w:rsidRPr="005E67F6">
              <w:t>Metodo in vaso chiuso</w:t>
            </w:r>
          </w:p>
        </w:tc>
        <w:tc>
          <w:tcPr>
            <w:tcW w:w="346" w:type="dxa"/>
            <w:vAlign w:val="center"/>
          </w:tcPr>
          <w:p w:rsidR="00C4081F" w:rsidRPr="005D12FC" w:rsidRDefault="0042670E" w:rsidP="00C4081F">
            <w:pPr>
              <w:pStyle w:val="Domanda"/>
              <w:rPr>
                <w:szCs w:val="20"/>
              </w:rPr>
            </w:pPr>
            <w:r w:rsidRPr="005E67F6">
              <w:t>V</w:t>
            </w:r>
          </w:p>
        </w:tc>
      </w:tr>
      <w:tr w:rsidR="00C4081F" w:rsidRPr="005D12FC" w:rsidTr="0042670E">
        <w:trPr>
          <w:cantSplit/>
        </w:trPr>
        <w:tc>
          <w:tcPr>
            <w:tcW w:w="959" w:type="dxa"/>
            <w:tcBorders>
              <w:top w:val="nil"/>
            </w:tcBorders>
            <w:vAlign w:val="center"/>
          </w:tcPr>
          <w:p w:rsidR="00C4081F" w:rsidRPr="005D12FC" w:rsidRDefault="00C4081F" w:rsidP="00C4081F">
            <w:pPr>
              <w:pStyle w:val="Domanda"/>
              <w:keepNext w:val="0"/>
            </w:pPr>
          </w:p>
        </w:tc>
        <w:tc>
          <w:tcPr>
            <w:tcW w:w="306" w:type="dxa"/>
            <w:vAlign w:val="center"/>
          </w:tcPr>
          <w:p w:rsidR="00C4081F" w:rsidRPr="005D12FC" w:rsidRDefault="00C4081F" w:rsidP="00C4081F">
            <w:pPr>
              <w:pStyle w:val="Domanda"/>
              <w:keepNext w:val="0"/>
            </w:pPr>
            <w:r w:rsidRPr="005D12FC">
              <w:t>3</w:t>
            </w:r>
          </w:p>
        </w:tc>
        <w:tc>
          <w:tcPr>
            <w:tcW w:w="8789" w:type="dxa"/>
            <w:vAlign w:val="center"/>
          </w:tcPr>
          <w:p w:rsidR="00C4081F" w:rsidRPr="005D12FC" w:rsidRDefault="0042670E" w:rsidP="00C4081F">
            <w:pPr>
              <w:pStyle w:val="Domanda"/>
              <w:keepNext w:val="0"/>
              <w:rPr>
                <w:szCs w:val="20"/>
              </w:rPr>
            </w:pPr>
            <w:r w:rsidRPr="005E67F6">
              <w:t>Metodo Pensky-Martens</w:t>
            </w:r>
          </w:p>
        </w:tc>
        <w:tc>
          <w:tcPr>
            <w:tcW w:w="346" w:type="dxa"/>
            <w:vAlign w:val="center"/>
          </w:tcPr>
          <w:p w:rsidR="00C4081F" w:rsidRPr="005D12FC" w:rsidRDefault="0042670E" w:rsidP="00C4081F">
            <w:pPr>
              <w:pStyle w:val="Domanda"/>
              <w:keepNext w:val="0"/>
              <w:rPr>
                <w:szCs w:val="20"/>
              </w:rPr>
            </w:pPr>
            <w:r w:rsidRPr="005E67F6">
              <w:t>V</w:t>
            </w:r>
          </w:p>
        </w:tc>
      </w:tr>
    </w:tbl>
    <w:p w:rsidR="0042670E" w:rsidRDefault="0042670E" w:rsidP="00426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42670E" w:rsidRPr="005D12FC" w:rsidTr="0042670E">
        <w:trPr>
          <w:cantSplit/>
        </w:trPr>
        <w:tc>
          <w:tcPr>
            <w:tcW w:w="959" w:type="dxa"/>
            <w:tcBorders>
              <w:bottom w:val="nil"/>
            </w:tcBorders>
            <w:vAlign w:val="center"/>
          </w:tcPr>
          <w:p w:rsidR="0042670E" w:rsidRPr="005D12FC" w:rsidRDefault="0042670E" w:rsidP="00BC5D72">
            <w:pPr>
              <w:pStyle w:val="Domanda"/>
              <w:rPr>
                <w:szCs w:val="20"/>
              </w:rPr>
            </w:pPr>
            <w:r w:rsidRPr="005E67F6">
              <w:t>SV-005</w:t>
            </w:r>
          </w:p>
        </w:tc>
        <w:tc>
          <w:tcPr>
            <w:tcW w:w="9412" w:type="dxa"/>
            <w:gridSpan w:val="3"/>
            <w:vAlign w:val="center"/>
          </w:tcPr>
          <w:p w:rsidR="0042670E" w:rsidRPr="005D12FC" w:rsidRDefault="0042670E" w:rsidP="00BC5D72">
            <w:pPr>
              <w:pStyle w:val="Domanda"/>
              <w:rPr>
                <w:szCs w:val="20"/>
              </w:rPr>
            </w:pPr>
            <w:r w:rsidRPr="005E67F6">
              <w:t>Il benzene è una materia:</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1</w:t>
            </w:r>
          </w:p>
        </w:tc>
        <w:tc>
          <w:tcPr>
            <w:tcW w:w="8789" w:type="dxa"/>
            <w:vAlign w:val="center"/>
          </w:tcPr>
          <w:p w:rsidR="0042670E" w:rsidRPr="005D12FC" w:rsidRDefault="0042670E" w:rsidP="00BC5D72">
            <w:pPr>
              <w:pStyle w:val="Domanda"/>
              <w:rPr>
                <w:szCs w:val="20"/>
              </w:rPr>
            </w:pPr>
            <w:r w:rsidRPr="005E67F6">
              <w:t>avente temperatura di infiammabilità inferiore a 23°C e temperatura di ebollizione non superiore a 35°C</w:t>
            </w:r>
          </w:p>
        </w:tc>
        <w:tc>
          <w:tcPr>
            <w:tcW w:w="317"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2</w:t>
            </w:r>
          </w:p>
        </w:tc>
        <w:tc>
          <w:tcPr>
            <w:tcW w:w="8789" w:type="dxa"/>
            <w:vAlign w:val="center"/>
          </w:tcPr>
          <w:p w:rsidR="0042670E" w:rsidRPr="005D12FC" w:rsidRDefault="0042670E" w:rsidP="00BC5D72">
            <w:pPr>
              <w:pStyle w:val="Domanda"/>
              <w:rPr>
                <w:szCs w:val="20"/>
              </w:rPr>
            </w:pPr>
            <w:r w:rsidRPr="005E67F6">
              <w:t>avente temperatura di infiammabilità tra 23°C e 60°C</w:t>
            </w:r>
          </w:p>
        </w:tc>
        <w:tc>
          <w:tcPr>
            <w:tcW w:w="317"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tcBorders>
            <w:vAlign w:val="center"/>
          </w:tcPr>
          <w:p w:rsidR="0042670E" w:rsidRPr="005D12FC" w:rsidRDefault="0042670E" w:rsidP="00BC5D72">
            <w:pPr>
              <w:pStyle w:val="Domanda"/>
              <w:keepNext w:val="0"/>
            </w:pPr>
          </w:p>
        </w:tc>
        <w:tc>
          <w:tcPr>
            <w:tcW w:w="306" w:type="dxa"/>
            <w:vAlign w:val="center"/>
          </w:tcPr>
          <w:p w:rsidR="0042670E" w:rsidRPr="005D12FC" w:rsidRDefault="0042670E" w:rsidP="00BC5D72">
            <w:pPr>
              <w:pStyle w:val="Domanda"/>
              <w:keepNext w:val="0"/>
            </w:pPr>
            <w:r w:rsidRPr="005D12FC">
              <w:t>3</w:t>
            </w:r>
          </w:p>
        </w:tc>
        <w:tc>
          <w:tcPr>
            <w:tcW w:w="8789" w:type="dxa"/>
            <w:vAlign w:val="center"/>
          </w:tcPr>
          <w:p w:rsidR="0042670E" w:rsidRPr="005D12FC" w:rsidRDefault="0042670E" w:rsidP="00BC5D72">
            <w:pPr>
              <w:pStyle w:val="Domanda"/>
              <w:keepNext w:val="0"/>
              <w:rPr>
                <w:szCs w:val="20"/>
              </w:rPr>
            </w:pPr>
            <w:r w:rsidRPr="005E67F6">
              <w:t>la cui pressione di vapore (tensione di vapore) a 50°C supera i 3 bar</w:t>
            </w:r>
          </w:p>
        </w:tc>
        <w:tc>
          <w:tcPr>
            <w:tcW w:w="317" w:type="dxa"/>
            <w:vAlign w:val="center"/>
          </w:tcPr>
          <w:p w:rsidR="0042670E" w:rsidRPr="005D12FC" w:rsidRDefault="0042670E" w:rsidP="00BC5D72">
            <w:pPr>
              <w:pStyle w:val="Domanda"/>
              <w:keepNext w:val="0"/>
              <w:rPr>
                <w:szCs w:val="20"/>
              </w:rPr>
            </w:pPr>
            <w:r w:rsidRPr="005E67F6">
              <w:t>F</w:t>
            </w:r>
          </w:p>
        </w:tc>
      </w:tr>
    </w:tbl>
    <w:p w:rsidR="0042670E" w:rsidRDefault="0042670E" w:rsidP="00426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2670E" w:rsidRPr="005D12FC" w:rsidTr="0042670E">
        <w:trPr>
          <w:cantSplit/>
        </w:trPr>
        <w:tc>
          <w:tcPr>
            <w:tcW w:w="959" w:type="dxa"/>
            <w:tcBorders>
              <w:bottom w:val="nil"/>
            </w:tcBorders>
            <w:vAlign w:val="center"/>
          </w:tcPr>
          <w:p w:rsidR="0042670E" w:rsidRPr="005D12FC" w:rsidRDefault="0042670E" w:rsidP="00BC5D72">
            <w:pPr>
              <w:pStyle w:val="Domanda"/>
              <w:rPr>
                <w:szCs w:val="20"/>
              </w:rPr>
            </w:pPr>
            <w:r w:rsidRPr="005E67F6">
              <w:t>SV-006</w:t>
            </w:r>
          </w:p>
        </w:tc>
        <w:tc>
          <w:tcPr>
            <w:tcW w:w="9441" w:type="dxa"/>
            <w:gridSpan w:val="3"/>
            <w:vAlign w:val="center"/>
          </w:tcPr>
          <w:p w:rsidR="0042670E" w:rsidRPr="005D12FC" w:rsidRDefault="0042670E" w:rsidP="00BC5D72">
            <w:pPr>
              <w:pStyle w:val="Domanda"/>
              <w:rPr>
                <w:szCs w:val="20"/>
              </w:rPr>
            </w:pPr>
            <w:r w:rsidRPr="005E67F6">
              <w:t>Il cloroprene stabilizzato, classe 3, FT1, I è una materia:</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1</w:t>
            </w:r>
          </w:p>
        </w:tc>
        <w:tc>
          <w:tcPr>
            <w:tcW w:w="8789" w:type="dxa"/>
            <w:vAlign w:val="center"/>
          </w:tcPr>
          <w:p w:rsidR="0042670E" w:rsidRPr="005D12FC" w:rsidRDefault="0042670E" w:rsidP="00BC5D72">
            <w:pPr>
              <w:pStyle w:val="Domanda"/>
              <w:rPr>
                <w:szCs w:val="20"/>
              </w:rPr>
            </w:pPr>
            <w:r w:rsidRPr="005E67F6">
              <w:t>infiammabile ma anche corrosiva</w:t>
            </w:r>
          </w:p>
        </w:tc>
        <w:tc>
          <w:tcPr>
            <w:tcW w:w="346"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2</w:t>
            </w:r>
          </w:p>
        </w:tc>
        <w:tc>
          <w:tcPr>
            <w:tcW w:w="8789" w:type="dxa"/>
            <w:vAlign w:val="center"/>
          </w:tcPr>
          <w:p w:rsidR="0042670E" w:rsidRPr="005D12FC" w:rsidRDefault="0042670E" w:rsidP="00BC5D72">
            <w:pPr>
              <w:pStyle w:val="Domanda"/>
              <w:rPr>
                <w:szCs w:val="20"/>
              </w:rPr>
            </w:pPr>
            <w:r w:rsidRPr="005E67F6">
              <w:t>infiammabile ma anche tossica</w:t>
            </w:r>
          </w:p>
        </w:tc>
        <w:tc>
          <w:tcPr>
            <w:tcW w:w="346" w:type="dxa"/>
            <w:vAlign w:val="center"/>
          </w:tcPr>
          <w:p w:rsidR="0042670E" w:rsidRPr="005D12FC" w:rsidRDefault="0042670E" w:rsidP="00BC5D72">
            <w:pPr>
              <w:pStyle w:val="Domanda"/>
              <w:rPr>
                <w:szCs w:val="20"/>
              </w:rPr>
            </w:pPr>
            <w:r w:rsidRPr="005E67F6">
              <w:t>V</w:t>
            </w:r>
          </w:p>
        </w:tc>
      </w:tr>
      <w:tr w:rsidR="0042670E" w:rsidRPr="005D12FC" w:rsidTr="0042670E">
        <w:trPr>
          <w:cantSplit/>
        </w:trPr>
        <w:tc>
          <w:tcPr>
            <w:tcW w:w="959" w:type="dxa"/>
            <w:tcBorders>
              <w:top w:val="nil"/>
            </w:tcBorders>
            <w:vAlign w:val="center"/>
          </w:tcPr>
          <w:p w:rsidR="0042670E" w:rsidRPr="005D12FC" w:rsidRDefault="0042670E" w:rsidP="00BC5D72">
            <w:pPr>
              <w:pStyle w:val="Domanda"/>
              <w:keepNext w:val="0"/>
            </w:pPr>
          </w:p>
        </w:tc>
        <w:tc>
          <w:tcPr>
            <w:tcW w:w="306" w:type="dxa"/>
            <w:vAlign w:val="center"/>
          </w:tcPr>
          <w:p w:rsidR="0042670E" w:rsidRPr="005D12FC" w:rsidRDefault="0042670E" w:rsidP="00BC5D72">
            <w:pPr>
              <w:pStyle w:val="Domanda"/>
              <w:keepNext w:val="0"/>
            </w:pPr>
            <w:r w:rsidRPr="005D12FC">
              <w:t>3</w:t>
            </w:r>
          </w:p>
        </w:tc>
        <w:tc>
          <w:tcPr>
            <w:tcW w:w="8789" w:type="dxa"/>
            <w:vAlign w:val="center"/>
          </w:tcPr>
          <w:p w:rsidR="0042670E" w:rsidRPr="005D12FC" w:rsidRDefault="0042670E" w:rsidP="00BC5D72">
            <w:pPr>
              <w:pStyle w:val="Domanda"/>
              <w:keepNext w:val="0"/>
              <w:rPr>
                <w:szCs w:val="20"/>
              </w:rPr>
            </w:pPr>
            <w:r w:rsidRPr="005E67F6">
              <w:t>tossica ma anche infiammabile</w:t>
            </w:r>
          </w:p>
        </w:tc>
        <w:tc>
          <w:tcPr>
            <w:tcW w:w="346" w:type="dxa"/>
            <w:vAlign w:val="center"/>
          </w:tcPr>
          <w:p w:rsidR="0042670E" w:rsidRPr="005D12FC" w:rsidRDefault="0042670E" w:rsidP="00BC5D72">
            <w:pPr>
              <w:pStyle w:val="Domanda"/>
              <w:keepNext w:val="0"/>
              <w:rPr>
                <w:szCs w:val="20"/>
              </w:rPr>
            </w:pPr>
            <w:r w:rsidRPr="005E67F6">
              <w:t>F</w:t>
            </w:r>
          </w:p>
        </w:tc>
      </w:tr>
    </w:tbl>
    <w:p w:rsidR="0042670E" w:rsidRDefault="0042670E" w:rsidP="00426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2670E" w:rsidRPr="005D12FC" w:rsidTr="0042670E">
        <w:trPr>
          <w:cantSplit/>
        </w:trPr>
        <w:tc>
          <w:tcPr>
            <w:tcW w:w="959" w:type="dxa"/>
            <w:tcBorders>
              <w:bottom w:val="nil"/>
            </w:tcBorders>
            <w:vAlign w:val="center"/>
          </w:tcPr>
          <w:p w:rsidR="0042670E" w:rsidRPr="005D12FC" w:rsidRDefault="0042670E" w:rsidP="00BC5D72">
            <w:pPr>
              <w:pStyle w:val="Domanda"/>
              <w:rPr>
                <w:szCs w:val="20"/>
              </w:rPr>
            </w:pPr>
            <w:r w:rsidRPr="005E67F6">
              <w:t>SV-007</w:t>
            </w:r>
          </w:p>
        </w:tc>
        <w:tc>
          <w:tcPr>
            <w:tcW w:w="9441" w:type="dxa"/>
            <w:gridSpan w:val="3"/>
            <w:vAlign w:val="center"/>
          </w:tcPr>
          <w:p w:rsidR="0042670E" w:rsidRPr="005D12FC" w:rsidRDefault="0042670E" w:rsidP="00BC5D72">
            <w:pPr>
              <w:pStyle w:val="Domanda"/>
              <w:rPr>
                <w:szCs w:val="20"/>
              </w:rPr>
            </w:pPr>
            <w:r w:rsidRPr="005E67F6">
              <w:t>Perché le materie della classe 4.1 sono pericolose?</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1</w:t>
            </w:r>
          </w:p>
        </w:tc>
        <w:tc>
          <w:tcPr>
            <w:tcW w:w="8789" w:type="dxa"/>
            <w:vAlign w:val="center"/>
          </w:tcPr>
          <w:p w:rsidR="0042670E" w:rsidRPr="005D12FC" w:rsidRDefault="0042670E" w:rsidP="00BC5D72">
            <w:pPr>
              <w:pStyle w:val="Domanda"/>
              <w:rPr>
                <w:szCs w:val="20"/>
              </w:rPr>
            </w:pPr>
            <w:r w:rsidRPr="005E67F6">
              <w:t>Bruciano quando sono bagnate</w:t>
            </w:r>
          </w:p>
        </w:tc>
        <w:tc>
          <w:tcPr>
            <w:tcW w:w="346"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2</w:t>
            </w:r>
          </w:p>
        </w:tc>
        <w:tc>
          <w:tcPr>
            <w:tcW w:w="8789" w:type="dxa"/>
            <w:vAlign w:val="center"/>
          </w:tcPr>
          <w:p w:rsidR="0042670E" w:rsidRPr="005D12FC" w:rsidRDefault="0042670E" w:rsidP="00BC5D72">
            <w:pPr>
              <w:pStyle w:val="Domanda"/>
              <w:rPr>
                <w:szCs w:val="20"/>
              </w:rPr>
            </w:pPr>
            <w:r w:rsidRPr="005E67F6">
              <w:t>Possono essere materie esplosive opportunamente inibite allo scopo di neutralizzare le loro proprietà esplosive</w:t>
            </w:r>
          </w:p>
        </w:tc>
        <w:tc>
          <w:tcPr>
            <w:tcW w:w="346" w:type="dxa"/>
            <w:vAlign w:val="center"/>
          </w:tcPr>
          <w:p w:rsidR="0042670E" w:rsidRPr="005D12FC" w:rsidRDefault="0042670E" w:rsidP="00BC5D72">
            <w:pPr>
              <w:pStyle w:val="Domanda"/>
              <w:rPr>
                <w:szCs w:val="20"/>
              </w:rPr>
            </w:pPr>
            <w:r w:rsidRPr="005E67F6">
              <w:t>V</w:t>
            </w:r>
          </w:p>
        </w:tc>
      </w:tr>
      <w:tr w:rsidR="0042670E" w:rsidRPr="005D12FC" w:rsidTr="0042670E">
        <w:trPr>
          <w:cantSplit/>
        </w:trPr>
        <w:tc>
          <w:tcPr>
            <w:tcW w:w="959" w:type="dxa"/>
            <w:tcBorders>
              <w:top w:val="nil"/>
            </w:tcBorders>
            <w:vAlign w:val="center"/>
          </w:tcPr>
          <w:p w:rsidR="0042670E" w:rsidRPr="005D12FC" w:rsidRDefault="0042670E" w:rsidP="00BC5D72">
            <w:pPr>
              <w:pStyle w:val="Domanda"/>
              <w:keepNext w:val="0"/>
            </w:pPr>
          </w:p>
        </w:tc>
        <w:tc>
          <w:tcPr>
            <w:tcW w:w="306" w:type="dxa"/>
            <w:vAlign w:val="center"/>
          </w:tcPr>
          <w:p w:rsidR="0042670E" w:rsidRPr="005D12FC" w:rsidRDefault="0042670E" w:rsidP="00BC5D72">
            <w:pPr>
              <w:pStyle w:val="Domanda"/>
              <w:keepNext w:val="0"/>
            </w:pPr>
            <w:r w:rsidRPr="005D12FC">
              <w:t>3</w:t>
            </w:r>
          </w:p>
        </w:tc>
        <w:tc>
          <w:tcPr>
            <w:tcW w:w="8789" w:type="dxa"/>
            <w:vAlign w:val="center"/>
          </w:tcPr>
          <w:p w:rsidR="0042670E" w:rsidRPr="005D12FC" w:rsidRDefault="0042670E" w:rsidP="00BC5D72">
            <w:pPr>
              <w:pStyle w:val="Domanda"/>
              <w:keepNext w:val="0"/>
              <w:rPr>
                <w:szCs w:val="20"/>
              </w:rPr>
            </w:pPr>
            <w:r w:rsidRPr="005E67F6">
              <w:t>Sono esclusivamente liquidi con bassa temperatura di infiammabilità</w:t>
            </w:r>
          </w:p>
        </w:tc>
        <w:tc>
          <w:tcPr>
            <w:tcW w:w="346" w:type="dxa"/>
            <w:vAlign w:val="center"/>
          </w:tcPr>
          <w:p w:rsidR="0042670E" w:rsidRPr="005D12FC" w:rsidRDefault="0042670E" w:rsidP="00BC5D72">
            <w:pPr>
              <w:pStyle w:val="Domanda"/>
              <w:keepNext w:val="0"/>
              <w:rPr>
                <w:szCs w:val="20"/>
              </w:rPr>
            </w:pPr>
            <w:r w:rsidRPr="005E67F6">
              <w:t>F</w:t>
            </w:r>
          </w:p>
        </w:tc>
      </w:tr>
    </w:tbl>
    <w:p w:rsidR="0042670E" w:rsidRDefault="0042670E" w:rsidP="00426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2670E" w:rsidRPr="005D12FC" w:rsidTr="0042670E">
        <w:trPr>
          <w:cantSplit/>
        </w:trPr>
        <w:tc>
          <w:tcPr>
            <w:tcW w:w="959" w:type="dxa"/>
            <w:tcBorders>
              <w:bottom w:val="nil"/>
            </w:tcBorders>
            <w:vAlign w:val="center"/>
          </w:tcPr>
          <w:p w:rsidR="0042670E" w:rsidRPr="005D12FC" w:rsidRDefault="0042670E" w:rsidP="00BC5D72">
            <w:pPr>
              <w:pStyle w:val="Domanda"/>
              <w:rPr>
                <w:szCs w:val="20"/>
              </w:rPr>
            </w:pPr>
            <w:r w:rsidRPr="005E67F6">
              <w:t>SV-008</w:t>
            </w:r>
          </w:p>
        </w:tc>
        <w:tc>
          <w:tcPr>
            <w:tcW w:w="9441" w:type="dxa"/>
            <w:gridSpan w:val="3"/>
            <w:vAlign w:val="center"/>
          </w:tcPr>
          <w:p w:rsidR="0042670E" w:rsidRPr="005D12FC" w:rsidRDefault="0042670E" w:rsidP="00BC5D72">
            <w:pPr>
              <w:pStyle w:val="Domanda"/>
              <w:rPr>
                <w:szCs w:val="20"/>
              </w:rPr>
            </w:pPr>
            <w:r w:rsidRPr="005E67F6">
              <w:t>Quali merci sono sottoposte alle disposizioni della classe 4.1 del RID/ADR?</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1</w:t>
            </w:r>
          </w:p>
        </w:tc>
        <w:tc>
          <w:tcPr>
            <w:tcW w:w="8789" w:type="dxa"/>
            <w:vAlign w:val="center"/>
          </w:tcPr>
          <w:p w:rsidR="0042670E" w:rsidRPr="005D12FC" w:rsidRDefault="0042670E" w:rsidP="00BC5D72">
            <w:pPr>
              <w:pStyle w:val="Domanda"/>
              <w:rPr>
                <w:szCs w:val="20"/>
              </w:rPr>
            </w:pPr>
            <w:r w:rsidRPr="005E67F6">
              <w:t>Ad esempio la grafite</w:t>
            </w:r>
          </w:p>
        </w:tc>
        <w:tc>
          <w:tcPr>
            <w:tcW w:w="346"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2</w:t>
            </w:r>
          </w:p>
        </w:tc>
        <w:tc>
          <w:tcPr>
            <w:tcW w:w="8789" w:type="dxa"/>
            <w:vAlign w:val="center"/>
          </w:tcPr>
          <w:p w:rsidR="0042670E" w:rsidRPr="005D12FC" w:rsidRDefault="0042670E" w:rsidP="00BC5D72">
            <w:pPr>
              <w:pStyle w:val="Domanda"/>
              <w:rPr>
                <w:szCs w:val="20"/>
              </w:rPr>
            </w:pPr>
            <w:r w:rsidRPr="005E67F6">
              <w:t>Ad esempio la paglia</w:t>
            </w:r>
          </w:p>
        </w:tc>
        <w:tc>
          <w:tcPr>
            <w:tcW w:w="346"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tcBorders>
            <w:vAlign w:val="center"/>
          </w:tcPr>
          <w:p w:rsidR="0042670E" w:rsidRPr="005D12FC" w:rsidRDefault="0042670E" w:rsidP="00BC5D72">
            <w:pPr>
              <w:pStyle w:val="Domanda"/>
              <w:keepNext w:val="0"/>
            </w:pPr>
          </w:p>
        </w:tc>
        <w:tc>
          <w:tcPr>
            <w:tcW w:w="306" w:type="dxa"/>
            <w:vAlign w:val="center"/>
          </w:tcPr>
          <w:p w:rsidR="0042670E" w:rsidRPr="005D12FC" w:rsidRDefault="0042670E" w:rsidP="00BC5D72">
            <w:pPr>
              <w:pStyle w:val="Domanda"/>
              <w:keepNext w:val="0"/>
            </w:pPr>
            <w:r w:rsidRPr="005D12FC">
              <w:t>3</w:t>
            </w:r>
          </w:p>
        </w:tc>
        <w:tc>
          <w:tcPr>
            <w:tcW w:w="8789" w:type="dxa"/>
            <w:vAlign w:val="center"/>
          </w:tcPr>
          <w:p w:rsidR="0042670E" w:rsidRPr="005D12FC" w:rsidRDefault="0042670E" w:rsidP="00BC5D72">
            <w:pPr>
              <w:pStyle w:val="Domanda"/>
              <w:keepNext w:val="0"/>
              <w:rPr>
                <w:szCs w:val="20"/>
              </w:rPr>
            </w:pPr>
            <w:r w:rsidRPr="005E67F6">
              <w:t>Ad esempio lo zolfo</w:t>
            </w:r>
          </w:p>
        </w:tc>
        <w:tc>
          <w:tcPr>
            <w:tcW w:w="346" w:type="dxa"/>
            <w:vAlign w:val="center"/>
          </w:tcPr>
          <w:p w:rsidR="0042670E" w:rsidRPr="005D12FC" w:rsidRDefault="0042670E" w:rsidP="00BC5D72">
            <w:pPr>
              <w:pStyle w:val="Domanda"/>
              <w:keepNext w:val="0"/>
              <w:rPr>
                <w:szCs w:val="20"/>
              </w:rPr>
            </w:pPr>
            <w:r w:rsidRPr="005E67F6">
              <w:t>V</w:t>
            </w:r>
          </w:p>
        </w:tc>
      </w:tr>
    </w:tbl>
    <w:p w:rsidR="0042670E" w:rsidRDefault="0042670E" w:rsidP="00426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2670E" w:rsidRPr="005D12FC" w:rsidTr="0042670E">
        <w:trPr>
          <w:cantSplit/>
        </w:trPr>
        <w:tc>
          <w:tcPr>
            <w:tcW w:w="959" w:type="dxa"/>
            <w:tcBorders>
              <w:bottom w:val="nil"/>
            </w:tcBorders>
            <w:vAlign w:val="center"/>
          </w:tcPr>
          <w:p w:rsidR="0042670E" w:rsidRPr="005D12FC" w:rsidRDefault="0042670E" w:rsidP="00BC5D72">
            <w:pPr>
              <w:pStyle w:val="Domanda"/>
              <w:rPr>
                <w:szCs w:val="20"/>
              </w:rPr>
            </w:pPr>
            <w:r w:rsidRPr="005E67F6">
              <w:t>SV-009</w:t>
            </w:r>
          </w:p>
        </w:tc>
        <w:tc>
          <w:tcPr>
            <w:tcW w:w="9441" w:type="dxa"/>
            <w:gridSpan w:val="3"/>
            <w:vAlign w:val="center"/>
          </w:tcPr>
          <w:p w:rsidR="0042670E" w:rsidRPr="005D12FC" w:rsidRDefault="0042670E" w:rsidP="00BC5D72">
            <w:pPr>
              <w:pStyle w:val="Domanda"/>
              <w:rPr>
                <w:szCs w:val="20"/>
              </w:rPr>
            </w:pPr>
            <w:r w:rsidRPr="005E67F6">
              <w:t>Le materie della classe 4.1, devono essere trasportate:</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1</w:t>
            </w:r>
          </w:p>
        </w:tc>
        <w:tc>
          <w:tcPr>
            <w:tcW w:w="8789" w:type="dxa"/>
            <w:vAlign w:val="center"/>
          </w:tcPr>
          <w:p w:rsidR="0042670E" w:rsidRPr="005D12FC" w:rsidRDefault="0042670E" w:rsidP="00BC5D72">
            <w:pPr>
              <w:pStyle w:val="Domanda"/>
              <w:rPr>
                <w:szCs w:val="20"/>
              </w:rPr>
            </w:pPr>
            <w:r w:rsidRPr="005E67F6">
              <w:t>protette da pioggia e umidità</w:t>
            </w:r>
          </w:p>
        </w:tc>
        <w:tc>
          <w:tcPr>
            <w:tcW w:w="346" w:type="dxa"/>
            <w:vAlign w:val="center"/>
          </w:tcPr>
          <w:p w:rsidR="0042670E" w:rsidRPr="005D12FC" w:rsidRDefault="0042670E" w:rsidP="00BC5D72">
            <w:pPr>
              <w:pStyle w:val="Domanda"/>
              <w:rPr>
                <w:szCs w:val="20"/>
              </w:rPr>
            </w:pPr>
            <w:r w:rsidRPr="005E67F6">
              <w:t>F</w:t>
            </w:r>
          </w:p>
        </w:tc>
      </w:tr>
      <w:tr w:rsidR="0042670E" w:rsidRPr="005D12FC" w:rsidTr="0042670E">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2</w:t>
            </w:r>
          </w:p>
        </w:tc>
        <w:tc>
          <w:tcPr>
            <w:tcW w:w="8789" w:type="dxa"/>
            <w:vAlign w:val="center"/>
          </w:tcPr>
          <w:p w:rsidR="0042670E" w:rsidRPr="005D12FC" w:rsidRDefault="0042670E" w:rsidP="00BC5D72">
            <w:pPr>
              <w:pStyle w:val="Domanda"/>
              <w:rPr>
                <w:szCs w:val="20"/>
              </w:rPr>
            </w:pPr>
            <w:r w:rsidRPr="005E67F6">
              <w:t>protette dagli sfregamenti e dalle scintille</w:t>
            </w:r>
          </w:p>
        </w:tc>
        <w:tc>
          <w:tcPr>
            <w:tcW w:w="346" w:type="dxa"/>
            <w:vAlign w:val="center"/>
          </w:tcPr>
          <w:p w:rsidR="0042670E" w:rsidRPr="005D12FC" w:rsidRDefault="0042670E" w:rsidP="00BC5D72">
            <w:pPr>
              <w:pStyle w:val="Domanda"/>
              <w:rPr>
                <w:szCs w:val="20"/>
              </w:rPr>
            </w:pPr>
            <w:r w:rsidRPr="005E67F6">
              <w:t>V</w:t>
            </w:r>
          </w:p>
        </w:tc>
      </w:tr>
      <w:tr w:rsidR="0042670E" w:rsidRPr="005D12FC" w:rsidTr="0042670E">
        <w:trPr>
          <w:cantSplit/>
        </w:trPr>
        <w:tc>
          <w:tcPr>
            <w:tcW w:w="959" w:type="dxa"/>
            <w:tcBorders>
              <w:top w:val="nil"/>
            </w:tcBorders>
            <w:vAlign w:val="center"/>
          </w:tcPr>
          <w:p w:rsidR="0042670E" w:rsidRPr="005D12FC" w:rsidRDefault="0042670E" w:rsidP="00BC5D72">
            <w:pPr>
              <w:pStyle w:val="Domanda"/>
              <w:keepNext w:val="0"/>
            </w:pPr>
          </w:p>
        </w:tc>
        <w:tc>
          <w:tcPr>
            <w:tcW w:w="306" w:type="dxa"/>
            <w:vAlign w:val="center"/>
          </w:tcPr>
          <w:p w:rsidR="0042670E" w:rsidRPr="005D12FC" w:rsidRDefault="0042670E" w:rsidP="00BC5D72">
            <w:pPr>
              <w:pStyle w:val="Domanda"/>
              <w:keepNext w:val="0"/>
            </w:pPr>
            <w:r w:rsidRPr="005D12FC">
              <w:t>3</w:t>
            </w:r>
          </w:p>
        </w:tc>
        <w:tc>
          <w:tcPr>
            <w:tcW w:w="8789" w:type="dxa"/>
            <w:vAlign w:val="center"/>
          </w:tcPr>
          <w:p w:rsidR="0042670E" w:rsidRPr="005D12FC" w:rsidRDefault="0042670E" w:rsidP="00BC5D72">
            <w:pPr>
              <w:pStyle w:val="Domanda"/>
              <w:keepNext w:val="0"/>
              <w:rPr>
                <w:szCs w:val="20"/>
              </w:rPr>
            </w:pPr>
            <w:r w:rsidRPr="005E67F6">
              <w:t>tenute lontano da fonti di calore e dall'irraggiamento solare</w:t>
            </w:r>
          </w:p>
        </w:tc>
        <w:tc>
          <w:tcPr>
            <w:tcW w:w="346" w:type="dxa"/>
            <w:vAlign w:val="center"/>
          </w:tcPr>
          <w:p w:rsidR="0042670E" w:rsidRPr="005D12FC" w:rsidRDefault="0042670E" w:rsidP="00BC5D72">
            <w:pPr>
              <w:pStyle w:val="Domanda"/>
              <w:keepNext w:val="0"/>
              <w:rPr>
                <w:szCs w:val="20"/>
              </w:rPr>
            </w:pPr>
            <w:r w:rsidRPr="005E67F6">
              <w:t>V</w:t>
            </w:r>
          </w:p>
        </w:tc>
      </w:tr>
    </w:tbl>
    <w:p w:rsidR="0042670E" w:rsidRDefault="0042670E" w:rsidP="00426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2670E" w:rsidRPr="005D12FC" w:rsidTr="000858D1">
        <w:trPr>
          <w:cantSplit/>
        </w:trPr>
        <w:tc>
          <w:tcPr>
            <w:tcW w:w="959" w:type="dxa"/>
            <w:tcBorders>
              <w:bottom w:val="nil"/>
            </w:tcBorders>
            <w:vAlign w:val="center"/>
          </w:tcPr>
          <w:p w:rsidR="0042670E" w:rsidRPr="005D12FC" w:rsidRDefault="0042670E" w:rsidP="00BC5D72">
            <w:pPr>
              <w:pStyle w:val="Domanda"/>
              <w:rPr>
                <w:szCs w:val="20"/>
              </w:rPr>
            </w:pPr>
            <w:r w:rsidRPr="005E67F6">
              <w:t>SV-010</w:t>
            </w:r>
          </w:p>
        </w:tc>
        <w:tc>
          <w:tcPr>
            <w:tcW w:w="9441" w:type="dxa"/>
            <w:gridSpan w:val="3"/>
            <w:vAlign w:val="center"/>
          </w:tcPr>
          <w:p w:rsidR="0042670E" w:rsidRPr="005D12FC" w:rsidRDefault="0042670E" w:rsidP="00BC5D72">
            <w:pPr>
              <w:pStyle w:val="Domanda"/>
              <w:rPr>
                <w:szCs w:val="20"/>
              </w:rPr>
            </w:pPr>
            <w:r w:rsidRPr="005E67F6">
              <w:t>Perché le materie della classe 4.2 sono pericolose?</w:t>
            </w:r>
          </w:p>
        </w:tc>
      </w:tr>
      <w:tr w:rsidR="0042670E" w:rsidRPr="005D12FC" w:rsidTr="000858D1">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1</w:t>
            </w:r>
          </w:p>
        </w:tc>
        <w:tc>
          <w:tcPr>
            <w:tcW w:w="8789" w:type="dxa"/>
            <w:vAlign w:val="center"/>
          </w:tcPr>
          <w:p w:rsidR="0042670E" w:rsidRPr="005D12FC" w:rsidRDefault="0042670E" w:rsidP="00BC5D72">
            <w:pPr>
              <w:pStyle w:val="Domanda"/>
              <w:rPr>
                <w:szCs w:val="20"/>
              </w:rPr>
            </w:pPr>
            <w:r w:rsidRPr="005E67F6">
              <w:t>Reagiscono violentemente con l'aria umida</w:t>
            </w:r>
          </w:p>
        </w:tc>
        <w:tc>
          <w:tcPr>
            <w:tcW w:w="346" w:type="dxa"/>
            <w:vAlign w:val="center"/>
          </w:tcPr>
          <w:p w:rsidR="0042670E" w:rsidRPr="005D12FC" w:rsidRDefault="0042670E" w:rsidP="00BC5D72">
            <w:pPr>
              <w:pStyle w:val="Domanda"/>
              <w:rPr>
                <w:szCs w:val="20"/>
              </w:rPr>
            </w:pPr>
            <w:r w:rsidRPr="005E67F6">
              <w:t>F</w:t>
            </w:r>
          </w:p>
        </w:tc>
      </w:tr>
      <w:tr w:rsidR="0042670E" w:rsidRPr="005D12FC" w:rsidTr="000858D1">
        <w:trPr>
          <w:cantSplit/>
        </w:trPr>
        <w:tc>
          <w:tcPr>
            <w:tcW w:w="959" w:type="dxa"/>
            <w:tcBorders>
              <w:top w:val="nil"/>
              <w:bottom w:val="nil"/>
            </w:tcBorders>
            <w:vAlign w:val="center"/>
          </w:tcPr>
          <w:p w:rsidR="0042670E" w:rsidRPr="005D12FC" w:rsidRDefault="0042670E" w:rsidP="00BC5D72">
            <w:pPr>
              <w:pStyle w:val="Domanda"/>
            </w:pPr>
          </w:p>
        </w:tc>
        <w:tc>
          <w:tcPr>
            <w:tcW w:w="306" w:type="dxa"/>
            <w:vAlign w:val="center"/>
          </w:tcPr>
          <w:p w:rsidR="0042670E" w:rsidRPr="005D12FC" w:rsidRDefault="0042670E" w:rsidP="00BC5D72">
            <w:pPr>
              <w:pStyle w:val="Domanda"/>
            </w:pPr>
            <w:r w:rsidRPr="005D12FC">
              <w:t>2</w:t>
            </w:r>
          </w:p>
        </w:tc>
        <w:tc>
          <w:tcPr>
            <w:tcW w:w="8789" w:type="dxa"/>
            <w:vAlign w:val="center"/>
          </w:tcPr>
          <w:p w:rsidR="0042670E" w:rsidRPr="005D12FC" w:rsidRDefault="0042670E" w:rsidP="00BC5D72">
            <w:pPr>
              <w:pStyle w:val="Domanda"/>
              <w:rPr>
                <w:szCs w:val="20"/>
              </w:rPr>
            </w:pPr>
            <w:r w:rsidRPr="005E67F6">
              <w:t>Si incendiano senza l’intervento di inneschi (fiamme o scintille)</w:t>
            </w:r>
          </w:p>
        </w:tc>
        <w:tc>
          <w:tcPr>
            <w:tcW w:w="346" w:type="dxa"/>
            <w:vAlign w:val="center"/>
          </w:tcPr>
          <w:p w:rsidR="0042670E" w:rsidRPr="005D12FC" w:rsidRDefault="0042670E" w:rsidP="00BC5D72">
            <w:pPr>
              <w:pStyle w:val="Domanda"/>
              <w:rPr>
                <w:szCs w:val="20"/>
              </w:rPr>
            </w:pPr>
            <w:r w:rsidRPr="005E67F6">
              <w:t>V</w:t>
            </w:r>
          </w:p>
        </w:tc>
      </w:tr>
      <w:tr w:rsidR="0042670E" w:rsidRPr="005D12FC" w:rsidTr="000858D1">
        <w:trPr>
          <w:cantSplit/>
        </w:trPr>
        <w:tc>
          <w:tcPr>
            <w:tcW w:w="959" w:type="dxa"/>
            <w:tcBorders>
              <w:top w:val="nil"/>
            </w:tcBorders>
            <w:vAlign w:val="center"/>
          </w:tcPr>
          <w:p w:rsidR="0042670E" w:rsidRPr="005D12FC" w:rsidRDefault="0042670E" w:rsidP="00BC5D72">
            <w:pPr>
              <w:pStyle w:val="Domanda"/>
              <w:keepNext w:val="0"/>
            </w:pPr>
          </w:p>
        </w:tc>
        <w:tc>
          <w:tcPr>
            <w:tcW w:w="306" w:type="dxa"/>
            <w:vAlign w:val="center"/>
          </w:tcPr>
          <w:p w:rsidR="0042670E" w:rsidRPr="005D12FC" w:rsidRDefault="0042670E" w:rsidP="00BC5D72">
            <w:pPr>
              <w:pStyle w:val="Domanda"/>
              <w:keepNext w:val="0"/>
            </w:pPr>
            <w:r w:rsidRPr="005D12FC">
              <w:t>3</w:t>
            </w:r>
          </w:p>
        </w:tc>
        <w:tc>
          <w:tcPr>
            <w:tcW w:w="8789" w:type="dxa"/>
            <w:vAlign w:val="center"/>
          </w:tcPr>
          <w:p w:rsidR="0042670E" w:rsidRPr="005D12FC" w:rsidRDefault="000858D1" w:rsidP="00BC5D72">
            <w:pPr>
              <w:pStyle w:val="Domanda"/>
              <w:keepNext w:val="0"/>
              <w:rPr>
                <w:szCs w:val="20"/>
              </w:rPr>
            </w:pPr>
            <w:r w:rsidRPr="005E67F6">
              <w:t>Si incendiano spontaneamente a contatto con l'acqua</w:t>
            </w:r>
          </w:p>
        </w:tc>
        <w:tc>
          <w:tcPr>
            <w:tcW w:w="346" w:type="dxa"/>
            <w:vAlign w:val="center"/>
          </w:tcPr>
          <w:p w:rsidR="0042670E" w:rsidRPr="005D12FC" w:rsidRDefault="000858D1" w:rsidP="00BC5D72">
            <w:pPr>
              <w:pStyle w:val="Domanda"/>
              <w:keepNext w:val="0"/>
              <w:rPr>
                <w:szCs w:val="20"/>
              </w:rPr>
            </w:pPr>
            <w:r w:rsidRPr="005E67F6">
              <w:t>F</w:t>
            </w:r>
          </w:p>
        </w:tc>
      </w:tr>
    </w:tbl>
    <w:p w:rsidR="000858D1" w:rsidRDefault="000858D1" w:rsidP="000858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58D1" w:rsidRPr="005D12FC" w:rsidTr="000858D1">
        <w:trPr>
          <w:cantSplit/>
        </w:trPr>
        <w:tc>
          <w:tcPr>
            <w:tcW w:w="959" w:type="dxa"/>
            <w:tcBorders>
              <w:bottom w:val="nil"/>
            </w:tcBorders>
            <w:vAlign w:val="center"/>
          </w:tcPr>
          <w:p w:rsidR="000858D1" w:rsidRPr="005D12FC" w:rsidRDefault="000858D1" w:rsidP="00BC5D72">
            <w:pPr>
              <w:pStyle w:val="Domanda"/>
              <w:rPr>
                <w:szCs w:val="20"/>
              </w:rPr>
            </w:pPr>
            <w:r w:rsidRPr="005E67F6">
              <w:t>SV-011</w:t>
            </w:r>
          </w:p>
        </w:tc>
        <w:tc>
          <w:tcPr>
            <w:tcW w:w="9441" w:type="dxa"/>
            <w:gridSpan w:val="3"/>
            <w:vAlign w:val="center"/>
          </w:tcPr>
          <w:p w:rsidR="000858D1" w:rsidRPr="005D12FC" w:rsidRDefault="000858D1" w:rsidP="00BC5D72">
            <w:pPr>
              <w:pStyle w:val="Domanda"/>
              <w:rPr>
                <w:szCs w:val="20"/>
              </w:rPr>
            </w:pPr>
            <w:r w:rsidRPr="005E67F6">
              <w:t>Quali merci sono sottoposte alle disposizioni della classe 4.2 del RID/ADR?</w:t>
            </w:r>
          </w:p>
        </w:tc>
      </w:tr>
      <w:tr w:rsidR="000858D1" w:rsidRPr="005D12FC" w:rsidTr="000858D1">
        <w:trPr>
          <w:cantSplit/>
        </w:trPr>
        <w:tc>
          <w:tcPr>
            <w:tcW w:w="959" w:type="dxa"/>
            <w:tcBorders>
              <w:top w:val="nil"/>
              <w:bottom w:val="nil"/>
            </w:tcBorders>
            <w:vAlign w:val="center"/>
          </w:tcPr>
          <w:p w:rsidR="000858D1" w:rsidRPr="005D12FC" w:rsidRDefault="000858D1" w:rsidP="00BC5D72">
            <w:pPr>
              <w:pStyle w:val="Domanda"/>
            </w:pPr>
          </w:p>
        </w:tc>
        <w:tc>
          <w:tcPr>
            <w:tcW w:w="306" w:type="dxa"/>
            <w:vAlign w:val="center"/>
          </w:tcPr>
          <w:p w:rsidR="000858D1" w:rsidRPr="005D12FC" w:rsidRDefault="000858D1" w:rsidP="00BC5D72">
            <w:pPr>
              <w:pStyle w:val="Domanda"/>
            </w:pPr>
            <w:r w:rsidRPr="005D12FC">
              <w:t>1</w:t>
            </w:r>
          </w:p>
        </w:tc>
        <w:tc>
          <w:tcPr>
            <w:tcW w:w="8789" w:type="dxa"/>
            <w:vAlign w:val="center"/>
          </w:tcPr>
          <w:p w:rsidR="000858D1" w:rsidRPr="005D12FC" w:rsidRDefault="000858D1" w:rsidP="00BC5D72">
            <w:pPr>
              <w:pStyle w:val="Domanda"/>
              <w:rPr>
                <w:szCs w:val="20"/>
              </w:rPr>
            </w:pPr>
            <w:r w:rsidRPr="005E67F6">
              <w:t>Ad esempio i detonatori usati per innescare gli esplosivi</w:t>
            </w:r>
          </w:p>
        </w:tc>
        <w:tc>
          <w:tcPr>
            <w:tcW w:w="346" w:type="dxa"/>
            <w:vAlign w:val="center"/>
          </w:tcPr>
          <w:p w:rsidR="000858D1" w:rsidRPr="005D12FC" w:rsidRDefault="000858D1" w:rsidP="00BC5D72">
            <w:pPr>
              <w:pStyle w:val="Domanda"/>
              <w:rPr>
                <w:szCs w:val="20"/>
              </w:rPr>
            </w:pPr>
            <w:r w:rsidRPr="005E67F6">
              <w:t>F</w:t>
            </w:r>
          </w:p>
        </w:tc>
      </w:tr>
      <w:tr w:rsidR="000858D1" w:rsidRPr="005D12FC" w:rsidTr="000858D1">
        <w:trPr>
          <w:cantSplit/>
        </w:trPr>
        <w:tc>
          <w:tcPr>
            <w:tcW w:w="959" w:type="dxa"/>
            <w:tcBorders>
              <w:top w:val="nil"/>
              <w:bottom w:val="nil"/>
            </w:tcBorders>
            <w:vAlign w:val="center"/>
          </w:tcPr>
          <w:p w:rsidR="000858D1" w:rsidRPr="005D12FC" w:rsidRDefault="000858D1" w:rsidP="00BC5D72">
            <w:pPr>
              <w:pStyle w:val="Domanda"/>
            </w:pPr>
          </w:p>
        </w:tc>
        <w:tc>
          <w:tcPr>
            <w:tcW w:w="306" w:type="dxa"/>
            <w:vAlign w:val="center"/>
          </w:tcPr>
          <w:p w:rsidR="000858D1" w:rsidRPr="005D12FC" w:rsidRDefault="000858D1" w:rsidP="00BC5D72">
            <w:pPr>
              <w:pStyle w:val="Domanda"/>
            </w:pPr>
            <w:r w:rsidRPr="005D12FC">
              <w:t>2</w:t>
            </w:r>
          </w:p>
        </w:tc>
        <w:tc>
          <w:tcPr>
            <w:tcW w:w="8789" w:type="dxa"/>
            <w:vAlign w:val="center"/>
          </w:tcPr>
          <w:p w:rsidR="000858D1" w:rsidRPr="005D12FC" w:rsidRDefault="000858D1" w:rsidP="00BC5D72">
            <w:pPr>
              <w:pStyle w:val="Domanda"/>
              <w:rPr>
                <w:szCs w:val="20"/>
              </w:rPr>
            </w:pPr>
            <w:r w:rsidRPr="005E67F6">
              <w:t>Ad esempio idrocarburi a bassa temperatura di infiammabilità (come la benzina)</w:t>
            </w:r>
          </w:p>
        </w:tc>
        <w:tc>
          <w:tcPr>
            <w:tcW w:w="346" w:type="dxa"/>
            <w:vAlign w:val="center"/>
          </w:tcPr>
          <w:p w:rsidR="000858D1" w:rsidRPr="005D12FC" w:rsidRDefault="000858D1" w:rsidP="00BC5D72">
            <w:pPr>
              <w:pStyle w:val="Domanda"/>
              <w:rPr>
                <w:szCs w:val="20"/>
              </w:rPr>
            </w:pPr>
            <w:r w:rsidRPr="005E67F6">
              <w:t>F</w:t>
            </w:r>
          </w:p>
        </w:tc>
      </w:tr>
      <w:tr w:rsidR="000858D1" w:rsidRPr="005D12FC" w:rsidTr="000858D1">
        <w:trPr>
          <w:cantSplit/>
        </w:trPr>
        <w:tc>
          <w:tcPr>
            <w:tcW w:w="959" w:type="dxa"/>
            <w:tcBorders>
              <w:top w:val="nil"/>
            </w:tcBorders>
            <w:vAlign w:val="center"/>
          </w:tcPr>
          <w:p w:rsidR="000858D1" w:rsidRPr="005D12FC" w:rsidRDefault="000858D1" w:rsidP="00BC5D72">
            <w:pPr>
              <w:pStyle w:val="Domanda"/>
              <w:keepNext w:val="0"/>
            </w:pPr>
          </w:p>
        </w:tc>
        <w:tc>
          <w:tcPr>
            <w:tcW w:w="306" w:type="dxa"/>
            <w:vAlign w:val="center"/>
          </w:tcPr>
          <w:p w:rsidR="000858D1" w:rsidRPr="005D12FC" w:rsidRDefault="000858D1" w:rsidP="00BC5D72">
            <w:pPr>
              <w:pStyle w:val="Domanda"/>
              <w:keepNext w:val="0"/>
            </w:pPr>
            <w:r w:rsidRPr="005D12FC">
              <w:t>3</w:t>
            </w:r>
          </w:p>
        </w:tc>
        <w:tc>
          <w:tcPr>
            <w:tcW w:w="8789" w:type="dxa"/>
            <w:vAlign w:val="center"/>
          </w:tcPr>
          <w:p w:rsidR="000858D1" w:rsidRPr="005D12FC" w:rsidRDefault="000858D1" w:rsidP="00BC5D72">
            <w:pPr>
              <w:pStyle w:val="Domanda"/>
              <w:keepNext w:val="0"/>
              <w:rPr>
                <w:szCs w:val="20"/>
              </w:rPr>
            </w:pPr>
            <w:r w:rsidRPr="005E67F6">
              <w:t>Ad esempio il fosforo bianco o giallo (fuso)</w:t>
            </w:r>
          </w:p>
        </w:tc>
        <w:tc>
          <w:tcPr>
            <w:tcW w:w="346" w:type="dxa"/>
            <w:vAlign w:val="center"/>
          </w:tcPr>
          <w:p w:rsidR="000858D1" w:rsidRPr="005D12FC" w:rsidRDefault="000858D1" w:rsidP="00BC5D72">
            <w:pPr>
              <w:pStyle w:val="Domanda"/>
              <w:keepNext w:val="0"/>
              <w:rPr>
                <w:szCs w:val="20"/>
              </w:rPr>
            </w:pPr>
            <w:r w:rsidRPr="005E67F6">
              <w:t>V</w:t>
            </w:r>
          </w:p>
        </w:tc>
      </w:tr>
    </w:tbl>
    <w:p w:rsidR="000858D1" w:rsidRDefault="000858D1" w:rsidP="000858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858D1" w:rsidRPr="005D12FC" w:rsidTr="00BC5D72">
        <w:trPr>
          <w:cantSplit/>
        </w:trPr>
        <w:tc>
          <w:tcPr>
            <w:tcW w:w="959" w:type="dxa"/>
            <w:tcBorders>
              <w:bottom w:val="nil"/>
            </w:tcBorders>
            <w:vAlign w:val="center"/>
          </w:tcPr>
          <w:p w:rsidR="000858D1" w:rsidRPr="005D12FC" w:rsidRDefault="00BC5D72" w:rsidP="00BC5D72">
            <w:pPr>
              <w:pStyle w:val="Domanda"/>
              <w:rPr>
                <w:szCs w:val="20"/>
              </w:rPr>
            </w:pPr>
            <w:r w:rsidRPr="005E67F6">
              <w:t>SV-012</w:t>
            </w:r>
          </w:p>
        </w:tc>
        <w:tc>
          <w:tcPr>
            <w:tcW w:w="9441" w:type="dxa"/>
            <w:gridSpan w:val="3"/>
            <w:vAlign w:val="center"/>
          </w:tcPr>
          <w:p w:rsidR="000858D1" w:rsidRPr="005D12FC" w:rsidRDefault="00BC5D72" w:rsidP="00BC5D72">
            <w:pPr>
              <w:pStyle w:val="Domanda"/>
              <w:rPr>
                <w:szCs w:val="20"/>
              </w:rPr>
            </w:pPr>
            <w:r w:rsidRPr="005E67F6">
              <w:t>Perché le materie della classe 4.3 sono pericolose?</w:t>
            </w:r>
          </w:p>
        </w:tc>
      </w:tr>
      <w:tr w:rsidR="000858D1" w:rsidRPr="005D12FC" w:rsidTr="00BC5D72">
        <w:trPr>
          <w:cantSplit/>
        </w:trPr>
        <w:tc>
          <w:tcPr>
            <w:tcW w:w="959" w:type="dxa"/>
            <w:tcBorders>
              <w:top w:val="nil"/>
              <w:bottom w:val="nil"/>
            </w:tcBorders>
            <w:vAlign w:val="center"/>
          </w:tcPr>
          <w:p w:rsidR="000858D1" w:rsidRPr="005D12FC" w:rsidRDefault="000858D1" w:rsidP="00BC5D72">
            <w:pPr>
              <w:pStyle w:val="Domanda"/>
            </w:pPr>
          </w:p>
        </w:tc>
        <w:tc>
          <w:tcPr>
            <w:tcW w:w="306" w:type="dxa"/>
            <w:vAlign w:val="center"/>
          </w:tcPr>
          <w:p w:rsidR="000858D1" w:rsidRPr="005D12FC" w:rsidRDefault="000858D1" w:rsidP="00BC5D72">
            <w:pPr>
              <w:pStyle w:val="Domanda"/>
            </w:pPr>
            <w:r w:rsidRPr="005D12FC">
              <w:t>1</w:t>
            </w:r>
          </w:p>
        </w:tc>
        <w:tc>
          <w:tcPr>
            <w:tcW w:w="8789" w:type="dxa"/>
            <w:vAlign w:val="center"/>
          </w:tcPr>
          <w:p w:rsidR="000858D1" w:rsidRPr="005D12FC" w:rsidRDefault="00BC5D72" w:rsidP="00BC5D72">
            <w:pPr>
              <w:pStyle w:val="Domanda"/>
              <w:rPr>
                <w:szCs w:val="20"/>
              </w:rPr>
            </w:pPr>
            <w:r w:rsidRPr="005E67F6">
              <w:t>A contatto con l'acqua possono provocare incendi o miscele esplosive</w:t>
            </w:r>
          </w:p>
        </w:tc>
        <w:tc>
          <w:tcPr>
            <w:tcW w:w="346" w:type="dxa"/>
            <w:vAlign w:val="center"/>
          </w:tcPr>
          <w:p w:rsidR="000858D1" w:rsidRPr="005D12FC" w:rsidRDefault="00BC5D72" w:rsidP="00BC5D72">
            <w:pPr>
              <w:pStyle w:val="Domanda"/>
              <w:rPr>
                <w:szCs w:val="20"/>
              </w:rPr>
            </w:pPr>
            <w:r w:rsidRPr="005E67F6">
              <w:t>V</w:t>
            </w:r>
          </w:p>
        </w:tc>
      </w:tr>
      <w:tr w:rsidR="000858D1" w:rsidRPr="005D12FC" w:rsidTr="00BC5D72">
        <w:trPr>
          <w:cantSplit/>
        </w:trPr>
        <w:tc>
          <w:tcPr>
            <w:tcW w:w="959" w:type="dxa"/>
            <w:tcBorders>
              <w:top w:val="nil"/>
              <w:bottom w:val="nil"/>
            </w:tcBorders>
            <w:vAlign w:val="center"/>
          </w:tcPr>
          <w:p w:rsidR="000858D1" w:rsidRPr="005D12FC" w:rsidRDefault="000858D1" w:rsidP="00BC5D72">
            <w:pPr>
              <w:pStyle w:val="Domanda"/>
            </w:pPr>
          </w:p>
        </w:tc>
        <w:tc>
          <w:tcPr>
            <w:tcW w:w="306" w:type="dxa"/>
            <w:vAlign w:val="center"/>
          </w:tcPr>
          <w:p w:rsidR="000858D1" w:rsidRPr="005D12FC" w:rsidRDefault="000858D1" w:rsidP="00BC5D72">
            <w:pPr>
              <w:pStyle w:val="Domanda"/>
            </w:pPr>
            <w:r w:rsidRPr="005D12FC">
              <w:t>2</w:t>
            </w:r>
          </w:p>
        </w:tc>
        <w:tc>
          <w:tcPr>
            <w:tcW w:w="8789" w:type="dxa"/>
            <w:vAlign w:val="center"/>
          </w:tcPr>
          <w:p w:rsidR="000858D1" w:rsidRPr="005D12FC" w:rsidRDefault="00BC5D72" w:rsidP="00BC5D72">
            <w:pPr>
              <w:pStyle w:val="Domanda"/>
              <w:rPr>
                <w:szCs w:val="20"/>
              </w:rPr>
            </w:pPr>
            <w:r w:rsidRPr="005E67F6">
              <w:t>Bruciano se raggiungono la loro temperatura di infiammabilità</w:t>
            </w:r>
          </w:p>
        </w:tc>
        <w:tc>
          <w:tcPr>
            <w:tcW w:w="346" w:type="dxa"/>
            <w:vAlign w:val="center"/>
          </w:tcPr>
          <w:p w:rsidR="000858D1" w:rsidRPr="005D12FC" w:rsidRDefault="00BC5D72" w:rsidP="00BC5D72">
            <w:pPr>
              <w:pStyle w:val="Domanda"/>
              <w:rPr>
                <w:szCs w:val="20"/>
              </w:rPr>
            </w:pPr>
            <w:r w:rsidRPr="005E67F6">
              <w:t>F</w:t>
            </w:r>
          </w:p>
        </w:tc>
      </w:tr>
      <w:tr w:rsidR="000858D1" w:rsidRPr="005D12FC" w:rsidTr="00BC5D72">
        <w:trPr>
          <w:cantSplit/>
        </w:trPr>
        <w:tc>
          <w:tcPr>
            <w:tcW w:w="959" w:type="dxa"/>
            <w:tcBorders>
              <w:top w:val="nil"/>
            </w:tcBorders>
            <w:vAlign w:val="center"/>
          </w:tcPr>
          <w:p w:rsidR="000858D1" w:rsidRPr="005D12FC" w:rsidRDefault="000858D1" w:rsidP="00BC5D72">
            <w:pPr>
              <w:pStyle w:val="Domanda"/>
              <w:keepNext w:val="0"/>
            </w:pPr>
          </w:p>
        </w:tc>
        <w:tc>
          <w:tcPr>
            <w:tcW w:w="306" w:type="dxa"/>
            <w:vAlign w:val="center"/>
          </w:tcPr>
          <w:p w:rsidR="000858D1" w:rsidRPr="005D12FC" w:rsidRDefault="000858D1" w:rsidP="00BC5D72">
            <w:pPr>
              <w:pStyle w:val="Domanda"/>
              <w:keepNext w:val="0"/>
            </w:pPr>
            <w:r w:rsidRPr="005D12FC">
              <w:t>3</w:t>
            </w:r>
          </w:p>
        </w:tc>
        <w:tc>
          <w:tcPr>
            <w:tcW w:w="8789" w:type="dxa"/>
            <w:vAlign w:val="center"/>
          </w:tcPr>
          <w:p w:rsidR="000858D1" w:rsidRPr="005D12FC" w:rsidRDefault="00BC5D72" w:rsidP="00BC5D72">
            <w:pPr>
              <w:pStyle w:val="Domanda"/>
              <w:keepNext w:val="0"/>
              <w:rPr>
                <w:szCs w:val="20"/>
              </w:rPr>
            </w:pPr>
            <w:r w:rsidRPr="005E67F6">
              <w:t>Reagiscono con l'acqua emettendo gas infiammabili</w:t>
            </w:r>
          </w:p>
        </w:tc>
        <w:tc>
          <w:tcPr>
            <w:tcW w:w="346" w:type="dxa"/>
            <w:vAlign w:val="center"/>
          </w:tcPr>
          <w:p w:rsidR="000858D1" w:rsidRPr="005D12FC" w:rsidRDefault="00BC5D72" w:rsidP="00BC5D72">
            <w:pPr>
              <w:pStyle w:val="Domanda"/>
              <w:keepNext w:val="0"/>
              <w:rPr>
                <w:szCs w:val="20"/>
              </w:rPr>
            </w:pPr>
            <w:r w:rsidRPr="005E67F6">
              <w:t>V</w:t>
            </w:r>
          </w:p>
        </w:tc>
      </w:tr>
    </w:tbl>
    <w:p w:rsidR="00BC5D72" w:rsidRDefault="00BC5D72" w:rsidP="00BC5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C5D72" w:rsidRPr="005D12FC" w:rsidTr="00BC5D72">
        <w:trPr>
          <w:cantSplit/>
        </w:trPr>
        <w:tc>
          <w:tcPr>
            <w:tcW w:w="959" w:type="dxa"/>
            <w:tcBorders>
              <w:bottom w:val="nil"/>
            </w:tcBorders>
            <w:vAlign w:val="center"/>
          </w:tcPr>
          <w:p w:rsidR="00BC5D72" w:rsidRPr="005D12FC" w:rsidRDefault="00BC5D72" w:rsidP="00BC5D72">
            <w:pPr>
              <w:pStyle w:val="Domanda"/>
              <w:rPr>
                <w:szCs w:val="20"/>
              </w:rPr>
            </w:pPr>
            <w:r w:rsidRPr="005E67F6">
              <w:t>SV-013</w:t>
            </w:r>
          </w:p>
        </w:tc>
        <w:tc>
          <w:tcPr>
            <w:tcW w:w="9441" w:type="dxa"/>
            <w:gridSpan w:val="3"/>
            <w:vAlign w:val="center"/>
          </w:tcPr>
          <w:p w:rsidR="00BC5D72" w:rsidRPr="005D12FC" w:rsidRDefault="00BC5D72" w:rsidP="00BC5D72">
            <w:pPr>
              <w:pStyle w:val="Domanda"/>
              <w:rPr>
                <w:szCs w:val="20"/>
              </w:rPr>
            </w:pPr>
            <w:r w:rsidRPr="005E67F6">
              <w:t>Perché le materie delle classi 4.1, 4.2, 4.3 sono pericolose</w:t>
            </w:r>
            <w:r>
              <w:t>?</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1</w:t>
            </w:r>
          </w:p>
        </w:tc>
        <w:tc>
          <w:tcPr>
            <w:tcW w:w="8789" w:type="dxa"/>
            <w:vAlign w:val="center"/>
          </w:tcPr>
          <w:p w:rsidR="00BC5D72" w:rsidRPr="005D12FC" w:rsidRDefault="00BC5D72" w:rsidP="00BC5D72">
            <w:pPr>
              <w:pStyle w:val="Domanda"/>
              <w:rPr>
                <w:szCs w:val="20"/>
              </w:rPr>
            </w:pPr>
            <w:r w:rsidRPr="005E67F6">
              <w:t>In caso di perdite durante il trasporto possono creare incendio</w:t>
            </w:r>
          </w:p>
        </w:tc>
        <w:tc>
          <w:tcPr>
            <w:tcW w:w="346" w:type="dxa"/>
            <w:vAlign w:val="center"/>
          </w:tcPr>
          <w:p w:rsidR="00BC5D72" w:rsidRPr="005D12FC" w:rsidRDefault="00BC5D72" w:rsidP="00BC5D72">
            <w:pPr>
              <w:pStyle w:val="Domanda"/>
              <w:rPr>
                <w:szCs w:val="20"/>
              </w:rPr>
            </w:pPr>
            <w:r w:rsidRPr="005E67F6">
              <w:t>V</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2</w:t>
            </w:r>
          </w:p>
        </w:tc>
        <w:tc>
          <w:tcPr>
            <w:tcW w:w="8789" w:type="dxa"/>
            <w:vAlign w:val="center"/>
          </w:tcPr>
          <w:p w:rsidR="00BC5D72" w:rsidRPr="005D12FC" w:rsidRDefault="00BC5D72" w:rsidP="00BC5D72">
            <w:pPr>
              <w:pStyle w:val="Domanda"/>
              <w:rPr>
                <w:szCs w:val="20"/>
              </w:rPr>
            </w:pPr>
            <w:r w:rsidRPr="005E67F6">
              <w:t>In generale presentano rischi di infiammabilità</w:t>
            </w:r>
          </w:p>
        </w:tc>
        <w:tc>
          <w:tcPr>
            <w:tcW w:w="346" w:type="dxa"/>
            <w:vAlign w:val="center"/>
          </w:tcPr>
          <w:p w:rsidR="00BC5D72" w:rsidRPr="005D12FC" w:rsidRDefault="00BC5D72" w:rsidP="00BC5D72">
            <w:pPr>
              <w:pStyle w:val="Domanda"/>
              <w:rPr>
                <w:szCs w:val="20"/>
              </w:rPr>
            </w:pPr>
            <w:r w:rsidRPr="005E67F6">
              <w:t>V</w:t>
            </w:r>
          </w:p>
        </w:tc>
      </w:tr>
      <w:tr w:rsidR="00BC5D72" w:rsidRPr="005D12FC" w:rsidTr="00BC5D72">
        <w:trPr>
          <w:cantSplit/>
        </w:trPr>
        <w:tc>
          <w:tcPr>
            <w:tcW w:w="959" w:type="dxa"/>
            <w:tcBorders>
              <w:top w:val="nil"/>
            </w:tcBorders>
            <w:vAlign w:val="center"/>
          </w:tcPr>
          <w:p w:rsidR="00BC5D72" w:rsidRPr="005D12FC" w:rsidRDefault="00BC5D72" w:rsidP="00BC5D72">
            <w:pPr>
              <w:pStyle w:val="Domanda"/>
              <w:keepNext w:val="0"/>
            </w:pPr>
          </w:p>
        </w:tc>
        <w:tc>
          <w:tcPr>
            <w:tcW w:w="306" w:type="dxa"/>
            <w:vAlign w:val="center"/>
          </w:tcPr>
          <w:p w:rsidR="00BC5D72" w:rsidRPr="005D12FC" w:rsidRDefault="00BC5D72" w:rsidP="00BC5D72">
            <w:pPr>
              <w:pStyle w:val="Domanda"/>
              <w:keepNext w:val="0"/>
            </w:pPr>
            <w:r w:rsidRPr="005D12FC">
              <w:t>3</w:t>
            </w:r>
          </w:p>
        </w:tc>
        <w:tc>
          <w:tcPr>
            <w:tcW w:w="8789" w:type="dxa"/>
            <w:vAlign w:val="center"/>
          </w:tcPr>
          <w:p w:rsidR="00BC5D72" w:rsidRPr="005D12FC" w:rsidRDefault="00BC5D72" w:rsidP="00BC5D72">
            <w:pPr>
              <w:pStyle w:val="Domanda"/>
              <w:keepNext w:val="0"/>
              <w:rPr>
                <w:szCs w:val="20"/>
              </w:rPr>
            </w:pPr>
            <w:r w:rsidRPr="005E67F6">
              <w:t>Possono creare nubi o fumi corrosivi a contatto con l'aria umida</w:t>
            </w:r>
          </w:p>
        </w:tc>
        <w:tc>
          <w:tcPr>
            <w:tcW w:w="346" w:type="dxa"/>
            <w:vAlign w:val="center"/>
          </w:tcPr>
          <w:p w:rsidR="00BC5D72" w:rsidRPr="005D12FC" w:rsidRDefault="00BC5D72" w:rsidP="00BC5D72">
            <w:pPr>
              <w:pStyle w:val="Domanda"/>
              <w:keepNext w:val="0"/>
              <w:rPr>
                <w:szCs w:val="20"/>
              </w:rPr>
            </w:pPr>
            <w:r w:rsidRPr="005E67F6">
              <w:t>F</w:t>
            </w:r>
          </w:p>
        </w:tc>
      </w:tr>
    </w:tbl>
    <w:p w:rsidR="00BC5D72" w:rsidRDefault="00BC5D72" w:rsidP="00BC5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C5D72" w:rsidRPr="005D12FC" w:rsidTr="00BC5D72">
        <w:trPr>
          <w:cantSplit/>
        </w:trPr>
        <w:tc>
          <w:tcPr>
            <w:tcW w:w="959" w:type="dxa"/>
            <w:tcBorders>
              <w:bottom w:val="nil"/>
            </w:tcBorders>
            <w:vAlign w:val="center"/>
          </w:tcPr>
          <w:p w:rsidR="00BC5D72" w:rsidRPr="005D12FC" w:rsidRDefault="00BC5D72" w:rsidP="00BC5D72">
            <w:pPr>
              <w:pStyle w:val="Domanda"/>
              <w:rPr>
                <w:szCs w:val="20"/>
              </w:rPr>
            </w:pPr>
            <w:r w:rsidRPr="005E67F6">
              <w:t>SV-014</w:t>
            </w:r>
          </w:p>
        </w:tc>
        <w:tc>
          <w:tcPr>
            <w:tcW w:w="9441" w:type="dxa"/>
            <w:gridSpan w:val="3"/>
            <w:vAlign w:val="center"/>
          </w:tcPr>
          <w:p w:rsidR="00BC5D72" w:rsidRPr="005D12FC" w:rsidRDefault="00BC5D72" w:rsidP="00BC5D72">
            <w:pPr>
              <w:pStyle w:val="Domanda"/>
              <w:rPr>
                <w:szCs w:val="20"/>
              </w:rPr>
            </w:pPr>
            <w:r w:rsidRPr="005E67F6">
              <w:t>Le miscele di materie comburenti aventi le proprietà delle materie autoreattive di tipo G</w:t>
            </w:r>
            <w:r>
              <w:t>:</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1</w:t>
            </w:r>
          </w:p>
        </w:tc>
        <w:tc>
          <w:tcPr>
            <w:tcW w:w="8789" w:type="dxa"/>
            <w:vAlign w:val="center"/>
          </w:tcPr>
          <w:p w:rsidR="00BC5D72" w:rsidRPr="005D12FC" w:rsidRDefault="00BC5D72" w:rsidP="00BC5D72">
            <w:pPr>
              <w:pStyle w:val="Domanda"/>
              <w:rPr>
                <w:szCs w:val="20"/>
              </w:rPr>
            </w:pPr>
            <w:r w:rsidRPr="005E67F6">
              <w:t>non sono materie pericolose</w:t>
            </w:r>
          </w:p>
        </w:tc>
        <w:tc>
          <w:tcPr>
            <w:tcW w:w="346" w:type="dxa"/>
            <w:vAlign w:val="center"/>
          </w:tcPr>
          <w:p w:rsidR="00BC5D72" w:rsidRPr="005D12FC" w:rsidRDefault="00BC5D72" w:rsidP="00BC5D72">
            <w:pPr>
              <w:pStyle w:val="Domanda"/>
              <w:rPr>
                <w:szCs w:val="20"/>
              </w:rPr>
            </w:pPr>
            <w:r w:rsidRPr="005E67F6">
              <w:t>F</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2</w:t>
            </w:r>
          </w:p>
        </w:tc>
        <w:tc>
          <w:tcPr>
            <w:tcW w:w="8789" w:type="dxa"/>
            <w:vAlign w:val="center"/>
          </w:tcPr>
          <w:p w:rsidR="00BC5D72" w:rsidRPr="005D12FC" w:rsidRDefault="00BC5D72" w:rsidP="00BC5D72">
            <w:pPr>
              <w:pStyle w:val="Domanda"/>
              <w:rPr>
                <w:szCs w:val="20"/>
              </w:rPr>
            </w:pPr>
            <w:r w:rsidRPr="005E67F6">
              <w:t>sono materie di Classe 4.1</w:t>
            </w:r>
          </w:p>
        </w:tc>
        <w:tc>
          <w:tcPr>
            <w:tcW w:w="346" w:type="dxa"/>
            <w:vAlign w:val="center"/>
          </w:tcPr>
          <w:p w:rsidR="00BC5D72" w:rsidRPr="005D12FC" w:rsidRDefault="00BC5D72" w:rsidP="00BC5D72">
            <w:pPr>
              <w:pStyle w:val="Domanda"/>
              <w:rPr>
                <w:szCs w:val="20"/>
              </w:rPr>
            </w:pPr>
            <w:r w:rsidRPr="005E67F6">
              <w:t>F</w:t>
            </w:r>
          </w:p>
        </w:tc>
      </w:tr>
      <w:tr w:rsidR="00BC5D72" w:rsidRPr="005D12FC" w:rsidTr="00BC5D72">
        <w:trPr>
          <w:cantSplit/>
        </w:trPr>
        <w:tc>
          <w:tcPr>
            <w:tcW w:w="959" w:type="dxa"/>
            <w:tcBorders>
              <w:top w:val="nil"/>
            </w:tcBorders>
            <w:vAlign w:val="center"/>
          </w:tcPr>
          <w:p w:rsidR="00BC5D72" w:rsidRPr="005D12FC" w:rsidRDefault="00BC5D72" w:rsidP="00BC5D72">
            <w:pPr>
              <w:pStyle w:val="Domanda"/>
              <w:keepNext w:val="0"/>
            </w:pPr>
          </w:p>
        </w:tc>
        <w:tc>
          <w:tcPr>
            <w:tcW w:w="306" w:type="dxa"/>
            <w:vAlign w:val="center"/>
          </w:tcPr>
          <w:p w:rsidR="00BC5D72" w:rsidRPr="005D12FC" w:rsidRDefault="00BC5D72" w:rsidP="00BC5D72">
            <w:pPr>
              <w:pStyle w:val="Domanda"/>
              <w:keepNext w:val="0"/>
            </w:pPr>
            <w:r w:rsidRPr="005D12FC">
              <w:t>3</w:t>
            </w:r>
          </w:p>
        </w:tc>
        <w:tc>
          <w:tcPr>
            <w:tcW w:w="8789" w:type="dxa"/>
            <w:vAlign w:val="center"/>
          </w:tcPr>
          <w:p w:rsidR="00BC5D72" w:rsidRPr="005D12FC" w:rsidRDefault="00BC5D72" w:rsidP="00BC5D72">
            <w:pPr>
              <w:pStyle w:val="Domanda"/>
              <w:keepNext w:val="0"/>
              <w:rPr>
                <w:szCs w:val="20"/>
              </w:rPr>
            </w:pPr>
            <w:r w:rsidRPr="005E67F6">
              <w:t>sono materie di Classe 5.1</w:t>
            </w:r>
          </w:p>
        </w:tc>
        <w:tc>
          <w:tcPr>
            <w:tcW w:w="346" w:type="dxa"/>
            <w:vAlign w:val="center"/>
          </w:tcPr>
          <w:p w:rsidR="00BC5D72" w:rsidRPr="005D12FC" w:rsidRDefault="00BC5D72" w:rsidP="00BC5D72">
            <w:pPr>
              <w:pStyle w:val="Domanda"/>
              <w:keepNext w:val="0"/>
              <w:rPr>
                <w:szCs w:val="20"/>
              </w:rPr>
            </w:pPr>
            <w:r w:rsidRPr="005E67F6">
              <w:t>V</w:t>
            </w:r>
          </w:p>
        </w:tc>
      </w:tr>
    </w:tbl>
    <w:p w:rsidR="00BC5D72" w:rsidRDefault="00BC5D72" w:rsidP="00BC5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C5D72" w:rsidRPr="005D12FC" w:rsidTr="00BC5D72">
        <w:trPr>
          <w:cantSplit/>
        </w:trPr>
        <w:tc>
          <w:tcPr>
            <w:tcW w:w="959" w:type="dxa"/>
            <w:tcBorders>
              <w:bottom w:val="nil"/>
            </w:tcBorders>
            <w:vAlign w:val="center"/>
          </w:tcPr>
          <w:p w:rsidR="00BC5D72" w:rsidRPr="005D12FC" w:rsidRDefault="00BC5D72" w:rsidP="00BC5D72">
            <w:pPr>
              <w:pStyle w:val="Domanda"/>
              <w:rPr>
                <w:szCs w:val="20"/>
              </w:rPr>
            </w:pPr>
            <w:r w:rsidRPr="005E67F6">
              <w:t>SV-015</w:t>
            </w:r>
          </w:p>
        </w:tc>
        <w:tc>
          <w:tcPr>
            <w:tcW w:w="9441" w:type="dxa"/>
            <w:gridSpan w:val="3"/>
            <w:vAlign w:val="center"/>
          </w:tcPr>
          <w:p w:rsidR="00BC5D72" w:rsidRPr="005D12FC" w:rsidRDefault="00BC5D72" w:rsidP="00BC5D72">
            <w:pPr>
              <w:pStyle w:val="Domanda"/>
              <w:rPr>
                <w:szCs w:val="20"/>
              </w:rPr>
            </w:pPr>
            <w:r w:rsidRPr="005E67F6">
              <w:t>Materie autoreattive, soggette ad accensione spontanea</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1</w:t>
            </w:r>
          </w:p>
        </w:tc>
        <w:tc>
          <w:tcPr>
            <w:tcW w:w="8789" w:type="dxa"/>
            <w:vAlign w:val="center"/>
          </w:tcPr>
          <w:p w:rsidR="00BC5D72" w:rsidRPr="005D12FC" w:rsidRDefault="00BC5D72" w:rsidP="00BC5D72">
            <w:pPr>
              <w:pStyle w:val="Domanda"/>
              <w:rPr>
                <w:szCs w:val="20"/>
              </w:rPr>
            </w:pPr>
            <w:r w:rsidRPr="005E67F6">
              <w:t>sono materie di Classe 4.1 anche se il risultato della prova per l’inclusione nella Classe 4.2 è positivo</w:t>
            </w:r>
          </w:p>
        </w:tc>
        <w:tc>
          <w:tcPr>
            <w:tcW w:w="346" w:type="dxa"/>
            <w:vAlign w:val="center"/>
          </w:tcPr>
          <w:p w:rsidR="00BC5D72" w:rsidRPr="005D12FC" w:rsidRDefault="00BC5D72" w:rsidP="00BC5D72">
            <w:pPr>
              <w:pStyle w:val="Domanda"/>
              <w:rPr>
                <w:szCs w:val="20"/>
              </w:rPr>
            </w:pPr>
            <w:r w:rsidRPr="005E67F6">
              <w:t>V</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2</w:t>
            </w:r>
          </w:p>
        </w:tc>
        <w:tc>
          <w:tcPr>
            <w:tcW w:w="8789" w:type="dxa"/>
            <w:vAlign w:val="center"/>
          </w:tcPr>
          <w:p w:rsidR="00BC5D72" w:rsidRPr="005D12FC" w:rsidRDefault="00BC5D72" w:rsidP="00BC5D72">
            <w:pPr>
              <w:pStyle w:val="Domanda"/>
              <w:rPr>
                <w:szCs w:val="20"/>
              </w:rPr>
            </w:pPr>
            <w:r w:rsidRPr="005E67F6">
              <w:t>sono materie di Classe 4.1 solo se il risultato della prove per l’inclusione nella Classe 4.2 è negativo</w:t>
            </w:r>
          </w:p>
        </w:tc>
        <w:tc>
          <w:tcPr>
            <w:tcW w:w="346" w:type="dxa"/>
            <w:vAlign w:val="center"/>
          </w:tcPr>
          <w:p w:rsidR="00BC5D72" w:rsidRPr="005D12FC" w:rsidRDefault="00BC5D72" w:rsidP="00BC5D72">
            <w:pPr>
              <w:pStyle w:val="Domanda"/>
              <w:rPr>
                <w:szCs w:val="20"/>
              </w:rPr>
            </w:pPr>
            <w:r w:rsidRPr="005E67F6">
              <w:t>F</w:t>
            </w:r>
          </w:p>
        </w:tc>
      </w:tr>
      <w:tr w:rsidR="00BC5D72" w:rsidRPr="005D12FC" w:rsidTr="00BC5D72">
        <w:trPr>
          <w:cantSplit/>
        </w:trPr>
        <w:tc>
          <w:tcPr>
            <w:tcW w:w="959" w:type="dxa"/>
            <w:tcBorders>
              <w:top w:val="nil"/>
            </w:tcBorders>
            <w:vAlign w:val="center"/>
          </w:tcPr>
          <w:p w:rsidR="00BC5D72" w:rsidRPr="005D12FC" w:rsidRDefault="00BC5D72" w:rsidP="00BC5D72">
            <w:pPr>
              <w:pStyle w:val="Domanda"/>
              <w:keepNext w:val="0"/>
            </w:pPr>
          </w:p>
        </w:tc>
        <w:tc>
          <w:tcPr>
            <w:tcW w:w="306" w:type="dxa"/>
            <w:vAlign w:val="center"/>
          </w:tcPr>
          <w:p w:rsidR="00BC5D72" w:rsidRPr="005D12FC" w:rsidRDefault="00BC5D72" w:rsidP="00BC5D72">
            <w:pPr>
              <w:pStyle w:val="Domanda"/>
              <w:keepNext w:val="0"/>
            </w:pPr>
            <w:r w:rsidRPr="005D12FC">
              <w:t>3</w:t>
            </w:r>
          </w:p>
        </w:tc>
        <w:tc>
          <w:tcPr>
            <w:tcW w:w="8789" w:type="dxa"/>
            <w:vAlign w:val="center"/>
          </w:tcPr>
          <w:p w:rsidR="00BC5D72" w:rsidRPr="005D12FC" w:rsidRDefault="00BC5D72" w:rsidP="00BC5D72">
            <w:pPr>
              <w:pStyle w:val="Domanda"/>
              <w:keepNext w:val="0"/>
              <w:rPr>
                <w:szCs w:val="20"/>
              </w:rPr>
            </w:pPr>
            <w:r w:rsidRPr="005E67F6">
              <w:t>sono materie di Classe 4.2</w:t>
            </w:r>
          </w:p>
        </w:tc>
        <w:tc>
          <w:tcPr>
            <w:tcW w:w="346" w:type="dxa"/>
            <w:vAlign w:val="center"/>
          </w:tcPr>
          <w:p w:rsidR="00BC5D72" w:rsidRPr="005D12FC" w:rsidRDefault="00BC5D72" w:rsidP="00BC5D72">
            <w:pPr>
              <w:pStyle w:val="Domanda"/>
              <w:keepNext w:val="0"/>
              <w:rPr>
                <w:szCs w:val="20"/>
              </w:rPr>
            </w:pPr>
            <w:r w:rsidRPr="005E67F6">
              <w:t>F</w:t>
            </w:r>
          </w:p>
        </w:tc>
      </w:tr>
    </w:tbl>
    <w:p w:rsidR="00BC5D72" w:rsidRDefault="00BC5D72" w:rsidP="00BC5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C5D72" w:rsidRPr="005D12FC" w:rsidTr="00BC5D72">
        <w:trPr>
          <w:cantSplit/>
        </w:trPr>
        <w:tc>
          <w:tcPr>
            <w:tcW w:w="959" w:type="dxa"/>
            <w:tcBorders>
              <w:bottom w:val="nil"/>
            </w:tcBorders>
            <w:vAlign w:val="center"/>
          </w:tcPr>
          <w:p w:rsidR="00BC5D72" w:rsidRPr="005D12FC" w:rsidRDefault="00BC5D72" w:rsidP="00BC5D72">
            <w:pPr>
              <w:pStyle w:val="Domanda"/>
              <w:rPr>
                <w:szCs w:val="20"/>
              </w:rPr>
            </w:pPr>
            <w:r w:rsidRPr="005E67F6">
              <w:t>SV-016</w:t>
            </w:r>
          </w:p>
        </w:tc>
        <w:tc>
          <w:tcPr>
            <w:tcW w:w="9441" w:type="dxa"/>
            <w:gridSpan w:val="3"/>
            <w:vAlign w:val="center"/>
          </w:tcPr>
          <w:p w:rsidR="00BC5D72" w:rsidRPr="005D12FC" w:rsidRDefault="00BC5D72" w:rsidP="00BC5D72">
            <w:pPr>
              <w:pStyle w:val="Domanda"/>
              <w:rPr>
                <w:szCs w:val="20"/>
              </w:rPr>
            </w:pPr>
            <w:r w:rsidRPr="005E67F6">
              <w:t>Perché le materie della classe 5.1 sono pericolose?</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1</w:t>
            </w:r>
          </w:p>
        </w:tc>
        <w:tc>
          <w:tcPr>
            <w:tcW w:w="8789" w:type="dxa"/>
            <w:vAlign w:val="center"/>
          </w:tcPr>
          <w:p w:rsidR="00BC5D72" w:rsidRPr="005D12FC" w:rsidRDefault="00BC5D72" w:rsidP="00BC5D72">
            <w:pPr>
              <w:pStyle w:val="Domanda"/>
              <w:rPr>
                <w:szCs w:val="20"/>
              </w:rPr>
            </w:pPr>
            <w:r w:rsidRPr="005E67F6">
              <w:t>Contengono ossigeno e lo liberano molto rapidamente favorendo l'incendio</w:t>
            </w:r>
          </w:p>
        </w:tc>
        <w:tc>
          <w:tcPr>
            <w:tcW w:w="346" w:type="dxa"/>
            <w:vAlign w:val="center"/>
          </w:tcPr>
          <w:p w:rsidR="00BC5D72" w:rsidRPr="005D12FC" w:rsidRDefault="00BC5D72" w:rsidP="00BC5D72">
            <w:pPr>
              <w:pStyle w:val="Domanda"/>
              <w:rPr>
                <w:szCs w:val="20"/>
              </w:rPr>
            </w:pPr>
            <w:r w:rsidRPr="005E67F6">
              <w:t>V</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2</w:t>
            </w:r>
          </w:p>
        </w:tc>
        <w:tc>
          <w:tcPr>
            <w:tcW w:w="8789" w:type="dxa"/>
            <w:vAlign w:val="center"/>
          </w:tcPr>
          <w:p w:rsidR="00BC5D72" w:rsidRPr="005D12FC" w:rsidRDefault="00BC5D72" w:rsidP="00BC5D72">
            <w:pPr>
              <w:pStyle w:val="Domanda"/>
              <w:rPr>
                <w:szCs w:val="20"/>
              </w:rPr>
            </w:pPr>
            <w:r w:rsidRPr="005E67F6">
              <w:t>Rilasciano idrogeno a contatto con l'aria con possibili rischi di incendio</w:t>
            </w:r>
          </w:p>
        </w:tc>
        <w:tc>
          <w:tcPr>
            <w:tcW w:w="346" w:type="dxa"/>
            <w:vAlign w:val="center"/>
          </w:tcPr>
          <w:p w:rsidR="00BC5D72" w:rsidRPr="005D12FC" w:rsidRDefault="00BC5D72" w:rsidP="00BC5D72">
            <w:pPr>
              <w:pStyle w:val="Domanda"/>
              <w:rPr>
                <w:szCs w:val="20"/>
              </w:rPr>
            </w:pPr>
            <w:r w:rsidRPr="005E67F6">
              <w:t>F</w:t>
            </w:r>
          </w:p>
        </w:tc>
      </w:tr>
      <w:tr w:rsidR="00BC5D72" w:rsidRPr="005D12FC" w:rsidTr="00BC5D72">
        <w:trPr>
          <w:cantSplit/>
        </w:trPr>
        <w:tc>
          <w:tcPr>
            <w:tcW w:w="959" w:type="dxa"/>
            <w:tcBorders>
              <w:top w:val="nil"/>
            </w:tcBorders>
            <w:vAlign w:val="center"/>
          </w:tcPr>
          <w:p w:rsidR="00BC5D72" w:rsidRPr="005D12FC" w:rsidRDefault="00BC5D72" w:rsidP="00BC5D72">
            <w:pPr>
              <w:pStyle w:val="Domanda"/>
              <w:keepNext w:val="0"/>
            </w:pPr>
          </w:p>
        </w:tc>
        <w:tc>
          <w:tcPr>
            <w:tcW w:w="306" w:type="dxa"/>
            <w:vAlign w:val="center"/>
          </w:tcPr>
          <w:p w:rsidR="00BC5D72" w:rsidRPr="005D12FC" w:rsidRDefault="00BC5D72" w:rsidP="00BC5D72">
            <w:pPr>
              <w:pStyle w:val="Domanda"/>
              <w:keepNext w:val="0"/>
            </w:pPr>
            <w:r w:rsidRPr="005D12FC">
              <w:t>3</w:t>
            </w:r>
          </w:p>
        </w:tc>
        <w:tc>
          <w:tcPr>
            <w:tcW w:w="8789" w:type="dxa"/>
            <w:vAlign w:val="center"/>
          </w:tcPr>
          <w:p w:rsidR="00BC5D72" w:rsidRPr="005D12FC" w:rsidRDefault="00BC5D72" w:rsidP="00BC5D72">
            <w:pPr>
              <w:pStyle w:val="Domanda"/>
              <w:keepNext w:val="0"/>
              <w:rPr>
                <w:szCs w:val="20"/>
              </w:rPr>
            </w:pPr>
            <w:r w:rsidRPr="005E67F6">
              <w:t>Spesso fanno bruciare i materiali combustibili</w:t>
            </w:r>
          </w:p>
        </w:tc>
        <w:tc>
          <w:tcPr>
            <w:tcW w:w="346" w:type="dxa"/>
            <w:vAlign w:val="center"/>
          </w:tcPr>
          <w:p w:rsidR="00BC5D72" w:rsidRPr="005D12FC" w:rsidRDefault="00BC5D72" w:rsidP="00BC5D72">
            <w:pPr>
              <w:pStyle w:val="Domanda"/>
              <w:keepNext w:val="0"/>
              <w:rPr>
                <w:szCs w:val="20"/>
              </w:rPr>
            </w:pPr>
            <w:r w:rsidRPr="005E67F6">
              <w:t>V</w:t>
            </w:r>
          </w:p>
        </w:tc>
      </w:tr>
    </w:tbl>
    <w:p w:rsidR="00BC5D72" w:rsidRDefault="00BC5D72" w:rsidP="00BC5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C5D72" w:rsidRPr="005D12FC" w:rsidTr="00BC5D72">
        <w:trPr>
          <w:cantSplit/>
        </w:trPr>
        <w:tc>
          <w:tcPr>
            <w:tcW w:w="959" w:type="dxa"/>
            <w:tcBorders>
              <w:bottom w:val="nil"/>
            </w:tcBorders>
            <w:vAlign w:val="center"/>
          </w:tcPr>
          <w:p w:rsidR="00BC5D72" w:rsidRPr="005D12FC" w:rsidRDefault="00BC5D72" w:rsidP="00BC5D72">
            <w:pPr>
              <w:pStyle w:val="Domanda"/>
              <w:rPr>
                <w:szCs w:val="20"/>
              </w:rPr>
            </w:pPr>
            <w:r w:rsidRPr="005E67F6">
              <w:t>SV-017</w:t>
            </w:r>
          </w:p>
        </w:tc>
        <w:tc>
          <w:tcPr>
            <w:tcW w:w="9441" w:type="dxa"/>
            <w:gridSpan w:val="3"/>
            <w:vAlign w:val="center"/>
          </w:tcPr>
          <w:p w:rsidR="00BC5D72" w:rsidRPr="005D12FC" w:rsidRDefault="00BC5D72" w:rsidP="00BC5D72">
            <w:pPr>
              <w:pStyle w:val="Domanda"/>
              <w:rPr>
                <w:szCs w:val="20"/>
              </w:rPr>
            </w:pPr>
            <w:r w:rsidRPr="005E67F6">
              <w:t>I solidi comburenti sono assegnati al Gruppo di Imballaggio I, II o III, con riferimento al Manuale delle prove e criteri dell’ONU, sulla base della:</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1</w:t>
            </w:r>
          </w:p>
        </w:tc>
        <w:tc>
          <w:tcPr>
            <w:tcW w:w="8789" w:type="dxa"/>
            <w:vAlign w:val="center"/>
          </w:tcPr>
          <w:p w:rsidR="00BC5D72" w:rsidRPr="005D12FC" w:rsidRDefault="00BC5D72" w:rsidP="00BC5D72">
            <w:pPr>
              <w:pStyle w:val="Domanda"/>
              <w:rPr>
                <w:szCs w:val="20"/>
              </w:rPr>
            </w:pPr>
            <w:r w:rsidRPr="005E67F6">
              <w:t>Prova O.1</w:t>
            </w:r>
          </w:p>
        </w:tc>
        <w:tc>
          <w:tcPr>
            <w:tcW w:w="346" w:type="dxa"/>
            <w:vAlign w:val="center"/>
          </w:tcPr>
          <w:p w:rsidR="00BC5D72" w:rsidRPr="005D12FC" w:rsidRDefault="00BC5D72" w:rsidP="00BC5D72">
            <w:pPr>
              <w:pStyle w:val="Domanda"/>
              <w:rPr>
                <w:szCs w:val="20"/>
              </w:rPr>
            </w:pPr>
            <w:r w:rsidRPr="005E67F6">
              <w:t>V</w:t>
            </w:r>
          </w:p>
        </w:tc>
      </w:tr>
      <w:tr w:rsidR="00BC5D72" w:rsidRPr="005D12FC" w:rsidTr="00BC5D72">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2</w:t>
            </w:r>
          </w:p>
        </w:tc>
        <w:tc>
          <w:tcPr>
            <w:tcW w:w="8789" w:type="dxa"/>
            <w:vAlign w:val="center"/>
          </w:tcPr>
          <w:p w:rsidR="00BC5D72" w:rsidRPr="005D12FC" w:rsidRDefault="00BC5D72" w:rsidP="00BC5D72">
            <w:pPr>
              <w:pStyle w:val="Domanda"/>
              <w:rPr>
                <w:szCs w:val="20"/>
              </w:rPr>
            </w:pPr>
            <w:r w:rsidRPr="005E67F6">
              <w:t>Prova O.2</w:t>
            </w:r>
          </w:p>
        </w:tc>
        <w:tc>
          <w:tcPr>
            <w:tcW w:w="346" w:type="dxa"/>
            <w:vAlign w:val="center"/>
          </w:tcPr>
          <w:p w:rsidR="00BC5D72" w:rsidRPr="005D12FC" w:rsidRDefault="00BC5D72" w:rsidP="00BC5D72">
            <w:pPr>
              <w:pStyle w:val="Domanda"/>
              <w:rPr>
                <w:szCs w:val="20"/>
              </w:rPr>
            </w:pPr>
            <w:r w:rsidRPr="005E67F6">
              <w:t>F</w:t>
            </w:r>
          </w:p>
        </w:tc>
      </w:tr>
      <w:tr w:rsidR="00BC5D72" w:rsidRPr="005D12FC" w:rsidTr="00BC5D72">
        <w:trPr>
          <w:cantSplit/>
        </w:trPr>
        <w:tc>
          <w:tcPr>
            <w:tcW w:w="959" w:type="dxa"/>
            <w:tcBorders>
              <w:top w:val="nil"/>
            </w:tcBorders>
            <w:vAlign w:val="center"/>
          </w:tcPr>
          <w:p w:rsidR="00BC5D72" w:rsidRPr="005D12FC" w:rsidRDefault="00BC5D72" w:rsidP="00BC5D72">
            <w:pPr>
              <w:pStyle w:val="Domanda"/>
              <w:keepNext w:val="0"/>
            </w:pPr>
          </w:p>
        </w:tc>
        <w:tc>
          <w:tcPr>
            <w:tcW w:w="306" w:type="dxa"/>
            <w:vAlign w:val="center"/>
          </w:tcPr>
          <w:p w:rsidR="00BC5D72" w:rsidRPr="005D12FC" w:rsidRDefault="00BC5D72" w:rsidP="00BC5D72">
            <w:pPr>
              <w:pStyle w:val="Domanda"/>
              <w:keepNext w:val="0"/>
            </w:pPr>
            <w:r w:rsidRPr="005D12FC">
              <w:t>3</w:t>
            </w:r>
          </w:p>
        </w:tc>
        <w:tc>
          <w:tcPr>
            <w:tcW w:w="8789" w:type="dxa"/>
            <w:vAlign w:val="center"/>
          </w:tcPr>
          <w:p w:rsidR="00BC5D72" w:rsidRPr="005D12FC" w:rsidRDefault="00BC5D72" w:rsidP="00BC5D72">
            <w:pPr>
              <w:pStyle w:val="Domanda"/>
              <w:keepNext w:val="0"/>
              <w:rPr>
                <w:szCs w:val="20"/>
              </w:rPr>
            </w:pPr>
            <w:r w:rsidRPr="005E67F6">
              <w:t>Prova O.3</w:t>
            </w:r>
          </w:p>
        </w:tc>
        <w:tc>
          <w:tcPr>
            <w:tcW w:w="346" w:type="dxa"/>
            <w:vAlign w:val="center"/>
          </w:tcPr>
          <w:p w:rsidR="00BC5D72" w:rsidRPr="005D12FC" w:rsidRDefault="00BC5D72" w:rsidP="00BC5D72">
            <w:pPr>
              <w:pStyle w:val="Domanda"/>
              <w:keepNext w:val="0"/>
              <w:rPr>
                <w:szCs w:val="20"/>
              </w:rPr>
            </w:pPr>
            <w:r w:rsidRPr="005E67F6">
              <w:t>V</w:t>
            </w:r>
          </w:p>
        </w:tc>
      </w:tr>
    </w:tbl>
    <w:p w:rsidR="00BC5D72" w:rsidRDefault="00BC5D72" w:rsidP="00BC5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C5D72" w:rsidRPr="005D12FC" w:rsidTr="00C27F2E">
        <w:trPr>
          <w:cantSplit/>
        </w:trPr>
        <w:tc>
          <w:tcPr>
            <w:tcW w:w="959" w:type="dxa"/>
            <w:tcBorders>
              <w:bottom w:val="nil"/>
            </w:tcBorders>
            <w:vAlign w:val="center"/>
          </w:tcPr>
          <w:p w:rsidR="00BC5D72" w:rsidRPr="005D12FC" w:rsidRDefault="00BC5D72" w:rsidP="00BC5D72">
            <w:pPr>
              <w:pStyle w:val="Domanda"/>
              <w:rPr>
                <w:szCs w:val="20"/>
              </w:rPr>
            </w:pPr>
            <w:r w:rsidRPr="005E67F6">
              <w:t>SV-018</w:t>
            </w:r>
          </w:p>
        </w:tc>
        <w:tc>
          <w:tcPr>
            <w:tcW w:w="9441" w:type="dxa"/>
            <w:gridSpan w:val="3"/>
            <w:vAlign w:val="center"/>
          </w:tcPr>
          <w:p w:rsidR="00BC5D72" w:rsidRPr="005D12FC" w:rsidRDefault="00BC5D72" w:rsidP="00BC5D72">
            <w:pPr>
              <w:pStyle w:val="Domanda"/>
              <w:rPr>
                <w:szCs w:val="20"/>
              </w:rPr>
            </w:pPr>
            <w:r w:rsidRPr="005E67F6">
              <w:t>Le materie della classe 5.1, devono essere trasportate:</w:t>
            </w:r>
          </w:p>
        </w:tc>
      </w:tr>
      <w:tr w:rsidR="00BC5D72" w:rsidRPr="005D12FC" w:rsidTr="00C27F2E">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1</w:t>
            </w:r>
          </w:p>
        </w:tc>
        <w:tc>
          <w:tcPr>
            <w:tcW w:w="8789" w:type="dxa"/>
            <w:vAlign w:val="center"/>
          </w:tcPr>
          <w:p w:rsidR="00BC5D72" w:rsidRPr="005D12FC" w:rsidRDefault="00BC5D72" w:rsidP="00BC5D72">
            <w:pPr>
              <w:pStyle w:val="Domanda"/>
              <w:rPr>
                <w:szCs w:val="20"/>
              </w:rPr>
            </w:pPr>
            <w:r w:rsidRPr="005E67F6">
              <w:t>in modo da evitare perdite dagli imballaggi che le contengono</w:t>
            </w:r>
          </w:p>
        </w:tc>
        <w:tc>
          <w:tcPr>
            <w:tcW w:w="346" w:type="dxa"/>
            <w:vAlign w:val="center"/>
          </w:tcPr>
          <w:p w:rsidR="00BC5D72" w:rsidRPr="005D12FC" w:rsidRDefault="00BC5D72" w:rsidP="00BC5D72">
            <w:pPr>
              <w:pStyle w:val="Domanda"/>
              <w:rPr>
                <w:szCs w:val="20"/>
              </w:rPr>
            </w:pPr>
            <w:r w:rsidRPr="005E67F6">
              <w:t>V</w:t>
            </w:r>
          </w:p>
        </w:tc>
      </w:tr>
      <w:tr w:rsidR="00BC5D72" w:rsidRPr="005D12FC" w:rsidTr="00C27F2E">
        <w:trPr>
          <w:cantSplit/>
        </w:trPr>
        <w:tc>
          <w:tcPr>
            <w:tcW w:w="959" w:type="dxa"/>
            <w:tcBorders>
              <w:top w:val="nil"/>
              <w:bottom w:val="nil"/>
            </w:tcBorders>
            <w:vAlign w:val="center"/>
          </w:tcPr>
          <w:p w:rsidR="00BC5D72" w:rsidRPr="005D12FC" w:rsidRDefault="00BC5D72" w:rsidP="00BC5D72">
            <w:pPr>
              <w:pStyle w:val="Domanda"/>
            </w:pPr>
          </w:p>
        </w:tc>
        <w:tc>
          <w:tcPr>
            <w:tcW w:w="306" w:type="dxa"/>
            <w:vAlign w:val="center"/>
          </w:tcPr>
          <w:p w:rsidR="00BC5D72" w:rsidRPr="005D12FC" w:rsidRDefault="00BC5D72" w:rsidP="00BC5D72">
            <w:pPr>
              <w:pStyle w:val="Domanda"/>
            </w:pPr>
            <w:r w:rsidRPr="005D12FC">
              <w:t>2</w:t>
            </w:r>
          </w:p>
        </w:tc>
        <w:tc>
          <w:tcPr>
            <w:tcW w:w="8789" w:type="dxa"/>
            <w:vAlign w:val="center"/>
          </w:tcPr>
          <w:p w:rsidR="00BC5D72" w:rsidRPr="005D12FC" w:rsidRDefault="00BC5D72" w:rsidP="00BC5D72">
            <w:pPr>
              <w:pStyle w:val="Domanda"/>
              <w:rPr>
                <w:szCs w:val="20"/>
              </w:rPr>
            </w:pPr>
            <w:r w:rsidRPr="005E67F6">
              <w:t>lontano dai liquidi corrosivi</w:t>
            </w:r>
          </w:p>
        </w:tc>
        <w:tc>
          <w:tcPr>
            <w:tcW w:w="346" w:type="dxa"/>
            <w:vAlign w:val="center"/>
          </w:tcPr>
          <w:p w:rsidR="00BC5D72" w:rsidRPr="005D12FC" w:rsidRDefault="00BC5D72" w:rsidP="00BC5D72">
            <w:pPr>
              <w:pStyle w:val="Domanda"/>
              <w:rPr>
                <w:szCs w:val="20"/>
              </w:rPr>
            </w:pPr>
            <w:r w:rsidRPr="005E67F6">
              <w:t>F</w:t>
            </w:r>
          </w:p>
        </w:tc>
      </w:tr>
      <w:tr w:rsidR="00BC5D72" w:rsidRPr="005D12FC" w:rsidTr="00C27F2E">
        <w:trPr>
          <w:cantSplit/>
        </w:trPr>
        <w:tc>
          <w:tcPr>
            <w:tcW w:w="959" w:type="dxa"/>
            <w:tcBorders>
              <w:top w:val="nil"/>
            </w:tcBorders>
            <w:vAlign w:val="center"/>
          </w:tcPr>
          <w:p w:rsidR="00BC5D72" w:rsidRPr="005D12FC" w:rsidRDefault="00BC5D72" w:rsidP="00BC5D72">
            <w:pPr>
              <w:pStyle w:val="Domanda"/>
              <w:keepNext w:val="0"/>
            </w:pPr>
          </w:p>
        </w:tc>
        <w:tc>
          <w:tcPr>
            <w:tcW w:w="306" w:type="dxa"/>
            <w:vAlign w:val="center"/>
          </w:tcPr>
          <w:p w:rsidR="00BC5D72" w:rsidRPr="005D12FC" w:rsidRDefault="00BC5D72" w:rsidP="00BC5D72">
            <w:pPr>
              <w:pStyle w:val="Domanda"/>
              <w:keepNext w:val="0"/>
            </w:pPr>
            <w:r w:rsidRPr="005D12FC">
              <w:t>3</w:t>
            </w:r>
          </w:p>
        </w:tc>
        <w:tc>
          <w:tcPr>
            <w:tcW w:w="8789" w:type="dxa"/>
            <w:vAlign w:val="center"/>
          </w:tcPr>
          <w:p w:rsidR="00BC5D72" w:rsidRPr="005D12FC" w:rsidRDefault="00BC5D72" w:rsidP="00BC5D72">
            <w:pPr>
              <w:pStyle w:val="Domanda"/>
              <w:keepNext w:val="0"/>
              <w:rPr>
                <w:szCs w:val="20"/>
              </w:rPr>
            </w:pPr>
            <w:r w:rsidRPr="005E67F6">
              <w:t>solo in contenitori di alluminio</w:t>
            </w:r>
          </w:p>
        </w:tc>
        <w:tc>
          <w:tcPr>
            <w:tcW w:w="346" w:type="dxa"/>
            <w:vAlign w:val="center"/>
          </w:tcPr>
          <w:p w:rsidR="00BC5D72" w:rsidRPr="005D12FC" w:rsidRDefault="00C27F2E" w:rsidP="00BC5D72">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SV-019</w:t>
            </w:r>
          </w:p>
        </w:tc>
        <w:tc>
          <w:tcPr>
            <w:tcW w:w="9441" w:type="dxa"/>
            <w:gridSpan w:val="3"/>
            <w:vAlign w:val="center"/>
          </w:tcPr>
          <w:p w:rsidR="00C27F2E" w:rsidRPr="005D12FC" w:rsidRDefault="00C27F2E" w:rsidP="004B278B">
            <w:pPr>
              <w:pStyle w:val="Domanda"/>
              <w:rPr>
                <w:szCs w:val="20"/>
              </w:rPr>
            </w:pPr>
            <w:r w:rsidRPr="005E67F6">
              <w:t>Perché le materie della classe 5.2 sono pericolose?</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Perché possono decomporsi a bassa temperatura (circa –40°C)</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Perché possono decomporsi sviluppando calore e liberando una grande quantità di ossigeno</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Perché sono termicamente instabili e possono decomporsi in maniera rapidissima ed esplosiva</w:t>
            </w:r>
          </w:p>
        </w:tc>
        <w:tc>
          <w:tcPr>
            <w:tcW w:w="346" w:type="dxa"/>
            <w:vAlign w:val="center"/>
          </w:tcPr>
          <w:p w:rsidR="00C27F2E" w:rsidRPr="005D12FC" w:rsidRDefault="00C27F2E" w:rsidP="004B278B">
            <w:pPr>
              <w:pStyle w:val="Domanda"/>
              <w:keepNext w:val="0"/>
              <w:rPr>
                <w:szCs w:val="20"/>
              </w:rPr>
            </w:pPr>
            <w:r w:rsidRPr="005E67F6">
              <w:t>V</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SV-020</w:t>
            </w:r>
          </w:p>
        </w:tc>
        <w:tc>
          <w:tcPr>
            <w:tcW w:w="9441" w:type="dxa"/>
            <w:gridSpan w:val="3"/>
            <w:vAlign w:val="center"/>
          </w:tcPr>
          <w:p w:rsidR="00C27F2E" w:rsidRPr="005D12FC" w:rsidRDefault="00C27F2E" w:rsidP="004B278B">
            <w:pPr>
              <w:pStyle w:val="Domanda"/>
              <w:rPr>
                <w:szCs w:val="20"/>
              </w:rPr>
            </w:pPr>
            <w:r w:rsidRPr="005E67F6">
              <w:t>Da che cosa può essere provocato l'innesco della decomposizione rapida delle materie della classe 5.2?</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Da sfregamenti e da urti</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Dal contatto con impurezze (acidi, metalli, ammine)</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Dall'aumento della temperatura</w:t>
            </w:r>
          </w:p>
        </w:tc>
        <w:tc>
          <w:tcPr>
            <w:tcW w:w="346" w:type="dxa"/>
            <w:vAlign w:val="center"/>
          </w:tcPr>
          <w:p w:rsidR="00C27F2E" w:rsidRPr="005D12FC" w:rsidRDefault="00C27F2E" w:rsidP="004B278B">
            <w:pPr>
              <w:pStyle w:val="Domanda"/>
              <w:keepNext w:val="0"/>
              <w:rPr>
                <w:szCs w:val="20"/>
              </w:rPr>
            </w:pPr>
            <w:r w:rsidRPr="005E67F6">
              <w:t>V</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SV-021</w:t>
            </w:r>
          </w:p>
        </w:tc>
        <w:tc>
          <w:tcPr>
            <w:tcW w:w="9441" w:type="dxa"/>
            <w:gridSpan w:val="3"/>
            <w:vAlign w:val="center"/>
          </w:tcPr>
          <w:p w:rsidR="00C27F2E" w:rsidRPr="005D12FC" w:rsidRDefault="00C27F2E" w:rsidP="004B278B">
            <w:pPr>
              <w:pStyle w:val="Domanda"/>
              <w:rPr>
                <w:szCs w:val="20"/>
              </w:rPr>
            </w:pPr>
            <w:r w:rsidRPr="005E67F6">
              <w:t>Per desensibilizzare un perossido organico liquido di tipo C è indicata l'aggiunta di acqua:</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la quantità di acqua è espressa come percentuale in massa</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la quantità di acqua è espressa come percentuale in massa e in volume</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la quantità di acqua è espressa come percentuale in volume</w:t>
            </w:r>
          </w:p>
        </w:tc>
        <w:tc>
          <w:tcPr>
            <w:tcW w:w="346" w:type="dxa"/>
            <w:vAlign w:val="center"/>
          </w:tcPr>
          <w:p w:rsidR="00C27F2E" w:rsidRPr="005D12FC" w:rsidRDefault="00C27F2E" w:rsidP="004B278B">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SV-022</w:t>
            </w:r>
          </w:p>
        </w:tc>
        <w:tc>
          <w:tcPr>
            <w:tcW w:w="9441" w:type="dxa"/>
            <w:gridSpan w:val="3"/>
            <w:vAlign w:val="center"/>
          </w:tcPr>
          <w:p w:rsidR="00C27F2E" w:rsidRPr="005D12FC" w:rsidRDefault="00C27F2E" w:rsidP="004B278B">
            <w:pPr>
              <w:pStyle w:val="Domanda"/>
              <w:rPr>
                <w:szCs w:val="20"/>
              </w:rPr>
            </w:pPr>
            <w:r w:rsidRPr="005E67F6">
              <w:t>L'Acido 3,2-dicloroperossibenzoico contenente dal 60% al 90%:</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è ammesso al trasporto soltanto con la autorizzazione della autorità competente</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si deve utilizzare il metodo di imballaggio OP0</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si trasporta come un perossido organico di tipo A</w:t>
            </w:r>
          </w:p>
        </w:tc>
        <w:tc>
          <w:tcPr>
            <w:tcW w:w="346" w:type="dxa"/>
            <w:vAlign w:val="center"/>
          </w:tcPr>
          <w:p w:rsidR="00C27F2E" w:rsidRPr="005D12FC" w:rsidRDefault="00C27F2E" w:rsidP="004B278B">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SV-023</w:t>
            </w:r>
          </w:p>
        </w:tc>
        <w:tc>
          <w:tcPr>
            <w:tcW w:w="9412" w:type="dxa"/>
            <w:gridSpan w:val="3"/>
            <w:vAlign w:val="center"/>
          </w:tcPr>
          <w:p w:rsidR="00C27F2E" w:rsidRPr="005D12FC" w:rsidRDefault="00C27F2E" w:rsidP="004B278B">
            <w:pPr>
              <w:pStyle w:val="Domanda"/>
              <w:rPr>
                <w:szCs w:val="20"/>
              </w:rPr>
            </w:pPr>
            <w:r w:rsidRPr="005E67F6">
              <w:t>Una miscela solida di Acido 3-cloroperossibenzoico in concentrazione dal 57% all'86% con più del 14% di materia solida inerte</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è ammessa al trasporto soltanto con la autorizzazione della autorità competente</w:t>
            </w:r>
          </w:p>
        </w:tc>
        <w:tc>
          <w:tcPr>
            <w:tcW w:w="317"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può essere trasportata in un imballaggio metallico</w:t>
            </w:r>
          </w:p>
        </w:tc>
        <w:tc>
          <w:tcPr>
            <w:tcW w:w="317"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si deve trasportare utilizzando il metodo di imballaggio OP7</w:t>
            </w:r>
          </w:p>
        </w:tc>
        <w:tc>
          <w:tcPr>
            <w:tcW w:w="317" w:type="dxa"/>
            <w:vAlign w:val="center"/>
          </w:tcPr>
          <w:p w:rsidR="00C27F2E" w:rsidRPr="005D12FC" w:rsidRDefault="00C27F2E" w:rsidP="004B278B">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SV-024</w:t>
            </w:r>
          </w:p>
        </w:tc>
        <w:tc>
          <w:tcPr>
            <w:tcW w:w="9441" w:type="dxa"/>
            <w:gridSpan w:val="3"/>
            <w:vAlign w:val="center"/>
          </w:tcPr>
          <w:p w:rsidR="00C27F2E" w:rsidRPr="005D12FC" w:rsidRDefault="00C27F2E" w:rsidP="004B278B">
            <w:pPr>
              <w:pStyle w:val="Domanda"/>
              <w:rPr>
                <w:szCs w:val="20"/>
              </w:rPr>
            </w:pPr>
            <w:r w:rsidRPr="005E67F6">
              <w:t>Perché le materie delle classi 5.1 e 5.2 sono pericolose?</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Perché a contatto con l'acqua liberano ossigeno, alimentando la combustione</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Perché contengono ossigeno, che, in particolari condizioni, può essere liberato (in maniera più o meno violenta) alimentando la combustione</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Perché sono facilmente infiammabili</w:t>
            </w:r>
          </w:p>
        </w:tc>
        <w:tc>
          <w:tcPr>
            <w:tcW w:w="346" w:type="dxa"/>
            <w:vAlign w:val="center"/>
          </w:tcPr>
          <w:p w:rsidR="00C27F2E" w:rsidRPr="005D12FC" w:rsidRDefault="00C27F2E" w:rsidP="004B278B">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SV-025</w:t>
            </w:r>
          </w:p>
        </w:tc>
        <w:tc>
          <w:tcPr>
            <w:tcW w:w="9441" w:type="dxa"/>
            <w:gridSpan w:val="3"/>
            <w:vAlign w:val="center"/>
          </w:tcPr>
          <w:p w:rsidR="00C27F2E" w:rsidRPr="005D12FC" w:rsidRDefault="00C27F2E" w:rsidP="004B278B">
            <w:pPr>
              <w:pStyle w:val="Domanda"/>
              <w:rPr>
                <w:szCs w:val="20"/>
              </w:rPr>
            </w:pPr>
            <w:r w:rsidRPr="005E67F6">
              <w:t>Perché le materie della classe 6.1 sono pericolose?</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Anche in quantità piccole e in poco tempo possono avvelenare l'uomo e gli animali</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Contengono microrganismi che possono provocare infezioni agli uomini e agli animali</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Possono causare la morte per inalazione, assorbimento cutaneo o ingestione</w:t>
            </w:r>
          </w:p>
        </w:tc>
        <w:tc>
          <w:tcPr>
            <w:tcW w:w="346" w:type="dxa"/>
            <w:vAlign w:val="center"/>
          </w:tcPr>
          <w:p w:rsidR="00C27F2E" w:rsidRPr="005D12FC" w:rsidRDefault="00C27F2E" w:rsidP="004B278B">
            <w:pPr>
              <w:pStyle w:val="Domanda"/>
              <w:keepNext w:val="0"/>
              <w:rPr>
                <w:szCs w:val="20"/>
              </w:rPr>
            </w:pPr>
            <w:r w:rsidRPr="005E67F6">
              <w:t>V</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SV-026</w:t>
            </w:r>
          </w:p>
        </w:tc>
        <w:tc>
          <w:tcPr>
            <w:tcW w:w="9441" w:type="dxa"/>
            <w:gridSpan w:val="3"/>
            <w:vAlign w:val="center"/>
          </w:tcPr>
          <w:p w:rsidR="00C27F2E" w:rsidRPr="005D12FC" w:rsidRDefault="00C27F2E" w:rsidP="004B278B">
            <w:pPr>
              <w:pStyle w:val="Domanda"/>
              <w:rPr>
                <w:szCs w:val="20"/>
              </w:rPr>
            </w:pPr>
            <w:r w:rsidRPr="005E67F6">
              <w:t>Quali merci sono sottoposte alle disposizioni della classe 6.1 del RID/ADR?</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Ad esempio i difenili e terfenili policlorurati, che, bruciando, producono diossina</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Ad esempio i rifiuti ospedalieri provenienti dal reparto di malattie infettive</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Ad esempio il cianuro di potassio</w:t>
            </w:r>
          </w:p>
        </w:tc>
        <w:tc>
          <w:tcPr>
            <w:tcW w:w="346" w:type="dxa"/>
            <w:vAlign w:val="center"/>
          </w:tcPr>
          <w:p w:rsidR="00C27F2E" w:rsidRPr="005D12FC" w:rsidRDefault="00C27F2E" w:rsidP="004B278B">
            <w:pPr>
              <w:pStyle w:val="Domanda"/>
              <w:keepNext w:val="0"/>
              <w:rPr>
                <w:szCs w:val="20"/>
              </w:rPr>
            </w:pPr>
            <w:r w:rsidRPr="005E67F6">
              <w:t>V</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SV-027</w:t>
            </w:r>
          </w:p>
        </w:tc>
        <w:tc>
          <w:tcPr>
            <w:tcW w:w="9441" w:type="dxa"/>
            <w:gridSpan w:val="3"/>
            <w:vAlign w:val="center"/>
          </w:tcPr>
          <w:p w:rsidR="00C27F2E" w:rsidRPr="005D12FC" w:rsidRDefault="00C27F2E" w:rsidP="004B278B">
            <w:pPr>
              <w:pStyle w:val="Domanda"/>
              <w:rPr>
                <w:szCs w:val="20"/>
              </w:rPr>
            </w:pPr>
            <w:r w:rsidRPr="005E67F6">
              <w:t>Quando il Cianuro di idrogeno, con meno del 3% di acqua è stabilizzato?</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rsidRPr="005E67F6">
              <w:t>Se il liquido è colorato</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rsidRPr="005E67F6">
              <w:t>Se il pH è uguale a 2,5±0,5</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rsidRPr="005E67F6">
              <w:t>Se il pH è uguale a 7,0</w:t>
            </w:r>
          </w:p>
        </w:tc>
        <w:tc>
          <w:tcPr>
            <w:tcW w:w="346" w:type="dxa"/>
            <w:vAlign w:val="center"/>
          </w:tcPr>
          <w:p w:rsidR="00C27F2E" w:rsidRPr="005D12FC" w:rsidRDefault="00C27F2E" w:rsidP="004B278B">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C27F2E">
        <w:trPr>
          <w:cantSplit/>
        </w:trPr>
        <w:tc>
          <w:tcPr>
            <w:tcW w:w="959" w:type="dxa"/>
            <w:tcBorders>
              <w:bottom w:val="nil"/>
            </w:tcBorders>
            <w:vAlign w:val="center"/>
          </w:tcPr>
          <w:p w:rsidR="00C27F2E" w:rsidRPr="005D12FC" w:rsidRDefault="00C27F2E" w:rsidP="004B278B">
            <w:pPr>
              <w:pStyle w:val="Domanda"/>
              <w:rPr>
                <w:szCs w:val="20"/>
              </w:rPr>
            </w:pPr>
            <w:r w:rsidRPr="005E67F6">
              <w:t>SV-028</w:t>
            </w:r>
          </w:p>
        </w:tc>
        <w:tc>
          <w:tcPr>
            <w:tcW w:w="9441" w:type="dxa"/>
            <w:gridSpan w:val="3"/>
            <w:vAlign w:val="center"/>
          </w:tcPr>
          <w:p w:rsidR="00C27F2E" w:rsidRPr="005D12FC" w:rsidRDefault="00C27F2E" w:rsidP="004B278B">
            <w:pPr>
              <w:pStyle w:val="Domanda"/>
              <w:rPr>
                <w:szCs w:val="20"/>
              </w:rPr>
            </w:pPr>
            <w:r w:rsidRPr="005E67F6">
              <w:t>Il codice di classificazione TC3 identifica:</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C27F2E" w:rsidP="004B278B">
            <w:pPr>
              <w:pStyle w:val="Domanda"/>
              <w:rPr>
                <w:szCs w:val="20"/>
              </w:rPr>
            </w:pPr>
            <w:r>
              <w:t>materie</w:t>
            </w:r>
            <w:r w:rsidRPr="005E67F6">
              <w:t xml:space="preserve"> tossiche, corrosive, inorganiche, liquide</w:t>
            </w:r>
          </w:p>
        </w:tc>
        <w:tc>
          <w:tcPr>
            <w:tcW w:w="346" w:type="dxa"/>
            <w:vAlign w:val="center"/>
          </w:tcPr>
          <w:p w:rsidR="00C27F2E" w:rsidRPr="005D12FC" w:rsidRDefault="00C27F2E" w:rsidP="004B278B">
            <w:pPr>
              <w:pStyle w:val="Domanda"/>
              <w:rPr>
                <w:szCs w:val="20"/>
              </w:rPr>
            </w:pPr>
            <w:r w:rsidRPr="005E67F6">
              <w:t>V</w:t>
            </w:r>
          </w:p>
        </w:tc>
      </w:tr>
      <w:tr w:rsidR="00C27F2E" w:rsidRPr="005D12FC" w:rsidTr="00C27F2E">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C27F2E" w:rsidP="004B278B">
            <w:pPr>
              <w:pStyle w:val="Domanda"/>
              <w:rPr>
                <w:szCs w:val="20"/>
              </w:rPr>
            </w:pPr>
            <w:r>
              <w:t>materie</w:t>
            </w:r>
            <w:r w:rsidRPr="005E67F6">
              <w:t xml:space="preserve"> tossiche, corrosive, organiche, liquide</w:t>
            </w:r>
          </w:p>
        </w:tc>
        <w:tc>
          <w:tcPr>
            <w:tcW w:w="346" w:type="dxa"/>
            <w:vAlign w:val="center"/>
          </w:tcPr>
          <w:p w:rsidR="00C27F2E" w:rsidRPr="005D12FC" w:rsidRDefault="00C27F2E" w:rsidP="004B278B">
            <w:pPr>
              <w:pStyle w:val="Domanda"/>
              <w:rPr>
                <w:szCs w:val="20"/>
              </w:rPr>
            </w:pPr>
            <w:r w:rsidRPr="005E67F6">
              <w:t>F</w:t>
            </w:r>
          </w:p>
        </w:tc>
      </w:tr>
      <w:tr w:rsidR="00C27F2E" w:rsidRPr="005D12FC" w:rsidTr="00C27F2E">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C27F2E" w:rsidP="004B278B">
            <w:pPr>
              <w:pStyle w:val="Domanda"/>
              <w:keepNext w:val="0"/>
              <w:rPr>
                <w:szCs w:val="20"/>
              </w:rPr>
            </w:pPr>
            <w:r>
              <w:t>materie</w:t>
            </w:r>
            <w:r w:rsidRPr="005E67F6">
              <w:t xml:space="preserve"> tossiche, corrosive, solide</w:t>
            </w:r>
          </w:p>
        </w:tc>
        <w:tc>
          <w:tcPr>
            <w:tcW w:w="346" w:type="dxa"/>
            <w:vAlign w:val="center"/>
          </w:tcPr>
          <w:p w:rsidR="00C27F2E" w:rsidRPr="005D12FC" w:rsidRDefault="00C27F2E" w:rsidP="004B278B">
            <w:pPr>
              <w:pStyle w:val="Domanda"/>
              <w:keepNext w:val="0"/>
              <w:rPr>
                <w:szCs w:val="20"/>
              </w:rPr>
            </w:pPr>
            <w:r w:rsidRPr="005E67F6">
              <w:t>F</w:t>
            </w:r>
          </w:p>
        </w:tc>
      </w:tr>
    </w:tbl>
    <w:p w:rsidR="00C27F2E" w:rsidRDefault="00C27F2E" w:rsidP="00C27F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27F2E" w:rsidRPr="005D12FC" w:rsidTr="00956B69">
        <w:trPr>
          <w:cantSplit/>
        </w:trPr>
        <w:tc>
          <w:tcPr>
            <w:tcW w:w="959" w:type="dxa"/>
            <w:tcBorders>
              <w:bottom w:val="nil"/>
            </w:tcBorders>
            <w:vAlign w:val="center"/>
          </w:tcPr>
          <w:p w:rsidR="00C27F2E" w:rsidRPr="005D12FC" w:rsidRDefault="00C27F2E" w:rsidP="004B278B">
            <w:pPr>
              <w:pStyle w:val="Domanda"/>
              <w:rPr>
                <w:szCs w:val="20"/>
              </w:rPr>
            </w:pPr>
            <w:r w:rsidRPr="005E67F6">
              <w:t>SV-029</w:t>
            </w:r>
          </w:p>
        </w:tc>
        <w:tc>
          <w:tcPr>
            <w:tcW w:w="9441" w:type="dxa"/>
            <w:gridSpan w:val="3"/>
            <w:vAlign w:val="center"/>
          </w:tcPr>
          <w:p w:rsidR="00C27F2E" w:rsidRPr="005D12FC" w:rsidRDefault="00C27F2E" w:rsidP="004B278B">
            <w:pPr>
              <w:pStyle w:val="Domanda"/>
              <w:rPr>
                <w:szCs w:val="20"/>
              </w:rPr>
            </w:pPr>
            <w:r w:rsidRPr="005E67F6">
              <w:t>Perché le materie della classe 6.2 sono pericolose?</w:t>
            </w:r>
          </w:p>
        </w:tc>
      </w:tr>
      <w:tr w:rsidR="00C27F2E" w:rsidRPr="005D12FC" w:rsidTr="00956B69">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1</w:t>
            </w:r>
          </w:p>
        </w:tc>
        <w:tc>
          <w:tcPr>
            <w:tcW w:w="8789" w:type="dxa"/>
            <w:vAlign w:val="center"/>
          </w:tcPr>
          <w:p w:rsidR="00C27F2E" w:rsidRPr="005D12FC" w:rsidRDefault="00956B69" w:rsidP="004B278B">
            <w:pPr>
              <w:pStyle w:val="Domanda"/>
              <w:rPr>
                <w:szCs w:val="20"/>
              </w:rPr>
            </w:pPr>
            <w:r w:rsidRPr="005E67F6">
              <w:t>Contengono microrganismi che possono provocare infezioni agli uomini e agli animali</w:t>
            </w:r>
          </w:p>
        </w:tc>
        <w:tc>
          <w:tcPr>
            <w:tcW w:w="346" w:type="dxa"/>
            <w:vAlign w:val="center"/>
          </w:tcPr>
          <w:p w:rsidR="00C27F2E" w:rsidRPr="005D12FC" w:rsidRDefault="00956B69" w:rsidP="004B278B">
            <w:pPr>
              <w:pStyle w:val="Domanda"/>
              <w:rPr>
                <w:szCs w:val="20"/>
              </w:rPr>
            </w:pPr>
            <w:r w:rsidRPr="005E67F6">
              <w:t>V</w:t>
            </w:r>
          </w:p>
        </w:tc>
      </w:tr>
      <w:tr w:rsidR="00C27F2E" w:rsidRPr="005D12FC" w:rsidTr="00956B69">
        <w:trPr>
          <w:cantSplit/>
        </w:trPr>
        <w:tc>
          <w:tcPr>
            <w:tcW w:w="959" w:type="dxa"/>
            <w:tcBorders>
              <w:top w:val="nil"/>
              <w:bottom w:val="nil"/>
            </w:tcBorders>
            <w:vAlign w:val="center"/>
          </w:tcPr>
          <w:p w:rsidR="00C27F2E" w:rsidRPr="005D12FC" w:rsidRDefault="00C27F2E" w:rsidP="004B278B">
            <w:pPr>
              <w:pStyle w:val="Domanda"/>
            </w:pPr>
          </w:p>
        </w:tc>
        <w:tc>
          <w:tcPr>
            <w:tcW w:w="306" w:type="dxa"/>
            <w:vAlign w:val="center"/>
          </w:tcPr>
          <w:p w:rsidR="00C27F2E" w:rsidRPr="005D12FC" w:rsidRDefault="00C27F2E" w:rsidP="004B278B">
            <w:pPr>
              <w:pStyle w:val="Domanda"/>
            </w:pPr>
            <w:r w:rsidRPr="005D12FC">
              <w:t>2</w:t>
            </w:r>
          </w:p>
        </w:tc>
        <w:tc>
          <w:tcPr>
            <w:tcW w:w="8789" w:type="dxa"/>
            <w:vAlign w:val="center"/>
          </w:tcPr>
          <w:p w:rsidR="00C27F2E" w:rsidRPr="005D12FC" w:rsidRDefault="00956B69" w:rsidP="004B278B">
            <w:pPr>
              <w:pStyle w:val="Domanda"/>
              <w:rPr>
                <w:szCs w:val="20"/>
              </w:rPr>
            </w:pPr>
            <w:r w:rsidRPr="005E67F6">
              <w:t>Possono danneggiare i tessuti della pelle per contatto</w:t>
            </w:r>
          </w:p>
        </w:tc>
        <w:tc>
          <w:tcPr>
            <w:tcW w:w="346" w:type="dxa"/>
            <w:vAlign w:val="center"/>
          </w:tcPr>
          <w:p w:rsidR="00C27F2E" w:rsidRPr="005D12FC" w:rsidRDefault="00956B69" w:rsidP="004B278B">
            <w:pPr>
              <w:pStyle w:val="Domanda"/>
              <w:rPr>
                <w:szCs w:val="20"/>
              </w:rPr>
            </w:pPr>
            <w:r w:rsidRPr="005E67F6">
              <w:t>F</w:t>
            </w:r>
          </w:p>
        </w:tc>
      </w:tr>
      <w:tr w:rsidR="00C27F2E" w:rsidRPr="005D12FC" w:rsidTr="00956B69">
        <w:trPr>
          <w:cantSplit/>
        </w:trPr>
        <w:tc>
          <w:tcPr>
            <w:tcW w:w="959" w:type="dxa"/>
            <w:tcBorders>
              <w:top w:val="nil"/>
            </w:tcBorders>
            <w:vAlign w:val="center"/>
          </w:tcPr>
          <w:p w:rsidR="00C27F2E" w:rsidRPr="005D12FC" w:rsidRDefault="00C27F2E" w:rsidP="004B278B">
            <w:pPr>
              <w:pStyle w:val="Domanda"/>
              <w:keepNext w:val="0"/>
            </w:pPr>
          </w:p>
        </w:tc>
        <w:tc>
          <w:tcPr>
            <w:tcW w:w="306" w:type="dxa"/>
            <w:vAlign w:val="center"/>
          </w:tcPr>
          <w:p w:rsidR="00C27F2E" w:rsidRPr="005D12FC" w:rsidRDefault="00C27F2E" w:rsidP="004B278B">
            <w:pPr>
              <w:pStyle w:val="Domanda"/>
              <w:keepNext w:val="0"/>
            </w:pPr>
            <w:r w:rsidRPr="005D12FC">
              <w:t>3</w:t>
            </w:r>
          </w:p>
        </w:tc>
        <w:tc>
          <w:tcPr>
            <w:tcW w:w="8789" w:type="dxa"/>
            <w:vAlign w:val="center"/>
          </w:tcPr>
          <w:p w:rsidR="00C27F2E" w:rsidRPr="005D12FC" w:rsidRDefault="00956B69" w:rsidP="004B278B">
            <w:pPr>
              <w:pStyle w:val="Domanda"/>
              <w:keepNext w:val="0"/>
              <w:rPr>
                <w:szCs w:val="20"/>
              </w:rPr>
            </w:pPr>
            <w:r w:rsidRPr="005E67F6">
              <w:t>Possono trasmettere malattie agli uomini e agli animali</w:t>
            </w:r>
          </w:p>
        </w:tc>
        <w:tc>
          <w:tcPr>
            <w:tcW w:w="346" w:type="dxa"/>
            <w:vAlign w:val="center"/>
          </w:tcPr>
          <w:p w:rsidR="00C27F2E" w:rsidRPr="005D12FC" w:rsidRDefault="00956B69" w:rsidP="004B278B">
            <w:pPr>
              <w:pStyle w:val="Domanda"/>
              <w:keepNext w:val="0"/>
              <w:rPr>
                <w:szCs w:val="20"/>
              </w:rPr>
            </w:pPr>
            <w:r w:rsidRPr="005E67F6">
              <w:t>V</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SV-030</w:t>
            </w:r>
          </w:p>
        </w:tc>
        <w:tc>
          <w:tcPr>
            <w:tcW w:w="9441" w:type="dxa"/>
            <w:gridSpan w:val="3"/>
            <w:vAlign w:val="center"/>
          </w:tcPr>
          <w:p w:rsidR="00956B69" w:rsidRPr="005D12FC" w:rsidRDefault="00956B69" w:rsidP="004B278B">
            <w:pPr>
              <w:pStyle w:val="Domanda"/>
              <w:rPr>
                <w:szCs w:val="20"/>
              </w:rPr>
            </w:pPr>
            <w:r w:rsidRPr="005E67F6">
              <w:t>Quali merci sono sottoposte alle disposizioni della classe 6.2 del RID/ADR?</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Ad esempio i difenili e terfenili policlorurati, che, bruciando, producono diossina</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Ad esempio i rifiuti ospedalieri, non specificati, n.a.s.</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Ad esempio l'amianto in polvere, che, se respirato, può provocare il cancro</w:t>
            </w:r>
          </w:p>
        </w:tc>
        <w:tc>
          <w:tcPr>
            <w:tcW w:w="346" w:type="dxa"/>
            <w:vAlign w:val="center"/>
          </w:tcPr>
          <w:p w:rsidR="00956B69" w:rsidRPr="005D12FC" w:rsidRDefault="00956B69" w:rsidP="004B278B">
            <w:pPr>
              <w:pStyle w:val="Domanda"/>
              <w:keepNext w:val="0"/>
              <w:rPr>
                <w:szCs w:val="20"/>
              </w:rPr>
            </w:pPr>
            <w:r w:rsidRPr="005E67F6">
              <w:t>F</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SV-031</w:t>
            </w:r>
          </w:p>
        </w:tc>
        <w:tc>
          <w:tcPr>
            <w:tcW w:w="9441" w:type="dxa"/>
            <w:gridSpan w:val="3"/>
            <w:vAlign w:val="center"/>
          </w:tcPr>
          <w:p w:rsidR="00956B69" w:rsidRPr="005D12FC" w:rsidRDefault="00956B69" w:rsidP="004B278B">
            <w:pPr>
              <w:pStyle w:val="Domanda"/>
              <w:rPr>
                <w:szCs w:val="20"/>
              </w:rPr>
            </w:pPr>
            <w:r w:rsidRPr="005E67F6">
              <w:t>Sono soggetti alla classe 6.2 del RID/ADR:</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i campioni prelevati a fini assicurativi per determinare la presenza di stupefacenti e di alcool</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il sangue e i componenti ematici raccolti ai fini della trasfusione</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le carcasse di animali affetti da agenti patogeni rientranti nella categoria A</w:t>
            </w:r>
          </w:p>
        </w:tc>
        <w:tc>
          <w:tcPr>
            <w:tcW w:w="346" w:type="dxa"/>
            <w:vAlign w:val="center"/>
          </w:tcPr>
          <w:p w:rsidR="00956B69" w:rsidRPr="005D12FC" w:rsidRDefault="00956B69" w:rsidP="004B278B">
            <w:pPr>
              <w:pStyle w:val="Domanda"/>
              <w:keepNext w:val="0"/>
              <w:rPr>
                <w:szCs w:val="20"/>
              </w:rPr>
            </w:pPr>
            <w:r w:rsidRPr="005E67F6">
              <w:t>V</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SV-032</w:t>
            </w:r>
          </w:p>
        </w:tc>
        <w:tc>
          <w:tcPr>
            <w:tcW w:w="9441" w:type="dxa"/>
            <w:gridSpan w:val="3"/>
            <w:vAlign w:val="center"/>
          </w:tcPr>
          <w:p w:rsidR="00956B69" w:rsidRPr="005D12FC" w:rsidRDefault="00956B69" w:rsidP="004B278B">
            <w:pPr>
              <w:pStyle w:val="Domanda"/>
              <w:rPr>
                <w:szCs w:val="20"/>
              </w:rPr>
            </w:pPr>
            <w:r w:rsidRPr="005E67F6">
              <w:t>I rifiuti medici o ospedalieri assegnati al numero CER 18 01 04 della lista della Decisione 2000/532/CE:</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non sono soggetti al RID/ADR</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sono materie del II gruppo di imballaggio</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sono materie del III gruppo di imballaggio</w:t>
            </w:r>
          </w:p>
        </w:tc>
        <w:tc>
          <w:tcPr>
            <w:tcW w:w="346" w:type="dxa"/>
            <w:vAlign w:val="center"/>
          </w:tcPr>
          <w:p w:rsidR="00956B69" w:rsidRPr="005D12FC" w:rsidRDefault="00956B69" w:rsidP="004B278B">
            <w:pPr>
              <w:pStyle w:val="Domanda"/>
              <w:keepNext w:val="0"/>
              <w:rPr>
                <w:szCs w:val="20"/>
              </w:rPr>
            </w:pPr>
            <w:r w:rsidRPr="005E67F6">
              <w:t>F</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SV-033</w:t>
            </w:r>
          </w:p>
        </w:tc>
        <w:tc>
          <w:tcPr>
            <w:tcW w:w="9412" w:type="dxa"/>
            <w:gridSpan w:val="3"/>
            <w:vAlign w:val="center"/>
          </w:tcPr>
          <w:p w:rsidR="00956B69" w:rsidRPr="005D12FC" w:rsidRDefault="00956B69" w:rsidP="004B278B">
            <w:pPr>
              <w:pStyle w:val="Domanda"/>
              <w:rPr>
                <w:szCs w:val="20"/>
              </w:rPr>
            </w:pPr>
            <w:r w:rsidRPr="005E67F6">
              <w:t>I rifiuti medici o ospedalieri assegnati al numero CER 18 02 03 della lista della Decisione 2000/532/CE:</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sono identificati con il Numero ONU 3291</w:t>
            </w:r>
          </w:p>
        </w:tc>
        <w:tc>
          <w:tcPr>
            <w:tcW w:w="317"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sono pericolosi per l'ambiente</w:t>
            </w:r>
          </w:p>
        </w:tc>
        <w:tc>
          <w:tcPr>
            <w:tcW w:w="317"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sono sottoposti alle disposizioni della classe 6.2</w:t>
            </w:r>
          </w:p>
        </w:tc>
        <w:tc>
          <w:tcPr>
            <w:tcW w:w="317" w:type="dxa"/>
            <w:vAlign w:val="center"/>
          </w:tcPr>
          <w:p w:rsidR="00956B69" w:rsidRPr="005D12FC" w:rsidRDefault="00956B69" w:rsidP="004B278B">
            <w:pPr>
              <w:pStyle w:val="Domanda"/>
              <w:keepNext w:val="0"/>
              <w:rPr>
                <w:szCs w:val="20"/>
              </w:rPr>
            </w:pPr>
            <w:r w:rsidRPr="005E67F6">
              <w:t>F</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SV-034</w:t>
            </w:r>
          </w:p>
        </w:tc>
        <w:tc>
          <w:tcPr>
            <w:tcW w:w="9441" w:type="dxa"/>
            <w:gridSpan w:val="3"/>
            <w:vAlign w:val="center"/>
          </w:tcPr>
          <w:p w:rsidR="00956B69" w:rsidRPr="005D12FC" w:rsidRDefault="00956B69" w:rsidP="004B278B">
            <w:pPr>
              <w:pStyle w:val="Domanda"/>
              <w:rPr>
                <w:szCs w:val="20"/>
              </w:rPr>
            </w:pPr>
            <w:r w:rsidRPr="005E67F6">
              <w:t>I rifiuti medici o ospedalieri, ivi compresi quelli contenenti sostanze infettanti nelle culture, sono identificati con:</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il Numero ONU 2814</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il Numero ONU 2900</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il Numero ONU 3291</w:t>
            </w:r>
          </w:p>
        </w:tc>
        <w:tc>
          <w:tcPr>
            <w:tcW w:w="346" w:type="dxa"/>
            <w:vAlign w:val="center"/>
          </w:tcPr>
          <w:p w:rsidR="00956B69" w:rsidRPr="005D12FC" w:rsidRDefault="00956B69" w:rsidP="004B278B">
            <w:pPr>
              <w:pStyle w:val="Domanda"/>
              <w:keepNext w:val="0"/>
              <w:rPr>
                <w:szCs w:val="20"/>
              </w:rPr>
            </w:pPr>
            <w:r w:rsidRPr="005E67F6">
              <w:t>V</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SV-035</w:t>
            </w:r>
          </w:p>
        </w:tc>
        <w:tc>
          <w:tcPr>
            <w:tcW w:w="9441" w:type="dxa"/>
            <w:gridSpan w:val="3"/>
            <w:vAlign w:val="center"/>
          </w:tcPr>
          <w:p w:rsidR="00956B69" w:rsidRPr="005D12FC" w:rsidRDefault="00956B69" w:rsidP="004B278B">
            <w:pPr>
              <w:pStyle w:val="Domanda"/>
              <w:rPr>
                <w:szCs w:val="20"/>
              </w:rPr>
            </w:pPr>
            <w:r w:rsidRPr="005E67F6">
              <w:t>Il sangue o componenti del sangue raccolti per scopo di trasfusione:</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appartengono alla Categoria B della classe 6.2 RID/ADR</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non sono soggetti al RID/ADR</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sono identificati con il Numero ONU 3373</w:t>
            </w:r>
          </w:p>
        </w:tc>
        <w:tc>
          <w:tcPr>
            <w:tcW w:w="346" w:type="dxa"/>
            <w:vAlign w:val="center"/>
          </w:tcPr>
          <w:p w:rsidR="00956B69" w:rsidRPr="005D12FC" w:rsidRDefault="00956B69" w:rsidP="004B278B">
            <w:pPr>
              <w:pStyle w:val="Domanda"/>
              <w:keepNext w:val="0"/>
              <w:rPr>
                <w:szCs w:val="20"/>
              </w:rPr>
            </w:pPr>
            <w:r w:rsidRPr="005E67F6">
              <w:t>F</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SV-036</w:t>
            </w:r>
          </w:p>
        </w:tc>
        <w:tc>
          <w:tcPr>
            <w:tcW w:w="9441" w:type="dxa"/>
            <w:gridSpan w:val="3"/>
            <w:vAlign w:val="center"/>
          </w:tcPr>
          <w:p w:rsidR="00956B69" w:rsidRPr="005D12FC" w:rsidRDefault="00956B69" w:rsidP="004B278B">
            <w:pPr>
              <w:pStyle w:val="Domanda"/>
              <w:rPr>
                <w:szCs w:val="20"/>
              </w:rPr>
            </w:pPr>
            <w:r w:rsidRPr="005E67F6">
              <w:t>Il materiale medicale dal quale è stato eliminato ogni liquido libero:</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deve essere considerato come un rifiuto ospedaliero</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è comunque soggetto alle disposizioni della classe 6.2</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non è sottoposto alle disposizioni del RID/ADR</w:t>
            </w:r>
          </w:p>
        </w:tc>
        <w:tc>
          <w:tcPr>
            <w:tcW w:w="346" w:type="dxa"/>
            <w:vAlign w:val="center"/>
          </w:tcPr>
          <w:p w:rsidR="00956B69" w:rsidRPr="005D12FC" w:rsidRDefault="00956B69" w:rsidP="004B278B">
            <w:pPr>
              <w:pStyle w:val="Domanda"/>
              <w:keepNext w:val="0"/>
              <w:rPr>
                <w:szCs w:val="20"/>
              </w:rPr>
            </w:pPr>
            <w:r w:rsidRPr="005E67F6">
              <w:t>V</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SV-037</w:t>
            </w:r>
          </w:p>
        </w:tc>
        <w:tc>
          <w:tcPr>
            <w:tcW w:w="9441" w:type="dxa"/>
            <w:gridSpan w:val="3"/>
            <w:vAlign w:val="center"/>
          </w:tcPr>
          <w:p w:rsidR="00956B69" w:rsidRPr="005D12FC" w:rsidRDefault="00956B69" w:rsidP="004B278B">
            <w:pPr>
              <w:pStyle w:val="Domanda"/>
              <w:rPr>
                <w:szCs w:val="20"/>
              </w:rPr>
            </w:pPr>
            <w:r w:rsidRPr="005E67F6">
              <w:t>Perché le materie della classe 8 sono pericolose?</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Possono causare danni per azione chimica alle altre merci, o ai mezzi di trasporto su cui sono caricate</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Possono danneggiare gravemente i tessuti viventi (pelle e mucose) con cui entrano in contatto</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Sono infiammabili a temperatura ambiente (15°C - 20°C)</w:t>
            </w:r>
          </w:p>
        </w:tc>
        <w:tc>
          <w:tcPr>
            <w:tcW w:w="346" w:type="dxa"/>
            <w:vAlign w:val="center"/>
          </w:tcPr>
          <w:p w:rsidR="00956B69" w:rsidRPr="005D12FC" w:rsidRDefault="00956B69" w:rsidP="004B278B">
            <w:pPr>
              <w:pStyle w:val="Domanda"/>
              <w:keepNext w:val="0"/>
              <w:rPr>
                <w:szCs w:val="20"/>
              </w:rPr>
            </w:pPr>
            <w:r w:rsidRPr="005E67F6">
              <w:t>F</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956B69">
        <w:trPr>
          <w:cantSplit/>
        </w:trPr>
        <w:tc>
          <w:tcPr>
            <w:tcW w:w="959" w:type="dxa"/>
            <w:tcBorders>
              <w:bottom w:val="nil"/>
            </w:tcBorders>
            <w:vAlign w:val="center"/>
          </w:tcPr>
          <w:p w:rsidR="00956B69" w:rsidRPr="005D12FC" w:rsidRDefault="00956B69" w:rsidP="004B278B">
            <w:pPr>
              <w:pStyle w:val="Domanda"/>
              <w:rPr>
                <w:szCs w:val="20"/>
              </w:rPr>
            </w:pPr>
            <w:r w:rsidRPr="005E67F6">
              <w:t>SV-038</w:t>
            </w:r>
          </w:p>
        </w:tc>
        <w:tc>
          <w:tcPr>
            <w:tcW w:w="9441" w:type="dxa"/>
            <w:gridSpan w:val="3"/>
            <w:vAlign w:val="center"/>
          </w:tcPr>
          <w:p w:rsidR="00956B69" w:rsidRPr="005D12FC" w:rsidRDefault="00956B69" w:rsidP="004B278B">
            <w:pPr>
              <w:pStyle w:val="Domanda"/>
              <w:rPr>
                <w:szCs w:val="20"/>
              </w:rPr>
            </w:pPr>
            <w:r w:rsidRPr="005E67F6">
              <w:t>Le materie della classe 8, a cui è associato il codice di classificazione C4, hanno:</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carattere acido</w:t>
            </w:r>
          </w:p>
        </w:tc>
        <w:tc>
          <w:tcPr>
            <w:tcW w:w="346" w:type="dxa"/>
            <w:vAlign w:val="center"/>
          </w:tcPr>
          <w:p w:rsidR="00956B69" w:rsidRPr="005D12FC" w:rsidRDefault="00956B69" w:rsidP="004B278B">
            <w:pPr>
              <w:pStyle w:val="Domanda"/>
              <w:rPr>
                <w:szCs w:val="20"/>
              </w:rPr>
            </w:pPr>
            <w:r w:rsidRPr="005E67F6">
              <w:t>V</w:t>
            </w:r>
          </w:p>
        </w:tc>
      </w:tr>
      <w:tr w:rsidR="00956B69" w:rsidRPr="005D12FC" w:rsidTr="00956B69">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carattere basico</w:t>
            </w:r>
          </w:p>
        </w:tc>
        <w:tc>
          <w:tcPr>
            <w:tcW w:w="346" w:type="dxa"/>
            <w:vAlign w:val="center"/>
          </w:tcPr>
          <w:p w:rsidR="00956B69" w:rsidRPr="005D12FC" w:rsidRDefault="00956B69" w:rsidP="004B278B">
            <w:pPr>
              <w:pStyle w:val="Domanda"/>
              <w:rPr>
                <w:szCs w:val="20"/>
              </w:rPr>
            </w:pPr>
            <w:r w:rsidRPr="005E67F6">
              <w:t>F</w:t>
            </w:r>
          </w:p>
        </w:tc>
      </w:tr>
      <w:tr w:rsidR="00956B69" w:rsidRPr="005D12FC" w:rsidTr="00956B69">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956B69" w:rsidP="004B278B">
            <w:pPr>
              <w:pStyle w:val="Domanda"/>
              <w:keepNext w:val="0"/>
              <w:rPr>
                <w:szCs w:val="20"/>
              </w:rPr>
            </w:pPr>
            <w:r w:rsidRPr="005E67F6">
              <w:t>carattere neutro</w:t>
            </w:r>
          </w:p>
        </w:tc>
        <w:tc>
          <w:tcPr>
            <w:tcW w:w="346" w:type="dxa"/>
            <w:vAlign w:val="center"/>
          </w:tcPr>
          <w:p w:rsidR="00956B69" w:rsidRPr="005D12FC" w:rsidRDefault="00956B69" w:rsidP="004B278B">
            <w:pPr>
              <w:pStyle w:val="Domanda"/>
              <w:keepNext w:val="0"/>
              <w:rPr>
                <w:szCs w:val="20"/>
              </w:rPr>
            </w:pPr>
            <w:r w:rsidRPr="005E67F6">
              <w:t>F</w:t>
            </w:r>
          </w:p>
        </w:tc>
      </w:tr>
    </w:tbl>
    <w:p w:rsidR="00956B69" w:rsidRDefault="00956B69" w:rsidP="0095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56B69" w:rsidRPr="005D12FC" w:rsidTr="004B278B">
        <w:trPr>
          <w:cantSplit/>
        </w:trPr>
        <w:tc>
          <w:tcPr>
            <w:tcW w:w="959" w:type="dxa"/>
            <w:tcBorders>
              <w:bottom w:val="nil"/>
            </w:tcBorders>
            <w:vAlign w:val="center"/>
          </w:tcPr>
          <w:p w:rsidR="00956B69" w:rsidRPr="005D12FC" w:rsidRDefault="00956B69" w:rsidP="004B278B">
            <w:pPr>
              <w:pStyle w:val="Domanda"/>
              <w:rPr>
                <w:szCs w:val="20"/>
              </w:rPr>
            </w:pPr>
            <w:r w:rsidRPr="005E67F6">
              <w:t>SV-039</w:t>
            </w:r>
          </w:p>
        </w:tc>
        <w:tc>
          <w:tcPr>
            <w:tcW w:w="9441" w:type="dxa"/>
            <w:gridSpan w:val="3"/>
            <w:vAlign w:val="center"/>
          </w:tcPr>
          <w:p w:rsidR="00956B69" w:rsidRPr="005D12FC" w:rsidRDefault="00956B69" w:rsidP="004B278B">
            <w:pPr>
              <w:pStyle w:val="Domanda"/>
              <w:rPr>
                <w:szCs w:val="20"/>
              </w:rPr>
            </w:pPr>
            <w:r w:rsidRPr="005E67F6">
              <w:t>Una soluzione di acido cloridrico che non corrode la pelle è un materia della classe 8:</w:t>
            </w:r>
          </w:p>
        </w:tc>
      </w:tr>
      <w:tr w:rsidR="00956B69" w:rsidRPr="005D12FC" w:rsidTr="004B278B">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1</w:t>
            </w:r>
          </w:p>
        </w:tc>
        <w:tc>
          <w:tcPr>
            <w:tcW w:w="8789" w:type="dxa"/>
            <w:vAlign w:val="center"/>
          </w:tcPr>
          <w:p w:rsidR="00956B69" w:rsidRPr="005D12FC" w:rsidRDefault="00956B69" w:rsidP="004B278B">
            <w:pPr>
              <w:pStyle w:val="Domanda"/>
              <w:rPr>
                <w:szCs w:val="20"/>
              </w:rPr>
            </w:pPr>
            <w:r w:rsidRPr="005E67F6">
              <w:t>se corrode l'acciaio in quantità superiore a 6,25 mm per anno (prova a 55°C)</w:t>
            </w:r>
          </w:p>
        </w:tc>
        <w:tc>
          <w:tcPr>
            <w:tcW w:w="346" w:type="dxa"/>
            <w:vAlign w:val="center"/>
          </w:tcPr>
          <w:p w:rsidR="00956B69" w:rsidRPr="005D12FC" w:rsidRDefault="00956B69" w:rsidP="004B278B">
            <w:pPr>
              <w:pStyle w:val="Domanda"/>
              <w:rPr>
                <w:szCs w:val="20"/>
              </w:rPr>
            </w:pPr>
            <w:r w:rsidRPr="005E67F6">
              <w:t>V</w:t>
            </w:r>
          </w:p>
        </w:tc>
      </w:tr>
      <w:tr w:rsidR="00956B69" w:rsidRPr="005D12FC" w:rsidTr="004B278B">
        <w:trPr>
          <w:cantSplit/>
        </w:trPr>
        <w:tc>
          <w:tcPr>
            <w:tcW w:w="959" w:type="dxa"/>
            <w:tcBorders>
              <w:top w:val="nil"/>
              <w:bottom w:val="nil"/>
            </w:tcBorders>
            <w:vAlign w:val="center"/>
          </w:tcPr>
          <w:p w:rsidR="00956B69" w:rsidRPr="005D12FC" w:rsidRDefault="00956B69" w:rsidP="004B278B">
            <w:pPr>
              <w:pStyle w:val="Domanda"/>
            </w:pPr>
          </w:p>
        </w:tc>
        <w:tc>
          <w:tcPr>
            <w:tcW w:w="306" w:type="dxa"/>
            <w:vAlign w:val="center"/>
          </w:tcPr>
          <w:p w:rsidR="00956B69" w:rsidRPr="005D12FC" w:rsidRDefault="00956B69" w:rsidP="004B278B">
            <w:pPr>
              <w:pStyle w:val="Domanda"/>
            </w:pPr>
            <w:r w:rsidRPr="005D12FC">
              <w:t>2</w:t>
            </w:r>
          </w:p>
        </w:tc>
        <w:tc>
          <w:tcPr>
            <w:tcW w:w="8789" w:type="dxa"/>
            <w:vAlign w:val="center"/>
          </w:tcPr>
          <w:p w:rsidR="00956B69" w:rsidRPr="005D12FC" w:rsidRDefault="00956B69" w:rsidP="004B278B">
            <w:pPr>
              <w:pStyle w:val="Domanda"/>
              <w:rPr>
                <w:szCs w:val="20"/>
              </w:rPr>
            </w:pPr>
            <w:r w:rsidRPr="005E67F6">
              <w:t>se corrode l'acciaio in quantità superiore a 7,25 mm per anno (prova a 55°C)</w:t>
            </w:r>
          </w:p>
        </w:tc>
        <w:tc>
          <w:tcPr>
            <w:tcW w:w="346" w:type="dxa"/>
            <w:vAlign w:val="center"/>
          </w:tcPr>
          <w:p w:rsidR="00956B69" w:rsidRPr="005D12FC" w:rsidRDefault="004B278B" w:rsidP="004B278B">
            <w:pPr>
              <w:pStyle w:val="Domanda"/>
              <w:rPr>
                <w:szCs w:val="20"/>
              </w:rPr>
            </w:pPr>
            <w:r w:rsidRPr="005E67F6">
              <w:t>F</w:t>
            </w:r>
          </w:p>
        </w:tc>
      </w:tr>
      <w:tr w:rsidR="00956B69" w:rsidRPr="005D12FC" w:rsidTr="004B278B">
        <w:trPr>
          <w:cantSplit/>
        </w:trPr>
        <w:tc>
          <w:tcPr>
            <w:tcW w:w="959" w:type="dxa"/>
            <w:tcBorders>
              <w:top w:val="nil"/>
            </w:tcBorders>
            <w:vAlign w:val="center"/>
          </w:tcPr>
          <w:p w:rsidR="00956B69" w:rsidRPr="005D12FC" w:rsidRDefault="00956B69" w:rsidP="004B278B">
            <w:pPr>
              <w:pStyle w:val="Domanda"/>
              <w:keepNext w:val="0"/>
            </w:pPr>
          </w:p>
        </w:tc>
        <w:tc>
          <w:tcPr>
            <w:tcW w:w="306" w:type="dxa"/>
            <w:vAlign w:val="center"/>
          </w:tcPr>
          <w:p w:rsidR="00956B69" w:rsidRPr="005D12FC" w:rsidRDefault="00956B69" w:rsidP="004B278B">
            <w:pPr>
              <w:pStyle w:val="Domanda"/>
              <w:keepNext w:val="0"/>
            </w:pPr>
            <w:r w:rsidRPr="005D12FC">
              <w:t>3</w:t>
            </w:r>
          </w:p>
        </w:tc>
        <w:tc>
          <w:tcPr>
            <w:tcW w:w="8789" w:type="dxa"/>
            <w:vAlign w:val="center"/>
          </w:tcPr>
          <w:p w:rsidR="00956B69" w:rsidRPr="005D12FC" w:rsidRDefault="004B278B" w:rsidP="004B278B">
            <w:pPr>
              <w:pStyle w:val="Domanda"/>
              <w:keepNext w:val="0"/>
              <w:rPr>
                <w:szCs w:val="20"/>
              </w:rPr>
            </w:pPr>
            <w:r w:rsidRPr="005E67F6">
              <w:t>se corrode l'alluminio in quantità superiore a 6,25 mm per anno (prova a 55°C)</w:t>
            </w:r>
          </w:p>
        </w:tc>
        <w:tc>
          <w:tcPr>
            <w:tcW w:w="346" w:type="dxa"/>
            <w:vAlign w:val="center"/>
          </w:tcPr>
          <w:p w:rsidR="00956B69"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SV-040</w:t>
            </w:r>
          </w:p>
        </w:tc>
        <w:tc>
          <w:tcPr>
            <w:tcW w:w="9441" w:type="dxa"/>
            <w:gridSpan w:val="3"/>
            <w:vAlign w:val="center"/>
          </w:tcPr>
          <w:p w:rsidR="004B278B" w:rsidRPr="005D12FC" w:rsidRDefault="004B278B" w:rsidP="004B278B">
            <w:pPr>
              <w:pStyle w:val="Domanda"/>
              <w:rPr>
                <w:szCs w:val="20"/>
              </w:rPr>
            </w:pPr>
            <w:r w:rsidRPr="005E67F6">
              <w:t>Quali merci sono sottoposte alle disposizioni della classe 8 del RID/ADR?</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Ad esempio gli accumulatori elettrici al piombo</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Ad esempio l'idrossido di sodio (soda caustica)</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Ad esempio un serbatoio contenente alcol etilico</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SV-041</w:t>
            </w:r>
          </w:p>
        </w:tc>
        <w:tc>
          <w:tcPr>
            <w:tcW w:w="9441" w:type="dxa"/>
            <w:gridSpan w:val="3"/>
            <w:vAlign w:val="center"/>
          </w:tcPr>
          <w:p w:rsidR="004B278B" w:rsidRPr="005D12FC" w:rsidRDefault="004B278B" w:rsidP="004B278B">
            <w:pPr>
              <w:pStyle w:val="Domanda"/>
              <w:rPr>
                <w:szCs w:val="20"/>
              </w:rPr>
            </w:pPr>
            <w:r w:rsidRPr="005E67F6">
              <w:t>Come devono essere trasportate le materie della classe 8?</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In imballaggi resistenti all'azione chimica</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In recipienti che permettano la fuoruscita di fumi o vapori, per evitare pressioni pericolose</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Sempre in imballaggi che siano di rame o rivestiti internamente in rame</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SV-042</w:t>
            </w:r>
          </w:p>
        </w:tc>
        <w:tc>
          <w:tcPr>
            <w:tcW w:w="9441" w:type="dxa"/>
            <w:gridSpan w:val="3"/>
            <w:vAlign w:val="center"/>
          </w:tcPr>
          <w:p w:rsidR="004B278B" w:rsidRPr="005D12FC" w:rsidRDefault="004B278B" w:rsidP="004B278B">
            <w:pPr>
              <w:pStyle w:val="Domanda"/>
              <w:rPr>
                <w:szCs w:val="20"/>
              </w:rPr>
            </w:pPr>
            <w:r w:rsidRPr="005E67F6">
              <w:t>Perché le materie o oggetti della classe 9 sono pericolosi?</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Perché alcune materie possono contaminare in maniera grave l'ambiente</w:t>
            </w:r>
            <w:r>
              <w:t xml:space="preserve"> acquatico</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Perché alcune materie sotto forma di polveri possono mettere a rischio la salute (cancro)</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Perché comportano sempre rischi di tossicità e/o corrosività</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p>
        </w:tc>
        <w:tc>
          <w:tcPr>
            <w:tcW w:w="9441" w:type="dxa"/>
            <w:gridSpan w:val="3"/>
            <w:vAlign w:val="center"/>
          </w:tcPr>
          <w:p w:rsidR="004B278B" w:rsidRPr="005D12FC" w:rsidRDefault="004B278B" w:rsidP="004B278B">
            <w:pPr>
              <w:pStyle w:val="Domanda"/>
              <w:rPr>
                <w:szCs w:val="20"/>
              </w:rPr>
            </w:pPr>
            <w:r w:rsidRPr="005E67F6">
              <w:t>Quali materie o oggetti sono sottoposti alle disposizioni della classe 9 del RID/ADR?</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r w:rsidRPr="005E67F6">
              <w:t>SV-043</w:t>
            </w: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Ad esempio i difenili e terfenili policlorurati, che, bruciando, producono diossina</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Ad esempio l'amianto in polvere, che, se respirato, può provocare il cancro</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Ad esempio un sale fuso trasportato in cisterne a temperatura superiore a 100°C</w:t>
            </w:r>
          </w:p>
        </w:tc>
        <w:tc>
          <w:tcPr>
            <w:tcW w:w="346" w:type="dxa"/>
            <w:vAlign w:val="center"/>
          </w:tcPr>
          <w:p w:rsidR="004B278B"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SV-044</w:t>
            </w:r>
          </w:p>
        </w:tc>
        <w:tc>
          <w:tcPr>
            <w:tcW w:w="9441" w:type="dxa"/>
            <w:gridSpan w:val="3"/>
            <w:vAlign w:val="center"/>
          </w:tcPr>
          <w:p w:rsidR="004B278B" w:rsidRPr="005D12FC" w:rsidRDefault="004B278B" w:rsidP="004B278B">
            <w:pPr>
              <w:pStyle w:val="Domanda"/>
              <w:rPr>
                <w:szCs w:val="20"/>
              </w:rPr>
            </w:pPr>
            <w:r w:rsidRPr="005E67F6">
              <w:t>Quali materie o oggetti sono sottoposti alle disposizioni della classe 9 del RID/ADR?</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Gli oli lubrificanti esausti, in quanto hanno una bassa temperatura di infiammabilità</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I policlorodifenili, in quanto se bruciano emettono diossina</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Le polveri fini di amianto, in quanto se vengono in contatto con i metalli li corrodono</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SV-045</w:t>
            </w:r>
          </w:p>
        </w:tc>
        <w:tc>
          <w:tcPr>
            <w:tcW w:w="9441" w:type="dxa"/>
            <w:gridSpan w:val="3"/>
            <w:vAlign w:val="center"/>
          </w:tcPr>
          <w:p w:rsidR="004B278B" w:rsidRPr="005D12FC" w:rsidRDefault="004B278B" w:rsidP="004B278B">
            <w:pPr>
              <w:pStyle w:val="Domanda"/>
              <w:rPr>
                <w:szCs w:val="20"/>
              </w:rPr>
            </w:pPr>
            <w:r w:rsidRPr="005E67F6">
              <w:t>L’Actinolite</w:t>
            </w:r>
            <w:r>
              <w:t xml:space="preserve"> (o Attinolite)</w:t>
            </w:r>
            <w:r w:rsidRPr="005E67F6">
              <w:t>:</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È materia pericolosa di Classe 9</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Gli oggetti manufatti che la contengono non sono mai soggetti al RID/ADR</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Non è soggetta al RID/ADR se immersa in materiale legante che impedisce la liberazione di fibre respirabili durante il trasporto</w:t>
            </w:r>
          </w:p>
        </w:tc>
        <w:tc>
          <w:tcPr>
            <w:tcW w:w="346" w:type="dxa"/>
            <w:vAlign w:val="center"/>
          </w:tcPr>
          <w:p w:rsidR="004B278B"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SV-046</w:t>
            </w:r>
          </w:p>
        </w:tc>
        <w:tc>
          <w:tcPr>
            <w:tcW w:w="9441" w:type="dxa"/>
            <w:gridSpan w:val="3"/>
            <w:vAlign w:val="center"/>
          </w:tcPr>
          <w:p w:rsidR="004B278B" w:rsidRPr="005D12FC" w:rsidRDefault="004B278B" w:rsidP="004B278B">
            <w:pPr>
              <w:pStyle w:val="Domanda"/>
              <w:rPr>
                <w:szCs w:val="20"/>
              </w:rPr>
            </w:pPr>
            <w:r w:rsidRPr="005E67F6">
              <w:t xml:space="preserve">I condensatori asimmetrici con capacità di stoccaggio di energia </w:t>
            </w:r>
            <w:r w:rsidRPr="005E67F6">
              <w:rPr>
                <w:u w:val="single"/>
              </w:rPr>
              <w:t>&lt;</w:t>
            </w:r>
            <w:r w:rsidRPr="005E67F6">
              <w:t xml:space="preserve"> 0,3 Wh</w:t>
            </w:r>
            <w:r>
              <w:t>:</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appartengono alla Classe 9 RID/ADR se non sono in grado di resistere a una prova di caduta da un’altezza di almeno 1,2 m</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non sono soggetti al RID/ADR</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sono oggetti identificati con il numero UN 3508</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SV-047</w:t>
            </w:r>
          </w:p>
        </w:tc>
        <w:tc>
          <w:tcPr>
            <w:tcW w:w="9441" w:type="dxa"/>
            <w:gridSpan w:val="3"/>
            <w:vAlign w:val="center"/>
          </w:tcPr>
          <w:p w:rsidR="004B278B" w:rsidRPr="005D12FC" w:rsidRDefault="004B278B" w:rsidP="004B278B">
            <w:pPr>
              <w:pStyle w:val="Domanda"/>
              <w:rPr>
                <w:szCs w:val="20"/>
              </w:rPr>
            </w:pPr>
            <w:r w:rsidRPr="005E67F6">
              <w:t>Le materie e oggetti pericolosi diversi possono essere:</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i difenili e terfenili policlorurati (PCB o PCT) che in caso d'incendio, formano vapori tossici (diossine)</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i polimeri che reagiscono con l'acqua formando gas infiammabili</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le polveri fini d'amianto che se inalate mettono a rischio la salute umana (provocano il cancro polmonare)</w:t>
            </w:r>
          </w:p>
        </w:tc>
        <w:tc>
          <w:tcPr>
            <w:tcW w:w="346" w:type="dxa"/>
            <w:vAlign w:val="center"/>
          </w:tcPr>
          <w:p w:rsidR="004B278B"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SV-048</w:t>
            </w:r>
          </w:p>
        </w:tc>
        <w:tc>
          <w:tcPr>
            <w:tcW w:w="9441" w:type="dxa"/>
            <w:gridSpan w:val="3"/>
            <w:vAlign w:val="center"/>
          </w:tcPr>
          <w:p w:rsidR="004B278B" w:rsidRPr="005D12FC" w:rsidRDefault="004B278B" w:rsidP="004B278B">
            <w:pPr>
              <w:pStyle w:val="Domanda"/>
              <w:rPr>
                <w:szCs w:val="20"/>
              </w:rPr>
            </w:pPr>
            <w:r w:rsidRPr="005E67F6">
              <w:t>Un polimero della classe 9 sviluppa gas infiammabili perché contiene un liquido infiammabile:</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che ha una temperatura di infiammabilità inferiore o uguale a 55°C</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che ha una temperatura di infiammabilità superiore a 60°C</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che ha una temperatura di infiammabilità uguale a 65°C</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SV-049</w:t>
            </w:r>
          </w:p>
        </w:tc>
        <w:tc>
          <w:tcPr>
            <w:tcW w:w="9441" w:type="dxa"/>
            <w:gridSpan w:val="3"/>
            <w:vAlign w:val="center"/>
          </w:tcPr>
          <w:p w:rsidR="004B278B" w:rsidRPr="005D12FC" w:rsidRDefault="004B278B" w:rsidP="004B278B">
            <w:pPr>
              <w:pStyle w:val="Domanda"/>
              <w:rPr>
                <w:szCs w:val="20"/>
              </w:rPr>
            </w:pPr>
            <w:r w:rsidRPr="005E67F6">
              <w:t>Le materie pericolose per l'ambiente di Categoria 2, con riferimento:</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ai criteri di tossicità cronica e corrosive con riferimento ai criteri di corrosività, sono materie della classe 8</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ai soli criteri di tossicità acuta, sono materie di classe 9</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ai soli criteri di tossicità cronica, sono materie di classe 9</w:t>
            </w:r>
          </w:p>
        </w:tc>
        <w:tc>
          <w:tcPr>
            <w:tcW w:w="346" w:type="dxa"/>
            <w:vAlign w:val="center"/>
          </w:tcPr>
          <w:p w:rsidR="004B278B"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SV-050</w:t>
            </w:r>
          </w:p>
        </w:tc>
        <w:tc>
          <w:tcPr>
            <w:tcW w:w="9441" w:type="dxa"/>
            <w:gridSpan w:val="3"/>
            <w:vAlign w:val="center"/>
          </w:tcPr>
          <w:p w:rsidR="004B278B" w:rsidRPr="005D12FC" w:rsidRDefault="004B278B" w:rsidP="004B278B">
            <w:pPr>
              <w:pStyle w:val="Domanda"/>
              <w:rPr>
                <w:szCs w:val="20"/>
              </w:rPr>
            </w:pPr>
            <w:r w:rsidRPr="005E67F6">
              <w:t>Per la classificazione delle miscele ai fini della pericolosità ambientale, occorre considerare i componenti:</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aventi tossicità acuta 1 in concentrazione maggiore o uguale 1%</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aventi tossicità cronica 1 in concentrazione maggiore o uguale 0,1%</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aventi tossicità cronica 2 in concentrazione maggiore o uguale 1%</w:t>
            </w:r>
          </w:p>
        </w:tc>
        <w:tc>
          <w:tcPr>
            <w:tcW w:w="346" w:type="dxa"/>
            <w:vAlign w:val="center"/>
          </w:tcPr>
          <w:p w:rsidR="004B278B"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SV-051</w:t>
            </w:r>
          </w:p>
        </w:tc>
        <w:tc>
          <w:tcPr>
            <w:tcW w:w="9441" w:type="dxa"/>
            <w:gridSpan w:val="3"/>
            <w:vAlign w:val="center"/>
          </w:tcPr>
          <w:p w:rsidR="004B278B" w:rsidRPr="005D12FC" w:rsidRDefault="004B278B" w:rsidP="004B278B">
            <w:pPr>
              <w:pStyle w:val="Domanda"/>
              <w:rPr>
                <w:szCs w:val="20"/>
              </w:rPr>
            </w:pPr>
            <w:r w:rsidRPr="005E67F6">
              <w:t>Una materia è pericolosa per l'ambiente ai fini del trasporto se, con riferimento al Regolamento (CE) n.1272/2008 (CLP), ad essa è assegnata:</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La categoria di tossicità acuta 1</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La categoria di tossicità cronica 1</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La categoria di tossicità cronica 3</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SV-052</w:t>
            </w:r>
          </w:p>
        </w:tc>
        <w:tc>
          <w:tcPr>
            <w:tcW w:w="9441" w:type="dxa"/>
            <w:gridSpan w:val="3"/>
            <w:vAlign w:val="center"/>
          </w:tcPr>
          <w:p w:rsidR="004B278B" w:rsidRPr="005D12FC" w:rsidRDefault="004B278B" w:rsidP="004B278B">
            <w:pPr>
              <w:pStyle w:val="Domanda"/>
              <w:rPr>
                <w:szCs w:val="20"/>
              </w:rPr>
            </w:pPr>
            <w:r w:rsidRPr="005E67F6">
              <w:t>Quando indicato, i gruppi di imballaggio delle classi 3, 4.1, 4.2, 4.3, 5.1, 6.1, 6.2, 8 e 9 si esprimono con numeri romani che indicano:</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il gruppo di imballaggio III indica che la materia è altamente pericolosa</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il livello di pericolosità della materia</w:t>
            </w:r>
          </w:p>
        </w:tc>
        <w:tc>
          <w:tcPr>
            <w:tcW w:w="346" w:type="dxa"/>
            <w:vAlign w:val="center"/>
          </w:tcPr>
          <w:p w:rsidR="004B278B" w:rsidRPr="005D12FC" w:rsidRDefault="004B278B" w:rsidP="004B278B">
            <w:pPr>
              <w:pStyle w:val="Domanda"/>
              <w:rPr>
                <w:szCs w:val="20"/>
              </w:rPr>
            </w:pPr>
            <w:r w:rsidRPr="005E67F6">
              <w:t>V</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il tipo di pericolo principale della materia (infiammabile, tossica, corrosiva)</w:t>
            </w:r>
          </w:p>
        </w:tc>
        <w:tc>
          <w:tcPr>
            <w:tcW w:w="346" w:type="dxa"/>
            <w:vAlign w:val="center"/>
          </w:tcPr>
          <w:p w:rsidR="004B278B" w:rsidRPr="005D12FC" w:rsidRDefault="004B278B" w:rsidP="004B278B">
            <w:pPr>
              <w:pStyle w:val="Domanda"/>
              <w:keepNext w:val="0"/>
              <w:rPr>
                <w:szCs w:val="20"/>
              </w:rPr>
            </w:pPr>
            <w:r w:rsidRPr="005E67F6">
              <w:t>F</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4B278B">
        <w:trPr>
          <w:cantSplit/>
        </w:trPr>
        <w:tc>
          <w:tcPr>
            <w:tcW w:w="959" w:type="dxa"/>
            <w:tcBorders>
              <w:bottom w:val="nil"/>
            </w:tcBorders>
            <w:vAlign w:val="center"/>
          </w:tcPr>
          <w:p w:rsidR="004B278B" w:rsidRPr="005D12FC" w:rsidRDefault="004B278B" w:rsidP="004B278B">
            <w:pPr>
              <w:pStyle w:val="Domanda"/>
              <w:rPr>
                <w:szCs w:val="20"/>
              </w:rPr>
            </w:pPr>
            <w:r w:rsidRPr="005E67F6">
              <w:t>SV-053</w:t>
            </w:r>
          </w:p>
        </w:tc>
        <w:tc>
          <w:tcPr>
            <w:tcW w:w="9441" w:type="dxa"/>
            <w:gridSpan w:val="3"/>
            <w:vAlign w:val="center"/>
          </w:tcPr>
          <w:p w:rsidR="004B278B" w:rsidRPr="005D12FC" w:rsidRDefault="004B278B" w:rsidP="004B278B">
            <w:pPr>
              <w:pStyle w:val="Domanda"/>
              <w:rPr>
                <w:szCs w:val="20"/>
              </w:rPr>
            </w:pPr>
            <w:r w:rsidRPr="005E67F6">
              <w:t>In generale un liquido avente temperatura di ebollizione di 30°C e temperatura di infiammabilità di 63°C:</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4B278B" w:rsidP="004B278B">
            <w:pPr>
              <w:pStyle w:val="Domanda"/>
              <w:rPr>
                <w:szCs w:val="20"/>
              </w:rPr>
            </w:pPr>
            <w:r w:rsidRPr="005E67F6">
              <w:t>è materia pericolosa di classe 3</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4B278B" w:rsidP="004B278B">
            <w:pPr>
              <w:pStyle w:val="Domanda"/>
              <w:rPr>
                <w:szCs w:val="20"/>
              </w:rPr>
            </w:pPr>
            <w:r w:rsidRPr="005E67F6">
              <w:t>è materia pericolosa di gruppo di imballaggio III</w:t>
            </w:r>
          </w:p>
        </w:tc>
        <w:tc>
          <w:tcPr>
            <w:tcW w:w="346" w:type="dxa"/>
            <w:vAlign w:val="center"/>
          </w:tcPr>
          <w:p w:rsidR="004B278B" w:rsidRPr="005D12FC" w:rsidRDefault="004B278B" w:rsidP="004B278B">
            <w:pPr>
              <w:pStyle w:val="Domanda"/>
              <w:rPr>
                <w:szCs w:val="20"/>
              </w:rPr>
            </w:pPr>
            <w:r w:rsidRPr="005E67F6">
              <w:t>F</w:t>
            </w:r>
          </w:p>
        </w:tc>
      </w:tr>
      <w:tr w:rsidR="004B278B" w:rsidRPr="005D12FC" w:rsidTr="004B278B">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4B278B" w:rsidP="004B278B">
            <w:pPr>
              <w:pStyle w:val="Domanda"/>
              <w:keepNext w:val="0"/>
              <w:rPr>
                <w:szCs w:val="20"/>
              </w:rPr>
            </w:pPr>
            <w:r w:rsidRPr="005E67F6">
              <w:t>non è materia pericolosa</w:t>
            </w:r>
          </w:p>
        </w:tc>
        <w:tc>
          <w:tcPr>
            <w:tcW w:w="346" w:type="dxa"/>
            <w:vAlign w:val="center"/>
          </w:tcPr>
          <w:p w:rsidR="004B278B" w:rsidRPr="005D12FC" w:rsidRDefault="004B278B" w:rsidP="004B278B">
            <w:pPr>
              <w:pStyle w:val="Domanda"/>
              <w:keepNext w:val="0"/>
              <w:rPr>
                <w:szCs w:val="20"/>
              </w:rPr>
            </w:pPr>
            <w:r w:rsidRPr="005E67F6">
              <w:t>V</w:t>
            </w:r>
          </w:p>
        </w:tc>
      </w:tr>
    </w:tbl>
    <w:p w:rsidR="004B278B" w:rsidRDefault="004B278B" w:rsidP="004B2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B278B" w:rsidRPr="005D12FC" w:rsidTr="00E31292">
        <w:trPr>
          <w:cantSplit/>
        </w:trPr>
        <w:tc>
          <w:tcPr>
            <w:tcW w:w="959" w:type="dxa"/>
            <w:tcBorders>
              <w:bottom w:val="nil"/>
            </w:tcBorders>
            <w:vAlign w:val="center"/>
          </w:tcPr>
          <w:p w:rsidR="004B278B" w:rsidRPr="005D12FC" w:rsidRDefault="00E31292" w:rsidP="004B278B">
            <w:pPr>
              <w:pStyle w:val="Domanda"/>
              <w:rPr>
                <w:szCs w:val="20"/>
              </w:rPr>
            </w:pPr>
            <w:r w:rsidRPr="005E67F6">
              <w:t>SV-054</w:t>
            </w:r>
          </w:p>
        </w:tc>
        <w:tc>
          <w:tcPr>
            <w:tcW w:w="9441" w:type="dxa"/>
            <w:gridSpan w:val="3"/>
            <w:vAlign w:val="center"/>
          </w:tcPr>
          <w:p w:rsidR="004B278B" w:rsidRPr="005D12FC" w:rsidRDefault="00E31292" w:rsidP="004B278B">
            <w:pPr>
              <w:pStyle w:val="Domanda"/>
              <w:rPr>
                <w:szCs w:val="20"/>
              </w:rPr>
            </w:pPr>
            <w:r w:rsidRPr="005E67F6">
              <w:t>Un "oggetto contenente un liquido infiammabile" può essere:</w:t>
            </w:r>
          </w:p>
        </w:tc>
      </w:tr>
      <w:tr w:rsidR="004B278B" w:rsidRPr="005D12FC" w:rsidTr="00E31292">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1</w:t>
            </w:r>
          </w:p>
        </w:tc>
        <w:tc>
          <w:tcPr>
            <w:tcW w:w="8789" w:type="dxa"/>
            <w:vAlign w:val="center"/>
          </w:tcPr>
          <w:p w:rsidR="004B278B" w:rsidRPr="005D12FC" w:rsidRDefault="00E31292" w:rsidP="004B278B">
            <w:pPr>
              <w:pStyle w:val="Domanda"/>
              <w:rPr>
                <w:szCs w:val="20"/>
              </w:rPr>
            </w:pPr>
            <w:r w:rsidRPr="005E67F6">
              <w:t xml:space="preserve">un Kit </w:t>
            </w:r>
            <w:r>
              <w:t xml:space="preserve">(Confezione) </w:t>
            </w:r>
            <w:r w:rsidRPr="005E67F6">
              <w:t>di resina poliestere</w:t>
            </w:r>
          </w:p>
        </w:tc>
        <w:tc>
          <w:tcPr>
            <w:tcW w:w="346" w:type="dxa"/>
            <w:vAlign w:val="center"/>
          </w:tcPr>
          <w:p w:rsidR="004B278B" w:rsidRPr="005D12FC" w:rsidRDefault="00E31292" w:rsidP="004B278B">
            <w:pPr>
              <w:pStyle w:val="Domanda"/>
              <w:rPr>
                <w:szCs w:val="20"/>
              </w:rPr>
            </w:pPr>
            <w:r w:rsidRPr="005E67F6">
              <w:t>V</w:t>
            </w:r>
          </w:p>
        </w:tc>
      </w:tr>
      <w:tr w:rsidR="004B278B" w:rsidRPr="005D12FC" w:rsidTr="00E31292">
        <w:trPr>
          <w:cantSplit/>
        </w:trPr>
        <w:tc>
          <w:tcPr>
            <w:tcW w:w="959" w:type="dxa"/>
            <w:tcBorders>
              <w:top w:val="nil"/>
              <w:bottom w:val="nil"/>
            </w:tcBorders>
            <w:vAlign w:val="center"/>
          </w:tcPr>
          <w:p w:rsidR="004B278B" w:rsidRPr="005D12FC" w:rsidRDefault="004B278B" w:rsidP="004B278B">
            <w:pPr>
              <w:pStyle w:val="Domanda"/>
            </w:pPr>
          </w:p>
        </w:tc>
        <w:tc>
          <w:tcPr>
            <w:tcW w:w="306" w:type="dxa"/>
            <w:vAlign w:val="center"/>
          </w:tcPr>
          <w:p w:rsidR="004B278B" w:rsidRPr="005D12FC" w:rsidRDefault="004B278B" w:rsidP="004B278B">
            <w:pPr>
              <w:pStyle w:val="Domanda"/>
            </w:pPr>
            <w:r w:rsidRPr="005D12FC">
              <w:t>2</w:t>
            </w:r>
          </w:p>
        </w:tc>
        <w:tc>
          <w:tcPr>
            <w:tcW w:w="8789" w:type="dxa"/>
            <w:vAlign w:val="center"/>
          </w:tcPr>
          <w:p w:rsidR="004B278B" w:rsidRPr="005D12FC" w:rsidRDefault="00E31292" w:rsidP="004B278B">
            <w:pPr>
              <w:pStyle w:val="Domanda"/>
              <w:rPr>
                <w:szCs w:val="20"/>
              </w:rPr>
            </w:pPr>
            <w:r w:rsidRPr="005E67F6">
              <w:t>una Cartuccia per pila a combustibile</w:t>
            </w:r>
          </w:p>
        </w:tc>
        <w:tc>
          <w:tcPr>
            <w:tcW w:w="346" w:type="dxa"/>
            <w:vAlign w:val="center"/>
          </w:tcPr>
          <w:p w:rsidR="004B278B" w:rsidRPr="005D12FC" w:rsidRDefault="00E31292" w:rsidP="004B278B">
            <w:pPr>
              <w:pStyle w:val="Domanda"/>
              <w:rPr>
                <w:szCs w:val="20"/>
              </w:rPr>
            </w:pPr>
            <w:r w:rsidRPr="005E67F6">
              <w:t>V</w:t>
            </w:r>
          </w:p>
        </w:tc>
      </w:tr>
      <w:tr w:rsidR="004B278B" w:rsidRPr="005D12FC" w:rsidTr="00E31292">
        <w:trPr>
          <w:cantSplit/>
        </w:trPr>
        <w:tc>
          <w:tcPr>
            <w:tcW w:w="959" w:type="dxa"/>
            <w:tcBorders>
              <w:top w:val="nil"/>
            </w:tcBorders>
            <w:vAlign w:val="center"/>
          </w:tcPr>
          <w:p w:rsidR="004B278B" w:rsidRPr="005D12FC" w:rsidRDefault="004B278B" w:rsidP="004B278B">
            <w:pPr>
              <w:pStyle w:val="Domanda"/>
              <w:keepNext w:val="0"/>
            </w:pPr>
          </w:p>
        </w:tc>
        <w:tc>
          <w:tcPr>
            <w:tcW w:w="306" w:type="dxa"/>
            <w:vAlign w:val="center"/>
          </w:tcPr>
          <w:p w:rsidR="004B278B" w:rsidRPr="005D12FC" w:rsidRDefault="004B278B" w:rsidP="004B278B">
            <w:pPr>
              <w:pStyle w:val="Domanda"/>
              <w:keepNext w:val="0"/>
            </w:pPr>
            <w:r w:rsidRPr="005D12FC">
              <w:t>3</w:t>
            </w:r>
          </w:p>
        </w:tc>
        <w:tc>
          <w:tcPr>
            <w:tcW w:w="8789" w:type="dxa"/>
            <w:vAlign w:val="center"/>
          </w:tcPr>
          <w:p w:rsidR="004B278B" w:rsidRPr="005D12FC" w:rsidRDefault="00E31292" w:rsidP="004B278B">
            <w:pPr>
              <w:pStyle w:val="Domanda"/>
              <w:keepNext w:val="0"/>
              <w:rPr>
                <w:szCs w:val="20"/>
              </w:rPr>
            </w:pPr>
            <w:r w:rsidRPr="005E67F6">
              <w:t>una Tanica di carburante</w:t>
            </w:r>
          </w:p>
        </w:tc>
        <w:tc>
          <w:tcPr>
            <w:tcW w:w="346" w:type="dxa"/>
            <w:vAlign w:val="center"/>
          </w:tcPr>
          <w:p w:rsidR="004B278B" w:rsidRPr="005D12FC" w:rsidRDefault="00E31292" w:rsidP="004B278B">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SV-055</w:t>
            </w:r>
          </w:p>
        </w:tc>
        <w:tc>
          <w:tcPr>
            <w:tcW w:w="9441" w:type="dxa"/>
            <w:gridSpan w:val="3"/>
            <w:vAlign w:val="center"/>
          </w:tcPr>
          <w:p w:rsidR="00E31292" w:rsidRPr="005D12FC" w:rsidRDefault="00E31292" w:rsidP="00FB1B47">
            <w:pPr>
              <w:pStyle w:val="Domanda"/>
              <w:rPr>
                <w:szCs w:val="20"/>
              </w:rPr>
            </w:pPr>
            <w:r w:rsidRPr="005E67F6">
              <w:t>Gli accumulatori elettrici (batterie) riempiti con acidi o basi sono merci pericolose?</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No</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Sì, ma con particolari sistemi di confezionamento possono essere trasportate senza particolari prescrizioni</w:t>
            </w:r>
          </w:p>
        </w:tc>
        <w:tc>
          <w:tcPr>
            <w:tcW w:w="346" w:type="dxa"/>
            <w:vAlign w:val="center"/>
          </w:tcPr>
          <w:p w:rsidR="00E31292" w:rsidRPr="005D12FC" w:rsidRDefault="00E31292" w:rsidP="00FB1B47">
            <w:pPr>
              <w:pStyle w:val="Domanda"/>
              <w:rPr>
                <w:szCs w:val="20"/>
              </w:rPr>
            </w:pPr>
            <w:r w:rsidRPr="005E67F6">
              <w:t>V</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Sì, ma soltanto quelle nuove</w:t>
            </w:r>
          </w:p>
        </w:tc>
        <w:tc>
          <w:tcPr>
            <w:tcW w:w="346" w:type="dxa"/>
            <w:vAlign w:val="center"/>
          </w:tcPr>
          <w:p w:rsidR="00E31292" w:rsidRPr="005D12FC" w:rsidRDefault="00E31292" w:rsidP="00FB1B47">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SV-056</w:t>
            </w:r>
          </w:p>
        </w:tc>
        <w:tc>
          <w:tcPr>
            <w:tcW w:w="9412" w:type="dxa"/>
            <w:gridSpan w:val="3"/>
            <w:vAlign w:val="center"/>
          </w:tcPr>
          <w:p w:rsidR="00E31292" w:rsidRPr="005D12FC" w:rsidRDefault="00E31292" w:rsidP="00FB1B47">
            <w:pPr>
              <w:pStyle w:val="Domanda"/>
              <w:rPr>
                <w:szCs w:val="20"/>
              </w:rPr>
            </w:pPr>
            <w:r w:rsidRPr="005E67F6">
              <w:t>I generatori di gas per airbag, i moduli per airbag o i dispositivi di gonfiaggio per airbag sono oggetti pericolosi?</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No</w:t>
            </w:r>
          </w:p>
        </w:tc>
        <w:tc>
          <w:tcPr>
            <w:tcW w:w="317"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Sì, sono sottoposti alle disposizioni della classe 9 oppure della classe 2 oppure della classe 1</w:t>
            </w:r>
          </w:p>
        </w:tc>
        <w:tc>
          <w:tcPr>
            <w:tcW w:w="317"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Sì, sono sottoposti sempre alle disposizioni della classe 9</w:t>
            </w:r>
          </w:p>
        </w:tc>
        <w:tc>
          <w:tcPr>
            <w:tcW w:w="317" w:type="dxa"/>
            <w:vAlign w:val="center"/>
          </w:tcPr>
          <w:p w:rsidR="00E31292" w:rsidRPr="005D12FC" w:rsidRDefault="00E31292" w:rsidP="00FB1B47">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SV-057</w:t>
            </w:r>
          </w:p>
        </w:tc>
        <w:tc>
          <w:tcPr>
            <w:tcW w:w="9441" w:type="dxa"/>
            <w:gridSpan w:val="3"/>
            <w:vAlign w:val="center"/>
          </w:tcPr>
          <w:p w:rsidR="00E31292" w:rsidRPr="005D12FC" w:rsidRDefault="00E31292" w:rsidP="00FB1B47">
            <w:pPr>
              <w:pStyle w:val="Domanda"/>
              <w:rPr>
                <w:szCs w:val="20"/>
              </w:rPr>
            </w:pPr>
            <w:r w:rsidRPr="005E67F6">
              <w:t>Il diossido di carbonio solido:</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è classificato in classe 2 del RID/ADR</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non è mai soggetto alle disposizioni del RID/ADR</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se utilizzato come agente refrigerante è soggetto alle disposizioni del 5.5.3 del RID/ADR</w:t>
            </w:r>
          </w:p>
        </w:tc>
        <w:tc>
          <w:tcPr>
            <w:tcW w:w="346" w:type="dxa"/>
            <w:vAlign w:val="center"/>
          </w:tcPr>
          <w:p w:rsidR="00E31292" w:rsidRPr="005D12FC" w:rsidRDefault="00E31292" w:rsidP="00FB1B47">
            <w:pPr>
              <w:pStyle w:val="Domanda"/>
              <w:keepNext w:val="0"/>
              <w:rPr>
                <w:szCs w:val="20"/>
              </w:rPr>
            </w:pPr>
            <w:r w:rsidRPr="005E67F6">
              <w:t>V</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SV-058</w:t>
            </w:r>
          </w:p>
        </w:tc>
        <w:tc>
          <w:tcPr>
            <w:tcW w:w="9441" w:type="dxa"/>
            <w:gridSpan w:val="3"/>
            <w:vAlign w:val="center"/>
          </w:tcPr>
          <w:p w:rsidR="00E31292" w:rsidRPr="005D12FC" w:rsidRDefault="00E31292" w:rsidP="00FB1B47">
            <w:pPr>
              <w:pStyle w:val="Domanda"/>
              <w:rPr>
                <w:szCs w:val="20"/>
              </w:rPr>
            </w:pPr>
            <w:r w:rsidRPr="005E67F6">
              <w:t>Una miscela contenente materia liquida della classe 3, gruppo di imballaggio II e materia liquida della classe 8, gruppo di imballaggio II è una miscela pericolosa di:</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classe 3</w:t>
            </w:r>
          </w:p>
        </w:tc>
        <w:tc>
          <w:tcPr>
            <w:tcW w:w="346" w:type="dxa"/>
            <w:vAlign w:val="center"/>
          </w:tcPr>
          <w:p w:rsidR="00E31292" w:rsidRPr="005D12FC" w:rsidRDefault="00E31292" w:rsidP="00FB1B47">
            <w:pPr>
              <w:pStyle w:val="Domanda"/>
              <w:rPr>
                <w:szCs w:val="20"/>
              </w:rPr>
            </w:pPr>
            <w:r w:rsidRPr="005E67F6">
              <w:t>V</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classe 8</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gruppo di imballaggio I</w:t>
            </w:r>
          </w:p>
        </w:tc>
        <w:tc>
          <w:tcPr>
            <w:tcW w:w="346" w:type="dxa"/>
            <w:vAlign w:val="center"/>
          </w:tcPr>
          <w:p w:rsidR="00E31292" w:rsidRPr="005D12FC" w:rsidRDefault="00E31292" w:rsidP="00FB1B47">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SV-059</w:t>
            </w:r>
          </w:p>
        </w:tc>
        <w:tc>
          <w:tcPr>
            <w:tcW w:w="9441" w:type="dxa"/>
            <w:gridSpan w:val="3"/>
            <w:vAlign w:val="center"/>
          </w:tcPr>
          <w:p w:rsidR="00E31292" w:rsidRPr="005D12FC" w:rsidRDefault="00E31292" w:rsidP="00FB1B47">
            <w:pPr>
              <w:pStyle w:val="Domanda"/>
              <w:rPr>
                <w:szCs w:val="20"/>
              </w:rPr>
            </w:pPr>
            <w:r w:rsidRPr="005E67F6">
              <w:t>Le materie termicamente instabili, suscettibili di subire una decomposizione molto esotermica:</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aventi calore di decomposizione di 200 J/g, sono materie autoreattive di classe 4.1</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aventi temperatura di decomposizione autoaccelerata (TDAA) &gt;75°C per un collo di 40 kg, sono materie autoreattive di classe 4.1</w:t>
            </w:r>
          </w:p>
        </w:tc>
        <w:tc>
          <w:tcPr>
            <w:tcW w:w="346" w:type="dxa"/>
            <w:vAlign w:val="center"/>
          </w:tcPr>
          <w:p w:rsidR="00E31292" w:rsidRPr="005D12FC" w:rsidRDefault="00E31292" w:rsidP="00FB1B47">
            <w:pPr>
              <w:pStyle w:val="Domanda"/>
              <w:rPr>
                <w:szCs w:val="20"/>
              </w:rPr>
            </w:pPr>
            <w:r w:rsidRPr="005E67F6">
              <w:t>V</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costituite da miscele di materie comburenti contenenti almeno il 5% di materie organiche combustibili, sono materie autoreattive di classe 4.1</w:t>
            </w:r>
          </w:p>
        </w:tc>
        <w:tc>
          <w:tcPr>
            <w:tcW w:w="346" w:type="dxa"/>
            <w:vAlign w:val="center"/>
          </w:tcPr>
          <w:p w:rsidR="00E31292" w:rsidRPr="005D12FC" w:rsidRDefault="00E31292" w:rsidP="00FB1B47">
            <w:pPr>
              <w:pStyle w:val="Domanda"/>
              <w:keepNext w:val="0"/>
              <w:rPr>
                <w:szCs w:val="20"/>
              </w:rPr>
            </w:pPr>
            <w:r w:rsidRPr="005E67F6">
              <w:t>V</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SV-060</w:t>
            </w:r>
          </w:p>
        </w:tc>
        <w:tc>
          <w:tcPr>
            <w:tcW w:w="9412" w:type="dxa"/>
            <w:gridSpan w:val="3"/>
            <w:vAlign w:val="center"/>
          </w:tcPr>
          <w:p w:rsidR="00E31292" w:rsidRPr="005D12FC" w:rsidRDefault="00E31292" w:rsidP="00FB1B47">
            <w:pPr>
              <w:pStyle w:val="Domanda"/>
              <w:rPr>
                <w:szCs w:val="20"/>
              </w:rPr>
            </w:pPr>
            <w:r w:rsidRPr="005E67F6">
              <w:t>Le pitture corrosive, infiammabili, sono identificate con:</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il Numero ONU 2920</w:t>
            </w:r>
          </w:p>
        </w:tc>
        <w:tc>
          <w:tcPr>
            <w:tcW w:w="317"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il Numero ONU 3066</w:t>
            </w:r>
          </w:p>
        </w:tc>
        <w:tc>
          <w:tcPr>
            <w:tcW w:w="317"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il Numero ONU 3469</w:t>
            </w:r>
          </w:p>
        </w:tc>
        <w:tc>
          <w:tcPr>
            <w:tcW w:w="317" w:type="dxa"/>
            <w:vAlign w:val="center"/>
          </w:tcPr>
          <w:p w:rsidR="00E31292" w:rsidRPr="005D12FC" w:rsidRDefault="00E31292" w:rsidP="00FB1B47">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SV-061</w:t>
            </w:r>
          </w:p>
        </w:tc>
        <w:tc>
          <w:tcPr>
            <w:tcW w:w="9441" w:type="dxa"/>
            <w:gridSpan w:val="3"/>
            <w:vAlign w:val="center"/>
          </w:tcPr>
          <w:p w:rsidR="00E31292" w:rsidRPr="005D12FC" w:rsidRDefault="00E31292" w:rsidP="00FB1B47">
            <w:pPr>
              <w:pStyle w:val="Domanda"/>
              <w:rPr>
                <w:szCs w:val="20"/>
              </w:rPr>
            </w:pPr>
            <w:r w:rsidRPr="005E67F6">
              <w:t>Miscele di materie comburenti contenenti ≥ 5% di sostanze organiche aventi le proprietà delle materie autoreattive in accordo al Manuale delle prove e dei criteri dell'ONU sono considerate:</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materie di classe 5.1 se di tipo G</w:t>
            </w:r>
          </w:p>
        </w:tc>
        <w:tc>
          <w:tcPr>
            <w:tcW w:w="346" w:type="dxa"/>
            <w:vAlign w:val="center"/>
          </w:tcPr>
          <w:p w:rsidR="00E31292" w:rsidRPr="005D12FC" w:rsidRDefault="00E31292" w:rsidP="00FB1B47">
            <w:pPr>
              <w:pStyle w:val="Domanda"/>
              <w:rPr>
                <w:szCs w:val="20"/>
              </w:rPr>
            </w:pPr>
            <w:r w:rsidRPr="005E67F6">
              <w:t>V</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sempre materie di classe 4.1</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sempre materie di classe 5.1</w:t>
            </w:r>
          </w:p>
        </w:tc>
        <w:tc>
          <w:tcPr>
            <w:tcW w:w="346" w:type="dxa"/>
            <w:vAlign w:val="center"/>
          </w:tcPr>
          <w:p w:rsidR="00E31292" w:rsidRPr="005D12FC" w:rsidRDefault="00E31292" w:rsidP="00FB1B47">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E31292">
        <w:trPr>
          <w:cantSplit/>
        </w:trPr>
        <w:tc>
          <w:tcPr>
            <w:tcW w:w="959" w:type="dxa"/>
            <w:tcBorders>
              <w:bottom w:val="nil"/>
            </w:tcBorders>
            <w:vAlign w:val="center"/>
          </w:tcPr>
          <w:p w:rsidR="00E31292" w:rsidRPr="005D12FC" w:rsidRDefault="00E31292" w:rsidP="00FB1B47">
            <w:pPr>
              <w:pStyle w:val="Domanda"/>
              <w:rPr>
                <w:szCs w:val="20"/>
              </w:rPr>
            </w:pPr>
            <w:r w:rsidRPr="005E67F6">
              <w:t>SV-062</w:t>
            </w:r>
          </w:p>
        </w:tc>
        <w:tc>
          <w:tcPr>
            <w:tcW w:w="9441" w:type="dxa"/>
            <w:gridSpan w:val="3"/>
            <w:vAlign w:val="center"/>
          </w:tcPr>
          <w:p w:rsidR="00E31292" w:rsidRPr="005D12FC" w:rsidRDefault="00E31292" w:rsidP="00FB1B47">
            <w:pPr>
              <w:pStyle w:val="Domanda"/>
              <w:rPr>
                <w:szCs w:val="20"/>
              </w:rPr>
            </w:pPr>
            <w:r w:rsidRPr="005E67F6">
              <w:t>Miscele di sostanze comburenti ai sensi dei criteri della classe 5.1 contenenti ≥ 5% di sostanze organiche combustibili - diverse dagli esplosivi e dai perossidi organici, con calore di decomposizione ≥ 300 J/g o temperatura di decomposizione autoaccelerata (TDAA) ≤ 75°C per un collo di 50 kg - e aventi le proprietà di una materia autoreattiva</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E31292" w:rsidP="00FB1B47">
            <w:pPr>
              <w:pStyle w:val="Domanda"/>
              <w:rPr>
                <w:szCs w:val="20"/>
              </w:rPr>
            </w:pPr>
            <w:r w:rsidRPr="005E67F6">
              <w:t>sono materie autoreattive di classe 4.1 se di tipo A</w:t>
            </w:r>
          </w:p>
        </w:tc>
        <w:tc>
          <w:tcPr>
            <w:tcW w:w="346" w:type="dxa"/>
            <w:vAlign w:val="center"/>
          </w:tcPr>
          <w:p w:rsidR="00E31292" w:rsidRPr="005D12FC" w:rsidRDefault="00E31292" w:rsidP="00FB1B47">
            <w:pPr>
              <w:pStyle w:val="Domanda"/>
              <w:rPr>
                <w:szCs w:val="20"/>
              </w:rPr>
            </w:pPr>
            <w:r w:rsidRPr="005E67F6">
              <w:t>F</w:t>
            </w:r>
          </w:p>
        </w:tc>
      </w:tr>
      <w:tr w:rsidR="00E31292" w:rsidRPr="005D12FC" w:rsidTr="00E31292">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E31292" w:rsidP="00FB1B47">
            <w:pPr>
              <w:pStyle w:val="Domanda"/>
              <w:rPr>
                <w:szCs w:val="20"/>
              </w:rPr>
            </w:pPr>
            <w:r w:rsidRPr="005E67F6">
              <w:t>sono materie autoreattive di classe 4.1, se di tipo C</w:t>
            </w:r>
          </w:p>
        </w:tc>
        <w:tc>
          <w:tcPr>
            <w:tcW w:w="346" w:type="dxa"/>
            <w:vAlign w:val="center"/>
          </w:tcPr>
          <w:p w:rsidR="00E31292" w:rsidRPr="005D12FC" w:rsidRDefault="00E31292" w:rsidP="00FB1B47">
            <w:pPr>
              <w:pStyle w:val="Domanda"/>
              <w:rPr>
                <w:szCs w:val="20"/>
              </w:rPr>
            </w:pPr>
            <w:r w:rsidRPr="005E67F6">
              <w:t>V</w:t>
            </w:r>
          </w:p>
        </w:tc>
      </w:tr>
      <w:tr w:rsidR="00E31292" w:rsidRPr="005D12FC" w:rsidTr="00E31292">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E31292" w:rsidP="00FB1B47">
            <w:pPr>
              <w:pStyle w:val="Domanda"/>
              <w:keepNext w:val="0"/>
              <w:rPr>
                <w:szCs w:val="20"/>
              </w:rPr>
            </w:pPr>
            <w:r w:rsidRPr="005E67F6">
              <w:t>sono sempre materie autoreattive di classe 4.1</w:t>
            </w:r>
          </w:p>
        </w:tc>
        <w:tc>
          <w:tcPr>
            <w:tcW w:w="346" w:type="dxa"/>
            <w:vAlign w:val="center"/>
          </w:tcPr>
          <w:p w:rsidR="00E31292" w:rsidRPr="005D12FC" w:rsidRDefault="00E31292" w:rsidP="00FB1B47">
            <w:pPr>
              <w:pStyle w:val="Domanda"/>
              <w:keepNext w:val="0"/>
              <w:rPr>
                <w:szCs w:val="20"/>
              </w:rPr>
            </w:pPr>
            <w:r w:rsidRPr="005E67F6">
              <w:t>F</w:t>
            </w:r>
          </w:p>
        </w:tc>
      </w:tr>
    </w:tbl>
    <w:p w:rsidR="00E31292" w:rsidRDefault="00E31292" w:rsidP="00E31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31292" w:rsidRPr="005D12FC" w:rsidTr="00B54179">
        <w:trPr>
          <w:cantSplit/>
        </w:trPr>
        <w:tc>
          <w:tcPr>
            <w:tcW w:w="959" w:type="dxa"/>
            <w:tcBorders>
              <w:bottom w:val="nil"/>
            </w:tcBorders>
            <w:vAlign w:val="center"/>
          </w:tcPr>
          <w:p w:rsidR="00E31292" w:rsidRPr="005D12FC" w:rsidRDefault="00B54179" w:rsidP="00FB1B47">
            <w:pPr>
              <w:pStyle w:val="Domanda"/>
              <w:rPr>
                <w:szCs w:val="20"/>
              </w:rPr>
            </w:pPr>
            <w:r w:rsidRPr="005E67F6">
              <w:t>SV-063</w:t>
            </w:r>
          </w:p>
        </w:tc>
        <w:tc>
          <w:tcPr>
            <w:tcW w:w="9441" w:type="dxa"/>
            <w:gridSpan w:val="3"/>
            <w:vAlign w:val="center"/>
          </w:tcPr>
          <w:p w:rsidR="00E31292" w:rsidRPr="005D12FC" w:rsidRDefault="00B54179" w:rsidP="00FB1B47">
            <w:pPr>
              <w:pStyle w:val="Domanda"/>
              <w:rPr>
                <w:szCs w:val="20"/>
              </w:rPr>
            </w:pPr>
            <w:r w:rsidRPr="005E67F6">
              <w:t>Una miscela contenente Policlorodifenili liquidi (PCB), Stirene monomero stabilizzato e Tricloroetilene è classificata:</w:t>
            </w:r>
          </w:p>
        </w:tc>
      </w:tr>
      <w:tr w:rsidR="00E31292" w:rsidRPr="005D12FC" w:rsidTr="00B54179">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1</w:t>
            </w:r>
          </w:p>
        </w:tc>
        <w:tc>
          <w:tcPr>
            <w:tcW w:w="8789" w:type="dxa"/>
            <w:vAlign w:val="center"/>
          </w:tcPr>
          <w:p w:rsidR="00E31292" w:rsidRPr="005D12FC" w:rsidRDefault="00B54179" w:rsidP="00FB1B47">
            <w:pPr>
              <w:pStyle w:val="Domanda"/>
              <w:rPr>
                <w:szCs w:val="20"/>
              </w:rPr>
            </w:pPr>
            <w:r w:rsidRPr="005E67F6">
              <w:t>nella classe 3 perché la classe 9 non ha mai la prevalenza</w:t>
            </w:r>
          </w:p>
        </w:tc>
        <w:tc>
          <w:tcPr>
            <w:tcW w:w="346" w:type="dxa"/>
            <w:vAlign w:val="center"/>
          </w:tcPr>
          <w:p w:rsidR="00E31292" w:rsidRPr="005D12FC" w:rsidRDefault="00B54179" w:rsidP="00FB1B47">
            <w:pPr>
              <w:pStyle w:val="Domanda"/>
              <w:rPr>
                <w:szCs w:val="20"/>
              </w:rPr>
            </w:pPr>
            <w:r w:rsidRPr="005E67F6">
              <w:t>F</w:t>
            </w:r>
          </w:p>
        </w:tc>
      </w:tr>
      <w:tr w:rsidR="00E31292" w:rsidRPr="005D12FC" w:rsidTr="00B54179">
        <w:trPr>
          <w:cantSplit/>
        </w:trPr>
        <w:tc>
          <w:tcPr>
            <w:tcW w:w="959" w:type="dxa"/>
            <w:tcBorders>
              <w:top w:val="nil"/>
              <w:bottom w:val="nil"/>
            </w:tcBorders>
            <w:vAlign w:val="center"/>
          </w:tcPr>
          <w:p w:rsidR="00E31292" w:rsidRPr="005D12FC" w:rsidRDefault="00E31292" w:rsidP="00FB1B47">
            <w:pPr>
              <w:pStyle w:val="Domanda"/>
            </w:pPr>
          </w:p>
        </w:tc>
        <w:tc>
          <w:tcPr>
            <w:tcW w:w="306" w:type="dxa"/>
            <w:vAlign w:val="center"/>
          </w:tcPr>
          <w:p w:rsidR="00E31292" w:rsidRPr="005D12FC" w:rsidRDefault="00E31292" w:rsidP="00FB1B47">
            <w:pPr>
              <w:pStyle w:val="Domanda"/>
            </w:pPr>
            <w:r w:rsidRPr="005D12FC">
              <w:t>2</w:t>
            </w:r>
          </w:p>
        </w:tc>
        <w:tc>
          <w:tcPr>
            <w:tcW w:w="8789" w:type="dxa"/>
            <w:vAlign w:val="center"/>
          </w:tcPr>
          <w:p w:rsidR="00E31292" w:rsidRPr="005D12FC" w:rsidRDefault="00B54179" w:rsidP="00FB1B47">
            <w:pPr>
              <w:pStyle w:val="Domanda"/>
              <w:rPr>
                <w:szCs w:val="20"/>
              </w:rPr>
            </w:pPr>
            <w:r w:rsidRPr="005E67F6">
              <w:t>nella classe 6.1 se contiene meno di 50 mg/kg di PCB</w:t>
            </w:r>
          </w:p>
        </w:tc>
        <w:tc>
          <w:tcPr>
            <w:tcW w:w="346" w:type="dxa"/>
            <w:vAlign w:val="center"/>
          </w:tcPr>
          <w:p w:rsidR="00E31292" w:rsidRPr="005D12FC" w:rsidRDefault="00B54179" w:rsidP="00FB1B47">
            <w:pPr>
              <w:pStyle w:val="Domanda"/>
              <w:rPr>
                <w:szCs w:val="20"/>
              </w:rPr>
            </w:pPr>
            <w:r w:rsidRPr="005E67F6">
              <w:t>F</w:t>
            </w:r>
          </w:p>
        </w:tc>
      </w:tr>
      <w:tr w:rsidR="00E31292" w:rsidRPr="005D12FC" w:rsidTr="00B54179">
        <w:trPr>
          <w:cantSplit/>
        </w:trPr>
        <w:tc>
          <w:tcPr>
            <w:tcW w:w="959" w:type="dxa"/>
            <w:tcBorders>
              <w:top w:val="nil"/>
            </w:tcBorders>
            <w:vAlign w:val="center"/>
          </w:tcPr>
          <w:p w:rsidR="00E31292" w:rsidRPr="005D12FC" w:rsidRDefault="00E31292" w:rsidP="00FB1B47">
            <w:pPr>
              <w:pStyle w:val="Domanda"/>
              <w:keepNext w:val="0"/>
            </w:pPr>
          </w:p>
        </w:tc>
        <w:tc>
          <w:tcPr>
            <w:tcW w:w="306" w:type="dxa"/>
            <w:vAlign w:val="center"/>
          </w:tcPr>
          <w:p w:rsidR="00E31292" w:rsidRPr="005D12FC" w:rsidRDefault="00E31292" w:rsidP="00FB1B47">
            <w:pPr>
              <w:pStyle w:val="Domanda"/>
              <w:keepNext w:val="0"/>
            </w:pPr>
            <w:r w:rsidRPr="005D12FC">
              <w:t>3</w:t>
            </w:r>
          </w:p>
        </w:tc>
        <w:tc>
          <w:tcPr>
            <w:tcW w:w="8789" w:type="dxa"/>
            <w:vAlign w:val="center"/>
          </w:tcPr>
          <w:p w:rsidR="00E31292" w:rsidRPr="005D12FC" w:rsidRDefault="00B54179" w:rsidP="00FB1B47">
            <w:pPr>
              <w:pStyle w:val="Domanda"/>
              <w:keepNext w:val="0"/>
              <w:rPr>
                <w:szCs w:val="20"/>
              </w:rPr>
            </w:pPr>
            <w:r w:rsidRPr="005E67F6">
              <w:t>nella classe 9 se contiene più di 50 mg/kg di PCB</w:t>
            </w:r>
          </w:p>
        </w:tc>
        <w:tc>
          <w:tcPr>
            <w:tcW w:w="346" w:type="dxa"/>
            <w:vAlign w:val="center"/>
          </w:tcPr>
          <w:p w:rsidR="00E31292" w:rsidRPr="005D12FC" w:rsidRDefault="00B54179" w:rsidP="00FB1B47">
            <w:pPr>
              <w:pStyle w:val="Domanda"/>
              <w:keepNext w:val="0"/>
              <w:rPr>
                <w:szCs w:val="20"/>
              </w:rPr>
            </w:pPr>
            <w:r w:rsidRPr="005E67F6">
              <w:t>V</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SV-064</w:t>
            </w:r>
          </w:p>
        </w:tc>
        <w:tc>
          <w:tcPr>
            <w:tcW w:w="9441" w:type="dxa"/>
            <w:gridSpan w:val="3"/>
            <w:vAlign w:val="center"/>
          </w:tcPr>
          <w:p w:rsidR="00B54179" w:rsidRPr="005D12FC" w:rsidRDefault="00B54179" w:rsidP="00FB1B47">
            <w:pPr>
              <w:pStyle w:val="Domanda"/>
              <w:rPr>
                <w:szCs w:val="20"/>
              </w:rPr>
            </w:pPr>
            <w:r w:rsidRPr="005E67F6">
              <w:t>Una miscela contenente propilenimmina stabilizzata e cianuro di sodio, solido è classificata in:</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classe 5.1</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classe 6.1</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SV-065</w:t>
            </w:r>
          </w:p>
        </w:tc>
        <w:tc>
          <w:tcPr>
            <w:tcW w:w="9441" w:type="dxa"/>
            <w:gridSpan w:val="3"/>
            <w:vAlign w:val="center"/>
          </w:tcPr>
          <w:p w:rsidR="00B54179" w:rsidRPr="005D12FC" w:rsidRDefault="00B54179" w:rsidP="00FB1B47">
            <w:pPr>
              <w:pStyle w:val="Domanda"/>
              <w:rPr>
                <w:szCs w:val="20"/>
              </w:rPr>
            </w:pPr>
            <w:r w:rsidRPr="005E67F6">
              <w:t>Una miscela costituita da esplosivo liquido desensibilizzato della classe 3 e da un liquido della classe 6.1 molto tossico per inalazione dei vapori (tossicità per inalazione ≤ 200 ml/m3 e concentrazione di vapore saturo ≥ 500 CL50) è identificata:</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con il Numero ONU 3379 della 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con il Numero ONU 3381 della classe 6.1</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con il Numero ONU 3383 della classe 6.1</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SV-066</w:t>
            </w:r>
          </w:p>
        </w:tc>
        <w:tc>
          <w:tcPr>
            <w:tcW w:w="9441" w:type="dxa"/>
            <w:gridSpan w:val="3"/>
            <w:vAlign w:val="center"/>
          </w:tcPr>
          <w:p w:rsidR="00B54179" w:rsidRPr="005D12FC" w:rsidRDefault="00B54179" w:rsidP="00FB1B47">
            <w:pPr>
              <w:pStyle w:val="Domanda"/>
              <w:rPr>
                <w:szCs w:val="20"/>
              </w:rPr>
            </w:pPr>
            <w:r w:rsidRPr="005E67F6">
              <w:t>Una miscela costituita da etilenimmina stabilizzata e propilenimmina stabilizzata appartiene:</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alla classe 3, UN 1921</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alla classe 3, UN 1992</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alla classe 6.1, UN 1185</w:t>
            </w:r>
          </w:p>
        </w:tc>
        <w:tc>
          <w:tcPr>
            <w:tcW w:w="346" w:type="dxa"/>
            <w:vAlign w:val="center"/>
          </w:tcPr>
          <w:p w:rsidR="00B54179" w:rsidRPr="005D12FC" w:rsidRDefault="00B54179" w:rsidP="00FB1B47">
            <w:pPr>
              <w:pStyle w:val="Domanda"/>
              <w:keepNext w:val="0"/>
              <w:rPr>
                <w:szCs w:val="20"/>
              </w:rPr>
            </w:pPr>
            <w:r w:rsidRPr="005E67F6">
              <w:t>V</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SV-067</w:t>
            </w:r>
          </w:p>
        </w:tc>
        <w:tc>
          <w:tcPr>
            <w:tcW w:w="9441" w:type="dxa"/>
            <w:gridSpan w:val="3"/>
            <w:vAlign w:val="center"/>
          </w:tcPr>
          <w:p w:rsidR="00B54179" w:rsidRPr="005D12FC" w:rsidRDefault="00B54179" w:rsidP="00FB1B47">
            <w:pPr>
              <w:pStyle w:val="Domanda"/>
              <w:rPr>
                <w:szCs w:val="20"/>
              </w:rPr>
            </w:pPr>
            <w:r w:rsidRPr="005E67F6">
              <w:t>Una miscela di bifenili policlorurati liquidi e ioduro di acetile appartiene alla:</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classe 8, Gruppo di imballaggio I</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classe 8, Gruppo di imballaggio II</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classe 9, Gruppo di imballaggio II</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SV-068</w:t>
            </w:r>
          </w:p>
        </w:tc>
        <w:tc>
          <w:tcPr>
            <w:tcW w:w="9441" w:type="dxa"/>
            <w:gridSpan w:val="3"/>
            <w:vAlign w:val="center"/>
          </w:tcPr>
          <w:p w:rsidR="00B54179" w:rsidRPr="005D12FC" w:rsidRDefault="00B54179" w:rsidP="00FB1B47">
            <w:pPr>
              <w:pStyle w:val="Domanda"/>
              <w:rPr>
                <w:szCs w:val="20"/>
              </w:rPr>
            </w:pPr>
            <w:r w:rsidRPr="005E67F6">
              <w:t>Una miscela di bifenili policlorurati solidi e nitrato di potassio appartiene alla:</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classe 5.1, Gruppo di imballaggio III</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classe 9, Gruppo di imballaggio II</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classe 9, Gruppo di imballaggio III</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SV-069</w:t>
            </w:r>
          </w:p>
        </w:tc>
        <w:tc>
          <w:tcPr>
            <w:tcW w:w="9441" w:type="dxa"/>
            <w:gridSpan w:val="3"/>
            <w:vAlign w:val="center"/>
          </w:tcPr>
          <w:p w:rsidR="00B54179" w:rsidRPr="005D12FC" w:rsidRDefault="00B54179" w:rsidP="00FB1B47">
            <w:pPr>
              <w:pStyle w:val="Domanda"/>
              <w:rPr>
                <w:szCs w:val="20"/>
              </w:rPr>
            </w:pPr>
            <w:r w:rsidRPr="005E67F6">
              <w:t>Una miscela di ferro pentacarbonile e tetranitrato di pentaeritrite solido desensibilizzato appartiene alla:</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classe 4.1, Gruppo di imballaggio I</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classe 4.1, Gruppo di imballaggio II</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classe 6.1, Gruppo di imballaggio I</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SV-070</w:t>
            </w:r>
          </w:p>
        </w:tc>
        <w:tc>
          <w:tcPr>
            <w:tcW w:w="9412" w:type="dxa"/>
            <w:gridSpan w:val="3"/>
            <w:vAlign w:val="center"/>
          </w:tcPr>
          <w:p w:rsidR="00B54179" w:rsidRPr="005D12FC" w:rsidRDefault="00B54179" w:rsidP="00FB1B47">
            <w:pPr>
              <w:pStyle w:val="Domanda"/>
              <w:rPr>
                <w:szCs w:val="20"/>
              </w:rPr>
            </w:pPr>
            <w:r w:rsidRPr="005E67F6">
              <w:t>Una miscela liquida composta di un liquido infiammabile, una materia tossica e una materia corrosiva, tutti del gruppo di imballaggio II, deve essere assegnata:</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alla classe 3, con rischio sussidiario 6.1</w:t>
            </w:r>
          </w:p>
        </w:tc>
        <w:tc>
          <w:tcPr>
            <w:tcW w:w="317"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alla classe 6.1, con rischio sussidiario 3</w:t>
            </w:r>
          </w:p>
        </w:tc>
        <w:tc>
          <w:tcPr>
            <w:tcW w:w="317"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alla classe 8, con rischio sussidiario 6.1</w:t>
            </w:r>
          </w:p>
        </w:tc>
        <w:tc>
          <w:tcPr>
            <w:tcW w:w="317"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SV-071</w:t>
            </w:r>
          </w:p>
        </w:tc>
        <w:tc>
          <w:tcPr>
            <w:tcW w:w="9441" w:type="dxa"/>
            <w:gridSpan w:val="3"/>
            <w:vAlign w:val="center"/>
          </w:tcPr>
          <w:p w:rsidR="00B54179" w:rsidRPr="005D12FC" w:rsidRDefault="00B54179" w:rsidP="00FB1B47">
            <w:pPr>
              <w:pStyle w:val="Domanda"/>
              <w:rPr>
                <w:szCs w:val="20"/>
              </w:rPr>
            </w:pPr>
            <w:r w:rsidRPr="005E67F6">
              <w:t>Tra i seguenti, quali rischi può presentare il trasporto di Acido nitrico fumante rosso:</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comburenza</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corrosività</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tossicità</w:t>
            </w:r>
          </w:p>
        </w:tc>
        <w:tc>
          <w:tcPr>
            <w:tcW w:w="346" w:type="dxa"/>
            <w:vAlign w:val="center"/>
          </w:tcPr>
          <w:p w:rsidR="00B54179" w:rsidRPr="005D12FC" w:rsidRDefault="00B54179" w:rsidP="00FB1B47">
            <w:pPr>
              <w:pStyle w:val="Domanda"/>
              <w:keepNext w:val="0"/>
              <w:rPr>
                <w:szCs w:val="20"/>
              </w:rPr>
            </w:pPr>
            <w:r w:rsidRPr="005E67F6">
              <w:t>V</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SV-072</w:t>
            </w:r>
          </w:p>
        </w:tc>
        <w:tc>
          <w:tcPr>
            <w:tcW w:w="9441" w:type="dxa"/>
            <w:gridSpan w:val="3"/>
            <w:vAlign w:val="center"/>
          </w:tcPr>
          <w:p w:rsidR="00B54179" w:rsidRPr="005D12FC" w:rsidRDefault="00B54179" w:rsidP="00FB1B47">
            <w:pPr>
              <w:pStyle w:val="Domanda"/>
              <w:rPr>
                <w:szCs w:val="20"/>
              </w:rPr>
            </w:pPr>
            <w:r w:rsidRPr="005E67F6">
              <w:t>Tra i seguenti, quali rischi può presentare il trasporto di Triclorosilano:</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corrosività</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infiammabilità</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se viene a contatto con l'acqua sviluppa gas infiammabili</w:t>
            </w:r>
          </w:p>
        </w:tc>
        <w:tc>
          <w:tcPr>
            <w:tcW w:w="346" w:type="dxa"/>
            <w:vAlign w:val="center"/>
          </w:tcPr>
          <w:p w:rsidR="00B54179" w:rsidRPr="005D12FC" w:rsidRDefault="00B54179" w:rsidP="00FB1B47">
            <w:pPr>
              <w:pStyle w:val="Domanda"/>
              <w:keepNext w:val="0"/>
              <w:rPr>
                <w:szCs w:val="20"/>
              </w:rPr>
            </w:pPr>
            <w:r w:rsidRPr="005E67F6">
              <w:t>V</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SV-073</w:t>
            </w:r>
          </w:p>
        </w:tc>
        <w:tc>
          <w:tcPr>
            <w:tcW w:w="9441" w:type="dxa"/>
            <w:gridSpan w:val="3"/>
            <w:vAlign w:val="center"/>
          </w:tcPr>
          <w:p w:rsidR="00B54179" w:rsidRPr="005D12FC" w:rsidRDefault="00B54179" w:rsidP="00FB1B47">
            <w:pPr>
              <w:pStyle w:val="Domanda"/>
              <w:rPr>
                <w:szCs w:val="20"/>
              </w:rPr>
            </w:pPr>
            <w:r w:rsidRPr="005E67F6">
              <w:t>Un carburante di sintesi avente una temperatura di infiammabilità:</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superiore a 100°C, non è soggetto alle disposizioni della 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superiore a 60°C ma non superiore a 100°C è soggetto alle disposizioni della 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superiore a 60°C, non è soggetto alle disposizioni della classe 3</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SV-074</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120°C e trasportato a temperatura di 110°C:</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9</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non è materia pericolosa</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SV-075</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15°C temperatura di ebollizione di 40°C e molto corrosivo:</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8</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è materia pericolosa di classe 9</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SV-076</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18°C e molto tossico per inalazione:</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6.1</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è materia pericolosa di classe 9</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SV-077</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18°C e molto tossico per ingestione:</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6.1</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è materia pericolosa di classe 9</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SV-078</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22°C temperatura di ebollizione di 30°C e molto corrosivo:</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8</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è materia pericolosa di classe 9</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SV-079</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50°C e debolmente tossico:</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6.1</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è materia pericolosa di classe 9</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B54179">
        <w:trPr>
          <w:cantSplit/>
        </w:trPr>
        <w:tc>
          <w:tcPr>
            <w:tcW w:w="959" w:type="dxa"/>
            <w:tcBorders>
              <w:bottom w:val="nil"/>
            </w:tcBorders>
            <w:vAlign w:val="center"/>
          </w:tcPr>
          <w:p w:rsidR="00B54179" w:rsidRPr="005D12FC" w:rsidRDefault="00B54179" w:rsidP="00FB1B47">
            <w:pPr>
              <w:pStyle w:val="Domanda"/>
              <w:rPr>
                <w:szCs w:val="20"/>
              </w:rPr>
            </w:pPr>
            <w:r w:rsidRPr="005E67F6">
              <w:t>SV-080</w:t>
            </w:r>
          </w:p>
        </w:tc>
        <w:tc>
          <w:tcPr>
            <w:tcW w:w="9441" w:type="dxa"/>
            <w:gridSpan w:val="3"/>
            <w:vAlign w:val="center"/>
          </w:tcPr>
          <w:p w:rsidR="00B54179" w:rsidRPr="005D12FC" w:rsidRDefault="00B54179" w:rsidP="00FB1B47">
            <w:pPr>
              <w:pStyle w:val="Domanda"/>
              <w:rPr>
                <w:szCs w:val="20"/>
              </w:rPr>
            </w:pPr>
            <w:r w:rsidRPr="005E67F6">
              <w:t>Un liquido avente temperatura di infiammabilità di 50°C e tossico:</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B54179" w:rsidP="00FB1B47">
            <w:pPr>
              <w:pStyle w:val="Domanda"/>
              <w:rPr>
                <w:szCs w:val="20"/>
              </w:rPr>
            </w:pPr>
            <w:r w:rsidRPr="005E67F6">
              <w:t>è materia pericolosa di classe 3</w:t>
            </w:r>
          </w:p>
        </w:tc>
        <w:tc>
          <w:tcPr>
            <w:tcW w:w="346" w:type="dxa"/>
            <w:vAlign w:val="center"/>
          </w:tcPr>
          <w:p w:rsidR="00B54179" w:rsidRPr="005D12FC" w:rsidRDefault="00B54179" w:rsidP="00FB1B47">
            <w:pPr>
              <w:pStyle w:val="Domanda"/>
              <w:rPr>
                <w:szCs w:val="20"/>
              </w:rPr>
            </w:pPr>
            <w:r w:rsidRPr="005E67F6">
              <w:t>F</w:t>
            </w:r>
          </w:p>
        </w:tc>
      </w:tr>
      <w:tr w:rsidR="00B54179" w:rsidRPr="005D12FC" w:rsidTr="00B54179">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B54179" w:rsidP="00FB1B47">
            <w:pPr>
              <w:pStyle w:val="Domanda"/>
              <w:rPr>
                <w:szCs w:val="20"/>
              </w:rPr>
            </w:pPr>
            <w:r w:rsidRPr="005E67F6">
              <w:t>è materia pericolosa di classe 6.1</w:t>
            </w:r>
          </w:p>
        </w:tc>
        <w:tc>
          <w:tcPr>
            <w:tcW w:w="346" w:type="dxa"/>
            <w:vAlign w:val="center"/>
          </w:tcPr>
          <w:p w:rsidR="00B54179" w:rsidRPr="005D12FC" w:rsidRDefault="00B54179" w:rsidP="00FB1B47">
            <w:pPr>
              <w:pStyle w:val="Domanda"/>
              <w:rPr>
                <w:szCs w:val="20"/>
              </w:rPr>
            </w:pPr>
            <w:r w:rsidRPr="005E67F6">
              <w:t>V</w:t>
            </w:r>
          </w:p>
        </w:tc>
      </w:tr>
      <w:tr w:rsidR="00B54179" w:rsidRPr="005D12FC" w:rsidTr="00B54179">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B54179" w:rsidP="00FB1B47">
            <w:pPr>
              <w:pStyle w:val="Domanda"/>
              <w:keepNext w:val="0"/>
              <w:rPr>
                <w:szCs w:val="20"/>
              </w:rPr>
            </w:pPr>
            <w:r w:rsidRPr="005E67F6">
              <w:t>è materia pericolosa di classe 9</w:t>
            </w:r>
          </w:p>
        </w:tc>
        <w:tc>
          <w:tcPr>
            <w:tcW w:w="346" w:type="dxa"/>
            <w:vAlign w:val="center"/>
          </w:tcPr>
          <w:p w:rsidR="00B54179" w:rsidRPr="005D12FC" w:rsidRDefault="00B54179" w:rsidP="00FB1B47">
            <w:pPr>
              <w:pStyle w:val="Domanda"/>
              <w:keepNext w:val="0"/>
              <w:rPr>
                <w:szCs w:val="20"/>
              </w:rPr>
            </w:pPr>
            <w:r w:rsidRPr="005E67F6">
              <w:t>F</w:t>
            </w:r>
          </w:p>
        </w:tc>
      </w:tr>
    </w:tbl>
    <w:p w:rsidR="00B54179" w:rsidRDefault="00B54179" w:rsidP="00B54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54179" w:rsidRPr="005D12FC" w:rsidTr="00FB1B47">
        <w:trPr>
          <w:cantSplit/>
        </w:trPr>
        <w:tc>
          <w:tcPr>
            <w:tcW w:w="959" w:type="dxa"/>
            <w:tcBorders>
              <w:bottom w:val="nil"/>
            </w:tcBorders>
            <w:vAlign w:val="center"/>
          </w:tcPr>
          <w:p w:rsidR="00B54179" w:rsidRPr="005D12FC" w:rsidRDefault="00FB1B47" w:rsidP="00FB1B47">
            <w:pPr>
              <w:pStyle w:val="Domanda"/>
              <w:rPr>
                <w:szCs w:val="20"/>
              </w:rPr>
            </w:pPr>
            <w:r w:rsidRPr="005E67F6">
              <w:t>SV-081</w:t>
            </w:r>
          </w:p>
        </w:tc>
        <w:tc>
          <w:tcPr>
            <w:tcW w:w="9441" w:type="dxa"/>
            <w:gridSpan w:val="3"/>
            <w:vAlign w:val="center"/>
          </w:tcPr>
          <w:p w:rsidR="00B54179" w:rsidRPr="005D12FC" w:rsidRDefault="00FB1B47" w:rsidP="00FB1B47">
            <w:pPr>
              <w:pStyle w:val="Domanda"/>
              <w:rPr>
                <w:szCs w:val="20"/>
              </w:rPr>
            </w:pPr>
            <w:r w:rsidRPr="005E67F6">
              <w:t>Un liquido avente temperatura di infiammabilità di 60°C e temperatura di ebollizione di 35°C è una materia di:</w:t>
            </w:r>
          </w:p>
        </w:tc>
      </w:tr>
      <w:tr w:rsidR="00B54179" w:rsidRPr="005D12FC" w:rsidTr="00FB1B47">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1</w:t>
            </w:r>
          </w:p>
        </w:tc>
        <w:tc>
          <w:tcPr>
            <w:tcW w:w="8789" w:type="dxa"/>
            <w:vAlign w:val="center"/>
          </w:tcPr>
          <w:p w:rsidR="00B54179" w:rsidRPr="005D12FC" w:rsidRDefault="00FB1B47" w:rsidP="00FB1B47">
            <w:pPr>
              <w:pStyle w:val="Domanda"/>
              <w:rPr>
                <w:szCs w:val="20"/>
              </w:rPr>
            </w:pPr>
            <w:r w:rsidRPr="005E67F6">
              <w:t>classe 3</w:t>
            </w:r>
          </w:p>
        </w:tc>
        <w:tc>
          <w:tcPr>
            <w:tcW w:w="346" w:type="dxa"/>
            <w:vAlign w:val="center"/>
          </w:tcPr>
          <w:p w:rsidR="00B54179" w:rsidRPr="005D12FC" w:rsidRDefault="00FB1B47" w:rsidP="00FB1B47">
            <w:pPr>
              <w:pStyle w:val="Domanda"/>
              <w:rPr>
                <w:szCs w:val="20"/>
              </w:rPr>
            </w:pPr>
            <w:r w:rsidRPr="005E67F6">
              <w:t>V</w:t>
            </w:r>
          </w:p>
        </w:tc>
      </w:tr>
      <w:tr w:rsidR="00B54179" w:rsidRPr="005D12FC" w:rsidTr="00FB1B47">
        <w:trPr>
          <w:cantSplit/>
        </w:trPr>
        <w:tc>
          <w:tcPr>
            <w:tcW w:w="959" w:type="dxa"/>
            <w:tcBorders>
              <w:top w:val="nil"/>
              <w:bottom w:val="nil"/>
            </w:tcBorders>
            <w:vAlign w:val="center"/>
          </w:tcPr>
          <w:p w:rsidR="00B54179" w:rsidRPr="005D12FC" w:rsidRDefault="00B54179" w:rsidP="00FB1B47">
            <w:pPr>
              <w:pStyle w:val="Domanda"/>
            </w:pPr>
          </w:p>
        </w:tc>
        <w:tc>
          <w:tcPr>
            <w:tcW w:w="306" w:type="dxa"/>
            <w:vAlign w:val="center"/>
          </w:tcPr>
          <w:p w:rsidR="00B54179" w:rsidRPr="005D12FC" w:rsidRDefault="00B54179" w:rsidP="00FB1B47">
            <w:pPr>
              <w:pStyle w:val="Domanda"/>
            </w:pPr>
            <w:r w:rsidRPr="005D12FC">
              <w:t>2</w:t>
            </w:r>
          </w:p>
        </w:tc>
        <w:tc>
          <w:tcPr>
            <w:tcW w:w="8789" w:type="dxa"/>
            <w:vAlign w:val="center"/>
          </w:tcPr>
          <w:p w:rsidR="00B54179" w:rsidRPr="005D12FC" w:rsidRDefault="00FB1B47" w:rsidP="00FB1B47">
            <w:pPr>
              <w:pStyle w:val="Domanda"/>
              <w:rPr>
                <w:szCs w:val="20"/>
              </w:rPr>
            </w:pPr>
            <w:r w:rsidRPr="005E67F6">
              <w:t>gruppo di imballaggio I</w:t>
            </w:r>
          </w:p>
        </w:tc>
        <w:tc>
          <w:tcPr>
            <w:tcW w:w="346" w:type="dxa"/>
            <w:vAlign w:val="center"/>
          </w:tcPr>
          <w:p w:rsidR="00B54179" w:rsidRPr="005D12FC" w:rsidRDefault="00FB1B47" w:rsidP="00FB1B47">
            <w:pPr>
              <w:pStyle w:val="Domanda"/>
              <w:rPr>
                <w:szCs w:val="20"/>
              </w:rPr>
            </w:pPr>
            <w:r w:rsidRPr="005E67F6">
              <w:t>V</w:t>
            </w:r>
          </w:p>
        </w:tc>
      </w:tr>
      <w:tr w:rsidR="00B54179" w:rsidRPr="005D12FC" w:rsidTr="00FB1B47">
        <w:trPr>
          <w:cantSplit/>
        </w:trPr>
        <w:tc>
          <w:tcPr>
            <w:tcW w:w="959" w:type="dxa"/>
            <w:tcBorders>
              <w:top w:val="nil"/>
            </w:tcBorders>
            <w:vAlign w:val="center"/>
          </w:tcPr>
          <w:p w:rsidR="00B54179" w:rsidRPr="005D12FC" w:rsidRDefault="00B54179" w:rsidP="00FB1B47">
            <w:pPr>
              <w:pStyle w:val="Domanda"/>
              <w:keepNext w:val="0"/>
            </w:pPr>
          </w:p>
        </w:tc>
        <w:tc>
          <w:tcPr>
            <w:tcW w:w="306" w:type="dxa"/>
            <w:vAlign w:val="center"/>
          </w:tcPr>
          <w:p w:rsidR="00B54179" w:rsidRPr="005D12FC" w:rsidRDefault="00B54179" w:rsidP="00FB1B47">
            <w:pPr>
              <w:pStyle w:val="Domanda"/>
              <w:keepNext w:val="0"/>
            </w:pPr>
            <w:r w:rsidRPr="005D12FC">
              <w:t>3</w:t>
            </w:r>
          </w:p>
        </w:tc>
        <w:tc>
          <w:tcPr>
            <w:tcW w:w="8789" w:type="dxa"/>
            <w:vAlign w:val="center"/>
          </w:tcPr>
          <w:p w:rsidR="00B54179" w:rsidRPr="005D12FC" w:rsidRDefault="00FB1B47" w:rsidP="00FB1B47">
            <w:pPr>
              <w:pStyle w:val="Domanda"/>
              <w:keepNext w:val="0"/>
              <w:rPr>
                <w:szCs w:val="20"/>
              </w:rPr>
            </w:pPr>
            <w:r w:rsidRPr="005E67F6">
              <w:t>gruppo di imballaggio II</w:t>
            </w:r>
          </w:p>
        </w:tc>
        <w:tc>
          <w:tcPr>
            <w:tcW w:w="346" w:type="dxa"/>
            <w:vAlign w:val="center"/>
          </w:tcPr>
          <w:p w:rsidR="00B54179"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SV-082</w:t>
            </w:r>
          </w:p>
        </w:tc>
        <w:tc>
          <w:tcPr>
            <w:tcW w:w="9441" w:type="dxa"/>
            <w:gridSpan w:val="3"/>
            <w:vAlign w:val="center"/>
          </w:tcPr>
          <w:p w:rsidR="00FB1B47" w:rsidRPr="005D12FC" w:rsidRDefault="00FB1B47" w:rsidP="00FB1B47">
            <w:pPr>
              <w:pStyle w:val="Domanda"/>
              <w:rPr>
                <w:szCs w:val="20"/>
              </w:rPr>
            </w:pPr>
            <w:r w:rsidRPr="005E67F6">
              <w:t>Un liquido avente temperatura di infiammabilità di 63°C e trasportato a temperatura di 20°C:</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è materia pericolosa di classe 3</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è materia pericolosa di classe 9</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non è materia pericolosa</w:t>
            </w:r>
          </w:p>
        </w:tc>
        <w:tc>
          <w:tcPr>
            <w:tcW w:w="346" w:type="dxa"/>
            <w:vAlign w:val="center"/>
          </w:tcPr>
          <w:p w:rsidR="00FB1B47" w:rsidRPr="005D12FC" w:rsidRDefault="00FB1B47" w:rsidP="00FB1B47">
            <w:pPr>
              <w:pStyle w:val="Domanda"/>
              <w:keepNext w:val="0"/>
              <w:rPr>
                <w:szCs w:val="20"/>
              </w:rPr>
            </w:pPr>
            <w:r w:rsidRPr="005E67F6">
              <w:t>V</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SV-083</w:t>
            </w:r>
          </w:p>
        </w:tc>
        <w:tc>
          <w:tcPr>
            <w:tcW w:w="9441" w:type="dxa"/>
            <w:gridSpan w:val="3"/>
            <w:vAlign w:val="center"/>
          </w:tcPr>
          <w:p w:rsidR="00FB1B47" w:rsidRPr="005D12FC" w:rsidRDefault="00FB1B47" w:rsidP="00FB1B47">
            <w:pPr>
              <w:pStyle w:val="Domanda"/>
              <w:rPr>
                <w:szCs w:val="20"/>
              </w:rPr>
            </w:pPr>
            <w:r w:rsidRPr="005E67F6">
              <w:t>Un liquido avente temperatura di infiammabilità di 65°C e trasportato a temperatura di 120°C:</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è materia pericolosa di classe 3</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è materia pericolosa di classe 9</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non è materia pericolosa</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SV-084</w:t>
            </w:r>
          </w:p>
        </w:tc>
        <w:tc>
          <w:tcPr>
            <w:tcW w:w="9441" w:type="dxa"/>
            <w:gridSpan w:val="3"/>
            <w:vAlign w:val="center"/>
          </w:tcPr>
          <w:p w:rsidR="00FB1B47" w:rsidRPr="005D12FC" w:rsidRDefault="00FB1B47" w:rsidP="00FB1B47">
            <w:pPr>
              <w:pStyle w:val="Domanda"/>
              <w:rPr>
                <w:szCs w:val="20"/>
              </w:rPr>
            </w:pPr>
            <w:r w:rsidRPr="005E67F6">
              <w:t>Un liquido avente temperatura di infiammabilità di 65°C e trasportato a temperatura di 70°C:</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è materia pericolosa di classe 3</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è materia pericolosa di classe 6.1</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non è materia pericolosa</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SV-085</w:t>
            </w:r>
          </w:p>
        </w:tc>
        <w:tc>
          <w:tcPr>
            <w:tcW w:w="9441" w:type="dxa"/>
            <w:gridSpan w:val="3"/>
            <w:vAlign w:val="center"/>
          </w:tcPr>
          <w:p w:rsidR="00FB1B47" w:rsidRPr="005D12FC" w:rsidRDefault="00FB1B47" w:rsidP="00FB1B47">
            <w:pPr>
              <w:pStyle w:val="Domanda"/>
              <w:rPr>
                <w:szCs w:val="20"/>
              </w:rPr>
            </w:pPr>
            <w:r w:rsidRPr="005E67F6">
              <w:t>Un liquido con temperatura di infiammabilità di 61°C e temperatura di ebollizione di 35°C, pericoloso per l'ambiente appartiene alla:</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classe 3, gruppo di imballaggio I</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classe 3, gruppo di imballaggio III</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classe 9, gruppo di imballaggio III</w:t>
            </w:r>
          </w:p>
        </w:tc>
        <w:tc>
          <w:tcPr>
            <w:tcW w:w="346" w:type="dxa"/>
            <w:vAlign w:val="center"/>
          </w:tcPr>
          <w:p w:rsidR="00FB1B47" w:rsidRPr="005D12FC" w:rsidRDefault="00FB1B47" w:rsidP="00FB1B47">
            <w:pPr>
              <w:pStyle w:val="Domanda"/>
              <w:keepNext w:val="0"/>
              <w:rPr>
                <w:szCs w:val="20"/>
              </w:rPr>
            </w:pPr>
            <w:r w:rsidRPr="005E67F6">
              <w:t>V</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SV-086</w:t>
            </w:r>
          </w:p>
        </w:tc>
        <w:tc>
          <w:tcPr>
            <w:tcW w:w="9441" w:type="dxa"/>
            <w:gridSpan w:val="3"/>
            <w:vAlign w:val="center"/>
          </w:tcPr>
          <w:p w:rsidR="00FB1B47" w:rsidRPr="005D12FC" w:rsidRDefault="00FB1B47" w:rsidP="00FB1B47">
            <w:pPr>
              <w:pStyle w:val="Domanda"/>
              <w:rPr>
                <w:szCs w:val="20"/>
              </w:rPr>
            </w:pPr>
            <w:r w:rsidRPr="005E67F6">
              <w:t>Un liquido infiammabile e pericoloso per l'ambiente:</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avente temperatura di infiammabilità di 50°C è di classe 3</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avente temperatura di infiammabilità di 61°C è di classe 9</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avente temperatura di infiammabilità di 70°C e trasportato a 80°C è di classe 9</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SV-087</w:t>
            </w:r>
          </w:p>
        </w:tc>
        <w:tc>
          <w:tcPr>
            <w:tcW w:w="9412" w:type="dxa"/>
            <w:gridSpan w:val="3"/>
            <w:vAlign w:val="center"/>
          </w:tcPr>
          <w:p w:rsidR="00FB1B47" w:rsidRPr="005D12FC" w:rsidRDefault="00FB1B47" w:rsidP="00FB1B47">
            <w:pPr>
              <w:pStyle w:val="Domanda"/>
              <w:rPr>
                <w:szCs w:val="20"/>
              </w:rPr>
            </w:pPr>
            <w:r w:rsidRPr="005E67F6">
              <w:t>Un liquido infiammabile, con temperatura di infiammabilità di 61°C e temperatura di ebollizione &lt; 35°C, è sottoposto alle disposizioni:</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della classe 3, Gruppo di imballaggio I</w:t>
            </w:r>
          </w:p>
        </w:tc>
        <w:tc>
          <w:tcPr>
            <w:tcW w:w="317"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della classe 3, Gruppo di imballaggio III</w:t>
            </w:r>
          </w:p>
        </w:tc>
        <w:tc>
          <w:tcPr>
            <w:tcW w:w="317"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della classe 9</w:t>
            </w:r>
          </w:p>
        </w:tc>
        <w:tc>
          <w:tcPr>
            <w:tcW w:w="317"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SV-088</w:t>
            </w:r>
          </w:p>
        </w:tc>
        <w:tc>
          <w:tcPr>
            <w:tcW w:w="9441" w:type="dxa"/>
            <w:gridSpan w:val="3"/>
            <w:vAlign w:val="center"/>
          </w:tcPr>
          <w:p w:rsidR="00FB1B47" w:rsidRPr="005D12FC" w:rsidRDefault="00FB1B47" w:rsidP="00FB1B47">
            <w:pPr>
              <w:pStyle w:val="Domanda"/>
              <w:rPr>
                <w:szCs w:val="20"/>
              </w:rPr>
            </w:pPr>
            <w:r w:rsidRPr="005E67F6">
              <w:t>Un pesticida liquido avente temperatura di infiammabilità di 18°C e molto tossico per inalazione:</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è materia pericolosa di classe 3</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è materia pericolosa di classe 6.1</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è materia pericolosa di classe 9</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SV-089</w:t>
            </w:r>
          </w:p>
        </w:tc>
        <w:tc>
          <w:tcPr>
            <w:tcW w:w="9441" w:type="dxa"/>
            <w:gridSpan w:val="3"/>
            <w:vAlign w:val="center"/>
          </w:tcPr>
          <w:p w:rsidR="00FB1B47" w:rsidRPr="005D12FC" w:rsidRDefault="00FB1B47" w:rsidP="00FB1B47">
            <w:pPr>
              <w:pStyle w:val="Domanda"/>
              <w:rPr>
                <w:szCs w:val="20"/>
              </w:rPr>
            </w:pPr>
            <w:r w:rsidRPr="005E67F6">
              <w:t>Un pesticida liquido avente temperatura di infiammabilità di 18°C e molto tossico per ingestione:</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è materia pericolosa di classe 3</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è materia pericolosa di classe 6.1</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è materia pericolosa di classe 9</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SV-090</w:t>
            </w:r>
          </w:p>
        </w:tc>
        <w:tc>
          <w:tcPr>
            <w:tcW w:w="9441" w:type="dxa"/>
            <w:gridSpan w:val="3"/>
            <w:vAlign w:val="center"/>
          </w:tcPr>
          <w:p w:rsidR="00FB1B47" w:rsidRPr="005D12FC" w:rsidRDefault="00FB1B47" w:rsidP="00FB1B47">
            <w:pPr>
              <w:pStyle w:val="Domanda"/>
              <w:rPr>
                <w:szCs w:val="20"/>
              </w:rPr>
            </w:pPr>
            <w:r w:rsidRPr="005E67F6">
              <w:t>Un pesticida liquido avente temperatura di infiammabilità di 25°C e debolmente tossico per ingestione:</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è materia pericolosa di classe 3</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è materia pericolosa di classe 6.1</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è materia pericolosa di classe 9</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SV-091</w:t>
            </w:r>
          </w:p>
        </w:tc>
        <w:tc>
          <w:tcPr>
            <w:tcW w:w="9441" w:type="dxa"/>
            <w:gridSpan w:val="3"/>
            <w:vAlign w:val="center"/>
          </w:tcPr>
          <w:p w:rsidR="00FB1B47" w:rsidRPr="005D12FC" w:rsidRDefault="00FB1B47" w:rsidP="00FB1B47">
            <w:pPr>
              <w:pStyle w:val="Domanda"/>
              <w:rPr>
                <w:szCs w:val="20"/>
              </w:rPr>
            </w:pPr>
            <w:r w:rsidRPr="005E67F6">
              <w:t>Valori di CL50 dei vapori di 2000 ml/m</w:t>
            </w:r>
            <w:r>
              <w:t>³</w:t>
            </w:r>
            <w:r w:rsidRPr="005E67F6">
              <w:t xml:space="preserve"> per esposizione di 4 ore:</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sono associati alla classe 6.1, Gruppo di imballaggio I se V (volatilità) ≥ 10 CL50 e CL50 ≤ 1000 ml/m</w:t>
            </w:r>
            <w:r>
              <w:t>³</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sono associati alla classe 6.1, Gruppo di imballaggio II se V (volatilità) ≥ CL50 e CL50 ≤ 3000 ml/m</w:t>
            </w:r>
            <w:r>
              <w:t>³</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sono associati alla classe 6.1, Gruppo di imballaggio III se V (volatilità) ≥ 1/5 CL50 e CL50 ≤ 5000 ml/m</w:t>
            </w:r>
            <w:r>
              <w:t>³</w:t>
            </w:r>
          </w:p>
        </w:tc>
        <w:tc>
          <w:tcPr>
            <w:tcW w:w="346" w:type="dxa"/>
            <w:vAlign w:val="center"/>
          </w:tcPr>
          <w:p w:rsidR="00FB1B47" w:rsidRPr="005D12FC" w:rsidRDefault="00FB1B47" w:rsidP="00FB1B47">
            <w:pPr>
              <w:pStyle w:val="Domanda"/>
              <w:keepNext w:val="0"/>
              <w:rPr>
                <w:szCs w:val="20"/>
              </w:rPr>
            </w:pPr>
            <w:r w:rsidRPr="005E67F6">
              <w:t>V</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SV-092</w:t>
            </w:r>
          </w:p>
        </w:tc>
        <w:tc>
          <w:tcPr>
            <w:tcW w:w="9441" w:type="dxa"/>
            <w:gridSpan w:val="3"/>
            <w:vAlign w:val="center"/>
          </w:tcPr>
          <w:p w:rsidR="00FB1B47" w:rsidRPr="005D12FC" w:rsidRDefault="00FB1B47" w:rsidP="00FB1B47">
            <w:pPr>
              <w:pStyle w:val="Domanda"/>
              <w:rPr>
                <w:szCs w:val="20"/>
              </w:rPr>
            </w:pPr>
            <w:r w:rsidRPr="005E67F6">
              <w:t>Valori di CL50 delle polveri di 2 mg/litro per esposizione di 4 ore:</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non sono associati alla classe 6.1</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sono associati alla classe 6.1, Gruppo di imballaggio II</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sono associati alla classe 6.1, Gruppo di imballaggio III</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SV-093</w:t>
            </w:r>
          </w:p>
        </w:tc>
        <w:tc>
          <w:tcPr>
            <w:tcW w:w="9441" w:type="dxa"/>
            <w:gridSpan w:val="3"/>
            <w:vAlign w:val="center"/>
          </w:tcPr>
          <w:p w:rsidR="00FB1B47" w:rsidRPr="005D12FC" w:rsidRDefault="00FB1B47" w:rsidP="00FB1B47">
            <w:pPr>
              <w:pStyle w:val="Domanda"/>
              <w:rPr>
                <w:szCs w:val="20"/>
              </w:rPr>
            </w:pPr>
            <w:r w:rsidRPr="005E67F6">
              <w:t>Una materia classificata come Pittura infiammabile, corrosiva del gruppo di imballaggio II può essere trasportata:</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in regime di merci pericolose imballate in quantità esenti con imballaggi interni non superiori a 30 ml</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in regime di merci pericolose imballate in quantità limitate con imballaggi interni non superiori a 1 litro</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in regime di merci pericolose imballate in quantità limitate con imballaggi interni non superiori a 5 litri</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FB1B47">
        <w:trPr>
          <w:cantSplit/>
        </w:trPr>
        <w:tc>
          <w:tcPr>
            <w:tcW w:w="959" w:type="dxa"/>
            <w:tcBorders>
              <w:bottom w:val="nil"/>
            </w:tcBorders>
            <w:vAlign w:val="center"/>
          </w:tcPr>
          <w:p w:rsidR="00FB1B47" w:rsidRPr="005D12FC" w:rsidRDefault="00FB1B47" w:rsidP="00FB1B47">
            <w:pPr>
              <w:pStyle w:val="Domanda"/>
              <w:rPr>
                <w:szCs w:val="20"/>
              </w:rPr>
            </w:pPr>
            <w:r w:rsidRPr="005E67F6">
              <w:t>SV-094</w:t>
            </w:r>
          </w:p>
        </w:tc>
        <w:tc>
          <w:tcPr>
            <w:tcW w:w="9441" w:type="dxa"/>
            <w:gridSpan w:val="3"/>
            <w:vAlign w:val="center"/>
          </w:tcPr>
          <w:p w:rsidR="00FB1B47" w:rsidRPr="005D12FC" w:rsidRDefault="00FB1B47" w:rsidP="00FB1B47">
            <w:pPr>
              <w:pStyle w:val="Domanda"/>
              <w:rPr>
                <w:szCs w:val="20"/>
              </w:rPr>
            </w:pPr>
            <w:r w:rsidRPr="005E67F6">
              <w:t>È ammessa una spedizione di Nitrometano imballato in fusti di acciaio?</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Sì, se il fusto è del tipo a coperchio amovibile (1A2)</w:t>
            </w:r>
          </w:p>
        </w:tc>
        <w:tc>
          <w:tcPr>
            <w:tcW w:w="346" w:type="dxa"/>
            <w:vAlign w:val="center"/>
          </w:tcPr>
          <w:p w:rsidR="00FB1B47" w:rsidRPr="005D12FC" w:rsidRDefault="00FB1B47" w:rsidP="00FB1B47">
            <w:pPr>
              <w:pStyle w:val="Domanda"/>
              <w:rPr>
                <w:szCs w:val="20"/>
              </w:rPr>
            </w:pPr>
            <w:r w:rsidRPr="005E67F6">
              <w:t>F</w:t>
            </w:r>
          </w:p>
        </w:tc>
      </w:tr>
      <w:tr w:rsidR="00FB1B47" w:rsidRPr="005D12FC" w:rsidTr="00FB1B47">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Sì, se il fusto è del tipo a coperchio non amovibile (1A1)</w:t>
            </w:r>
          </w:p>
        </w:tc>
        <w:tc>
          <w:tcPr>
            <w:tcW w:w="346" w:type="dxa"/>
            <w:vAlign w:val="center"/>
          </w:tcPr>
          <w:p w:rsidR="00FB1B47" w:rsidRPr="005D12FC" w:rsidRDefault="00FB1B47" w:rsidP="00FB1B47">
            <w:pPr>
              <w:pStyle w:val="Domanda"/>
              <w:rPr>
                <w:szCs w:val="20"/>
              </w:rPr>
            </w:pPr>
            <w:r w:rsidRPr="005E67F6">
              <w:t>V</w:t>
            </w:r>
          </w:p>
        </w:tc>
      </w:tr>
      <w:tr w:rsidR="00FB1B47" w:rsidRPr="005D12FC" w:rsidTr="00FB1B47">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FB1B47" w:rsidP="00FB1B47">
            <w:pPr>
              <w:pStyle w:val="Domanda"/>
              <w:keepNext w:val="0"/>
              <w:rPr>
                <w:szCs w:val="20"/>
              </w:rPr>
            </w:pPr>
            <w:r w:rsidRPr="005E67F6">
              <w:t>Sì, sia fusti del tipo a coperchio non amovibile (1A1) sia del tipo a coperchio amovibile (1A2)</w:t>
            </w:r>
          </w:p>
        </w:tc>
        <w:tc>
          <w:tcPr>
            <w:tcW w:w="346" w:type="dxa"/>
            <w:vAlign w:val="center"/>
          </w:tcPr>
          <w:p w:rsidR="00FB1B47" w:rsidRPr="005D12FC" w:rsidRDefault="00FB1B47" w:rsidP="00FB1B47">
            <w:pPr>
              <w:pStyle w:val="Domanda"/>
              <w:keepNext w:val="0"/>
              <w:rPr>
                <w:szCs w:val="20"/>
              </w:rPr>
            </w:pPr>
            <w:r w:rsidRPr="005E67F6">
              <w:t>F</w:t>
            </w:r>
          </w:p>
        </w:tc>
      </w:tr>
    </w:tbl>
    <w:p w:rsidR="00FB1B47" w:rsidRDefault="00FB1B47" w:rsidP="00FB1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B1B47" w:rsidRPr="005D12FC" w:rsidTr="004926B8">
        <w:trPr>
          <w:cantSplit/>
        </w:trPr>
        <w:tc>
          <w:tcPr>
            <w:tcW w:w="959" w:type="dxa"/>
            <w:tcBorders>
              <w:bottom w:val="nil"/>
            </w:tcBorders>
            <w:vAlign w:val="center"/>
          </w:tcPr>
          <w:p w:rsidR="00FB1B47" w:rsidRPr="005D12FC" w:rsidRDefault="00FB1B47" w:rsidP="00FB1B47">
            <w:pPr>
              <w:pStyle w:val="Domanda"/>
              <w:rPr>
                <w:szCs w:val="20"/>
              </w:rPr>
            </w:pPr>
            <w:r w:rsidRPr="005E67F6">
              <w:t>SV-095</w:t>
            </w:r>
          </w:p>
        </w:tc>
        <w:tc>
          <w:tcPr>
            <w:tcW w:w="9441" w:type="dxa"/>
            <w:gridSpan w:val="3"/>
            <w:vAlign w:val="center"/>
          </w:tcPr>
          <w:p w:rsidR="00FB1B47" w:rsidRPr="005D12FC" w:rsidRDefault="00FB1B47" w:rsidP="00FB1B47">
            <w:pPr>
              <w:pStyle w:val="Domanda"/>
              <w:rPr>
                <w:szCs w:val="20"/>
              </w:rPr>
            </w:pPr>
            <w:r w:rsidRPr="005E67F6">
              <w:t>È ammessa una spedizione di Triclorosilano in imballaggio singolo costituito da fusti di acciaio?</w:t>
            </w:r>
          </w:p>
        </w:tc>
      </w:tr>
      <w:tr w:rsidR="00FB1B47" w:rsidRPr="005D12FC" w:rsidTr="004926B8">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1</w:t>
            </w:r>
          </w:p>
        </w:tc>
        <w:tc>
          <w:tcPr>
            <w:tcW w:w="8789" w:type="dxa"/>
            <w:vAlign w:val="center"/>
          </w:tcPr>
          <w:p w:rsidR="00FB1B47" w:rsidRPr="005D12FC" w:rsidRDefault="00FB1B47" w:rsidP="00FB1B47">
            <w:pPr>
              <w:pStyle w:val="Domanda"/>
              <w:rPr>
                <w:szCs w:val="20"/>
              </w:rPr>
            </w:pPr>
            <w:r w:rsidRPr="005E67F6">
              <w:t>No</w:t>
            </w:r>
          </w:p>
        </w:tc>
        <w:tc>
          <w:tcPr>
            <w:tcW w:w="346" w:type="dxa"/>
            <w:vAlign w:val="center"/>
          </w:tcPr>
          <w:p w:rsidR="00FB1B47" w:rsidRPr="005D12FC" w:rsidRDefault="00FB1B47" w:rsidP="00FB1B47">
            <w:pPr>
              <w:pStyle w:val="Domanda"/>
              <w:rPr>
                <w:szCs w:val="20"/>
              </w:rPr>
            </w:pPr>
            <w:r w:rsidRPr="005E67F6">
              <w:t>V</w:t>
            </w:r>
          </w:p>
        </w:tc>
      </w:tr>
      <w:tr w:rsidR="00FB1B47" w:rsidRPr="005D12FC" w:rsidTr="004926B8">
        <w:trPr>
          <w:cantSplit/>
        </w:trPr>
        <w:tc>
          <w:tcPr>
            <w:tcW w:w="959" w:type="dxa"/>
            <w:tcBorders>
              <w:top w:val="nil"/>
              <w:bottom w:val="nil"/>
            </w:tcBorders>
            <w:vAlign w:val="center"/>
          </w:tcPr>
          <w:p w:rsidR="00FB1B47" w:rsidRPr="005D12FC" w:rsidRDefault="00FB1B47" w:rsidP="00FB1B47">
            <w:pPr>
              <w:pStyle w:val="Domanda"/>
            </w:pPr>
          </w:p>
        </w:tc>
        <w:tc>
          <w:tcPr>
            <w:tcW w:w="306" w:type="dxa"/>
            <w:vAlign w:val="center"/>
          </w:tcPr>
          <w:p w:rsidR="00FB1B47" w:rsidRPr="005D12FC" w:rsidRDefault="00FB1B47" w:rsidP="00FB1B47">
            <w:pPr>
              <w:pStyle w:val="Domanda"/>
            </w:pPr>
            <w:r w:rsidRPr="005D12FC">
              <w:t>2</w:t>
            </w:r>
          </w:p>
        </w:tc>
        <w:tc>
          <w:tcPr>
            <w:tcW w:w="8789" w:type="dxa"/>
            <w:vAlign w:val="center"/>
          </w:tcPr>
          <w:p w:rsidR="00FB1B47" w:rsidRPr="005D12FC" w:rsidRDefault="00FB1B47" w:rsidP="00FB1B47">
            <w:pPr>
              <w:pStyle w:val="Domanda"/>
              <w:rPr>
                <w:szCs w:val="20"/>
              </w:rPr>
            </w:pPr>
            <w:r w:rsidRPr="005E67F6">
              <w:t>Sì</w:t>
            </w:r>
          </w:p>
        </w:tc>
        <w:tc>
          <w:tcPr>
            <w:tcW w:w="346" w:type="dxa"/>
            <w:vAlign w:val="center"/>
          </w:tcPr>
          <w:p w:rsidR="00FB1B47" w:rsidRPr="005D12FC" w:rsidRDefault="00FB1B47" w:rsidP="00FB1B47">
            <w:pPr>
              <w:pStyle w:val="Domanda"/>
              <w:rPr>
                <w:szCs w:val="20"/>
              </w:rPr>
            </w:pPr>
            <w:r w:rsidRPr="005E67F6">
              <w:t>F</w:t>
            </w:r>
          </w:p>
        </w:tc>
      </w:tr>
      <w:tr w:rsidR="00FB1B47" w:rsidRPr="005D12FC" w:rsidTr="004926B8">
        <w:trPr>
          <w:cantSplit/>
        </w:trPr>
        <w:tc>
          <w:tcPr>
            <w:tcW w:w="959" w:type="dxa"/>
            <w:tcBorders>
              <w:top w:val="nil"/>
            </w:tcBorders>
            <w:vAlign w:val="center"/>
          </w:tcPr>
          <w:p w:rsidR="00FB1B47" w:rsidRPr="005D12FC" w:rsidRDefault="00FB1B47" w:rsidP="00FB1B47">
            <w:pPr>
              <w:pStyle w:val="Domanda"/>
              <w:keepNext w:val="0"/>
            </w:pPr>
          </w:p>
        </w:tc>
        <w:tc>
          <w:tcPr>
            <w:tcW w:w="306" w:type="dxa"/>
            <w:vAlign w:val="center"/>
          </w:tcPr>
          <w:p w:rsidR="00FB1B47" w:rsidRPr="005D12FC" w:rsidRDefault="00FB1B47" w:rsidP="00FB1B47">
            <w:pPr>
              <w:pStyle w:val="Domanda"/>
              <w:keepNext w:val="0"/>
            </w:pPr>
            <w:r w:rsidRPr="005D12FC">
              <w:t>3</w:t>
            </w:r>
          </w:p>
        </w:tc>
        <w:tc>
          <w:tcPr>
            <w:tcW w:w="8789" w:type="dxa"/>
            <w:vAlign w:val="center"/>
          </w:tcPr>
          <w:p w:rsidR="00FB1B47" w:rsidRPr="005D12FC" w:rsidRDefault="004926B8" w:rsidP="00FB1B47">
            <w:pPr>
              <w:pStyle w:val="Domanda"/>
              <w:keepNext w:val="0"/>
              <w:rPr>
                <w:szCs w:val="20"/>
              </w:rPr>
            </w:pPr>
            <w:r w:rsidRPr="005E67F6">
              <w:t xml:space="preserve">Sì, ma solo se il fusto </w:t>
            </w:r>
            <w:r>
              <w:t xml:space="preserve">è </w:t>
            </w:r>
            <w:r w:rsidRPr="005E67F6">
              <w:t>con coperchio non amovibile</w:t>
            </w:r>
            <w:r>
              <w:t xml:space="preserve"> (1A1)</w:t>
            </w:r>
          </w:p>
        </w:tc>
        <w:tc>
          <w:tcPr>
            <w:tcW w:w="346" w:type="dxa"/>
            <w:vAlign w:val="center"/>
          </w:tcPr>
          <w:p w:rsidR="00FB1B47" w:rsidRPr="005D12FC" w:rsidRDefault="004926B8" w:rsidP="00FB1B47">
            <w:pPr>
              <w:pStyle w:val="Domanda"/>
              <w:keepNext w:val="0"/>
              <w:rPr>
                <w:szCs w:val="20"/>
              </w:rPr>
            </w:pPr>
            <w:r w:rsidRPr="005E67F6">
              <w:t>F</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SV-096</w:t>
            </w:r>
          </w:p>
        </w:tc>
        <w:tc>
          <w:tcPr>
            <w:tcW w:w="9441" w:type="dxa"/>
            <w:gridSpan w:val="3"/>
            <w:vAlign w:val="center"/>
          </w:tcPr>
          <w:p w:rsidR="004926B8" w:rsidRPr="005D12FC" w:rsidRDefault="004926B8" w:rsidP="00E140B4">
            <w:pPr>
              <w:pStyle w:val="Domanda"/>
              <w:rPr>
                <w:szCs w:val="20"/>
              </w:rPr>
            </w:pPr>
            <w:r w:rsidRPr="005E67F6">
              <w:t>È possibile trasportare Acetaldeide in imballaggi metallici leggeri?</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No</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Sì</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Su richiesta del destinatario</w:t>
            </w:r>
          </w:p>
        </w:tc>
        <w:tc>
          <w:tcPr>
            <w:tcW w:w="346" w:type="dxa"/>
            <w:vAlign w:val="center"/>
          </w:tcPr>
          <w:p w:rsidR="004926B8" w:rsidRPr="005D12FC" w:rsidRDefault="004926B8" w:rsidP="00E140B4">
            <w:pPr>
              <w:pStyle w:val="Domanda"/>
              <w:keepNext w:val="0"/>
              <w:rPr>
                <w:szCs w:val="20"/>
              </w:rPr>
            </w:pPr>
            <w:r w:rsidRPr="005E67F6">
              <w:t>F</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SV-097</w:t>
            </w:r>
          </w:p>
        </w:tc>
        <w:tc>
          <w:tcPr>
            <w:tcW w:w="9441" w:type="dxa"/>
            <w:gridSpan w:val="3"/>
            <w:vAlign w:val="center"/>
          </w:tcPr>
          <w:p w:rsidR="004926B8" w:rsidRPr="005D12FC" w:rsidRDefault="004926B8" w:rsidP="00E140B4">
            <w:pPr>
              <w:pStyle w:val="Domanda"/>
              <w:rPr>
                <w:szCs w:val="20"/>
              </w:rPr>
            </w:pPr>
            <w:r w:rsidRPr="005E67F6">
              <w:t>Gli acidi e le basi (o alcali), devono essere contenut</w:t>
            </w:r>
            <w:r>
              <w:t>i</w:t>
            </w:r>
            <w:r w:rsidRPr="005E67F6">
              <w:t>:</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in alcuni casi in recipienti in plastica o in metallo rivestito internamente con gomme protettive</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in recipienti che permettano la fuoriuscita dei fumi o vapori</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nella maggior parte dei casi in recipienti metallici in acciaio inossidabile</w:t>
            </w:r>
          </w:p>
        </w:tc>
        <w:tc>
          <w:tcPr>
            <w:tcW w:w="346" w:type="dxa"/>
            <w:vAlign w:val="center"/>
          </w:tcPr>
          <w:p w:rsidR="004926B8" w:rsidRPr="005D12FC" w:rsidRDefault="004926B8" w:rsidP="00E140B4">
            <w:pPr>
              <w:pStyle w:val="Domanda"/>
              <w:keepNext w:val="0"/>
              <w:rPr>
                <w:szCs w:val="20"/>
              </w:rPr>
            </w:pPr>
            <w:r w:rsidRPr="005E67F6">
              <w:t>V</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SV-098</w:t>
            </w:r>
          </w:p>
        </w:tc>
        <w:tc>
          <w:tcPr>
            <w:tcW w:w="9441" w:type="dxa"/>
            <w:gridSpan w:val="3"/>
            <w:vAlign w:val="center"/>
          </w:tcPr>
          <w:p w:rsidR="004926B8" w:rsidRPr="005D12FC" w:rsidRDefault="004926B8" w:rsidP="00E140B4">
            <w:pPr>
              <w:pStyle w:val="Domanda"/>
              <w:rPr>
                <w:szCs w:val="20"/>
              </w:rPr>
            </w:pPr>
            <w:r w:rsidRPr="005E67F6">
              <w:t>Granuli polimerici espandibili, contenenti liquidi infiammabili, possono essere trasportati in:</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fusti di plastica con coperchio amovibile</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imballaggi a tenuta, ben chiusi, non omologati</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imballaggi metallici leggeri</w:t>
            </w:r>
          </w:p>
        </w:tc>
        <w:tc>
          <w:tcPr>
            <w:tcW w:w="346" w:type="dxa"/>
            <w:vAlign w:val="center"/>
          </w:tcPr>
          <w:p w:rsidR="004926B8" w:rsidRPr="005D12FC" w:rsidRDefault="004926B8" w:rsidP="00E140B4">
            <w:pPr>
              <w:pStyle w:val="Domanda"/>
              <w:keepNext w:val="0"/>
              <w:rPr>
                <w:szCs w:val="20"/>
              </w:rPr>
            </w:pPr>
            <w:r w:rsidRPr="005E67F6">
              <w:t>V</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SV-099</w:t>
            </w:r>
          </w:p>
        </w:tc>
        <w:tc>
          <w:tcPr>
            <w:tcW w:w="9441" w:type="dxa"/>
            <w:gridSpan w:val="3"/>
            <w:vAlign w:val="center"/>
          </w:tcPr>
          <w:p w:rsidR="004926B8" w:rsidRPr="005D12FC" w:rsidRDefault="004926B8" w:rsidP="00E140B4">
            <w:pPr>
              <w:pStyle w:val="Domanda"/>
              <w:rPr>
                <w:szCs w:val="20"/>
              </w:rPr>
            </w:pPr>
            <w:r w:rsidRPr="005E67F6">
              <w:t>I contenitori intermedi per il trasporto alla rinfusa (IBC) contenenti Ipoclorito in soluzione del gruppo di imballaggio III devono essere muniti di:</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protezione calorifuga</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sistema di regolazione della temperatura</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un dispositivo di decompressione che permetta lo sviluppo dei gas durante il trasporto</w:t>
            </w:r>
          </w:p>
        </w:tc>
        <w:tc>
          <w:tcPr>
            <w:tcW w:w="346" w:type="dxa"/>
            <w:vAlign w:val="center"/>
          </w:tcPr>
          <w:p w:rsidR="004926B8" w:rsidRPr="005D12FC" w:rsidRDefault="004926B8" w:rsidP="00E140B4">
            <w:pPr>
              <w:pStyle w:val="Domanda"/>
              <w:keepNext w:val="0"/>
              <w:rPr>
                <w:szCs w:val="20"/>
              </w:rPr>
            </w:pPr>
            <w:r w:rsidRPr="005E67F6">
              <w:t>V</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SV-100</w:t>
            </w:r>
          </w:p>
        </w:tc>
        <w:tc>
          <w:tcPr>
            <w:tcW w:w="9441" w:type="dxa"/>
            <w:gridSpan w:val="3"/>
            <w:vAlign w:val="center"/>
          </w:tcPr>
          <w:p w:rsidR="004926B8" w:rsidRPr="005D12FC" w:rsidRDefault="004926B8" w:rsidP="00E140B4">
            <w:pPr>
              <w:pStyle w:val="Domanda"/>
              <w:rPr>
                <w:szCs w:val="20"/>
              </w:rPr>
            </w:pPr>
            <w:r w:rsidRPr="005E67F6">
              <w:t>I liquidi infiammabili n.a.s. rubricati con il gruppo d'imballaggio I possono essere trasportati in:</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fusti di acciaio 1A1</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imballaggi metallici leggeri 0A1</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taniche di plastica 3H1</w:t>
            </w:r>
          </w:p>
        </w:tc>
        <w:tc>
          <w:tcPr>
            <w:tcW w:w="346" w:type="dxa"/>
            <w:vAlign w:val="center"/>
          </w:tcPr>
          <w:p w:rsidR="004926B8" w:rsidRPr="005D12FC" w:rsidRDefault="004926B8" w:rsidP="00E140B4">
            <w:pPr>
              <w:pStyle w:val="Domanda"/>
              <w:keepNext w:val="0"/>
              <w:rPr>
                <w:szCs w:val="20"/>
              </w:rPr>
            </w:pPr>
            <w:r w:rsidRPr="005E67F6">
              <w:t>V</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SV-101</w:t>
            </w:r>
          </w:p>
        </w:tc>
        <w:tc>
          <w:tcPr>
            <w:tcW w:w="9441" w:type="dxa"/>
            <w:gridSpan w:val="3"/>
            <w:vAlign w:val="center"/>
          </w:tcPr>
          <w:p w:rsidR="004926B8" w:rsidRPr="005D12FC" w:rsidRDefault="004926B8" w:rsidP="00E140B4">
            <w:pPr>
              <w:pStyle w:val="Domanda"/>
              <w:rPr>
                <w:szCs w:val="20"/>
              </w:rPr>
            </w:pPr>
            <w:r w:rsidRPr="005E67F6">
              <w:t>I policlorodifenili liquidi possono essere trasportati in:</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contenitori intermedi per il trasporto alla rinfusa (IBC) di plastica rigida</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imballaggi compositi</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imballaggi metallici leggeri</w:t>
            </w:r>
          </w:p>
        </w:tc>
        <w:tc>
          <w:tcPr>
            <w:tcW w:w="346" w:type="dxa"/>
            <w:vAlign w:val="center"/>
          </w:tcPr>
          <w:p w:rsidR="004926B8" w:rsidRPr="005D12FC" w:rsidRDefault="004926B8" w:rsidP="00E140B4">
            <w:pPr>
              <w:pStyle w:val="Domanda"/>
              <w:keepNext w:val="0"/>
              <w:rPr>
                <w:szCs w:val="20"/>
              </w:rPr>
            </w:pPr>
            <w:r w:rsidRPr="005E67F6">
              <w:t>F</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SV-102</w:t>
            </w:r>
          </w:p>
        </w:tc>
        <w:tc>
          <w:tcPr>
            <w:tcW w:w="9441" w:type="dxa"/>
            <w:gridSpan w:val="3"/>
            <w:vAlign w:val="center"/>
          </w:tcPr>
          <w:p w:rsidR="004926B8" w:rsidRPr="005D12FC" w:rsidRDefault="004926B8" w:rsidP="00E140B4">
            <w:pPr>
              <w:pStyle w:val="Domanda"/>
              <w:rPr>
                <w:szCs w:val="20"/>
              </w:rPr>
            </w:pPr>
            <w:r w:rsidRPr="005E67F6">
              <w:t>I recipienti a pressione per materie liquide o solide, quando autorizzati, devono avere superato, generalmente</w:t>
            </w:r>
            <w:r>
              <w:t>:</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una pressione di prova minima di 0,5 MPa (5 bar)</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una pressione di prova minima di 0,6 MPa (6 bar)</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una pressione di prova minima di 1 MPa (10 bar)</w:t>
            </w:r>
          </w:p>
        </w:tc>
        <w:tc>
          <w:tcPr>
            <w:tcW w:w="346" w:type="dxa"/>
            <w:vAlign w:val="center"/>
          </w:tcPr>
          <w:p w:rsidR="004926B8" w:rsidRPr="005D12FC" w:rsidRDefault="004926B8" w:rsidP="00E140B4">
            <w:pPr>
              <w:pStyle w:val="Domanda"/>
              <w:keepNext w:val="0"/>
              <w:rPr>
                <w:szCs w:val="20"/>
              </w:rPr>
            </w:pPr>
            <w:r w:rsidRPr="005E67F6">
              <w:t>F</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SV-103</w:t>
            </w:r>
          </w:p>
        </w:tc>
        <w:tc>
          <w:tcPr>
            <w:tcW w:w="9441" w:type="dxa"/>
            <w:gridSpan w:val="3"/>
            <w:vAlign w:val="center"/>
          </w:tcPr>
          <w:p w:rsidR="004926B8" w:rsidRPr="005D12FC" w:rsidRDefault="004926B8" w:rsidP="00E140B4">
            <w:pPr>
              <w:pStyle w:val="Domanda"/>
              <w:rPr>
                <w:szCs w:val="20"/>
              </w:rPr>
            </w:pPr>
            <w:r w:rsidRPr="005E67F6">
              <w:t>Il Bromo deve essere trasportato in:</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fusti metallici</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imballaggi combinati del gruppo d'imballaggio I</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imballaggi combinati del gruppo d'imballaggio II</w:t>
            </w:r>
          </w:p>
        </w:tc>
        <w:tc>
          <w:tcPr>
            <w:tcW w:w="346" w:type="dxa"/>
            <w:vAlign w:val="center"/>
          </w:tcPr>
          <w:p w:rsidR="004926B8" w:rsidRPr="005D12FC" w:rsidRDefault="004926B8" w:rsidP="00E140B4">
            <w:pPr>
              <w:pStyle w:val="Domanda"/>
              <w:keepNext w:val="0"/>
              <w:rPr>
                <w:szCs w:val="20"/>
              </w:rPr>
            </w:pPr>
            <w:r w:rsidRPr="005E67F6">
              <w:t>F</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4926B8">
        <w:trPr>
          <w:cantSplit/>
        </w:trPr>
        <w:tc>
          <w:tcPr>
            <w:tcW w:w="959" w:type="dxa"/>
            <w:tcBorders>
              <w:bottom w:val="nil"/>
            </w:tcBorders>
            <w:vAlign w:val="center"/>
          </w:tcPr>
          <w:p w:rsidR="004926B8" w:rsidRPr="005D12FC" w:rsidRDefault="004926B8" w:rsidP="00E140B4">
            <w:pPr>
              <w:pStyle w:val="Domanda"/>
              <w:rPr>
                <w:szCs w:val="20"/>
              </w:rPr>
            </w:pPr>
            <w:r w:rsidRPr="005E67F6">
              <w:t>SV-104</w:t>
            </w:r>
          </w:p>
        </w:tc>
        <w:tc>
          <w:tcPr>
            <w:tcW w:w="9441" w:type="dxa"/>
            <w:gridSpan w:val="3"/>
            <w:vAlign w:val="center"/>
          </w:tcPr>
          <w:p w:rsidR="004926B8" w:rsidRPr="005D12FC" w:rsidRDefault="004926B8" w:rsidP="00E140B4">
            <w:pPr>
              <w:pStyle w:val="Domanda"/>
              <w:rPr>
                <w:szCs w:val="20"/>
              </w:rPr>
            </w:pPr>
            <w:r w:rsidRPr="005E67F6">
              <w:t>Il Bromuro di metilmagnesio in etere etilico può essere trasportato in:</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4926B8" w:rsidP="00E140B4">
            <w:pPr>
              <w:pStyle w:val="Domanda"/>
              <w:rPr>
                <w:szCs w:val="20"/>
              </w:rPr>
            </w:pPr>
            <w:r w:rsidRPr="005E67F6">
              <w:t>imballaggi combinati fino a 125 kg, omologati per il gruppo d'imballaggio I, contenenti recipienti interni di vetro chiusi ermeticamente di massa netta non superiore a 10 kg</w:t>
            </w:r>
          </w:p>
        </w:tc>
        <w:tc>
          <w:tcPr>
            <w:tcW w:w="346" w:type="dxa"/>
            <w:vAlign w:val="center"/>
          </w:tcPr>
          <w:p w:rsidR="004926B8" w:rsidRPr="005D12FC" w:rsidRDefault="004926B8" w:rsidP="00E140B4">
            <w:pPr>
              <w:pStyle w:val="Domanda"/>
              <w:rPr>
                <w:szCs w:val="20"/>
              </w:rPr>
            </w:pPr>
            <w:r w:rsidRPr="005E67F6">
              <w:t>V</w:t>
            </w:r>
          </w:p>
        </w:tc>
      </w:tr>
      <w:tr w:rsidR="004926B8" w:rsidRPr="005D12FC" w:rsidTr="004926B8">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4926B8" w:rsidP="00E140B4">
            <w:pPr>
              <w:pStyle w:val="Domanda"/>
              <w:rPr>
                <w:szCs w:val="20"/>
              </w:rPr>
            </w:pPr>
            <w:r w:rsidRPr="005E67F6">
              <w:t>imballaggi combinati fino a 125 kg, omologati per il gruppo d'imballaggio I, ove il collo contenga soltanto un recipiente metallico di massa netta di 20 kg</w:t>
            </w:r>
          </w:p>
        </w:tc>
        <w:tc>
          <w:tcPr>
            <w:tcW w:w="346" w:type="dxa"/>
            <w:vAlign w:val="center"/>
          </w:tcPr>
          <w:p w:rsidR="004926B8" w:rsidRPr="005D12FC" w:rsidRDefault="004926B8" w:rsidP="00E140B4">
            <w:pPr>
              <w:pStyle w:val="Domanda"/>
              <w:rPr>
                <w:szCs w:val="20"/>
              </w:rPr>
            </w:pPr>
            <w:r w:rsidRPr="005E67F6">
              <w:t>F</w:t>
            </w:r>
          </w:p>
        </w:tc>
      </w:tr>
      <w:tr w:rsidR="004926B8" w:rsidRPr="005D12FC" w:rsidTr="004926B8">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4926B8" w:rsidP="00E140B4">
            <w:pPr>
              <w:pStyle w:val="Domanda"/>
              <w:keepNext w:val="0"/>
              <w:rPr>
                <w:szCs w:val="20"/>
              </w:rPr>
            </w:pPr>
            <w:r w:rsidRPr="005E67F6">
              <w:t>imballaggi combinati omologati per il gruppo d'imballaggio II</w:t>
            </w:r>
          </w:p>
        </w:tc>
        <w:tc>
          <w:tcPr>
            <w:tcW w:w="346" w:type="dxa"/>
            <w:vAlign w:val="center"/>
          </w:tcPr>
          <w:p w:rsidR="004926B8" w:rsidRPr="005D12FC" w:rsidRDefault="004926B8" w:rsidP="00E140B4">
            <w:pPr>
              <w:pStyle w:val="Domanda"/>
              <w:keepNext w:val="0"/>
              <w:rPr>
                <w:szCs w:val="20"/>
              </w:rPr>
            </w:pPr>
            <w:r w:rsidRPr="005E67F6">
              <w:t>F</w:t>
            </w:r>
          </w:p>
        </w:tc>
      </w:tr>
    </w:tbl>
    <w:p w:rsidR="004926B8" w:rsidRDefault="004926B8" w:rsidP="0049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926B8" w:rsidRPr="005D12FC" w:rsidTr="00B775D9">
        <w:trPr>
          <w:cantSplit/>
        </w:trPr>
        <w:tc>
          <w:tcPr>
            <w:tcW w:w="959" w:type="dxa"/>
            <w:tcBorders>
              <w:bottom w:val="nil"/>
            </w:tcBorders>
            <w:vAlign w:val="center"/>
          </w:tcPr>
          <w:p w:rsidR="004926B8" w:rsidRPr="005D12FC" w:rsidRDefault="00B775D9" w:rsidP="00E140B4">
            <w:pPr>
              <w:pStyle w:val="Domanda"/>
              <w:rPr>
                <w:szCs w:val="20"/>
              </w:rPr>
            </w:pPr>
            <w:r w:rsidRPr="005E67F6">
              <w:t>SV-105</w:t>
            </w:r>
          </w:p>
        </w:tc>
        <w:tc>
          <w:tcPr>
            <w:tcW w:w="9441" w:type="dxa"/>
            <w:gridSpan w:val="3"/>
            <w:vAlign w:val="center"/>
          </w:tcPr>
          <w:p w:rsidR="004926B8" w:rsidRPr="005D12FC" w:rsidRDefault="00B775D9" w:rsidP="00E140B4">
            <w:pPr>
              <w:pStyle w:val="Domanda"/>
              <w:rPr>
                <w:szCs w:val="20"/>
              </w:rPr>
            </w:pPr>
            <w:r w:rsidRPr="005E67F6">
              <w:t>Il Fosforo bianco o giallo ricoperto d'acqua può essere trasportato in:</w:t>
            </w:r>
          </w:p>
        </w:tc>
      </w:tr>
      <w:tr w:rsidR="004926B8" w:rsidRPr="005D12FC" w:rsidTr="00B775D9">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1</w:t>
            </w:r>
          </w:p>
        </w:tc>
        <w:tc>
          <w:tcPr>
            <w:tcW w:w="8789" w:type="dxa"/>
            <w:vAlign w:val="center"/>
          </w:tcPr>
          <w:p w:rsidR="004926B8" w:rsidRPr="005D12FC" w:rsidRDefault="00B775D9" w:rsidP="00E140B4">
            <w:pPr>
              <w:pStyle w:val="Domanda"/>
              <w:rPr>
                <w:szCs w:val="20"/>
              </w:rPr>
            </w:pPr>
            <w:r w:rsidRPr="005E67F6">
              <w:t>fusti di acciaio 1A1</w:t>
            </w:r>
          </w:p>
        </w:tc>
        <w:tc>
          <w:tcPr>
            <w:tcW w:w="346" w:type="dxa"/>
            <w:vAlign w:val="center"/>
          </w:tcPr>
          <w:p w:rsidR="004926B8" w:rsidRPr="005D12FC" w:rsidRDefault="00B775D9" w:rsidP="00E140B4">
            <w:pPr>
              <w:pStyle w:val="Domanda"/>
              <w:rPr>
                <w:szCs w:val="20"/>
              </w:rPr>
            </w:pPr>
            <w:r w:rsidRPr="005E67F6">
              <w:t>V</w:t>
            </w:r>
          </w:p>
        </w:tc>
      </w:tr>
      <w:tr w:rsidR="004926B8" w:rsidRPr="005D12FC" w:rsidTr="00B775D9">
        <w:trPr>
          <w:cantSplit/>
        </w:trPr>
        <w:tc>
          <w:tcPr>
            <w:tcW w:w="959" w:type="dxa"/>
            <w:tcBorders>
              <w:top w:val="nil"/>
              <w:bottom w:val="nil"/>
            </w:tcBorders>
            <w:vAlign w:val="center"/>
          </w:tcPr>
          <w:p w:rsidR="004926B8" w:rsidRPr="005D12FC" w:rsidRDefault="004926B8" w:rsidP="00E140B4">
            <w:pPr>
              <w:pStyle w:val="Domanda"/>
            </w:pPr>
          </w:p>
        </w:tc>
        <w:tc>
          <w:tcPr>
            <w:tcW w:w="306" w:type="dxa"/>
            <w:vAlign w:val="center"/>
          </w:tcPr>
          <w:p w:rsidR="004926B8" w:rsidRPr="005D12FC" w:rsidRDefault="004926B8" w:rsidP="00E140B4">
            <w:pPr>
              <w:pStyle w:val="Domanda"/>
            </w:pPr>
            <w:r w:rsidRPr="005D12FC">
              <w:t>2</w:t>
            </w:r>
          </w:p>
        </w:tc>
        <w:tc>
          <w:tcPr>
            <w:tcW w:w="8789" w:type="dxa"/>
            <w:vAlign w:val="center"/>
          </w:tcPr>
          <w:p w:rsidR="004926B8" w:rsidRPr="005D12FC" w:rsidRDefault="00B775D9" w:rsidP="00E140B4">
            <w:pPr>
              <w:pStyle w:val="Domanda"/>
              <w:rPr>
                <w:szCs w:val="20"/>
              </w:rPr>
            </w:pPr>
            <w:r w:rsidRPr="005E67F6">
              <w:t>taniche di alluminio 3B1</w:t>
            </w:r>
          </w:p>
        </w:tc>
        <w:tc>
          <w:tcPr>
            <w:tcW w:w="346" w:type="dxa"/>
            <w:vAlign w:val="center"/>
          </w:tcPr>
          <w:p w:rsidR="004926B8" w:rsidRPr="005D12FC" w:rsidRDefault="00B775D9" w:rsidP="00E140B4">
            <w:pPr>
              <w:pStyle w:val="Domanda"/>
              <w:rPr>
                <w:szCs w:val="20"/>
              </w:rPr>
            </w:pPr>
            <w:r w:rsidRPr="005E67F6">
              <w:t>V</w:t>
            </w:r>
          </w:p>
        </w:tc>
      </w:tr>
      <w:tr w:rsidR="004926B8" w:rsidRPr="005D12FC" w:rsidTr="00B775D9">
        <w:trPr>
          <w:cantSplit/>
        </w:trPr>
        <w:tc>
          <w:tcPr>
            <w:tcW w:w="959" w:type="dxa"/>
            <w:tcBorders>
              <w:top w:val="nil"/>
            </w:tcBorders>
            <w:vAlign w:val="center"/>
          </w:tcPr>
          <w:p w:rsidR="004926B8" w:rsidRPr="005D12FC" w:rsidRDefault="004926B8" w:rsidP="00E140B4">
            <w:pPr>
              <w:pStyle w:val="Domanda"/>
              <w:keepNext w:val="0"/>
            </w:pPr>
          </w:p>
        </w:tc>
        <w:tc>
          <w:tcPr>
            <w:tcW w:w="306" w:type="dxa"/>
            <w:vAlign w:val="center"/>
          </w:tcPr>
          <w:p w:rsidR="004926B8" w:rsidRPr="005D12FC" w:rsidRDefault="004926B8" w:rsidP="00E140B4">
            <w:pPr>
              <w:pStyle w:val="Domanda"/>
              <w:keepNext w:val="0"/>
            </w:pPr>
            <w:r w:rsidRPr="005D12FC">
              <w:t>3</w:t>
            </w:r>
          </w:p>
        </w:tc>
        <w:tc>
          <w:tcPr>
            <w:tcW w:w="8789" w:type="dxa"/>
            <w:vAlign w:val="center"/>
          </w:tcPr>
          <w:p w:rsidR="004926B8" w:rsidRPr="005D12FC" w:rsidRDefault="00B775D9" w:rsidP="00E140B4">
            <w:pPr>
              <w:pStyle w:val="Domanda"/>
              <w:keepNext w:val="0"/>
              <w:rPr>
                <w:szCs w:val="20"/>
              </w:rPr>
            </w:pPr>
            <w:r w:rsidRPr="005E67F6">
              <w:t>taniche di plastica 3H2</w:t>
            </w:r>
          </w:p>
        </w:tc>
        <w:tc>
          <w:tcPr>
            <w:tcW w:w="346" w:type="dxa"/>
            <w:vAlign w:val="center"/>
          </w:tcPr>
          <w:p w:rsidR="004926B8"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SV-106</w:t>
            </w:r>
          </w:p>
        </w:tc>
        <w:tc>
          <w:tcPr>
            <w:tcW w:w="9441" w:type="dxa"/>
            <w:gridSpan w:val="3"/>
            <w:vAlign w:val="center"/>
          </w:tcPr>
          <w:p w:rsidR="00B775D9" w:rsidRPr="005D12FC" w:rsidRDefault="00B775D9" w:rsidP="00E140B4">
            <w:pPr>
              <w:pStyle w:val="Domanda"/>
              <w:rPr>
                <w:szCs w:val="20"/>
              </w:rPr>
            </w:pPr>
            <w:r w:rsidRPr="005E67F6">
              <w:t>Il Liquido inorganico tossico n.a.s. della classe 6.1 del gruppo d'imballaggio I può essere trasportato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imballaggi combinati</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imballaggi compositi</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imballaggi metallici leggeri</w:t>
            </w:r>
          </w:p>
        </w:tc>
        <w:tc>
          <w:tcPr>
            <w:tcW w:w="346" w:type="dxa"/>
            <w:vAlign w:val="center"/>
          </w:tcPr>
          <w:p w:rsidR="00B775D9"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SV-107</w:t>
            </w:r>
          </w:p>
        </w:tc>
        <w:tc>
          <w:tcPr>
            <w:tcW w:w="9441" w:type="dxa"/>
            <w:gridSpan w:val="3"/>
            <w:vAlign w:val="center"/>
          </w:tcPr>
          <w:p w:rsidR="00B775D9" w:rsidRPr="005D12FC" w:rsidRDefault="00B775D9" w:rsidP="00E140B4">
            <w:pPr>
              <w:pStyle w:val="Domanda"/>
              <w:rPr>
                <w:szCs w:val="20"/>
              </w:rPr>
            </w:pPr>
            <w:r w:rsidRPr="005E67F6">
              <w:t>Il Liquido inorganico tossico n.a.s. della classe 6.1, gruppo d'imballaggio III, può essere trasportato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contenitori intermedi per il trasporto alla rinfusa (IBC) di plastica rigida</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contenitori intermedi per il trasporto alla rinfusa (IBC) metallici</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imballaggi metallici leggeri</w:t>
            </w:r>
          </w:p>
        </w:tc>
        <w:tc>
          <w:tcPr>
            <w:tcW w:w="346" w:type="dxa"/>
            <w:vAlign w:val="center"/>
          </w:tcPr>
          <w:p w:rsidR="00B775D9" w:rsidRPr="005D12FC" w:rsidRDefault="00B775D9" w:rsidP="00E140B4">
            <w:pPr>
              <w:pStyle w:val="Domanda"/>
              <w:keepNext w:val="0"/>
              <w:rPr>
                <w:szCs w:val="20"/>
              </w:rPr>
            </w:pPr>
            <w:r w:rsidRPr="005E67F6">
              <w:t>V</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SV-108</w:t>
            </w:r>
          </w:p>
        </w:tc>
        <w:tc>
          <w:tcPr>
            <w:tcW w:w="9441" w:type="dxa"/>
            <w:gridSpan w:val="3"/>
            <w:vAlign w:val="center"/>
          </w:tcPr>
          <w:p w:rsidR="00B775D9" w:rsidRPr="005D12FC" w:rsidRDefault="00B775D9" w:rsidP="00E140B4">
            <w:pPr>
              <w:pStyle w:val="Domanda"/>
              <w:rPr>
                <w:szCs w:val="20"/>
              </w:rPr>
            </w:pPr>
            <w:r w:rsidRPr="005E67F6">
              <w:t>Il Liquido trasportato a caldo n.a.s. a una temperatura uguale o superiore a 100°C e inferiore al suo punto di infiammabilità può essere trasportato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fusti metallici con coperchio amovibile senza approvazione dell'autorità competente</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fusti metallici con coperchio non amovibile senza approvazione dell'autorità competente</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taniche di metallo con coperchio non amovibile con approvazione dell'autorità competente</w:t>
            </w:r>
          </w:p>
        </w:tc>
        <w:tc>
          <w:tcPr>
            <w:tcW w:w="346" w:type="dxa"/>
            <w:vAlign w:val="center"/>
          </w:tcPr>
          <w:p w:rsidR="00B775D9" w:rsidRPr="005D12FC" w:rsidRDefault="00B775D9" w:rsidP="00E140B4">
            <w:pPr>
              <w:pStyle w:val="Domanda"/>
              <w:keepNext w:val="0"/>
              <w:rPr>
                <w:szCs w:val="20"/>
              </w:rPr>
            </w:pPr>
            <w:r w:rsidRPr="005E67F6">
              <w:t>V</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SV-109</w:t>
            </w:r>
          </w:p>
        </w:tc>
        <w:tc>
          <w:tcPr>
            <w:tcW w:w="9412" w:type="dxa"/>
            <w:gridSpan w:val="3"/>
            <w:vAlign w:val="center"/>
          </w:tcPr>
          <w:p w:rsidR="00B775D9" w:rsidRPr="005D12FC" w:rsidRDefault="00B775D9" w:rsidP="00E140B4">
            <w:pPr>
              <w:pStyle w:val="Domanda"/>
              <w:rPr>
                <w:szCs w:val="20"/>
              </w:rPr>
            </w:pPr>
            <w:r w:rsidRPr="005E67F6">
              <w:t>Il Nitrometano può essere trasportato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contenitori intermedi per il trasporto alla rinfusa (IBC) compositi</w:t>
            </w:r>
          </w:p>
        </w:tc>
        <w:tc>
          <w:tcPr>
            <w:tcW w:w="317"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contenitori intermedi per il trasporto alla rinfusa (IBC) di plastica rigida</w:t>
            </w:r>
          </w:p>
        </w:tc>
        <w:tc>
          <w:tcPr>
            <w:tcW w:w="317"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contenitori intermedi per il trasporto alla rinfusa (IBC) metallici</w:t>
            </w:r>
          </w:p>
        </w:tc>
        <w:tc>
          <w:tcPr>
            <w:tcW w:w="317" w:type="dxa"/>
            <w:vAlign w:val="center"/>
          </w:tcPr>
          <w:p w:rsidR="00B775D9"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SV-110</w:t>
            </w:r>
          </w:p>
        </w:tc>
        <w:tc>
          <w:tcPr>
            <w:tcW w:w="9441" w:type="dxa"/>
            <w:gridSpan w:val="3"/>
            <w:vAlign w:val="center"/>
          </w:tcPr>
          <w:p w:rsidR="00B775D9" w:rsidRPr="005D12FC" w:rsidRDefault="00B775D9" w:rsidP="00E140B4">
            <w:pPr>
              <w:pStyle w:val="Domanda"/>
              <w:rPr>
                <w:szCs w:val="20"/>
              </w:rPr>
            </w:pPr>
            <w:r w:rsidRPr="005E67F6">
              <w:t>Il trasporto di Acetaldeide è:</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ammesso in contenitori intermedi per il trasporto alla rinfusa (IBC) di metallo</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ammesso in contenitori intermedi per il trasporto alla rinfusa (IBC) di plastica</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vietato in grandi imballaggi</w:t>
            </w:r>
          </w:p>
        </w:tc>
        <w:tc>
          <w:tcPr>
            <w:tcW w:w="346" w:type="dxa"/>
            <w:vAlign w:val="center"/>
          </w:tcPr>
          <w:p w:rsidR="00B775D9" w:rsidRPr="005D12FC" w:rsidRDefault="00B775D9" w:rsidP="00E140B4">
            <w:pPr>
              <w:pStyle w:val="Domanda"/>
              <w:keepNext w:val="0"/>
              <w:rPr>
                <w:szCs w:val="20"/>
              </w:rPr>
            </w:pPr>
            <w:r w:rsidRPr="005E67F6">
              <w:t>V</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SV-111</w:t>
            </w:r>
          </w:p>
        </w:tc>
        <w:tc>
          <w:tcPr>
            <w:tcW w:w="9441" w:type="dxa"/>
            <w:gridSpan w:val="3"/>
            <w:vAlign w:val="center"/>
          </w:tcPr>
          <w:p w:rsidR="00B775D9" w:rsidRPr="005D12FC" w:rsidRDefault="00B775D9" w:rsidP="00E140B4">
            <w:pPr>
              <w:pStyle w:val="Domanda"/>
              <w:rPr>
                <w:szCs w:val="20"/>
              </w:rPr>
            </w:pPr>
            <w:r w:rsidRPr="005E67F6">
              <w:t>Il trasporto di Acido cianidrico stabilizzato (acqua &lt; 3%) richiede:</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bombole</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fusti di acciaio con coperchio non amovibile del gruppo d'imballaggio I</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fusti di plastica con coperchio non amovibile del gruppo d'imballaggio I</w:t>
            </w:r>
          </w:p>
        </w:tc>
        <w:tc>
          <w:tcPr>
            <w:tcW w:w="346" w:type="dxa"/>
            <w:vAlign w:val="center"/>
          </w:tcPr>
          <w:p w:rsidR="00B775D9"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SV-112</w:t>
            </w:r>
          </w:p>
        </w:tc>
        <w:tc>
          <w:tcPr>
            <w:tcW w:w="9441" w:type="dxa"/>
            <w:gridSpan w:val="3"/>
            <w:vAlign w:val="center"/>
          </w:tcPr>
          <w:p w:rsidR="00B775D9" w:rsidRPr="005D12FC" w:rsidRDefault="00B775D9" w:rsidP="00E140B4">
            <w:pPr>
              <w:pStyle w:val="Domanda"/>
              <w:rPr>
                <w:szCs w:val="20"/>
              </w:rPr>
            </w:pPr>
            <w:r w:rsidRPr="005E67F6">
              <w:t>Il trasporto di Fluoruro d'idrogeno anidro richiede:</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bombole aventi capacità fino a 150 litri</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bombole aventi capacità superiore a 200 litri</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recipienti di acciaio al carbonio non a pressione</w:t>
            </w:r>
          </w:p>
        </w:tc>
        <w:tc>
          <w:tcPr>
            <w:tcW w:w="346" w:type="dxa"/>
            <w:vAlign w:val="center"/>
          </w:tcPr>
          <w:p w:rsidR="00B775D9"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SV-113</w:t>
            </w:r>
          </w:p>
        </w:tc>
        <w:tc>
          <w:tcPr>
            <w:tcW w:w="9441" w:type="dxa"/>
            <w:gridSpan w:val="3"/>
            <w:vAlign w:val="center"/>
          </w:tcPr>
          <w:p w:rsidR="00B775D9" w:rsidRPr="005D12FC" w:rsidRDefault="00B775D9" w:rsidP="00E140B4">
            <w:pPr>
              <w:pStyle w:val="Domanda"/>
              <w:rPr>
                <w:szCs w:val="20"/>
              </w:rPr>
            </w:pPr>
            <w:r w:rsidRPr="005E67F6">
              <w:t>Il trasporto di Nitruro di litio è:</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ammesso in contenitori intermedi per il trasporto alla rinfusa (IBC) di metallo</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ammesso in contenitori intermedi per il trasporto alla rinfusa (IBC) di plastica</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vietato in grandi imballaggi</w:t>
            </w:r>
          </w:p>
        </w:tc>
        <w:tc>
          <w:tcPr>
            <w:tcW w:w="346" w:type="dxa"/>
            <w:vAlign w:val="center"/>
          </w:tcPr>
          <w:p w:rsidR="00B775D9" w:rsidRPr="005D12FC" w:rsidRDefault="00B775D9" w:rsidP="00E140B4">
            <w:pPr>
              <w:pStyle w:val="Domanda"/>
              <w:keepNext w:val="0"/>
              <w:rPr>
                <w:szCs w:val="20"/>
              </w:rPr>
            </w:pPr>
            <w:r w:rsidRPr="005E67F6">
              <w:t>V</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SV-114</w:t>
            </w:r>
          </w:p>
        </w:tc>
        <w:tc>
          <w:tcPr>
            <w:tcW w:w="9441" w:type="dxa"/>
            <w:gridSpan w:val="3"/>
            <w:vAlign w:val="center"/>
          </w:tcPr>
          <w:p w:rsidR="00B775D9" w:rsidRPr="005D12FC" w:rsidRDefault="00B775D9" w:rsidP="00E140B4">
            <w:pPr>
              <w:pStyle w:val="Domanda"/>
              <w:rPr>
                <w:szCs w:val="20"/>
              </w:rPr>
            </w:pPr>
            <w:r w:rsidRPr="005E67F6">
              <w:t>La Propilenimmina inibita deve essere trasportata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colli di peso non superiore a 75 kg</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recipienti di acciaio recanti la scritta "Propilenimmina"</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recipienti di plastica</w:t>
            </w:r>
          </w:p>
        </w:tc>
        <w:tc>
          <w:tcPr>
            <w:tcW w:w="346" w:type="dxa"/>
            <w:vAlign w:val="center"/>
          </w:tcPr>
          <w:p w:rsidR="00B775D9" w:rsidRPr="005D12FC" w:rsidRDefault="00B775D9" w:rsidP="00E140B4">
            <w:pPr>
              <w:pStyle w:val="Domanda"/>
              <w:keepNext w:val="0"/>
              <w:rPr>
                <w:szCs w:val="20"/>
              </w:rPr>
            </w:pPr>
            <w:r w:rsidRPr="005E67F6">
              <w:t>V</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SV-115</w:t>
            </w:r>
          </w:p>
        </w:tc>
        <w:tc>
          <w:tcPr>
            <w:tcW w:w="9441" w:type="dxa"/>
            <w:gridSpan w:val="3"/>
            <w:vAlign w:val="center"/>
          </w:tcPr>
          <w:p w:rsidR="00B775D9" w:rsidRPr="005D12FC" w:rsidRDefault="00B775D9" w:rsidP="00E140B4">
            <w:pPr>
              <w:pStyle w:val="Domanda"/>
              <w:rPr>
                <w:szCs w:val="20"/>
              </w:rPr>
            </w:pPr>
            <w:r w:rsidRPr="005E67F6">
              <w:t>Le Materie liquide pericolose per l'ambiente possono essere trasportate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fusti di alluminio</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imballaggi metallici leggeri</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taniche di acciaio</w:t>
            </w:r>
          </w:p>
        </w:tc>
        <w:tc>
          <w:tcPr>
            <w:tcW w:w="346" w:type="dxa"/>
            <w:vAlign w:val="center"/>
          </w:tcPr>
          <w:p w:rsidR="00B775D9" w:rsidRPr="005D12FC" w:rsidRDefault="00B775D9" w:rsidP="00E140B4">
            <w:pPr>
              <w:pStyle w:val="Domanda"/>
              <w:keepNext w:val="0"/>
              <w:rPr>
                <w:szCs w:val="20"/>
              </w:rPr>
            </w:pPr>
            <w:r w:rsidRPr="005E67F6">
              <w:t>V</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SV-116</w:t>
            </w:r>
          </w:p>
        </w:tc>
        <w:tc>
          <w:tcPr>
            <w:tcW w:w="9412" w:type="dxa"/>
            <w:gridSpan w:val="3"/>
            <w:vAlign w:val="center"/>
          </w:tcPr>
          <w:p w:rsidR="00B775D9" w:rsidRPr="005D12FC" w:rsidRDefault="00B775D9" w:rsidP="00E140B4">
            <w:pPr>
              <w:pStyle w:val="Domanda"/>
              <w:rPr>
                <w:szCs w:val="20"/>
              </w:rPr>
            </w:pPr>
            <w:r w:rsidRPr="005E67F6">
              <w:t>L'Isocianato di etile deve essere trasportato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imballaggi combinati aventi massa lorda massima di 100 kg</w:t>
            </w:r>
          </w:p>
        </w:tc>
        <w:tc>
          <w:tcPr>
            <w:tcW w:w="317"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imballaggi combinati omologati per il gruppo d'imballaggio II</w:t>
            </w:r>
          </w:p>
        </w:tc>
        <w:tc>
          <w:tcPr>
            <w:tcW w:w="317"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recipienti a pressione soggetti a controllo periodica ogni 6 anni</w:t>
            </w:r>
          </w:p>
        </w:tc>
        <w:tc>
          <w:tcPr>
            <w:tcW w:w="317" w:type="dxa"/>
            <w:vAlign w:val="center"/>
          </w:tcPr>
          <w:p w:rsidR="00B775D9"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B775D9">
        <w:trPr>
          <w:cantSplit/>
        </w:trPr>
        <w:tc>
          <w:tcPr>
            <w:tcW w:w="959" w:type="dxa"/>
            <w:tcBorders>
              <w:bottom w:val="nil"/>
            </w:tcBorders>
            <w:vAlign w:val="center"/>
          </w:tcPr>
          <w:p w:rsidR="00B775D9" w:rsidRPr="005D12FC" w:rsidRDefault="00B775D9" w:rsidP="00E140B4">
            <w:pPr>
              <w:pStyle w:val="Domanda"/>
              <w:rPr>
                <w:szCs w:val="20"/>
              </w:rPr>
            </w:pPr>
            <w:r w:rsidRPr="005E67F6">
              <w:t>SV-117</w:t>
            </w:r>
          </w:p>
        </w:tc>
        <w:tc>
          <w:tcPr>
            <w:tcW w:w="9441" w:type="dxa"/>
            <w:gridSpan w:val="3"/>
            <w:vAlign w:val="center"/>
          </w:tcPr>
          <w:p w:rsidR="00B775D9" w:rsidRPr="005D12FC" w:rsidRDefault="00B775D9" w:rsidP="00E140B4">
            <w:pPr>
              <w:pStyle w:val="Domanda"/>
              <w:rPr>
                <w:szCs w:val="20"/>
              </w:rPr>
            </w:pPr>
            <w:r w:rsidRPr="005E67F6">
              <w:t>L'Etilenimmina stabilizzata deve essere trasportata in:</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B775D9" w:rsidP="00E140B4">
            <w:pPr>
              <w:pStyle w:val="Domanda"/>
              <w:rPr>
                <w:szCs w:val="20"/>
              </w:rPr>
            </w:pPr>
            <w:r w:rsidRPr="005E67F6">
              <w:t>fusti di acciaio recanti il la scritta "Etilenimmina"</w:t>
            </w:r>
          </w:p>
        </w:tc>
        <w:tc>
          <w:tcPr>
            <w:tcW w:w="346" w:type="dxa"/>
            <w:vAlign w:val="center"/>
          </w:tcPr>
          <w:p w:rsidR="00B775D9" w:rsidRPr="005D12FC" w:rsidRDefault="00B775D9" w:rsidP="00E140B4">
            <w:pPr>
              <w:pStyle w:val="Domanda"/>
              <w:rPr>
                <w:szCs w:val="20"/>
              </w:rPr>
            </w:pPr>
            <w:r w:rsidRPr="005E67F6">
              <w:t>F</w:t>
            </w:r>
          </w:p>
        </w:tc>
      </w:tr>
      <w:tr w:rsidR="00B775D9" w:rsidRPr="005D12FC" w:rsidTr="00B775D9">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B775D9" w:rsidP="00E140B4">
            <w:pPr>
              <w:pStyle w:val="Domanda"/>
              <w:rPr>
                <w:szCs w:val="20"/>
              </w:rPr>
            </w:pPr>
            <w:r w:rsidRPr="005E67F6">
              <w:t>recipienti a pressione</w:t>
            </w:r>
          </w:p>
        </w:tc>
        <w:tc>
          <w:tcPr>
            <w:tcW w:w="346" w:type="dxa"/>
            <w:vAlign w:val="center"/>
          </w:tcPr>
          <w:p w:rsidR="00B775D9" w:rsidRPr="005D12FC" w:rsidRDefault="00B775D9" w:rsidP="00E140B4">
            <w:pPr>
              <w:pStyle w:val="Domanda"/>
              <w:rPr>
                <w:szCs w:val="20"/>
              </w:rPr>
            </w:pPr>
            <w:r w:rsidRPr="005E67F6">
              <w:t>V</w:t>
            </w:r>
          </w:p>
        </w:tc>
      </w:tr>
      <w:tr w:rsidR="00B775D9" w:rsidRPr="005D12FC" w:rsidTr="00B775D9">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B775D9" w:rsidP="00E140B4">
            <w:pPr>
              <w:pStyle w:val="Domanda"/>
              <w:keepNext w:val="0"/>
              <w:rPr>
                <w:szCs w:val="20"/>
              </w:rPr>
            </w:pPr>
            <w:r w:rsidRPr="005E67F6">
              <w:t>recipienti a pressione soggetti a verifica periodica ogni 6 anni</w:t>
            </w:r>
          </w:p>
        </w:tc>
        <w:tc>
          <w:tcPr>
            <w:tcW w:w="346" w:type="dxa"/>
            <w:vAlign w:val="center"/>
          </w:tcPr>
          <w:p w:rsidR="00B775D9" w:rsidRPr="005D12FC" w:rsidRDefault="00B775D9" w:rsidP="00E140B4">
            <w:pPr>
              <w:pStyle w:val="Domanda"/>
              <w:keepNext w:val="0"/>
              <w:rPr>
                <w:szCs w:val="20"/>
              </w:rPr>
            </w:pPr>
            <w:r w:rsidRPr="005E67F6">
              <w:t>F</w:t>
            </w:r>
          </w:p>
        </w:tc>
      </w:tr>
    </w:tbl>
    <w:p w:rsidR="00B775D9" w:rsidRDefault="00B775D9" w:rsidP="00B775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B775D9" w:rsidRPr="005D12FC" w:rsidTr="00E140B4">
        <w:trPr>
          <w:cantSplit/>
        </w:trPr>
        <w:tc>
          <w:tcPr>
            <w:tcW w:w="959" w:type="dxa"/>
            <w:tcBorders>
              <w:bottom w:val="nil"/>
            </w:tcBorders>
            <w:vAlign w:val="center"/>
          </w:tcPr>
          <w:p w:rsidR="00B775D9" w:rsidRPr="005D12FC" w:rsidRDefault="00E140B4" w:rsidP="00E140B4">
            <w:pPr>
              <w:pStyle w:val="Domanda"/>
              <w:rPr>
                <w:szCs w:val="20"/>
              </w:rPr>
            </w:pPr>
            <w:r w:rsidRPr="005E67F6">
              <w:t>SV-118</w:t>
            </w:r>
          </w:p>
        </w:tc>
        <w:tc>
          <w:tcPr>
            <w:tcW w:w="9441" w:type="dxa"/>
            <w:gridSpan w:val="3"/>
            <w:vAlign w:val="center"/>
          </w:tcPr>
          <w:p w:rsidR="00B775D9" w:rsidRPr="005D12FC" w:rsidRDefault="00E140B4" w:rsidP="00E140B4">
            <w:pPr>
              <w:pStyle w:val="Domanda"/>
              <w:rPr>
                <w:szCs w:val="20"/>
              </w:rPr>
            </w:pPr>
            <w:r w:rsidRPr="005E67F6">
              <w:t>Quali sono, nel caso di Acetoncianidrina stabilizzata, gli imballaggi che si possono utilizzare?</w:t>
            </w:r>
          </w:p>
        </w:tc>
      </w:tr>
      <w:tr w:rsidR="00B775D9" w:rsidRPr="005D12FC" w:rsidTr="00E140B4">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1</w:t>
            </w:r>
          </w:p>
        </w:tc>
        <w:tc>
          <w:tcPr>
            <w:tcW w:w="8789" w:type="dxa"/>
            <w:vAlign w:val="center"/>
          </w:tcPr>
          <w:p w:rsidR="00B775D9" w:rsidRPr="005D12FC" w:rsidRDefault="00E140B4" w:rsidP="00E140B4">
            <w:pPr>
              <w:pStyle w:val="Domanda"/>
              <w:rPr>
                <w:szCs w:val="20"/>
              </w:rPr>
            </w:pPr>
            <w:r w:rsidRPr="005E67F6">
              <w:t>Contenitori intermedi per il trasporto alla rinfusa (IBC) metallici</w:t>
            </w:r>
          </w:p>
        </w:tc>
        <w:tc>
          <w:tcPr>
            <w:tcW w:w="346" w:type="dxa"/>
            <w:vAlign w:val="center"/>
          </w:tcPr>
          <w:p w:rsidR="00B775D9" w:rsidRPr="005D12FC" w:rsidRDefault="00E140B4" w:rsidP="00E140B4">
            <w:pPr>
              <w:pStyle w:val="Domanda"/>
              <w:rPr>
                <w:szCs w:val="20"/>
              </w:rPr>
            </w:pPr>
            <w:r w:rsidRPr="005E67F6">
              <w:t>F</w:t>
            </w:r>
          </w:p>
        </w:tc>
      </w:tr>
      <w:tr w:rsidR="00B775D9" w:rsidRPr="005D12FC" w:rsidTr="00E140B4">
        <w:trPr>
          <w:cantSplit/>
        </w:trPr>
        <w:tc>
          <w:tcPr>
            <w:tcW w:w="959" w:type="dxa"/>
            <w:tcBorders>
              <w:top w:val="nil"/>
              <w:bottom w:val="nil"/>
            </w:tcBorders>
            <w:vAlign w:val="center"/>
          </w:tcPr>
          <w:p w:rsidR="00B775D9" w:rsidRPr="005D12FC" w:rsidRDefault="00B775D9" w:rsidP="00E140B4">
            <w:pPr>
              <w:pStyle w:val="Domanda"/>
            </w:pPr>
          </w:p>
        </w:tc>
        <w:tc>
          <w:tcPr>
            <w:tcW w:w="306" w:type="dxa"/>
            <w:vAlign w:val="center"/>
          </w:tcPr>
          <w:p w:rsidR="00B775D9" w:rsidRPr="005D12FC" w:rsidRDefault="00B775D9" w:rsidP="00E140B4">
            <w:pPr>
              <w:pStyle w:val="Domanda"/>
            </w:pPr>
            <w:r w:rsidRPr="005D12FC">
              <w:t>2</w:t>
            </w:r>
          </w:p>
        </w:tc>
        <w:tc>
          <w:tcPr>
            <w:tcW w:w="8789" w:type="dxa"/>
            <w:vAlign w:val="center"/>
          </w:tcPr>
          <w:p w:rsidR="00B775D9" w:rsidRPr="005D12FC" w:rsidRDefault="00E140B4" w:rsidP="00E140B4">
            <w:pPr>
              <w:pStyle w:val="Domanda"/>
              <w:rPr>
                <w:szCs w:val="20"/>
              </w:rPr>
            </w:pPr>
            <w:r w:rsidRPr="005E67F6">
              <w:t>Fusti metallici con coperchio amovibile</w:t>
            </w:r>
          </w:p>
        </w:tc>
        <w:tc>
          <w:tcPr>
            <w:tcW w:w="346" w:type="dxa"/>
            <w:vAlign w:val="center"/>
          </w:tcPr>
          <w:p w:rsidR="00B775D9" w:rsidRPr="005D12FC" w:rsidRDefault="00E140B4" w:rsidP="00E140B4">
            <w:pPr>
              <w:pStyle w:val="Domanda"/>
              <w:rPr>
                <w:szCs w:val="20"/>
              </w:rPr>
            </w:pPr>
            <w:r w:rsidRPr="005E67F6">
              <w:t>F</w:t>
            </w:r>
          </w:p>
        </w:tc>
      </w:tr>
      <w:tr w:rsidR="00B775D9" w:rsidRPr="005D12FC" w:rsidTr="00E140B4">
        <w:trPr>
          <w:cantSplit/>
        </w:trPr>
        <w:tc>
          <w:tcPr>
            <w:tcW w:w="959" w:type="dxa"/>
            <w:tcBorders>
              <w:top w:val="nil"/>
            </w:tcBorders>
            <w:vAlign w:val="center"/>
          </w:tcPr>
          <w:p w:rsidR="00B775D9" w:rsidRPr="005D12FC" w:rsidRDefault="00B775D9" w:rsidP="00E140B4">
            <w:pPr>
              <w:pStyle w:val="Domanda"/>
              <w:keepNext w:val="0"/>
            </w:pPr>
          </w:p>
        </w:tc>
        <w:tc>
          <w:tcPr>
            <w:tcW w:w="306" w:type="dxa"/>
            <w:vAlign w:val="center"/>
          </w:tcPr>
          <w:p w:rsidR="00B775D9" w:rsidRPr="005D12FC" w:rsidRDefault="00B775D9" w:rsidP="00E140B4">
            <w:pPr>
              <w:pStyle w:val="Domanda"/>
              <w:keepNext w:val="0"/>
            </w:pPr>
            <w:r w:rsidRPr="005D12FC">
              <w:t>3</w:t>
            </w:r>
          </w:p>
        </w:tc>
        <w:tc>
          <w:tcPr>
            <w:tcW w:w="8789" w:type="dxa"/>
            <w:vAlign w:val="center"/>
          </w:tcPr>
          <w:p w:rsidR="00B775D9" w:rsidRPr="005D12FC" w:rsidRDefault="00E140B4" w:rsidP="00E140B4">
            <w:pPr>
              <w:pStyle w:val="Domanda"/>
              <w:keepNext w:val="0"/>
              <w:rPr>
                <w:szCs w:val="20"/>
              </w:rPr>
            </w:pPr>
            <w:r w:rsidRPr="005E67F6">
              <w:t>Fusti metallici con coperchio non amovibile</w:t>
            </w:r>
          </w:p>
        </w:tc>
        <w:tc>
          <w:tcPr>
            <w:tcW w:w="346" w:type="dxa"/>
            <w:vAlign w:val="center"/>
          </w:tcPr>
          <w:p w:rsidR="00B775D9" w:rsidRPr="005D12FC" w:rsidRDefault="00E140B4" w:rsidP="00E140B4">
            <w:pPr>
              <w:pStyle w:val="Domanda"/>
              <w:keepNext w:val="0"/>
              <w:rPr>
                <w:szCs w:val="20"/>
              </w:rPr>
            </w:pPr>
            <w:r w:rsidRPr="005E67F6">
              <w:t>V</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SV-119</w:t>
            </w:r>
          </w:p>
        </w:tc>
        <w:tc>
          <w:tcPr>
            <w:tcW w:w="9441" w:type="dxa"/>
            <w:gridSpan w:val="3"/>
            <w:vAlign w:val="center"/>
          </w:tcPr>
          <w:p w:rsidR="00E140B4" w:rsidRPr="005D12FC" w:rsidRDefault="00E140B4" w:rsidP="00E140B4">
            <w:pPr>
              <w:pStyle w:val="Domanda"/>
              <w:rPr>
                <w:szCs w:val="20"/>
              </w:rPr>
            </w:pPr>
            <w:r w:rsidRPr="005E67F6">
              <w:t>Le materie pericolose per l'ambiente, solide, aventi temperatura di fusione superiore a 45°C possono essere trasportate in:</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contenitori intermedi per il trasporto alla rinfusa (IBC) di legno</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contenitori intermedi per il trasporto alla rinfusa (IBC) flessibili</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sacchi di tessuto resistenti all'acqua</w:t>
            </w:r>
          </w:p>
        </w:tc>
        <w:tc>
          <w:tcPr>
            <w:tcW w:w="346" w:type="dxa"/>
            <w:vAlign w:val="center"/>
          </w:tcPr>
          <w:p w:rsidR="00E140B4" w:rsidRPr="005D12FC" w:rsidRDefault="00E140B4" w:rsidP="00E140B4">
            <w:pPr>
              <w:pStyle w:val="Domanda"/>
              <w:keepNext w:val="0"/>
              <w:rPr>
                <w:szCs w:val="20"/>
              </w:rPr>
            </w:pPr>
            <w:r w:rsidRPr="005E67F6">
              <w:t>V</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SV-120</w:t>
            </w:r>
          </w:p>
        </w:tc>
        <w:tc>
          <w:tcPr>
            <w:tcW w:w="9441" w:type="dxa"/>
            <w:gridSpan w:val="3"/>
            <w:vAlign w:val="center"/>
          </w:tcPr>
          <w:p w:rsidR="00E140B4" w:rsidRPr="005D12FC" w:rsidRDefault="00E140B4" w:rsidP="00E140B4">
            <w:pPr>
              <w:pStyle w:val="Domanda"/>
              <w:rPr>
                <w:szCs w:val="20"/>
              </w:rPr>
            </w:pPr>
            <w:r w:rsidRPr="005E67F6">
              <w:t>L'Idroperossido di ter-butile in soluzione acquosa, contenente il 50% di idroperossido:</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può essere trasportato in IBC di acciaio di capacità massima di 1250 litri</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può essere trasportato in IBC di alluminio di capacità massima di 1250 litri</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può essere trasportato in IBC di plastica di capacità massima di 1250 litri</w:t>
            </w:r>
          </w:p>
        </w:tc>
        <w:tc>
          <w:tcPr>
            <w:tcW w:w="346" w:type="dxa"/>
            <w:vAlign w:val="center"/>
          </w:tcPr>
          <w:p w:rsidR="00E140B4" w:rsidRPr="005D12FC" w:rsidRDefault="00E140B4" w:rsidP="00E140B4">
            <w:pPr>
              <w:pStyle w:val="Domanda"/>
              <w:keepNext w:val="0"/>
              <w:rPr>
                <w:szCs w:val="20"/>
              </w:rPr>
            </w:pPr>
            <w:r w:rsidRPr="005E67F6">
              <w:t>F</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SV-121</w:t>
            </w:r>
          </w:p>
        </w:tc>
        <w:tc>
          <w:tcPr>
            <w:tcW w:w="9441" w:type="dxa"/>
            <w:gridSpan w:val="3"/>
            <w:vAlign w:val="center"/>
          </w:tcPr>
          <w:p w:rsidR="00E140B4" w:rsidRPr="005D12FC" w:rsidRDefault="00E140B4" w:rsidP="00E140B4">
            <w:pPr>
              <w:pStyle w:val="Domanda"/>
              <w:rPr>
                <w:szCs w:val="20"/>
              </w:rPr>
            </w:pPr>
            <w:r w:rsidRPr="005E67F6">
              <w:t>È possibile effettuare un trasporto di acetaldeide in contenitori intermedi per il trasporto alla rinfusa (IBC)?</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No</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Sì</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Solo in regime nazionale</w:t>
            </w:r>
          </w:p>
        </w:tc>
        <w:tc>
          <w:tcPr>
            <w:tcW w:w="346" w:type="dxa"/>
            <w:vAlign w:val="center"/>
          </w:tcPr>
          <w:p w:rsidR="00E140B4" w:rsidRPr="005D12FC" w:rsidRDefault="00E140B4" w:rsidP="00E140B4">
            <w:pPr>
              <w:pStyle w:val="Domanda"/>
              <w:keepNext w:val="0"/>
              <w:rPr>
                <w:szCs w:val="20"/>
              </w:rPr>
            </w:pPr>
            <w:r w:rsidRPr="005E67F6">
              <w:t>F</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SV-122</w:t>
            </w:r>
          </w:p>
        </w:tc>
        <w:tc>
          <w:tcPr>
            <w:tcW w:w="9441" w:type="dxa"/>
            <w:gridSpan w:val="3"/>
            <w:vAlign w:val="center"/>
          </w:tcPr>
          <w:p w:rsidR="00E140B4" w:rsidRPr="005D12FC" w:rsidRDefault="00E140B4" w:rsidP="00E140B4">
            <w:pPr>
              <w:pStyle w:val="Domanda"/>
              <w:rPr>
                <w:szCs w:val="20"/>
              </w:rPr>
            </w:pPr>
            <w:r w:rsidRPr="005E67F6">
              <w:t>La Paraformaldeide:</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non può essere trasportata alla rinfusa</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non può essere trasportata in cisterne RID/ADR</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può essere trasportata in contenitori intermedi per il trasporto alla rinfusa (IBC)</w:t>
            </w:r>
          </w:p>
        </w:tc>
        <w:tc>
          <w:tcPr>
            <w:tcW w:w="346" w:type="dxa"/>
            <w:vAlign w:val="center"/>
          </w:tcPr>
          <w:p w:rsidR="00E140B4" w:rsidRPr="005D12FC" w:rsidRDefault="00E140B4" w:rsidP="00E140B4">
            <w:pPr>
              <w:pStyle w:val="Domanda"/>
              <w:keepNext w:val="0"/>
              <w:rPr>
                <w:szCs w:val="20"/>
              </w:rPr>
            </w:pPr>
            <w:r w:rsidRPr="005E67F6">
              <w:t>V</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SV-123</w:t>
            </w:r>
          </w:p>
        </w:tc>
        <w:tc>
          <w:tcPr>
            <w:tcW w:w="9441" w:type="dxa"/>
            <w:gridSpan w:val="3"/>
            <w:vAlign w:val="center"/>
          </w:tcPr>
          <w:p w:rsidR="00E140B4" w:rsidRPr="005D12FC" w:rsidRDefault="00E140B4" w:rsidP="00E140B4">
            <w:pPr>
              <w:pStyle w:val="Domanda"/>
              <w:rPr>
                <w:szCs w:val="20"/>
              </w:rPr>
            </w:pPr>
            <w:r w:rsidRPr="005E67F6">
              <w:t>Quali sono, nel caso di trasporto di tripropilene del III gruppo di imballaggio, gli imballaggi che si possono utilizzare?</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Grandi imballaggi</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Imballaggi compositi di vetro</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Imballaggi metallici leggeri</w:t>
            </w:r>
          </w:p>
        </w:tc>
        <w:tc>
          <w:tcPr>
            <w:tcW w:w="346" w:type="dxa"/>
            <w:vAlign w:val="center"/>
          </w:tcPr>
          <w:p w:rsidR="00E140B4" w:rsidRPr="005D12FC" w:rsidRDefault="00E140B4" w:rsidP="00E140B4">
            <w:pPr>
              <w:pStyle w:val="Domanda"/>
              <w:keepNext w:val="0"/>
              <w:rPr>
                <w:szCs w:val="20"/>
              </w:rPr>
            </w:pPr>
            <w:r w:rsidRPr="005E67F6">
              <w:t>V</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SV-124</w:t>
            </w:r>
          </w:p>
        </w:tc>
        <w:tc>
          <w:tcPr>
            <w:tcW w:w="9441" w:type="dxa"/>
            <w:gridSpan w:val="3"/>
            <w:vAlign w:val="center"/>
          </w:tcPr>
          <w:p w:rsidR="00E140B4" w:rsidRPr="005D12FC" w:rsidRDefault="00E140B4" w:rsidP="00E140B4">
            <w:pPr>
              <w:pStyle w:val="Domanda"/>
              <w:rPr>
                <w:szCs w:val="20"/>
              </w:rPr>
            </w:pPr>
            <w:r w:rsidRPr="005E67F6">
              <w:t>Per una materia solida, nella relativa istruzione di imballaggio è possibile l'uso di fusti 1A1 e 1A2, quale/i della/e marcatura/e sotto indicate deve essere visibile per poter utilizzare i fusti?</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1A1/X1,4/250/aa</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1A1/X160/S/aa</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1A2/X160/S/aa</w:t>
            </w:r>
          </w:p>
        </w:tc>
        <w:tc>
          <w:tcPr>
            <w:tcW w:w="346" w:type="dxa"/>
            <w:vAlign w:val="center"/>
          </w:tcPr>
          <w:p w:rsidR="00E140B4" w:rsidRPr="005D12FC" w:rsidRDefault="00E140B4" w:rsidP="00E140B4">
            <w:pPr>
              <w:pStyle w:val="Domanda"/>
              <w:keepNext w:val="0"/>
              <w:rPr>
                <w:szCs w:val="20"/>
              </w:rPr>
            </w:pPr>
            <w:r w:rsidRPr="005E67F6">
              <w:t>V</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SV-125</w:t>
            </w:r>
          </w:p>
        </w:tc>
        <w:tc>
          <w:tcPr>
            <w:tcW w:w="9441" w:type="dxa"/>
            <w:gridSpan w:val="3"/>
            <w:vAlign w:val="center"/>
          </w:tcPr>
          <w:p w:rsidR="00E140B4" w:rsidRPr="005D12FC" w:rsidRDefault="00E140B4" w:rsidP="00E140B4">
            <w:pPr>
              <w:pStyle w:val="Domanda"/>
              <w:rPr>
                <w:szCs w:val="20"/>
              </w:rPr>
            </w:pPr>
            <w:r w:rsidRPr="005E67F6">
              <w:t>Un fusto omologato 1A1/Y1.4/150/</w:t>
            </w:r>
            <w:r>
              <w:t>aa</w:t>
            </w:r>
            <w:r w:rsidRPr="005E67F6">
              <w:t xml:space="preserve"> è idoneo per riempirlo con acetone?</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A condizioni particolari</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No</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Sì</w:t>
            </w:r>
          </w:p>
        </w:tc>
        <w:tc>
          <w:tcPr>
            <w:tcW w:w="346" w:type="dxa"/>
            <w:vAlign w:val="center"/>
          </w:tcPr>
          <w:p w:rsidR="00E140B4" w:rsidRPr="005D12FC" w:rsidRDefault="00E140B4" w:rsidP="00E140B4">
            <w:pPr>
              <w:pStyle w:val="Domanda"/>
              <w:keepNext w:val="0"/>
              <w:rPr>
                <w:szCs w:val="20"/>
              </w:rPr>
            </w:pPr>
            <w:r w:rsidRPr="005E67F6">
              <w:t>V</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E140B4">
        <w:trPr>
          <w:cantSplit/>
        </w:trPr>
        <w:tc>
          <w:tcPr>
            <w:tcW w:w="959" w:type="dxa"/>
            <w:tcBorders>
              <w:bottom w:val="nil"/>
            </w:tcBorders>
            <w:vAlign w:val="center"/>
          </w:tcPr>
          <w:p w:rsidR="00E140B4" w:rsidRPr="005D12FC" w:rsidRDefault="00E140B4" w:rsidP="00E140B4">
            <w:pPr>
              <w:pStyle w:val="Domanda"/>
              <w:rPr>
                <w:szCs w:val="20"/>
              </w:rPr>
            </w:pPr>
            <w:r w:rsidRPr="005E67F6">
              <w:t>SV-126</w:t>
            </w:r>
          </w:p>
        </w:tc>
        <w:tc>
          <w:tcPr>
            <w:tcW w:w="9441" w:type="dxa"/>
            <w:gridSpan w:val="3"/>
            <w:vAlign w:val="center"/>
          </w:tcPr>
          <w:p w:rsidR="00E140B4" w:rsidRPr="005D12FC" w:rsidRDefault="00E140B4" w:rsidP="00E140B4">
            <w:pPr>
              <w:pStyle w:val="Domanda"/>
              <w:rPr>
                <w:szCs w:val="20"/>
              </w:rPr>
            </w:pPr>
            <w:r w:rsidRPr="005E67F6">
              <w:t>Quali imballaggi necessitano della prova di compatibilità chimica?</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Gli imballaggi di materia plastica per liquidi</w:t>
            </w:r>
          </w:p>
        </w:tc>
        <w:tc>
          <w:tcPr>
            <w:tcW w:w="346" w:type="dxa"/>
            <w:vAlign w:val="center"/>
          </w:tcPr>
          <w:p w:rsidR="00E140B4" w:rsidRPr="005D12FC" w:rsidRDefault="00E140B4" w:rsidP="00E140B4">
            <w:pPr>
              <w:pStyle w:val="Domanda"/>
              <w:rPr>
                <w:szCs w:val="20"/>
              </w:rPr>
            </w:pPr>
            <w:r w:rsidRPr="005E67F6">
              <w:t>V</w:t>
            </w:r>
          </w:p>
        </w:tc>
      </w:tr>
      <w:tr w:rsidR="00E140B4" w:rsidRPr="005D12FC" w:rsidTr="00E140B4">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Gli imballaggi di materia plastica per solidi</w:t>
            </w:r>
          </w:p>
        </w:tc>
        <w:tc>
          <w:tcPr>
            <w:tcW w:w="346" w:type="dxa"/>
            <w:vAlign w:val="center"/>
          </w:tcPr>
          <w:p w:rsidR="00E140B4" w:rsidRPr="005D12FC" w:rsidRDefault="00E140B4" w:rsidP="00E140B4">
            <w:pPr>
              <w:pStyle w:val="Domanda"/>
              <w:rPr>
                <w:szCs w:val="20"/>
              </w:rPr>
            </w:pPr>
            <w:r w:rsidRPr="005E67F6">
              <w:t>F</w:t>
            </w:r>
          </w:p>
        </w:tc>
      </w:tr>
      <w:tr w:rsidR="00E140B4" w:rsidRPr="005D12FC" w:rsidTr="00E140B4">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Tutti gli imballaggi</w:t>
            </w:r>
          </w:p>
        </w:tc>
        <w:tc>
          <w:tcPr>
            <w:tcW w:w="346" w:type="dxa"/>
            <w:vAlign w:val="center"/>
          </w:tcPr>
          <w:p w:rsidR="00E140B4" w:rsidRPr="005D12FC" w:rsidRDefault="00E140B4" w:rsidP="00E140B4">
            <w:pPr>
              <w:pStyle w:val="Domanda"/>
              <w:keepNext w:val="0"/>
              <w:rPr>
                <w:szCs w:val="20"/>
              </w:rPr>
            </w:pPr>
            <w:r w:rsidRPr="005E67F6">
              <w:t>F</w:t>
            </w:r>
          </w:p>
        </w:tc>
      </w:tr>
    </w:tbl>
    <w:p w:rsidR="00E140B4" w:rsidRDefault="00E140B4" w:rsidP="00E14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140B4" w:rsidRPr="005D12FC" w:rsidTr="006D5B66">
        <w:trPr>
          <w:cantSplit/>
        </w:trPr>
        <w:tc>
          <w:tcPr>
            <w:tcW w:w="959" w:type="dxa"/>
            <w:tcBorders>
              <w:bottom w:val="nil"/>
            </w:tcBorders>
            <w:vAlign w:val="center"/>
          </w:tcPr>
          <w:p w:rsidR="00E140B4" w:rsidRPr="005D12FC" w:rsidRDefault="00E140B4" w:rsidP="00E140B4">
            <w:pPr>
              <w:pStyle w:val="Domanda"/>
              <w:rPr>
                <w:szCs w:val="20"/>
              </w:rPr>
            </w:pPr>
            <w:r w:rsidRPr="005E67F6">
              <w:t>SV-127</w:t>
            </w:r>
          </w:p>
        </w:tc>
        <w:tc>
          <w:tcPr>
            <w:tcW w:w="9441" w:type="dxa"/>
            <w:gridSpan w:val="3"/>
            <w:vAlign w:val="center"/>
          </w:tcPr>
          <w:p w:rsidR="00E140B4" w:rsidRPr="005D12FC" w:rsidRDefault="00E140B4" w:rsidP="00E140B4">
            <w:pPr>
              <w:pStyle w:val="Domanda"/>
              <w:rPr>
                <w:szCs w:val="20"/>
              </w:rPr>
            </w:pPr>
            <w:r w:rsidRPr="005E67F6">
              <w:t>Un fusto di plastica, compatibile con il prodotto, può essere utilizzato:</w:t>
            </w:r>
          </w:p>
        </w:tc>
      </w:tr>
      <w:tr w:rsidR="00E140B4" w:rsidRPr="005D12FC" w:rsidTr="006D5B66">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1</w:t>
            </w:r>
          </w:p>
        </w:tc>
        <w:tc>
          <w:tcPr>
            <w:tcW w:w="8789" w:type="dxa"/>
            <w:vAlign w:val="center"/>
          </w:tcPr>
          <w:p w:rsidR="00E140B4" w:rsidRPr="005D12FC" w:rsidRDefault="00E140B4" w:rsidP="00E140B4">
            <w:pPr>
              <w:pStyle w:val="Domanda"/>
              <w:rPr>
                <w:szCs w:val="20"/>
              </w:rPr>
            </w:pPr>
            <w:r w:rsidRPr="005E67F6">
              <w:t>per 2 anni dalla data della sua fabbricazione in caso dell'acido acetico</w:t>
            </w:r>
          </w:p>
        </w:tc>
        <w:tc>
          <w:tcPr>
            <w:tcW w:w="346" w:type="dxa"/>
            <w:vAlign w:val="center"/>
          </w:tcPr>
          <w:p w:rsidR="00E140B4" w:rsidRPr="005D12FC" w:rsidRDefault="00E140B4" w:rsidP="00E140B4">
            <w:pPr>
              <w:pStyle w:val="Domanda"/>
              <w:rPr>
                <w:szCs w:val="20"/>
              </w:rPr>
            </w:pPr>
            <w:r w:rsidRPr="005E67F6">
              <w:t>F</w:t>
            </w:r>
          </w:p>
        </w:tc>
      </w:tr>
      <w:tr w:rsidR="00E140B4" w:rsidRPr="005D12FC" w:rsidTr="006D5B66">
        <w:trPr>
          <w:cantSplit/>
        </w:trPr>
        <w:tc>
          <w:tcPr>
            <w:tcW w:w="959" w:type="dxa"/>
            <w:tcBorders>
              <w:top w:val="nil"/>
              <w:bottom w:val="nil"/>
            </w:tcBorders>
            <w:vAlign w:val="center"/>
          </w:tcPr>
          <w:p w:rsidR="00E140B4" w:rsidRPr="005D12FC" w:rsidRDefault="00E140B4" w:rsidP="00E140B4">
            <w:pPr>
              <w:pStyle w:val="Domanda"/>
            </w:pPr>
          </w:p>
        </w:tc>
        <w:tc>
          <w:tcPr>
            <w:tcW w:w="306" w:type="dxa"/>
            <w:vAlign w:val="center"/>
          </w:tcPr>
          <w:p w:rsidR="00E140B4" w:rsidRPr="005D12FC" w:rsidRDefault="00E140B4" w:rsidP="00E140B4">
            <w:pPr>
              <w:pStyle w:val="Domanda"/>
            </w:pPr>
            <w:r w:rsidRPr="005D12FC">
              <w:t>2</w:t>
            </w:r>
          </w:p>
        </w:tc>
        <w:tc>
          <w:tcPr>
            <w:tcW w:w="8789" w:type="dxa"/>
            <w:vAlign w:val="center"/>
          </w:tcPr>
          <w:p w:rsidR="00E140B4" w:rsidRPr="005D12FC" w:rsidRDefault="00E140B4" w:rsidP="00E140B4">
            <w:pPr>
              <w:pStyle w:val="Domanda"/>
              <w:rPr>
                <w:szCs w:val="20"/>
              </w:rPr>
            </w:pPr>
            <w:r w:rsidRPr="005E67F6">
              <w:t>per 2 anni dalla data della sua fabbricazione in caso dell'acido nitrico (escluso il fumante rosso)</w:t>
            </w:r>
          </w:p>
        </w:tc>
        <w:tc>
          <w:tcPr>
            <w:tcW w:w="346" w:type="dxa"/>
            <w:vAlign w:val="center"/>
          </w:tcPr>
          <w:p w:rsidR="00E140B4" w:rsidRPr="005D12FC" w:rsidRDefault="00E140B4" w:rsidP="00E140B4">
            <w:pPr>
              <w:pStyle w:val="Domanda"/>
              <w:rPr>
                <w:szCs w:val="20"/>
              </w:rPr>
            </w:pPr>
            <w:r w:rsidRPr="005E67F6">
              <w:t>V</w:t>
            </w:r>
          </w:p>
        </w:tc>
      </w:tr>
      <w:tr w:rsidR="00E140B4" w:rsidRPr="005D12FC" w:rsidTr="006D5B66">
        <w:trPr>
          <w:cantSplit/>
        </w:trPr>
        <w:tc>
          <w:tcPr>
            <w:tcW w:w="959" w:type="dxa"/>
            <w:tcBorders>
              <w:top w:val="nil"/>
            </w:tcBorders>
            <w:vAlign w:val="center"/>
          </w:tcPr>
          <w:p w:rsidR="00E140B4" w:rsidRPr="005D12FC" w:rsidRDefault="00E140B4" w:rsidP="00E140B4">
            <w:pPr>
              <w:pStyle w:val="Domanda"/>
              <w:keepNext w:val="0"/>
            </w:pPr>
          </w:p>
        </w:tc>
        <w:tc>
          <w:tcPr>
            <w:tcW w:w="306" w:type="dxa"/>
            <w:vAlign w:val="center"/>
          </w:tcPr>
          <w:p w:rsidR="00E140B4" w:rsidRPr="005D12FC" w:rsidRDefault="00E140B4" w:rsidP="00E140B4">
            <w:pPr>
              <w:pStyle w:val="Domanda"/>
              <w:keepNext w:val="0"/>
            </w:pPr>
            <w:r w:rsidRPr="005D12FC">
              <w:t>3</w:t>
            </w:r>
          </w:p>
        </w:tc>
        <w:tc>
          <w:tcPr>
            <w:tcW w:w="8789" w:type="dxa"/>
            <w:vAlign w:val="center"/>
          </w:tcPr>
          <w:p w:rsidR="00E140B4" w:rsidRPr="005D12FC" w:rsidRDefault="00E140B4" w:rsidP="00E140B4">
            <w:pPr>
              <w:pStyle w:val="Domanda"/>
              <w:keepNext w:val="0"/>
              <w:rPr>
                <w:szCs w:val="20"/>
              </w:rPr>
            </w:pPr>
            <w:r w:rsidRPr="005E67F6">
              <w:t>per 4 anni dalla data della sua fabbricazione</w:t>
            </w:r>
          </w:p>
        </w:tc>
        <w:tc>
          <w:tcPr>
            <w:tcW w:w="346" w:type="dxa"/>
            <w:vAlign w:val="center"/>
          </w:tcPr>
          <w:p w:rsidR="00E140B4" w:rsidRPr="005D12FC" w:rsidRDefault="006D5B66" w:rsidP="00E140B4">
            <w:pPr>
              <w:pStyle w:val="Domanda"/>
              <w:keepNext w:val="0"/>
              <w:rPr>
                <w:szCs w:val="20"/>
              </w:rPr>
            </w:pPr>
            <w:r w:rsidRPr="005E67F6">
              <w:t>F</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SV-128</w:t>
            </w:r>
          </w:p>
        </w:tc>
        <w:tc>
          <w:tcPr>
            <w:tcW w:w="9441" w:type="dxa"/>
            <w:gridSpan w:val="3"/>
            <w:vAlign w:val="center"/>
          </w:tcPr>
          <w:p w:rsidR="006D5B66" w:rsidRPr="005D12FC" w:rsidRDefault="006D5B66" w:rsidP="00624AB8">
            <w:pPr>
              <w:pStyle w:val="Domanda"/>
              <w:rPr>
                <w:szCs w:val="20"/>
              </w:rPr>
            </w:pPr>
            <w:r w:rsidRPr="005E67F6">
              <w:t>La compatibilità chimica degli imballaggi di plastica di una miscela di acido tiolattico e alcol furfurilico può essere verificata</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mediante il liquido standard acetato di n-butile</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mediante il liquido standard acido acetico</w:t>
            </w:r>
          </w:p>
        </w:tc>
        <w:tc>
          <w:tcPr>
            <w:tcW w:w="346" w:type="dxa"/>
            <w:vAlign w:val="center"/>
          </w:tcPr>
          <w:p w:rsidR="006D5B66" w:rsidRPr="005D12FC" w:rsidRDefault="006D5B66" w:rsidP="00624AB8">
            <w:pPr>
              <w:pStyle w:val="Domanda"/>
              <w:rPr>
                <w:szCs w:val="20"/>
              </w:rPr>
            </w:pPr>
            <w:r w:rsidRPr="005E67F6">
              <w:t>V</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non può essere verificata mediante liquidi standard</w:t>
            </w:r>
          </w:p>
        </w:tc>
        <w:tc>
          <w:tcPr>
            <w:tcW w:w="346" w:type="dxa"/>
            <w:vAlign w:val="center"/>
          </w:tcPr>
          <w:p w:rsidR="006D5B66" w:rsidRPr="005D12FC" w:rsidRDefault="006D5B66" w:rsidP="00624AB8">
            <w:pPr>
              <w:pStyle w:val="Domanda"/>
              <w:keepNext w:val="0"/>
              <w:rPr>
                <w:szCs w:val="20"/>
              </w:rPr>
            </w:pPr>
            <w:r w:rsidRPr="005E67F6">
              <w:t>F</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SV-129</w:t>
            </w:r>
          </w:p>
        </w:tc>
        <w:tc>
          <w:tcPr>
            <w:tcW w:w="9441" w:type="dxa"/>
            <w:gridSpan w:val="3"/>
            <w:vAlign w:val="center"/>
          </w:tcPr>
          <w:p w:rsidR="006D5B66" w:rsidRPr="005D12FC" w:rsidRDefault="006D5B66" w:rsidP="00624AB8">
            <w:pPr>
              <w:pStyle w:val="Domanda"/>
              <w:rPr>
                <w:szCs w:val="20"/>
              </w:rPr>
            </w:pPr>
            <w:r w:rsidRPr="005E67F6">
              <w:t>La compatibilità chimica degli imballaggi di plastica di una miscela di acido isovalerico (UN 3265) e alcol furfurilico può essere verificata:</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mediante il liquido standard acetato di n-butile</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mediante il liquido standard acido acetico</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non può essere verificata mediante liquidi standard</w:t>
            </w:r>
          </w:p>
        </w:tc>
        <w:tc>
          <w:tcPr>
            <w:tcW w:w="346" w:type="dxa"/>
            <w:vAlign w:val="center"/>
          </w:tcPr>
          <w:p w:rsidR="006D5B66" w:rsidRPr="005D12FC" w:rsidRDefault="006D5B66" w:rsidP="00624AB8">
            <w:pPr>
              <w:pStyle w:val="Domanda"/>
              <w:keepNext w:val="0"/>
              <w:rPr>
                <w:szCs w:val="20"/>
              </w:rPr>
            </w:pPr>
            <w:r w:rsidRPr="005E67F6">
              <w:t>V</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SV-130</w:t>
            </w:r>
          </w:p>
        </w:tc>
        <w:tc>
          <w:tcPr>
            <w:tcW w:w="9441" w:type="dxa"/>
            <w:gridSpan w:val="3"/>
            <w:vAlign w:val="center"/>
          </w:tcPr>
          <w:p w:rsidR="006D5B66" w:rsidRPr="005D12FC" w:rsidRDefault="006D5B66" w:rsidP="00624AB8">
            <w:pPr>
              <w:pStyle w:val="Domanda"/>
              <w:rPr>
                <w:szCs w:val="20"/>
              </w:rPr>
            </w:pPr>
            <w:r w:rsidRPr="005E67F6">
              <w:t>Nel certificato di omologazione di una tanica di plastica è riportato che ha superato le prove previste con il liquido standard "acido acetico". Questa tanica è idonea al trasporto di:</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Butanoli</w:t>
            </w:r>
          </w:p>
        </w:tc>
        <w:tc>
          <w:tcPr>
            <w:tcW w:w="346" w:type="dxa"/>
            <w:vAlign w:val="center"/>
          </w:tcPr>
          <w:p w:rsidR="006D5B66" w:rsidRPr="005D12FC" w:rsidRDefault="006D5B66" w:rsidP="00624AB8">
            <w:pPr>
              <w:pStyle w:val="Domanda"/>
              <w:rPr>
                <w:szCs w:val="20"/>
              </w:rPr>
            </w:pPr>
            <w:r w:rsidRPr="005E67F6">
              <w:t>V</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Cicloesano</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Fluoroaniline</w:t>
            </w:r>
          </w:p>
        </w:tc>
        <w:tc>
          <w:tcPr>
            <w:tcW w:w="346" w:type="dxa"/>
            <w:vAlign w:val="center"/>
          </w:tcPr>
          <w:p w:rsidR="006D5B66" w:rsidRPr="005D12FC" w:rsidRDefault="006D5B66" w:rsidP="00624AB8">
            <w:pPr>
              <w:pStyle w:val="Domanda"/>
              <w:keepNext w:val="0"/>
              <w:rPr>
                <w:szCs w:val="20"/>
              </w:rPr>
            </w:pPr>
            <w:r w:rsidRPr="005E67F6">
              <w:t>V</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SV-131</w:t>
            </w:r>
          </w:p>
        </w:tc>
        <w:tc>
          <w:tcPr>
            <w:tcW w:w="9441" w:type="dxa"/>
            <w:gridSpan w:val="3"/>
            <w:vAlign w:val="center"/>
          </w:tcPr>
          <w:p w:rsidR="006D5B66" w:rsidRPr="005D12FC" w:rsidRDefault="006D5B66" w:rsidP="00624AB8">
            <w:pPr>
              <w:pStyle w:val="Domanda"/>
              <w:rPr>
                <w:szCs w:val="20"/>
              </w:rPr>
            </w:pPr>
            <w:r w:rsidRPr="005E67F6">
              <w:t>Per una materia liquida avente una densità relativa pari a 0,9, trasportata in imballaggi di polietilene e il cui liquido standard di compatibilità chimica è la “soluzione bagnante”:</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la prova di impilamento deve essere effettuata prendendo come base la densità relativa di 0,9</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la prova di impilamento deve essere effettuata prendendo come base la densità relativa di 1,1</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la prova di impilamento deve essere effettuata prendendo come base la densità relativa di 1,2</w:t>
            </w:r>
          </w:p>
        </w:tc>
        <w:tc>
          <w:tcPr>
            <w:tcW w:w="346" w:type="dxa"/>
            <w:vAlign w:val="center"/>
          </w:tcPr>
          <w:p w:rsidR="006D5B66" w:rsidRPr="005D12FC" w:rsidRDefault="006D5B66" w:rsidP="00624AB8">
            <w:pPr>
              <w:pStyle w:val="Domanda"/>
              <w:keepNext w:val="0"/>
              <w:rPr>
                <w:szCs w:val="20"/>
              </w:rPr>
            </w:pPr>
            <w:r w:rsidRPr="005E67F6">
              <w:t>V</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SV-132</w:t>
            </w:r>
          </w:p>
        </w:tc>
        <w:tc>
          <w:tcPr>
            <w:tcW w:w="9441" w:type="dxa"/>
            <w:gridSpan w:val="3"/>
            <w:vAlign w:val="center"/>
          </w:tcPr>
          <w:p w:rsidR="006D5B66" w:rsidRPr="005D12FC" w:rsidRDefault="006D5B66" w:rsidP="00624AB8">
            <w:pPr>
              <w:pStyle w:val="Domanda"/>
              <w:rPr>
                <w:szCs w:val="20"/>
              </w:rPr>
            </w:pPr>
            <w:r w:rsidRPr="005E67F6">
              <w:t>Una materia liquida che deve essere trasportata in imballaggi di polietilene e il cui liquido standard di compatibilità chimica è la “miscela di idrocarburi”:</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deve essere sottoposta al prestoccaggio preliminare per tre settimane a 40°C con il liquido standard se la massa di polietilene, a contatto con la materia, aumenta del 10%</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deve essere sottoposta al prestoccaggio preliminare per tre settimane a 40°C con la materia da trasportare se la massa di polietilene, a contatto con la materia, aumenta del 10%</w:t>
            </w:r>
          </w:p>
        </w:tc>
        <w:tc>
          <w:tcPr>
            <w:tcW w:w="346" w:type="dxa"/>
            <w:vAlign w:val="center"/>
          </w:tcPr>
          <w:p w:rsidR="006D5B66" w:rsidRPr="005D12FC" w:rsidRDefault="006D5B66" w:rsidP="00624AB8">
            <w:pPr>
              <w:pStyle w:val="Domanda"/>
              <w:rPr>
                <w:szCs w:val="20"/>
              </w:rPr>
            </w:pPr>
            <w:r w:rsidRPr="005E67F6">
              <w:t>V</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deve essere sottoposta al prestoccaggio preliminare per tre settimane a temperatura ambiente con il liquido standard</w:t>
            </w:r>
          </w:p>
        </w:tc>
        <w:tc>
          <w:tcPr>
            <w:tcW w:w="346" w:type="dxa"/>
            <w:vAlign w:val="center"/>
          </w:tcPr>
          <w:p w:rsidR="006D5B66" w:rsidRPr="005D12FC" w:rsidRDefault="006D5B66" w:rsidP="00624AB8">
            <w:pPr>
              <w:pStyle w:val="Domanda"/>
              <w:keepNext w:val="0"/>
              <w:rPr>
                <w:szCs w:val="20"/>
              </w:rPr>
            </w:pPr>
            <w:r w:rsidRPr="005E67F6">
              <w:t>F</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SV-133</w:t>
            </w:r>
          </w:p>
        </w:tc>
        <w:tc>
          <w:tcPr>
            <w:tcW w:w="9441" w:type="dxa"/>
            <w:gridSpan w:val="3"/>
            <w:vAlign w:val="center"/>
          </w:tcPr>
          <w:p w:rsidR="006D5B66" w:rsidRPr="005D12FC" w:rsidRDefault="006D5B66" w:rsidP="00624AB8">
            <w:pPr>
              <w:pStyle w:val="Domanda"/>
              <w:rPr>
                <w:szCs w:val="20"/>
              </w:rPr>
            </w:pPr>
            <w:r w:rsidRPr="005E67F6">
              <w:t>Quando è prevista la istruzione di imballaggio IBC02:</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per l’acido nitrico contenente più del 55% di acido nitrico il periodo massimo di utilizzo per gli IBC di plastica è di 2 anni</w:t>
            </w:r>
          </w:p>
        </w:tc>
        <w:tc>
          <w:tcPr>
            <w:tcW w:w="346" w:type="dxa"/>
            <w:vAlign w:val="center"/>
          </w:tcPr>
          <w:p w:rsidR="006D5B66" w:rsidRPr="005D12FC" w:rsidRDefault="006D5B66" w:rsidP="00624AB8">
            <w:pPr>
              <w:pStyle w:val="Domanda"/>
              <w:rPr>
                <w:szCs w:val="20"/>
              </w:rPr>
            </w:pPr>
            <w:r w:rsidRPr="005E67F6">
              <w:t>V</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si possono usare gli IBC 31A per tutte le merci</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si possono usare IBC con una capacità superiore a 450 litri per tutte le merci</w:t>
            </w:r>
          </w:p>
        </w:tc>
        <w:tc>
          <w:tcPr>
            <w:tcW w:w="346" w:type="dxa"/>
            <w:vAlign w:val="center"/>
          </w:tcPr>
          <w:p w:rsidR="006D5B66" w:rsidRPr="005D12FC" w:rsidRDefault="006D5B66" w:rsidP="00624AB8">
            <w:pPr>
              <w:pStyle w:val="Domanda"/>
              <w:keepNext w:val="0"/>
              <w:rPr>
                <w:szCs w:val="20"/>
              </w:rPr>
            </w:pPr>
            <w:r w:rsidRPr="005E67F6">
              <w:t>F</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6D5B66">
        <w:trPr>
          <w:cantSplit/>
        </w:trPr>
        <w:tc>
          <w:tcPr>
            <w:tcW w:w="959" w:type="dxa"/>
            <w:tcBorders>
              <w:bottom w:val="nil"/>
            </w:tcBorders>
            <w:vAlign w:val="center"/>
          </w:tcPr>
          <w:p w:rsidR="006D5B66" w:rsidRPr="005D12FC" w:rsidRDefault="006D5B66" w:rsidP="00624AB8">
            <w:pPr>
              <w:pStyle w:val="Domanda"/>
              <w:rPr>
                <w:szCs w:val="20"/>
              </w:rPr>
            </w:pPr>
            <w:r w:rsidRPr="005E67F6">
              <w:t>SV-134</w:t>
            </w:r>
          </w:p>
        </w:tc>
        <w:tc>
          <w:tcPr>
            <w:tcW w:w="9441" w:type="dxa"/>
            <w:gridSpan w:val="3"/>
            <w:vAlign w:val="center"/>
          </w:tcPr>
          <w:p w:rsidR="006D5B66" w:rsidRPr="005D12FC" w:rsidRDefault="006D5B66" w:rsidP="00624AB8">
            <w:pPr>
              <w:pStyle w:val="Domanda"/>
              <w:rPr>
                <w:szCs w:val="20"/>
              </w:rPr>
            </w:pPr>
            <w:r w:rsidRPr="005E67F6">
              <w:t>Un IBC composito con recipiente interno di plastica può essere utilizzato soltanto per 5 anni, per il trasporto di:</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Acido acetico in soluzione contenente meno del 10% di acido in massa</w:t>
            </w:r>
          </w:p>
        </w:tc>
        <w:tc>
          <w:tcPr>
            <w:tcW w:w="346" w:type="dxa"/>
            <w:vAlign w:val="center"/>
          </w:tcPr>
          <w:p w:rsidR="006D5B66" w:rsidRPr="005D12FC" w:rsidRDefault="006D5B66" w:rsidP="00624AB8">
            <w:pPr>
              <w:pStyle w:val="Domanda"/>
              <w:rPr>
                <w:szCs w:val="20"/>
              </w:rPr>
            </w:pPr>
            <w:r w:rsidRPr="005E67F6">
              <w:t>F</w:t>
            </w:r>
          </w:p>
        </w:tc>
      </w:tr>
      <w:tr w:rsidR="006D5B66" w:rsidRPr="005D12FC" w:rsidTr="006D5B66">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Acido fluoridrico in soluzione non contenente più del 60% di fluoruro di idrogeno</w:t>
            </w:r>
          </w:p>
        </w:tc>
        <w:tc>
          <w:tcPr>
            <w:tcW w:w="346" w:type="dxa"/>
            <w:vAlign w:val="center"/>
          </w:tcPr>
          <w:p w:rsidR="006D5B66" w:rsidRPr="005D12FC" w:rsidRDefault="006D5B66" w:rsidP="00624AB8">
            <w:pPr>
              <w:pStyle w:val="Domanda"/>
              <w:rPr>
                <w:szCs w:val="20"/>
              </w:rPr>
            </w:pPr>
            <w:r w:rsidRPr="005E67F6">
              <w:t>V</w:t>
            </w:r>
          </w:p>
        </w:tc>
      </w:tr>
      <w:tr w:rsidR="006D5B66" w:rsidRPr="005D12FC" w:rsidTr="006D5B66">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Acido nitrico, ad esclusione dell'acido nitrico fumante rosso, contenente almeno il 65% ma non più del 70% di acido</w:t>
            </w:r>
          </w:p>
        </w:tc>
        <w:tc>
          <w:tcPr>
            <w:tcW w:w="346" w:type="dxa"/>
            <w:vAlign w:val="center"/>
          </w:tcPr>
          <w:p w:rsidR="006D5B66" w:rsidRPr="005D12FC" w:rsidRDefault="006D5B66" w:rsidP="00624AB8">
            <w:pPr>
              <w:pStyle w:val="Domanda"/>
              <w:keepNext w:val="0"/>
              <w:rPr>
                <w:szCs w:val="20"/>
              </w:rPr>
            </w:pPr>
            <w:r w:rsidRPr="005E67F6">
              <w:t>F</w:t>
            </w:r>
          </w:p>
        </w:tc>
      </w:tr>
    </w:tbl>
    <w:p w:rsidR="006D5B66" w:rsidRDefault="006D5B66" w:rsidP="006D5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D5B66" w:rsidRPr="005D12FC" w:rsidTr="00F31E4A">
        <w:trPr>
          <w:cantSplit/>
        </w:trPr>
        <w:tc>
          <w:tcPr>
            <w:tcW w:w="959" w:type="dxa"/>
            <w:tcBorders>
              <w:bottom w:val="nil"/>
            </w:tcBorders>
            <w:vAlign w:val="center"/>
          </w:tcPr>
          <w:p w:rsidR="006D5B66" w:rsidRPr="005D12FC" w:rsidRDefault="006D5B66" w:rsidP="00624AB8">
            <w:pPr>
              <w:pStyle w:val="Domanda"/>
              <w:rPr>
                <w:szCs w:val="20"/>
              </w:rPr>
            </w:pPr>
            <w:r w:rsidRPr="005E67F6">
              <w:t>SV-135</w:t>
            </w:r>
          </w:p>
        </w:tc>
        <w:tc>
          <w:tcPr>
            <w:tcW w:w="9441" w:type="dxa"/>
            <w:gridSpan w:val="3"/>
            <w:vAlign w:val="center"/>
          </w:tcPr>
          <w:p w:rsidR="006D5B66" w:rsidRPr="005D12FC" w:rsidRDefault="006D5B66" w:rsidP="00624AB8">
            <w:pPr>
              <w:pStyle w:val="Domanda"/>
              <w:rPr>
                <w:szCs w:val="20"/>
              </w:rPr>
            </w:pPr>
            <w:r w:rsidRPr="005E67F6">
              <w:t>Un IBC composito con recipiente interno di plastica può essere utilizzato, soltanto per 2 anni, per il trasporto di:</w:t>
            </w:r>
          </w:p>
        </w:tc>
      </w:tr>
      <w:tr w:rsidR="006D5B66" w:rsidRPr="005D12FC" w:rsidTr="00F31E4A">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1</w:t>
            </w:r>
          </w:p>
        </w:tc>
        <w:tc>
          <w:tcPr>
            <w:tcW w:w="8789" w:type="dxa"/>
            <w:vAlign w:val="center"/>
          </w:tcPr>
          <w:p w:rsidR="006D5B66" w:rsidRPr="005D12FC" w:rsidRDefault="006D5B66" w:rsidP="00624AB8">
            <w:pPr>
              <w:pStyle w:val="Domanda"/>
              <w:rPr>
                <w:szCs w:val="20"/>
              </w:rPr>
            </w:pPr>
            <w:r w:rsidRPr="005E67F6">
              <w:t>Acido acetico in soluzione contenente meno del 10% di acido in massa</w:t>
            </w:r>
          </w:p>
        </w:tc>
        <w:tc>
          <w:tcPr>
            <w:tcW w:w="346" w:type="dxa"/>
            <w:vAlign w:val="center"/>
          </w:tcPr>
          <w:p w:rsidR="006D5B66" w:rsidRPr="005D12FC" w:rsidRDefault="006D5B66" w:rsidP="00624AB8">
            <w:pPr>
              <w:pStyle w:val="Domanda"/>
              <w:rPr>
                <w:szCs w:val="20"/>
              </w:rPr>
            </w:pPr>
            <w:r w:rsidRPr="005E67F6">
              <w:t>F</w:t>
            </w:r>
          </w:p>
        </w:tc>
      </w:tr>
      <w:tr w:rsidR="006D5B66" w:rsidRPr="005D12FC" w:rsidTr="00F31E4A">
        <w:trPr>
          <w:cantSplit/>
        </w:trPr>
        <w:tc>
          <w:tcPr>
            <w:tcW w:w="959" w:type="dxa"/>
            <w:tcBorders>
              <w:top w:val="nil"/>
              <w:bottom w:val="nil"/>
            </w:tcBorders>
            <w:vAlign w:val="center"/>
          </w:tcPr>
          <w:p w:rsidR="006D5B66" w:rsidRPr="005D12FC" w:rsidRDefault="006D5B66" w:rsidP="00624AB8">
            <w:pPr>
              <w:pStyle w:val="Domanda"/>
            </w:pPr>
          </w:p>
        </w:tc>
        <w:tc>
          <w:tcPr>
            <w:tcW w:w="306" w:type="dxa"/>
            <w:vAlign w:val="center"/>
          </w:tcPr>
          <w:p w:rsidR="006D5B66" w:rsidRPr="005D12FC" w:rsidRDefault="006D5B66" w:rsidP="00624AB8">
            <w:pPr>
              <w:pStyle w:val="Domanda"/>
            </w:pPr>
            <w:r w:rsidRPr="005D12FC">
              <w:t>2</w:t>
            </w:r>
          </w:p>
        </w:tc>
        <w:tc>
          <w:tcPr>
            <w:tcW w:w="8789" w:type="dxa"/>
            <w:vAlign w:val="center"/>
          </w:tcPr>
          <w:p w:rsidR="006D5B66" w:rsidRPr="005D12FC" w:rsidRDefault="006D5B66" w:rsidP="00624AB8">
            <w:pPr>
              <w:pStyle w:val="Domanda"/>
              <w:rPr>
                <w:szCs w:val="20"/>
              </w:rPr>
            </w:pPr>
            <w:r w:rsidRPr="005E67F6">
              <w:t>Acido fluoridrico in soluzione non contenente più del 60% di fluoruro di idrogeno</w:t>
            </w:r>
          </w:p>
        </w:tc>
        <w:tc>
          <w:tcPr>
            <w:tcW w:w="346" w:type="dxa"/>
            <w:vAlign w:val="center"/>
          </w:tcPr>
          <w:p w:rsidR="006D5B66" w:rsidRPr="005D12FC" w:rsidRDefault="006D5B66" w:rsidP="00624AB8">
            <w:pPr>
              <w:pStyle w:val="Domanda"/>
              <w:rPr>
                <w:szCs w:val="20"/>
              </w:rPr>
            </w:pPr>
            <w:r w:rsidRPr="005E67F6">
              <w:t>F</w:t>
            </w:r>
          </w:p>
        </w:tc>
      </w:tr>
      <w:tr w:rsidR="006D5B66" w:rsidRPr="005D12FC" w:rsidTr="00F31E4A">
        <w:trPr>
          <w:cantSplit/>
        </w:trPr>
        <w:tc>
          <w:tcPr>
            <w:tcW w:w="959" w:type="dxa"/>
            <w:tcBorders>
              <w:top w:val="nil"/>
            </w:tcBorders>
            <w:vAlign w:val="center"/>
          </w:tcPr>
          <w:p w:rsidR="006D5B66" w:rsidRPr="005D12FC" w:rsidRDefault="006D5B66" w:rsidP="00624AB8">
            <w:pPr>
              <w:pStyle w:val="Domanda"/>
              <w:keepNext w:val="0"/>
            </w:pPr>
          </w:p>
        </w:tc>
        <w:tc>
          <w:tcPr>
            <w:tcW w:w="306" w:type="dxa"/>
            <w:vAlign w:val="center"/>
          </w:tcPr>
          <w:p w:rsidR="006D5B66" w:rsidRPr="005D12FC" w:rsidRDefault="006D5B66" w:rsidP="00624AB8">
            <w:pPr>
              <w:pStyle w:val="Domanda"/>
              <w:keepNext w:val="0"/>
            </w:pPr>
            <w:r w:rsidRPr="005D12FC">
              <w:t>3</w:t>
            </w:r>
          </w:p>
        </w:tc>
        <w:tc>
          <w:tcPr>
            <w:tcW w:w="8789" w:type="dxa"/>
            <w:vAlign w:val="center"/>
          </w:tcPr>
          <w:p w:rsidR="006D5B66" w:rsidRPr="005D12FC" w:rsidRDefault="006D5B66" w:rsidP="00624AB8">
            <w:pPr>
              <w:pStyle w:val="Domanda"/>
              <w:keepNext w:val="0"/>
              <w:rPr>
                <w:szCs w:val="20"/>
              </w:rPr>
            </w:pPr>
            <w:r w:rsidRPr="005E67F6">
              <w:t>Acido nitrico, ad esclusione dell'acido nitrico fumante rosso, contenente almeno il 65% ma non più del 70% di acido</w:t>
            </w:r>
          </w:p>
        </w:tc>
        <w:tc>
          <w:tcPr>
            <w:tcW w:w="346" w:type="dxa"/>
            <w:vAlign w:val="center"/>
          </w:tcPr>
          <w:p w:rsidR="006D5B66" w:rsidRPr="005D12FC" w:rsidRDefault="006D5B66" w:rsidP="00624AB8">
            <w:pPr>
              <w:pStyle w:val="Domanda"/>
              <w:keepNext w:val="0"/>
              <w:rPr>
                <w:szCs w:val="20"/>
              </w:rPr>
            </w:pPr>
            <w:r w:rsidRPr="005E67F6">
              <w:t>V</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SV-136</w:t>
            </w:r>
          </w:p>
        </w:tc>
        <w:tc>
          <w:tcPr>
            <w:tcW w:w="9441" w:type="dxa"/>
            <w:gridSpan w:val="3"/>
            <w:vAlign w:val="center"/>
          </w:tcPr>
          <w:p w:rsidR="00F31E4A" w:rsidRPr="005D12FC" w:rsidRDefault="00F31E4A" w:rsidP="00624AB8">
            <w:pPr>
              <w:pStyle w:val="Domanda"/>
              <w:rPr>
                <w:szCs w:val="20"/>
              </w:rPr>
            </w:pPr>
            <w:r w:rsidRPr="005E67F6">
              <w:t>Un IBC di plastica rigida contenente ipoclorito in soluzione del gruppo di imballaggio II:</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deve essere munito di sfiato</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è autorizzato all'uso fino a due anni dalla data di fabbricazione a causa della corrosività del prodotto</w:t>
            </w:r>
          </w:p>
        </w:tc>
        <w:tc>
          <w:tcPr>
            <w:tcW w:w="346"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non è necessario che sia munito di sfiato</w:t>
            </w:r>
          </w:p>
        </w:tc>
        <w:tc>
          <w:tcPr>
            <w:tcW w:w="346" w:type="dxa"/>
            <w:vAlign w:val="center"/>
          </w:tcPr>
          <w:p w:rsidR="00F31E4A" w:rsidRPr="005D12FC" w:rsidRDefault="00F31E4A" w:rsidP="00624AB8">
            <w:pPr>
              <w:pStyle w:val="Domanda"/>
              <w:keepNext w:val="0"/>
              <w:rPr>
                <w:szCs w:val="20"/>
              </w:rPr>
            </w:pPr>
            <w:r w:rsidRPr="005E67F6">
              <w:t>F</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SV-137</w:t>
            </w:r>
          </w:p>
        </w:tc>
        <w:tc>
          <w:tcPr>
            <w:tcW w:w="9441" w:type="dxa"/>
            <w:gridSpan w:val="3"/>
            <w:vAlign w:val="center"/>
          </w:tcPr>
          <w:p w:rsidR="00F31E4A" w:rsidRPr="005D12FC" w:rsidRDefault="00F31E4A" w:rsidP="00624AB8">
            <w:pPr>
              <w:pStyle w:val="Domanda"/>
              <w:rPr>
                <w:szCs w:val="20"/>
              </w:rPr>
            </w:pPr>
            <w:r w:rsidRPr="005E67F6">
              <w:t>Una materia classificata come liquido corrosivo, infiammabile n.a.s. del gruppo di imballaggio II può essere trasportata:</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in regime di merci pericolose imballate in quantità limitate</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in regime di merci pericolose imballate in quantità limitate se gli imballaggi interni di vetro sono sistemati in un imballaggio intermedio a sua volta contenuto in un imballaggio esterno</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in regime di merci pericolose imballate in quantità limitate solo</w:t>
            </w:r>
            <w:r w:rsidRPr="005E67F6">
              <w:rPr>
                <w:i/>
                <w:iCs/>
              </w:rPr>
              <w:t xml:space="preserve"> </w:t>
            </w:r>
            <w:r w:rsidRPr="005E67F6">
              <w:t>se gli imballaggi interni di plastica sono sistemati in un imballaggio intermedio a sua volta contenuto in un imballaggio esterno</w:t>
            </w:r>
          </w:p>
        </w:tc>
        <w:tc>
          <w:tcPr>
            <w:tcW w:w="346" w:type="dxa"/>
            <w:vAlign w:val="center"/>
          </w:tcPr>
          <w:p w:rsidR="00F31E4A" w:rsidRPr="005D12FC" w:rsidRDefault="00F31E4A" w:rsidP="00624AB8">
            <w:pPr>
              <w:pStyle w:val="Domanda"/>
              <w:keepNext w:val="0"/>
              <w:rPr>
                <w:szCs w:val="20"/>
              </w:rPr>
            </w:pPr>
            <w:r w:rsidRPr="005E67F6">
              <w:t>F</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SV-138</w:t>
            </w:r>
          </w:p>
        </w:tc>
        <w:tc>
          <w:tcPr>
            <w:tcW w:w="9441" w:type="dxa"/>
            <w:gridSpan w:val="3"/>
            <w:vAlign w:val="center"/>
          </w:tcPr>
          <w:p w:rsidR="00F31E4A" w:rsidRPr="005D12FC" w:rsidRDefault="00F31E4A" w:rsidP="00624AB8">
            <w:pPr>
              <w:pStyle w:val="Domanda"/>
              <w:rPr>
                <w:szCs w:val="20"/>
              </w:rPr>
            </w:pPr>
            <w:r w:rsidRPr="005E67F6">
              <w:t>Il trasporto di acido trifluoroacetico può essere effettuato imballato in quantità limitata?</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No, quindi richiede etichette di pericolo sui colli</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No, quindi richiede il documento di trasporto</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Sì, richiede il Numero ONU di identificazione sui colli all'interno di un pittogramma a losanga (quadrato disposto sul vertice) di 10 cm di lato</w:t>
            </w:r>
          </w:p>
        </w:tc>
        <w:tc>
          <w:tcPr>
            <w:tcW w:w="346" w:type="dxa"/>
            <w:vAlign w:val="center"/>
          </w:tcPr>
          <w:p w:rsidR="00F31E4A" w:rsidRPr="005D12FC" w:rsidRDefault="00F31E4A" w:rsidP="00624AB8">
            <w:pPr>
              <w:pStyle w:val="Domanda"/>
              <w:keepNext w:val="0"/>
              <w:rPr>
                <w:szCs w:val="20"/>
              </w:rPr>
            </w:pPr>
            <w:r w:rsidRPr="005E67F6">
              <w:t>F</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SV-139</w:t>
            </w:r>
          </w:p>
        </w:tc>
        <w:tc>
          <w:tcPr>
            <w:tcW w:w="9441" w:type="dxa"/>
            <w:gridSpan w:val="3"/>
            <w:vAlign w:val="center"/>
          </w:tcPr>
          <w:p w:rsidR="00F31E4A" w:rsidRPr="005D12FC" w:rsidRDefault="00F31E4A" w:rsidP="00624AB8">
            <w:pPr>
              <w:pStyle w:val="Domanda"/>
              <w:rPr>
                <w:szCs w:val="20"/>
              </w:rPr>
            </w:pPr>
            <w:r w:rsidRPr="005E67F6">
              <w:t>Il trasporto di cloropicrina in recipienti metallici di non più di 100 ml sistemati su vassoi, avvolti con materiale termoretraibile o estensibile, nei limiti di 2 litri per collo prevede:</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l'assenza di etichetta di pericolo</w:t>
            </w:r>
          </w:p>
        </w:tc>
        <w:tc>
          <w:tcPr>
            <w:tcW w:w="346"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l'indicazione del Numero ONU in un pittogramma a forma di losanga (quadrato disposto sul vertice) di 10 cm di lato</w:t>
            </w:r>
          </w:p>
        </w:tc>
        <w:tc>
          <w:tcPr>
            <w:tcW w:w="346"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l'omologazione dei prototipi dei recipienti (marchio ONU)</w:t>
            </w:r>
          </w:p>
        </w:tc>
        <w:tc>
          <w:tcPr>
            <w:tcW w:w="346" w:type="dxa"/>
            <w:vAlign w:val="center"/>
          </w:tcPr>
          <w:p w:rsidR="00F31E4A" w:rsidRPr="005D12FC" w:rsidRDefault="00F31E4A" w:rsidP="00624AB8">
            <w:pPr>
              <w:pStyle w:val="Domanda"/>
              <w:keepNext w:val="0"/>
              <w:rPr>
                <w:szCs w:val="20"/>
              </w:rPr>
            </w:pPr>
            <w:r w:rsidRPr="005E67F6">
              <w:t>V</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SV-140</w:t>
            </w:r>
          </w:p>
        </w:tc>
        <w:tc>
          <w:tcPr>
            <w:tcW w:w="9441" w:type="dxa"/>
            <w:gridSpan w:val="3"/>
            <w:vAlign w:val="center"/>
          </w:tcPr>
          <w:p w:rsidR="00F31E4A" w:rsidRPr="005D12FC" w:rsidRDefault="00F31E4A" w:rsidP="00624AB8">
            <w:pPr>
              <w:pStyle w:val="Domanda"/>
              <w:rPr>
                <w:szCs w:val="20"/>
              </w:rPr>
            </w:pPr>
            <w:r w:rsidRPr="005E67F6">
              <w:t>Gli idrogenosolfati in soluzione acquosa, gruppo di imballaggio II e il cloruro di rame, imballati insieme in quantità esenti, possono essere trasportati in esenzione, se:</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almeno uno dei documenti che accompagnano la merce reca la dicitura "Merci pericolose in quantità esenti" e indica il numero dei colli</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sui colli è applicata l'etichetta di pericolo n. 8</w:t>
            </w:r>
          </w:p>
        </w:tc>
        <w:tc>
          <w:tcPr>
            <w:tcW w:w="346"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F31E4A">
            <w:pPr>
              <w:pStyle w:val="Domanda"/>
              <w:keepNext w:val="0"/>
              <w:rPr>
                <w:szCs w:val="20"/>
              </w:rPr>
            </w:pPr>
            <w:r>
              <w:t>sul marchio</w:t>
            </w:r>
            <w:r w:rsidRPr="005E67F6">
              <w:t xml:space="preserve"> 3.5.4.2 compare il numero 8 dell'etichetta 5.2.2.2.2</w:t>
            </w:r>
          </w:p>
        </w:tc>
        <w:tc>
          <w:tcPr>
            <w:tcW w:w="346" w:type="dxa"/>
            <w:vAlign w:val="center"/>
          </w:tcPr>
          <w:p w:rsidR="00F31E4A" w:rsidRPr="005D12FC" w:rsidRDefault="00F31E4A" w:rsidP="00624AB8">
            <w:pPr>
              <w:pStyle w:val="Domanda"/>
              <w:keepNext w:val="0"/>
              <w:rPr>
                <w:szCs w:val="20"/>
              </w:rPr>
            </w:pPr>
            <w:r w:rsidRPr="005E67F6">
              <w:t>V</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SV-141</w:t>
            </w:r>
          </w:p>
        </w:tc>
        <w:tc>
          <w:tcPr>
            <w:tcW w:w="9441" w:type="dxa"/>
            <w:gridSpan w:val="3"/>
            <w:vAlign w:val="center"/>
          </w:tcPr>
          <w:p w:rsidR="00F31E4A" w:rsidRPr="005D12FC" w:rsidRDefault="00F31E4A" w:rsidP="00624AB8">
            <w:pPr>
              <w:pStyle w:val="Domanda"/>
              <w:rPr>
                <w:szCs w:val="20"/>
              </w:rPr>
            </w:pPr>
            <w:r w:rsidRPr="005E67F6">
              <w:t>L'acido fosforoso imballato in quantità esenti:</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per essere trasportato in esenzione, necessita di un triplo imballaggio</w:t>
            </w:r>
          </w:p>
        </w:tc>
        <w:tc>
          <w:tcPr>
            <w:tcW w:w="346" w:type="dxa"/>
            <w:vAlign w:val="center"/>
          </w:tcPr>
          <w:p w:rsidR="00F31E4A" w:rsidRPr="005D12FC" w:rsidRDefault="00F31E4A" w:rsidP="00624AB8">
            <w:pPr>
              <w:pStyle w:val="Domanda"/>
              <w:rPr>
                <w:szCs w:val="20"/>
              </w:rPr>
            </w:pPr>
            <w:r w:rsidRPr="005E67F6">
              <w:t>V</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può essere trasportato in esenzione, se imballato in un imballaggio individuale di capacità massima di 30 ml</w:t>
            </w:r>
          </w:p>
        </w:tc>
        <w:tc>
          <w:tcPr>
            <w:tcW w:w="346"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può essere trasportato in esenzione, se l'imballaggio interno non è superiore a 30 ml e nell'intero imballaggio esterno sono contenuti al massimo 500 ml</w:t>
            </w:r>
          </w:p>
        </w:tc>
        <w:tc>
          <w:tcPr>
            <w:tcW w:w="346" w:type="dxa"/>
            <w:vAlign w:val="center"/>
          </w:tcPr>
          <w:p w:rsidR="00F31E4A" w:rsidRPr="005D12FC" w:rsidRDefault="00F31E4A" w:rsidP="00624AB8">
            <w:pPr>
              <w:pStyle w:val="Domanda"/>
              <w:keepNext w:val="0"/>
              <w:rPr>
                <w:szCs w:val="20"/>
              </w:rPr>
            </w:pPr>
            <w:r w:rsidRPr="005E67F6">
              <w:t>F</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F31E4A" w:rsidRPr="005D12FC" w:rsidTr="00F31E4A">
        <w:trPr>
          <w:cantSplit/>
        </w:trPr>
        <w:tc>
          <w:tcPr>
            <w:tcW w:w="959" w:type="dxa"/>
            <w:tcBorders>
              <w:bottom w:val="nil"/>
            </w:tcBorders>
            <w:vAlign w:val="center"/>
          </w:tcPr>
          <w:p w:rsidR="00F31E4A" w:rsidRPr="005D12FC" w:rsidRDefault="00F31E4A" w:rsidP="00624AB8">
            <w:pPr>
              <w:pStyle w:val="Domanda"/>
              <w:rPr>
                <w:szCs w:val="20"/>
              </w:rPr>
            </w:pPr>
            <w:r w:rsidRPr="005E67F6">
              <w:t>SV-142</w:t>
            </w:r>
          </w:p>
        </w:tc>
        <w:tc>
          <w:tcPr>
            <w:tcW w:w="9412" w:type="dxa"/>
            <w:gridSpan w:val="3"/>
            <w:vAlign w:val="center"/>
          </w:tcPr>
          <w:p w:rsidR="00F31E4A" w:rsidRPr="005D12FC" w:rsidRDefault="00F31E4A" w:rsidP="00624AB8">
            <w:pPr>
              <w:pStyle w:val="Domanda"/>
              <w:rPr>
                <w:szCs w:val="20"/>
              </w:rPr>
            </w:pPr>
            <w:r w:rsidRPr="005E67F6">
              <w:t>Il 2-(2-amminoetossi)etanolo e i clorosilani corrosivi, n.a.s., gruppo di imballaggio II, imballati insieme in quantità esenti, possono essere trasportati in esenzione, se:</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l'imballaggio interno non è superiore a 30 ml e nell'intero imballaggio esterno sono contenuti al massimo 500 ml</w:t>
            </w:r>
          </w:p>
        </w:tc>
        <w:tc>
          <w:tcPr>
            <w:tcW w:w="317"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l'imballaggio interno non è superiore al calcolo dettato dalla somma dei prodotti dei rispettivi pesi reali per i relativi coefficienti moltiplicativi del 1.1.3.6</w:t>
            </w:r>
          </w:p>
        </w:tc>
        <w:tc>
          <w:tcPr>
            <w:tcW w:w="317" w:type="dxa"/>
            <w:vAlign w:val="center"/>
          </w:tcPr>
          <w:p w:rsidR="00F31E4A" w:rsidRPr="005D12FC" w:rsidRDefault="00F31E4A" w:rsidP="00624AB8">
            <w:pPr>
              <w:pStyle w:val="Domanda"/>
              <w:rPr>
                <w:szCs w:val="20"/>
              </w:rPr>
            </w:pPr>
            <w:r w:rsidRPr="005E67F6">
              <w:t>F</w:t>
            </w:r>
          </w:p>
        </w:tc>
      </w:tr>
      <w:tr w:rsidR="00F31E4A" w:rsidRPr="005D12FC" w:rsidTr="00F31E4A">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sull'intero veicolo</w:t>
            </w:r>
            <w:r>
              <w:t>/carro</w:t>
            </w:r>
            <w:r w:rsidRPr="005E67F6">
              <w:t xml:space="preserve"> sono presenti non oltre 1000 colli</w:t>
            </w:r>
          </w:p>
        </w:tc>
        <w:tc>
          <w:tcPr>
            <w:tcW w:w="317" w:type="dxa"/>
            <w:vAlign w:val="center"/>
          </w:tcPr>
          <w:p w:rsidR="00F31E4A" w:rsidRPr="005D12FC" w:rsidRDefault="00F31E4A" w:rsidP="00624AB8">
            <w:pPr>
              <w:pStyle w:val="Domanda"/>
              <w:keepNext w:val="0"/>
              <w:rPr>
                <w:szCs w:val="20"/>
              </w:rPr>
            </w:pPr>
            <w:r w:rsidRPr="005E67F6">
              <w:t>F</w:t>
            </w:r>
          </w:p>
        </w:tc>
      </w:tr>
    </w:tbl>
    <w:p w:rsidR="00F31E4A" w:rsidRDefault="00F31E4A" w:rsidP="00F3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31E4A" w:rsidRPr="005D12FC" w:rsidTr="00CA58EE">
        <w:trPr>
          <w:cantSplit/>
        </w:trPr>
        <w:tc>
          <w:tcPr>
            <w:tcW w:w="959" w:type="dxa"/>
            <w:tcBorders>
              <w:bottom w:val="nil"/>
            </w:tcBorders>
            <w:vAlign w:val="center"/>
          </w:tcPr>
          <w:p w:rsidR="00F31E4A" w:rsidRPr="005D12FC" w:rsidRDefault="00F31E4A" w:rsidP="00624AB8">
            <w:pPr>
              <w:pStyle w:val="Domanda"/>
              <w:rPr>
                <w:szCs w:val="20"/>
              </w:rPr>
            </w:pPr>
            <w:r w:rsidRPr="005E67F6">
              <w:t>SV-143</w:t>
            </w:r>
          </w:p>
        </w:tc>
        <w:tc>
          <w:tcPr>
            <w:tcW w:w="9441" w:type="dxa"/>
            <w:gridSpan w:val="3"/>
            <w:vAlign w:val="center"/>
          </w:tcPr>
          <w:p w:rsidR="00F31E4A" w:rsidRPr="005D12FC" w:rsidRDefault="00F31E4A" w:rsidP="00624AB8">
            <w:pPr>
              <w:pStyle w:val="Domanda"/>
              <w:rPr>
                <w:szCs w:val="20"/>
              </w:rPr>
            </w:pPr>
            <w:r w:rsidRPr="005E67F6">
              <w:t xml:space="preserve">La Paraldeide imballata in quantità esenti deve recare il marchio delle quantità </w:t>
            </w:r>
            <w:r>
              <w:t xml:space="preserve">esenti </w:t>
            </w:r>
            <w:r w:rsidRPr="005E67F6">
              <w:t>se:</w:t>
            </w:r>
          </w:p>
        </w:tc>
      </w:tr>
      <w:tr w:rsidR="00F31E4A" w:rsidRPr="005D12FC" w:rsidTr="00CA58EE">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1</w:t>
            </w:r>
          </w:p>
        </w:tc>
        <w:tc>
          <w:tcPr>
            <w:tcW w:w="8789" w:type="dxa"/>
            <w:vAlign w:val="center"/>
          </w:tcPr>
          <w:p w:rsidR="00F31E4A" w:rsidRPr="005D12FC" w:rsidRDefault="00F31E4A" w:rsidP="00624AB8">
            <w:pPr>
              <w:pStyle w:val="Domanda"/>
              <w:rPr>
                <w:szCs w:val="20"/>
              </w:rPr>
            </w:pPr>
            <w:r w:rsidRPr="005E67F6">
              <w:t>in quantità massima di 1 ml per recipiente interno e 100 ml per imballaggio esterno</w:t>
            </w:r>
          </w:p>
        </w:tc>
        <w:tc>
          <w:tcPr>
            <w:tcW w:w="346" w:type="dxa"/>
            <w:vAlign w:val="center"/>
          </w:tcPr>
          <w:p w:rsidR="00F31E4A" w:rsidRPr="005D12FC" w:rsidRDefault="00F31E4A" w:rsidP="00624AB8">
            <w:pPr>
              <w:pStyle w:val="Domanda"/>
              <w:rPr>
                <w:szCs w:val="20"/>
              </w:rPr>
            </w:pPr>
            <w:r w:rsidRPr="005E67F6">
              <w:t>F</w:t>
            </w:r>
          </w:p>
        </w:tc>
      </w:tr>
      <w:tr w:rsidR="00F31E4A" w:rsidRPr="005D12FC" w:rsidTr="00CA58EE">
        <w:trPr>
          <w:cantSplit/>
        </w:trPr>
        <w:tc>
          <w:tcPr>
            <w:tcW w:w="959" w:type="dxa"/>
            <w:tcBorders>
              <w:top w:val="nil"/>
              <w:bottom w:val="nil"/>
            </w:tcBorders>
            <w:vAlign w:val="center"/>
          </w:tcPr>
          <w:p w:rsidR="00F31E4A" w:rsidRPr="005D12FC" w:rsidRDefault="00F31E4A" w:rsidP="00624AB8">
            <w:pPr>
              <w:pStyle w:val="Domanda"/>
            </w:pPr>
          </w:p>
        </w:tc>
        <w:tc>
          <w:tcPr>
            <w:tcW w:w="306" w:type="dxa"/>
            <w:vAlign w:val="center"/>
          </w:tcPr>
          <w:p w:rsidR="00F31E4A" w:rsidRPr="005D12FC" w:rsidRDefault="00F31E4A" w:rsidP="00624AB8">
            <w:pPr>
              <w:pStyle w:val="Domanda"/>
            </w:pPr>
            <w:r w:rsidRPr="005D12FC">
              <w:t>2</w:t>
            </w:r>
          </w:p>
        </w:tc>
        <w:tc>
          <w:tcPr>
            <w:tcW w:w="8789" w:type="dxa"/>
            <w:vAlign w:val="center"/>
          </w:tcPr>
          <w:p w:rsidR="00F31E4A" w:rsidRPr="005D12FC" w:rsidRDefault="00F31E4A" w:rsidP="00624AB8">
            <w:pPr>
              <w:pStyle w:val="Domanda"/>
              <w:rPr>
                <w:szCs w:val="20"/>
              </w:rPr>
            </w:pPr>
            <w:r w:rsidRPr="005E67F6">
              <w:t>in quantità massima di 30 ml per recipiente interno e 1 litro per imballaggio esterno</w:t>
            </w:r>
          </w:p>
        </w:tc>
        <w:tc>
          <w:tcPr>
            <w:tcW w:w="346" w:type="dxa"/>
            <w:vAlign w:val="center"/>
          </w:tcPr>
          <w:p w:rsidR="00F31E4A" w:rsidRPr="005D12FC" w:rsidRDefault="00F31E4A" w:rsidP="00624AB8">
            <w:pPr>
              <w:pStyle w:val="Domanda"/>
              <w:rPr>
                <w:szCs w:val="20"/>
              </w:rPr>
            </w:pPr>
            <w:r w:rsidRPr="005E67F6">
              <w:t>V</w:t>
            </w:r>
          </w:p>
        </w:tc>
      </w:tr>
      <w:tr w:rsidR="00F31E4A" w:rsidRPr="005D12FC" w:rsidTr="00CA58EE">
        <w:trPr>
          <w:cantSplit/>
        </w:trPr>
        <w:tc>
          <w:tcPr>
            <w:tcW w:w="959" w:type="dxa"/>
            <w:tcBorders>
              <w:top w:val="nil"/>
            </w:tcBorders>
            <w:vAlign w:val="center"/>
          </w:tcPr>
          <w:p w:rsidR="00F31E4A" w:rsidRPr="005D12FC" w:rsidRDefault="00F31E4A" w:rsidP="00624AB8">
            <w:pPr>
              <w:pStyle w:val="Domanda"/>
              <w:keepNext w:val="0"/>
            </w:pPr>
          </w:p>
        </w:tc>
        <w:tc>
          <w:tcPr>
            <w:tcW w:w="306" w:type="dxa"/>
            <w:vAlign w:val="center"/>
          </w:tcPr>
          <w:p w:rsidR="00F31E4A" w:rsidRPr="005D12FC" w:rsidRDefault="00F31E4A" w:rsidP="00624AB8">
            <w:pPr>
              <w:pStyle w:val="Domanda"/>
              <w:keepNext w:val="0"/>
            </w:pPr>
            <w:r w:rsidRPr="005D12FC">
              <w:t>3</w:t>
            </w:r>
          </w:p>
        </w:tc>
        <w:tc>
          <w:tcPr>
            <w:tcW w:w="8789" w:type="dxa"/>
            <w:vAlign w:val="center"/>
          </w:tcPr>
          <w:p w:rsidR="00F31E4A" w:rsidRPr="005D12FC" w:rsidRDefault="00F31E4A" w:rsidP="00624AB8">
            <w:pPr>
              <w:pStyle w:val="Domanda"/>
              <w:keepNext w:val="0"/>
              <w:rPr>
                <w:szCs w:val="20"/>
              </w:rPr>
            </w:pPr>
            <w:r w:rsidRPr="005E67F6">
              <w:t xml:space="preserve">in quantità massima di </w:t>
            </w:r>
            <w:r>
              <w:t>30 ml per recipiente interno e 20</w:t>
            </w:r>
            <w:r w:rsidRPr="005E67F6">
              <w:t>00 ml per imballaggio esterno</w:t>
            </w:r>
          </w:p>
        </w:tc>
        <w:tc>
          <w:tcPr>
            <w:tcW w:w="346" w:type="dxa"/>
            <w:vAlign w:val="center"/>
          </w:tcPr>
          <w:p w:rsidR="00F31E4A" w:rsidRPr="005D12FC" w:rsidRDefault="00F31E4A"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SV-144</w:t>
            </w:r>
          </w:p>
        </w:tc>
        <w:tc>
          <w:tcPr>
            <w:tcW w:w="9441" w:type="dxa"/>
            <w:gridSpan w:val="3"/>
            <w:vAlign w:val="center"/>
          </w:tcPr>
          <w:p w:rsidR="00CA58EE" w:rsidRPr="005D12FC" w:rsidRDefault="00CA58EE" w:rsidP="00624AB8">
            <w:pPr>
              <w:pStyle w:val="Domanda"/>
              <w:rPr>
                <w:szCs w:val="20"/>
              </w:rPr>
            </w:pPr>
            <w:r w:rsidRPr="005E67F6">
              <w:t>La piperazina e il fluoruro di ammonio imballati insieme, possono essere trasportati in regime di quantità esenti se:</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anche il sovrimballaggio, costituito da una cassa di cartone, reca lo stesso marchio della figura 3.5.4.2 richiamato su ciascun collo</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relativamente al marchio della figura 3.5.4.2, figurano sullo stesso i numeri UN delle materie ivi contenute</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relativamente al marchio della figura 3.5.4.2, figurano sullo stesso il nome dello speditore e del destinatario, se non altrove indicati sul collo, e il solo riferimento all'etichetta di pericolo n. 8</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SV-145</w:t>
            </w:r>
          </w:p>
        </w:tc>
        <w:tc>
          <w:tcPr>
            <w:tcW w:w="9441" w:type="dxa"/>
            <w:gridSpan w:val="3"/>
            <w:vAlign w:val="center"/>
          </w:tcPr>
          <w:p w:rsidR="00CA58EE" w:rsidRPr="005D12FC" w:rsidRDefault="00CA58EE" w:rsidP="00624AB8">
            <w:pPr>
              <w:pStyle w:val="Domanda"/>
              <w:rPr>
                <w:szCs w:val="20"/>
              </w:rPr>
            </w:pPr>
            <w:r w:rsidRPr="005E67F6">
              <w:t>La piperidina può essere trasportata in un imballaggio combinato con alcool etilico se:</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in quantità non superiore a 0,5 litri per recipiente interno e 1 litro per collo</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in quantità non superiore a 1 litro per recipiente interno e 10 litri per collo</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la quantità per collo non è superiore a 20 litri</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SV-146</w:t>
            </w:r>
          </w:p>
        </w:tc>
        <w:tc>
          <w:tcPr>
            <w:tcW w:w="9441" w:type="dxa"/>
            <w:gridSpan w:val="3"/>
            <w:vAlign w:val="center"/>
          </w:tcPr>
          <w:p w:rsidR="00CA58EE" w:rsidRPr="005D12FC" w:rsidRDefault="00CA58EE" w:rsidP="00624AB8">
            <w:pPr>
              <w:pStyle w:val="Domanda"/>
              <w:rPr>
                <w:szCs w:val="20"/>
              </w:rPr>
            </w:pPr>
            <w:r w:rsidRPr="005E67F6">
              <w:t>È obbligatorio adottare, attuare e seguire un piano di security per la spedizione di Acetati di butile con temperatura di infiammabilità superiore a 23°C in cisterne con capacità unitaria maggiore di 3000 litri?</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No</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No, ma solo se la cisterna è dotata di una protezione calorifuga</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Sì</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SV-147</w:t>
            </w:r>
          </w:p>
        </w:tc>
        <w:tc>
          <w:tcPr>
            <w:tcW w:w="9441" w:type="dxa"/>
            <w:gridSpan w:val="3"/>
            <w:vAlign w:val="center"/>
          </w:tcPr>
          <w:p w:rsidR="00CA58EE" w:rsidRPr="005D12FC" w:rsidRDefault="00CA58EE" w:rsidP="00624AB8">
            <w:pPr>
              <w:pStyle w:val="Domanda"/>
              <w:rPr>
                <w:szCs w:val="20"/>
              </w:rPr>
            </w:pPr>
            <w:r w:rsidRPr="005E67F6">
              <w:t>È obbligatorio adottare, attuare e seguire un piano di security per la spedizione di Clorito in soluzione in cisterne con capacità unitaria maggiore di 3000 litri?</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No</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No, purché la cisterna sia dotata di una protezione calorifuga</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Sì</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SV-148</w:t>
            </w:r>
          </w:p>
        </w:tc>
        <w:tc>
          <w:tcPr>
            <w:tcW w:w="9412" w:type="dxa"/>
            <w:gridSpan w:val="3"/>
            <w:vAlign w:val="center"/>
          </w:tcPr>
          <w:p w:rsidR="00CA58EE" w:rsidRPr="005D12FC" w:rsidRDefault="00CA58EE" w:rsidP="00624AB8">
            <w:pPr>
              <w:pStyle w:val="Domanda"/>
              <w:rPr>
                <w:szCs w:val="20"/>
              </w:rPr>
            </w:pPr>
            <w:r w:rsidRPr="005E67F6">
              <w:t>Le aziende che spediscono 20 litri per unità di trasporto di liquidi esplosivi desensibilizzati sono soggette ai fini della security, con riferimento al Capitolo 1.10 del RID/ADR?</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Alle sezioni 1.10.1, 1.10.2 e 1.10.3</w:t>
            </w:r>
          </w:p>
        </w:tc>
        <w:tc>
          <w:tcPr>
            <w:tcW w:w="317"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Solo alla sezione 1.10.3</w:t>
            </w:r>
          </w:p>
        </w:tc>
        <w:tc>
          <w:tcPr>
            <w:tcW w:w="317"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Solo alle sezioni 1.10.1 e 1.10.2</w:t>
            </w:r>
          </w:p>
        </w:tc>
        <w:tc>
          <w:tcPr>
            <w:tcW w:w="317"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SV-149</w:t>
            </w:r>
          </w:p>
        </w:tc>
        <w:tc>
          <w:tcPr>
            <w:tcW w:w="9441" w:type="dxa"/>
            <w:gridSpan w:val="3"/>
            <w:vAlign w:val="center"/>
          </w:tcPr>
          <w:p w:rsidR="00CA58EE" w:rsidRPr="005D12FC" w:rsidRDefault="00CA58EE" w:rsidP="00CA58EE">
            <w:pPr>
              <w:pStyle w:val="Domanda"/>
              <w:rPr>
                <w:szCs w:val="20"/>
              </w:rPr>
            </w:pPr>
            <w:r w:rsidRPr="005E67F6">
              <w:t>Si applicano le disposizioni concernenti il piano di security di cui alla sezione 1.10.3 ad un’azienda che carica 3</w:t>
            </w:r>
            <w:r>
              <w:t>00</w:t>
            </w:r>
            <w:r w:rsidRPr="005E67F6">
              <w:t xml:space="preserve"> l di nitrocellulosa in soluzione, infiammabile, in colli del gruppo di imballaggio II, per unità di trasporto</w:t>
            </w:r>
            <w:r>
              <w:t>?</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No</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No, se il carico è eseguito da terzisti</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Sì</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SV-150</w:t>
            </w:r>
          </w:p>
        </w:tc>
        <w:tc>
          <w:tcPr>
            <w:tcW w:w="9441" w:type="dxa"/>
            <w:gridSpan w:val="3"/>
            <w:vAlign w:val="center"/>
          </w:tcPr>
          <w:p w:rsidR="00CA58EE" w:rsidRPr="005D12FC" w:rsidRDefault="00CA58EE" w:rsidP="00624AB8">
            <w:pPr>
              <w:pStyle w:val="Domanda"/>
              <w:rPr>
                <w:szCs w:val="20"/>
              </w:rPr>
            </w:pPr>
            <w:r w:rsidRPr="005E67F6">
              <w:t>Cosa distingue l'etichetta di pericolo dei perossidi organici da quella delle materie comburenti?</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Soltanto il colore</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Soltanto il simbolo di pericolo</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Un numero sul vertice inferiore dell'etichetta, il colore ed il simbolo di pericolo</w:t>
            </w:r>
          </w:p>
        </w:tc>
        <w:tc>
          <w:tcPr>
            <w:tcW w:w="346" w:type="dxa"/>
            <w:vAlign w:val="center"/>
          </w:tcPr>
          <w:p w:rsidR="00CA58EE" w:rsidRPr="005D12FC" w:rsidRDefault="00CA58EE" w:rsidP="00624AB8">
            <w:pPr>
              <w:pStyle w:val="Domanda"/>
              <w:keepNext w:val="0"/>
              <w:rPr>
                <w:szCs w:val="20"/>
              </w:rPr>
            </w:pPr>
            <w:r w:rsidRPr="005E67F6">
              <w:t>V</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SV-151</w:t>
            </w:r>
          </w:p>
        </w:tc>
        <w:tc>
          <w:tcPr>
            <w:tcW w:w="9441" w:type="dxa"/>
            <w:gridSpan w:val="3"/>
            <w:vAlign w:val="center"/>
          </w:tcPr>
          <w:p w:rsidR="00CA58EE" w:rsidRPr="005D12FC" w:rsidRDefault="00CA58EE" w:rsidP="00624AB8">
            <w:pPr>
              <w:pStyle w:val="Domanda"/>
              <w:rPr>
                <w:szCs w:val="20"/>
              </w:rPr>
            </w:pPr>
            <w:r w:rsidRPr="005E67F6">
              <w:t>È permesso caricare in comune colli con etichetta di pericolo n. 3 e colli con etichetta di pericolo n. 4.3?</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No</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Sì</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Sì, ma dipende codice di classificazione delle materie da caricare</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CA58EE">
        <w:trPr>
          <w:cantSplit/>
        </w:trPr>
        <w:tc>
          <w:tcPr>
            <w:tcW w:w="959" w:type="dxa"/>
            <w:tcBorders>
              <w:bottom w:val="nil"/>
            </w:tcBorders>
            <w:vAlign w:val="center"/>
          </w:tcPr>
          <w:p w:rsidR="00CA58EE" w:rsidRPr="005D12FC" w:rsidRDefault="00CA58EE" w:rsidP="00624AB8">
            <w:pPr>
              <w:pStyle w:val="Domanda"/>
              <w:rPr>
                <w:szCs w:val="20"/>
              </w:rPr>
            </w:pPr>
            <w:r w:rsidRPr="005E67F6">
              <w:t>SV-152</w:t>
            </w:r>
          </w:p>
        </w:tc>
        <w:tc>
          <w:tcPr>
            <w:tcW w:w="9441" w:type="dxa"/>
            <w:gridSpan w:val="3"/>
            <w:vAlign w:val="center"/>
          </w:tcPr>
          <w:p w:rsidR="00CA58EE" w:rsidRPr="005D12FC" w:rsidRDefault="00CA58EE" w:rsidP="00624AB8">
            <w:pPr>
              <w:pStyle w:val="Domanda"/>
              <w:rPr>
                <w:szCs w:val="20"/>
              </w:rPr>
            </w:pPr>
            <w:r w:rsidRPr="005E67F6">
              <w:t>È permesso caricare in comune colli con etichetta di pericolo n. 4.3 e colli con etichetta di pericolo n. 3?</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No</w:t>
            </w:r>
          </w:p>
        </w:tc>
        <w:tc>
          <w:tcPr>
            <w:tcW w:w="346" w:type="dxa"/>
            <w:vAlign w:val="center"/>
          </w:tcPr>
          <w:p w:rsidR="00CA58EE" w:rsidRPr="005D12FC" w:rsidRDefault="00CA58EE" w:rsidP="00624AB8">
            <w:pPr>
              <w:pStyle w:val="Domanda"/>
              <w:rPr>
                <w:szCs w:val="20"/>
              </w:rPr>
            </w:pPr>
            <w:r w:rsidRPr="005E67F6">
              <w:t>F</w:t>
            </w:r>
          </w:p>
        </w:tc>
      </w:tr>
      <w:tr w:rsidR="00CA58EE" w:rsidRPr="005D12FC" w:rsidTr="00CA58EE">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Sì</w:t>
            </w:r>
          </w:p>
        </w:tc>
        <w:tc>
          <w:tcPr>
            <w:tcW w:w="346" w:type="dxa"/>
            <w:vAlign w:val="center"/>
          </w:tcPr>
          <w:p w:rsidR="00CA58EE" w:rsidRPr="005D12FC" w:rsidRDefault="00CA58EE" w:rsidP="00624AB8">
            <w:pPr>
              <w:pStyle w:val="Domanda"/>
              <w:rPr>
                <w:szCs w:val="20"/>
              </w:rPr>
            </w:pPr>
            <w:r w:rsidRPr="005E67F6">
              <w:t>V</w:t>
            </w:r>
          </w:p>
        </w:tc>
      </w:tr>
      <w:tr w:rsidR="00CA58EE" w:rsidRPr="005D12FC" w:rsidTr="00CA58EE">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CA58EE" w:rsidP="00624AB8">
            <w:pPr>
              <w:pStyle w:val="Domanda"/>
              <w:keepNext w:val="0"/>
              <w:rPr>
                <w:szCs w:val="20"/>
              </w:rPr>
            </w:pPr>
            <w:r w:rsidRPr="005E67F6">
              <w:t>Sì, soltanto se è d'accordo l'impresa di trasporto</w:t>
            </w:r>
          </w:p>
        </w:tc>
        <w:tc>
          <w:tcPr>
            <w:tcW w:w="346" w:type="dxa"/>
            <w:vAlign w:val="center"/>
          </w:tcPr>
          <w:p w:rsidR="00CA58EE" w:rsidRPr="005D12FC" w:rsidRDefault="00CA58EE" w:rsidP="00624AB8">
            <w:pPr>
              <w:pStyle w:val="Domanda"/>
              <w:keepNext w:val="0"/>
              <w:rPr>
                <w:szCs w:val="20"/>
              </w:rPr>
            </w:pPr>
            <w:r w:rsidRPr="005E67F6">
              <w:t>F</w:t>
            </w:r>
          </w:p>
        </w:tc>
      </w:tr>
    </w:tbl>
    <w:p w:rsidR="00CA58EE" w:rsidRDefault="00CA58EE" w:rsidP="00CA5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CA58EE" w:rsidRPr="005D12FC" w:rsidTr="00624AB8">
        <w:trPr>
          <w:cantSplit/>
        </w:trPr>
        <w:tc>
          <w:tcPr>
            <w:tcW w:w="959" w:type="dxa"/>
            <w:tcBorders>
              <w:bottom w:val="nil"/>
            </w:tcBorders>
            <w:vAlign w:val="center"/>
          </w:tcPr>
          <w:p w:rsidR="00CA58EE" w:rsidRPr="005D12FC" w:rsidRDefault="00CA58EE" w:rsidP="00624AB8">
            <w:pPr>
              <w:pStyle w:val="Domanda"/>
              <w:rPr>
                <w:szCs w:val="20"/>
              </w:rPr>
            </w:pPr>
            <w:r w:rsidRPr="005E67F6">
              <w:t>SV-153</w:t>
            </w:r>
          </w:p>
        </w:tc>
        <w:tc>
          <w:tcPr>
            <w:tcW w:w="9441" w:type="dxa"/>
            <w:gridSpan w:val="3"/>
            <w:vAlign w:val="center"/>
          </w:tcPr>
          <w:p w:rsidR="00CA58EE" w:rsidRPr="005D12FC" w:rsidRDefault="00CA58EE" w:rsidP="00624AB8">
            <w:pPr>
              <w:pStyle w:val="Domanda"/>
              <w:rPr>
                <w:szCs w:val="20"/>
              </w:rPr>
            </w:pPr>
            <w:r w:rsidRPr="005E67F6">
              <w:t>È permesso caricare in comune colli con etichetta di pericolo n. 6.2 insieme ad un collo che contiene derrate alimentari?</w:t>
            </w:r>
          </w:p>
        </w:tc>
      </w:tr>
      <w:tr w:rsidR="00CA58EE" w:rsidRPr="005D12FC" w:rsidTr="00624AB8">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1</w:t>
            </w:r>
          </w:p>
        </w:tc>
        <w:tc>
          <w:tcPr>
            <w:tcW w:w="8789" w:type="dxa"/>
            <w:vAlign w:val="center"/>
          </w:tcPr>
          <w:p w:rsidR="00CA58EE" w:rsidRPr="005D12FC" w:rsidRDefault="00CA58EE" w:rsidP="00624AB8">
            <w:pPr>
              <w:pStyle w:val="Domanda"/>
              <w:rPr>
                <w:szCs w:val="20"/>
              </w:rPr>
            </w:pPr>
            <w:r w:rsidRPr="005E67F6">
              <w:t>No</w:t>
            </w:r>
          </w:p>
        </w:tc>
        <w:tc>
          <w:tcPr>
            <w:tcW w:w="346" w:type="dxa"/>
            <w:vAlign w:val="center"/>
          </w:tcPr>
          <w:p w:rsidR="00CA58EE" w:rsidRPr="005D12FC" w:rsidRDefault="00CA58EE" w:rsidP="00624AB8">
            <w:pPr>
              <w:pStyle w:val="Domanda"/>
              <w:rPr>
                <w:szCs w:val="20"/>
              </w:rPr>
            </w:pPr>
            <w:r w:rsidRPr="005E67F6">
              <w:t>F</w:t>
            </w:r>
          </w:p>
        </w:tc>
      </w:tr>
      <w:tr w:rsidR="00CA58EE" w:rsidRPr="005D12FC" w:rsidTr="00624AB8">
        <w:trPr>
          <w:cantSplit/>
        </w:trPr>
        <w:tc>
          <w:tcPr>
            <w:tcW w:w="959" w:type="dxa"/>
            <w:tcBorders>
              <w:top w:val="nil"/>
              <w:bottom w:val="nil"/>
            </w:tcBorders>
            <w:vAlign w:val="center"/>
          </w:tcPr>
          <w:p w:rsidR="00CA58EE" w:rsidRPr="005D12FC" w:rsidRDefault="00CA58EE" w:rsidP="00624AB8">
            <w:pPr>
              <w:pStyle w:val="Domanda"/>
            </w:pPr>
          </w:p>
        </w:tc>
        <w:tc>
          <w:tcPr>
            <w:tcW w:w="306" w:type="dxa"/>
            <w:vAlign w:val="center"/>
          </w:tcPr>
          <w:p w:rsidR="00CA58EE" w:rsidRPr="005D12FC" w:rsidRDefault="00CA58EE" w:rsidP="00624AB8">
            <w:pPr>
              <w:pStyle w:val="Domanda"/>
            </w:pPr>
            <w:r w:rsidRPr="005D12FC">
              <w:t>2</w:t>
            </w:r>
          </w:p>
        </w:tc>
        <w:tc>
          <w:tcPr>
            <w:tcW w:w="8789" w:type="dxa"/>
            <w:vAlign w:val="center"/>
          </w:tcPr>
          <w:p w:rsidR="00CA58EE" w:rsidRPr="005D12FC" w:rsidRDefault="00CA58EE" w:rsidP="00624AB8">
            <w:pPr>
              <w:pStyle w:val="Domanda"/>
              <w:rPr>
                <w:szCs w:val="20"/>
              </w:rPr>
            </w:pPr>
            <w:r w:rsidRPr="005E67F6">
              <w:t>Sì, purché siano opportunamente suddivisi come richiesto dal RID/ADR</w:t>
            </w:r>
          </w:p>
        </w:tc>
        <w:tc>
          <w:tcPr>
            <w:tcW w:w="346" w:type="dxa"/>
            <w:vAlign w:val="center"/>
          </w:tcPr>
          <w:p w:rsidR="00CA58EE" w:rsidRPr="005D12FC" w:rsidRDefault="00624AB8" w:rsidP="00624AB8">
            <w:pPr>
              <w:pStyle w:val="Domanda"/>
              <w:rPr>
                <w:szCs w:val="20"/>
              </w:rPr>
            </w:pPr>
            <w:r w:rsidRPr="005E67F6">
              <w:t>V</w:t>
            </w:r>
          </w:p>
        </w:tc>
      </w:tr>
      <w:tr w:rsidR="00CA58EE" w:rsidRPr="005D12FC" w:rsidTr="00624AB8">
        <w:trPr>
          <w:cantSplit/>
        </w:trPr>
        <w:tc>
          <w:tcPr>
            <w:tcW w:w="959" w:type="dxa"/>
            <w:tcBorders>
              <w:top w:val="nil"/>
            </w:tcBorders>
            <w:vAlign w:val="center"/>
          </w:tcPr>
          <w:p w:rsidR="00CA58EE" w:rsidRPr="005D12FC" w:rsidRDefault="00CA58EE" w:rsidP="00624AB8">
            <w:pPr>
              <w:pStyle w:val="Domanda"/>
              <w:keepNext w:val="0"/>
            </w:pPr>
          </w:p>
        </w:tc>
        <w:tc>
          <w:tcPr>
            <w:tcW w:w="306" w:type="dxa"/>
            <w:vAlign w:val="center"/>
          </w:tcPr>
          <w:p w:rsidR="00CA58EE" w:rsidRPr="005D12FC" w:rsidRDefault="00CA58EE" w:rsidP="00624AB8">
            <w:pPr>
              <w:pStyle w:val="Domanda"/>
              <w:keepNext w:val="0"/>
            </w:pPr>
            <w:r w:rsidRPr="005D12FC">
              <w:t>3</w:t>
            </w:r>
          </w:p>
        </w:tc>
        <w:tc>
          <w:tcPr>
            <w:tcW w:w="8789" w:type="dxa"/>
            <w:vAlign w:val="center"/>
          </w:tcPr>
          <w:p w:rsidR="00CA58EE" w:rsidRPr="005D12FC" w:rsidRDefault="00624AB8" w:rsidP="00624AB8">
            <w:pPr>
              <w:pStyle w:val="Domanda"/>
              <w:keepNext w:val="0"/>
              <w:rPr>
                <w:szCs w:val="20"/>
              </w:rPr>
            </w:pPr>
            <w:r w:rsidRPr="005E67F6">
              <w:t>Sì, senza alcuna condizione</w:t>
            </w:r>
          </w:p>
        </w:tc>
        <w:tc>
          <w:tcPr>
            <w:tcW w:w="346" w:type="dxa"/>
            <w:vAlign w:val="center"/>
          </w:tcPr>
          <w:p w:rsidR="00CA58EE" w:rsidRPr="005D12FC" w:rsidRDefault="00624AB8" w:rsidP="00624AB8">
            <w:pPr>
              <w:pStyle w:val="Domanda"/>
              <w:keepNext w:val="0"/>
              <w:rPr>
                <w:szCs w:val="20"/>
              </w:rPr>
            </w:pPr>
            <w:r w:rsidRPr="005E67F6">
              <w:t>F</w:t>
            </w:r>
          </w:p>
        </w:tc>
      </w:tr>
    </w:tbl>
    <w:p w:rsidR="00624AB8" w:rsidRDefault="00624AB8" w:rsidP="00624A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24AB8" w:rsidRPr="005D12FC" w:rsidTr="00624AB8">
        <w:trPr>
          <w:cantSplit/>
        </w:trPr>
        <w:tc>
          <w:tcPr>
            <w:tcW w:w="959" w:type="dxa"/>
            <w:tcBorders>
              <w:bottom w:val="nil"/>
            </w:tcBorders>
            <w:vAlign w:val="center"/>
          </w:tcPr>
          <w:p w:rsidR="00624AB8" w:rsidRPr="005D12FC" w:rsidRDefault="00624AB8" w:rsidP="00624AB8">
            <w:pPr>
              <w:pStyle w:val="Domanda"/>
              <w:rPr>
                <w:szCs w:val="20"/>
              </w:rPr>
            </w:pPr>
            <w:r w:rsidRPr="005E67F6">
              <w:t>SV-154</w:t>
            </w:r>
          </w:p>
        </w:tc>
        <w:tc>
          <w:tcPr>
            <w:tcW w:w="9441" w:type="dxa"/>
            <w:gridSpan w:val="3"/>
            <w:vAlign w:val="center"/>
          </w:tcPr>
          <w:p w:rsidR="00624AB8" w:rsidRPr="005D12FC" w:rsidRDefault="00624AB8" w:rsidP="00624AB8">
            <w:pPr>
              <w:pStyle w:val="Domanda"/>
              <w:rPr>
                <w:szCs w:val="20"/>
              </w:rPr>
            </w:pPr>
            <w:r w:rsidRPr="005E67F6">
              <w:t>È permesso caricare in comune colli con le etichette di pericolo n. 5.2 + 1 e colli con etichetta di pericolo n. 5.2?</w:t>
            </w:r>
          </w:p>
        </w:tc>
      </w:tr>
      <w:tr w:rsidR="00624AB8" w:rsidRPr="005D12FC" w:rsidTr="00624AB8">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1</w:t>
            </w:r>
          </w:p>
        </w:tc>
        <w:tc>
          <w:tcPr>
            <w:tcW w:w="8789" w:type="dxa"/>
            <w:vAlign w:val="center"/>
          </w:tcPr>
          <w:p w:rsidR="00624AB8" w:rsidRPr="005D12FC" w:rsidRDefault="00624AB8" w:rsidP="00624AB8">
            <w:pPr>
              <w:pStyle w:val="Domanda"/>
              <w:rPr>
                <w:szCs w:val="20"/>
              </w:rPr>
            </w:pPr>
            <w:r w:rsidRPr="005E67F6">
              <w:t>No</w:t>
            </w:r>
          </w:p>
        </w:tc>
        <w:tc>
          <w:tcPr>
            <w:tcW w:w="346" w:type="dxa"/>
            <w:vAlign w:val="center"/>
          </w:tcPr>
          <w:p w:rsidR="00624AB8" w:rsidRPr="005D12FC" w:rsidRDefault="00624AB8" w:rsidP="00624AB8">
            <w:pPr>
              <w:pStyle w:val="Domanda"/>
              <w:rPr>
                <w:szCs w:val="20"/>
              </w:rPr>
            </w:pPr>
            <w:r w:rsidRPr="005E67F6">
              <w:t>F</w:t>
            </w:r>
          </w:p>
        </w:tc>
      </w:tr>
      <w:tr w:rsidR="00624AB8" w:rsidRPr="005D12FC" w:rsidTr="00624AB8">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2</w:t>
            </w:r>
          </w:p>
        </w:tc>
        <w:tc>
          <w:tcPr>
            <w:tcW w:w="8789" w:type="dxa"/>
            <w:vAlign w:val="center"/>
          </w:tcPr>
          <w:p w:rsidR="00624AB8" w:rsidRPr="005D12FC" w:rsidRDefault="00624AB8" w:rsidP="00624AB8">
            <w:pPr>
              <w:pStyle w:val="Domanda"/>
              <w:rPr>
                <w:szCs w:val="20"/>
              </w:rPr>
            </w:pPr>
            <w:r w:rsidRPr="005E67F6">
              <w:t>Sì</w:t>
            </w:r>
          </w:p>
        </w:tc>
        <w:tc>
          <w:tcPr>
            <w:tcW w:w="346" w:type="dxa"/>
            <w:vAlign w:val="center"/>
          </w:tcPr>
          <w:p w:rsidR="00624AB8" w:rsidRPr="005D12FC" w:rsidRDefault="00624AB8" w:rsidP="00624AB8">
            <w:pPr>
              <w:pStyle w:val="Domanda"/>
              <w:rPr>
                <w:szCs w:val="20"/>
              </w:rPr>
            </w:pPr>
            <w:r w:rsidRPr="005E67F6">
              <w:t>V</w:t>
            </w:r>
          </w:p>
        </w:tc>
      </w:tr>
      <w:tr w:rsidR="00624AB8" w:rsidRPr="005D12FC" w:rsidTr="00624AB8">
        <w:trPr>
          <w:cantSplit/>
        </w:trPr>
        <w:tc>
          <w:tcPr>
            <w:tcW w:w="959" w:type="dxa"/>
            <w:tcBorders>
              <w:top w:val="nil"/>
            </w:tcBorders>
            <w:vAlign w:val="center"/>
          </w:tcPr>
          <w:p w:rsidR="00624AB8" w:rsidRPr="005D12FC" w:rsidRDefault="00624AB8" w:rsidP="00624AB8">
            <w:pPr>
              <w:pStyle w:val="Domanda"/>
              <w:keepNext w:val="0"/>
            </w:pPr>
          </w:p>
        </w:tc>
        <w:tc>
          <w:tcPr>
            <w:tcW w:w="306" w:type="dxa"/>
            <w:vAlign w:val="center"/>
          </w:tcPr>
          <w:p w:rsidR="00624AB8" w:rsidRPr="005D12FC" w:rsidRDefault="00624AB8" w:rsidP="00624AB8">
            <w:pPr>
              <w:pStyle w:val="Domanda"/>
              <w:keepNext w:val="0"/>
            </w:pPr>
            <w:r w:rsidRPr="005D12FC">
              <w:t>3</w:t>
            </w:r>
          </w:p>
        </w:tc>
        <w:tc>
          <w:tcPr>
            <w:tcW w:w="8789" w:type="dxa"/>
            <w:vAlign w:val="center"/>
          </w:tcPr>
          <w:p w:rsidR="00624AB8" w:rsidRPr="005D12FC" w:rsidRDefault="00624AB8" w:rsidP="00624AB8">
            <w:pPr>
              <w:pStyle w:val="Domanda"/>
              <w:keepNext w:val="0"/>
              <w:rPr>
                <w:szCs w:val="20"/>
              </w:rPr>
            </w:pPr>
            <w:r w:rsidRPr="005E67F6">
              <w:t>Sì, purché ci sia l'autorizzazione della autorità competente</w:t>
            </w:r>
          </w:p>
        </w:tc>
        <w:tc>
          <w:tcPr>
            <w:tcW w:w="346" w:type="dxa"/>
            <w:vAlign w:val="center"/>
          </w:tcPr>
          <w:p w:rsidR="00624AB8" w:rsidRPr="005D12FC" w:rsidRDefault="00624AB8" w:rsidP="00624AB8">
            <w:pPr>
              <w:pStyle w:val="Domanda"/>
              <w:keepNext w:val="0"/>
              <w:rPr>
                <w:szCs w:val="20"/>
              </w:rPr>
            </w:pPr>
            <w:r w:rsidRPr="005E67F6">
              <w:t>F</w:t>
            </w:r>
          </w:p>
        </w:tc>
      </w:tr>
    </w:tbl>
    <w:p w:rsidR="00624AB8" w:rsidRDefault="00624AB8" w:rsidP="00624A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24AB8" w:rsidRPr="005D12FC" w:rsidTr="00624AB8">
        <w:trPr>
          <w:cantSplit/>
        </w:trPr>
        <w:tc>
          <w:tcPr>
            <w:tcW w:w="959" w:type="dxa"/>
            <w:tcBorders>
              <w:bottom w:val="nil"/>
            </w:tcBorders>
            <w:vAlign w:val="center"/>
          </w:tcPr>
          <w:p w:rsidR="00624AB8" w:rsidRPr="005D12FC" w:rsidRDefault="00624AB8" w:rsidP="00624AB8">
            <w:pPr>
              <w:pStyle w:val="Domanda"/>
              <w:rPr>
                <w:szCs w:val="20"/>
              </w:rPr>
            </w:pPr>
            <w:r w:rsidRPr="005E67F6">
              <w:t>SV-155</w:t>
            </w:r>
          </w:p>
        </w:tc>
        <w:tc>
          <w:tcPr>
            <w:tcW w:w="9441" w:type="dxa"/>
            <w:gridSpan w:val="3"/>
            <w:vAlign w:val="center"/>
          </w:tcPr>
          <w:p w:rsidR="00624AB8" w:rsidRPr="005D12FC" w:rsidRDefault="00624AB8" w:rsidP="00624AB8">
            <w:pPr>
              <w:pStyle w:val="Domanda"/>
              <w:rPr>
                <w:szCs w:val="20"/>
              </w:rPr>
            </w:pPr>
            <w:r w:rsidRPr="005E67F6">
              <w:t>Il carico in comune di esplosivi (classe 1) del Gruppo di compatibilità B con liquidi infiammabili (classe 3) è:</w:t>
            </w:r>
          </w:p>
        </w:tc>
      </w:tr>
      <w:tr w:rsidR="00624AB8" w:rsidRPr="005D12FC" w:rsidTr="00624AB8">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1</w:t>
            </w:r>
          </w:p>
        </w:tc>
        <w:tc>
          <w:tcPr>
            <w:tcW w:w="8789" w:type="dxa"/>
            <w:vAlign w:val="center"/>
          </w:tcPr>
          <w:p w:rsidR="00624AB8" w:rsidRPr="005D12FC" w:rsidRDefault="00624AB8" w:rsidP="00624AB8">
            <w:pPr>
              <w:pStyle w:val="Domanda"/>
              <w:rPr>
                <w:szCs w:val="20"/>
              </w:rPr>
            </w:pPr>
            <w:r w:rsidRPr="005E67F6">
              <w:t>ammesso</w:t>
            </w:r>
          </w:p>
        </w:tc>
        <w:tc>
          <w:tcPr>
            <w:tcW w:w="346" w:type="dxa"/>
            <w:vAlign w:val="center"/>
          </w:tcPr>
          <w:p w:rsidR="00624AB8" w:rsidRPr="005D12FC" w:rsidRDefault="00624AB8" w:rsidP="00624AB8">
            <w:pPr>
              <w:pStyle w:val="Domanda"/>
              <w:rPr>
                <w:szCs w:val="20"/>
              </w:rPr>
            </w:pPr>
            <w:r w:rsidRPr="005E67F6">
              <w:t>F</w:t>
            </w:r>
          </w:p>
        </w:tc>
      </w:tr>
      <w:tr w:rsidR="00624AB8" w:rsidRPr="005D12FC" w:rsidTr="00624AB8">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2</w:t>
            </w:r>
          </w:p>
        </w:tc>
        <w:tc>
          <w:tcPr>
            <w:tcW w:w="8789" w:type="dxa"/>
            <w:vAlign w:val="center"/>
          </w:tcPr>
          <w:p w:rsidR="00624AB8" w:rsidRPr="005D12FC" w:rsidRDefault="00624AB8" w:rsidP="00624AB8">
            <w:pPr>
              <w:pStyle w:val="Domanda"/>
              <w:rPr>
                <w:szCs w:val="20"/>
              </w:rPr>
            </w:pPr>
            <w:r w:rsidRPr="005E67F6">
              <w:t>soggetto ad autorizzazione della P.S.</w:t>
            </w:r>
          </w:p>
        </w:tc>
        <w:tc>
          <w:tcPr>
            <w:tcW w:w="346" w:type="dxa"/>
            <w:vAlign w:val="center"/>
          </w:tcPr>
          <w:p w:rsidR="00624AB8" w:rsidRPr="005D12FC" w:rsidRDefault="00624AB8" w:rsidP="00624AB8">
            <w:pPr>
              <w:pStyle w:val="Domanda"/>
              <w:rPr>
                <w:szCs w:val="20"/>
              </w:rPr>
            </w:pPr>
            <w:r w:rsidRPr="005E67F6">
              <w:t>F</w:t>
            </w:r>
          </w:p>
        </w:tc>
      </w:tr>
      <w:tr w:rsidR="00624AB8" w:rsidRPr="005D12FC" w:rsidTr="00624AB8">
        <w:trPr>
          <w:cantSplit/>
        </w:trPr>
        <w:tc>
          <w:tcPr>
            <w:tcW w:w="959" w:type="dxa"/>
            <w:tcBorders>
              <w:top w:val="nil"/>
            </w:tcBorders>
            <w:vAlign w:val="center"/>
          </w:tcPr>
          <w:p w:rsidR="00624AB8" w:rsidRPr="005D12FC" w:rsidRDefault="00624AB8" w:rsidP="00624AB8">
            <w:pPr>
              <w:pStyle w:val="Domanda"/>
              <w:keepNext w:val="0"/>
            </w:pPr>
          </w:p>
        </w:tc>
        <w:tc>
          <w:tcPr>
            <w:tcW w:w="306" w:type="dxa"/>
            <w:vAlign w:val="center"/>
          </w:tcPr>
          <w:p w:rsidR="00624AB8" w:rsidRPr="005D12FC" w:rsidRDefault="00624AB8" w:rsidP="00624AB8">
            <w:pPr>
              <w:pStyle w:val="Domanda"/>
              <w:keepNext w:val="0"/>
            </w:pPr>
            <w:r w:rsidRPr="005D12FC">
              <w:t>3</w:t>
            </w:r>
          </w:p>
        </w:tc>
        <w:tc>
          <w:tcPr>
            <w:tcW w:w="8789" w:type="dxa"/>
            <w:vAlign w:val="center"/>
          </w:tcPr>
          <w:p w:rsidR="00624AB8" w:rsidRPr="005D12FC" w:rsidRDefault="00624AB8" w:rsidP="00624AB8">
            <w:pPr>
              <w:pStyle w:val="Domanda"/>
              <w:keepNext w:val="0"/>
              <w:rPr>
                <w:szCs w:val="20"/>
              </w:rPr>
            </w:pPr>
            <w:r w:rsidRPr="005E67F6">
              <w:t>vietato</w:t>
            </w:r>
          </w:p>
        </w:tc>
        <w:tc>
          <w:tcPr>
            <w:tcW w:w="346" w:type="dxa"/>
            <w:vAlign w:val="center"/>
          </w:tcPr>
          <w:p w:rsidR="00624AB8" w:rsidRPr="005D12FC" w:rsidRDefault="00624AB8" w:rsidP="00624AB8">
            <w:pPr>
              <w:pStyle w:val="Domanda"/>
              <w:keepNext w:val="0"/>
              <w:rPr>
                <w:szCs w:val="20"/>
              </w:rPr>
            </w:pPr>
            <w:r w:rsidRPr="005E67F6">
              <w:t>V</w:t>
            </w:r>
          </w:p>
        </w:tc>
      </w:tr>
    </w:tbl>
    <w:p w:rsidR="00624AB8" w:rsidRDefault="00624AB8" w:rsidP="00624A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24AB8" w:rsidRPr="005D12FC" w:rsidTr="00624AB8">
        <w:trPr>
          <w:cantSplit/>
        </w:trPr>
        <w:tc>
          <w:tcPr>
            <w:tcW w:w="959" w:type="dxa"/>
            <w:tcBorders>
              <w:bottom w:val="nil"/>
            </w:tcBorders>
            <w:vAlign w:val="center"/>
          </w:tcPr>
          <w:p w:rsidR="00624AB8" w:rsidRPr="005D12FC" w:rsidRDefault="00624AB8" w:rsidP="00624AB8">
            <w:pPr>
              <w:pStyle w:val="Domanda"/>
              <w:rPr>
                <w:szCs w:val="20"/>
              </w:rPr>
            </w:pPr>
            <w:r w:rsidRPr="005E67F6">
              <w:t>SV-156</w:t>
            </w:r>
          </w:p>
        </w:tc>
        <w:tc>
          <w:tcPr>
            <w:tcW w:w="9441" w:type="dxa"/>
            <w:gridSpan w:val="3"/>
            <w:vAlign w:val="center"/>
          </w:tcPr>
          <w:p w:rsidR="00624AB8" w:rsidRPr="005D12FC" w:rsidRDefault="00624AB8" w:rsidP="00624AB8">
            <w:pPr>
              <w:pStyle w:val="Domanda"/>
              <w:rPr>
                <w:szCs w:val="20"/>
              </w:rPr>
            </w:pPr>
            <w:r w:rsidRPr="005E67F6">
              <w:t>Il carico in comune di liquidi infiammabili (classe 3) con materie comburenti (classe 5.1) è:</w:t>
            </w:r>
          </w:p>
        </w:tc>
      </w:tr>
      <w:tr w:rsidR="00624AB8" w:rsidRPr="005D12FC" w:rsidTr="00624AB8">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1</w:t>
            </w:r>
          </w:p>
        </w:tc>
        <w:tc>
          <w:tcPr>
            <w:tcW w:w="8789" w:type="dxa"/>
            <w:vAlign w:val="center"/>
          </w:tcPr>
          <w:p w:rsidR="00624AB8" w:rsidRPr="005D12FC" w:rsidRDefault="00624AB8" w:rsidP="00624AB8">
            <w:pPr>
              <w:pStyle w:val="Domanda"/>
              <w:rPr>
                <w:szCs w:val="20"/>
              </w:rPr>
            </w:pPr>
            <w:r w:rsidRPr="005E67F6">
              <w:t>ammesso</w:t>
            </w:r>
          </w:p>
        </w:tc>
        <w:tc>
          <w:tcPr>
            <w:tcW w:w="346" w:type="dxa"/>
            <w:vAlign w:val="center"/>
          </w:tcPr>
          <w:p w:rsidR="00624AB8" w:rsidRPr="005D12FC" w:rsidRDefault="00624AB8" w:rsidP="00624AB8">
            <w:pPr>
              <w:pStyle w:val="Domanda"/>
              <w:rPr>
                <w:szCs w:val="20"/>
              </w:rPr>
            </w:pPr>
            <w:r w:rsidRPr="005E67F6">
              <w:t>V</w:t>
            </w:r>
          </w:p>
        </w:tc>
      </w:tr>
      <w:tr w:rsidR="00624AB8" w:rsidRPr="005D12FC" w:rsidTr="00624AB8">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2</w:t>
            </w:r>
          </w:p>
        </w:tc>
        <w:tc>
          <w:tcPr>
            <w:tcW w:w="8789" w:type="dxa"/>
            <w:vAlign w:val="center"/>
          </w:tcPr>
          <w:p w:rsidR="00624AB8" w:rsidRPr="005D12FC" w:rsidRDefault="00624AB8" w:rsidP="00624AB8">
            <w:pPr>
              <w:pStyle w:val="Domanda"/>
              <w:rPr>
                <w:szCs w:val="20"/>
              </w:rPr>
            </w:pPr>
            <w:r w:rsidRPr="005E67F6">
              <w:t>soggetto ad autorizzazione del Ministero Infrastrutture e Trasporti</w:t>
            </w:r>
          </w:p>
        </w:tc>
        <w:tc>
          <w:tcPr>
            <w:tcW w:w="346" w:type="dxa"/>
            <w:vAlign w:val="center"/>
          </w:tcPr>
          <w:p w:rsidR="00624AB8" w:rsidRPr="005D12FC" w:rsidRDefault="00624AB8" w:rsidP="00624AB8">
            <w:pPr>
              <w:pStyle w:val="Domanda"/>
              <w:rPr>
                <w:szCs w:val="20"/>
              </w:rPr>
            </w:pPr>
            <w:r w:rsidRPr="005E67F6">
              <w:t>F</w:t>
            </w:r>
          </w:p>
        </w:tc>
      </w:tr>
      <w:tr w:rsidR="00624AB8" w:rsidRPr="005D12FC" w:rsidTr="00624AB8">
        <w:trPr>
          <w:cantSplit/>
        </w:trPr>
        <w:tc>
          <w:tcPr>
            <w:tcW w:w="959" w:type="dxa"/>
            <w:tcBorders>
              <w:top w:val="nil"/>
            </w:tcBorders>
            <w:vAlign w:val="center"/>
          </w:tcPr>
          <w:p w:rsidR="00624AB8" w:rsidRPr="005D12FC" w:rsidRDefault="00624AB8" w:rsidP="00624AB8">
            <w:pPr>
              <w:pStyle w:val="Domanda"/>
              <w:keepNext w:val="0"/>
            </w:pPr>
          </w:p>
        </w:tc>
        <w:tc>
          <w:tcPr>
            <w:tcW w:w="306" w:type="dxa"/>
            <w:vAlign w:val="center"/>
          </w:tcPr>
          <w:p w:rsidR="00624AB8" w:rsidRPr="005D12FC" w:rsidRDefault="00624AB8" w:rsidP="00624AB8">
            <w:pPr>
              <w:pStyle w:val="Domanda"/>
              <w:keepNext w:val="0"/>
            </w:pPr>
            <w:r w:rsidRPr="005D12FC">
              <w:t>3</w:t>
            </w:r>
          </w:p>
        </w:tc>
        <w:tc>
          <w:tcPr>
            <w:tcW w:w="8789" w:type="dxa"/>
            <w:vAlign w:val="center"/>
          </w:tcPr>
          <w:p w:rsidR="00624AB8" w:rsidRPr="005D12FC" w:rsidRDefault="00624AB8" w:rsidP="00624AB8">
            <w:pPr>
              <w:pStyle w:val="Domanda"/>
              <w:keepNext w:val="0"/>
              <w:rPr>
                <w:szCs w:val="20"/>
              </w:rPr>
            </w:pPr>
            <w:r w:rsidRPr="005E67F6">
              <w:t>vietato</w:t>
            </w:r>
          </w:p>
        </w:tc>
        <w:tc>
          <w:tcPr>
            <w:tcW w:w="346" w:type="dxa"/>
            <w:vAlign w:val="center"/>
          </w:tcPr>
          <w:p w:rsidR="00624AB8" w:rsidRPr="005D12FC" w:rsidRDefault="00624AB8" w:rsidP="00624AB8">
            <w:pPr>
              <w:pStyle w:val="Domanda"/>
              <w:keepNext w:val="0"/>
              <w:rPr>
                <w:szCs w:val="20"/>
              </w:rPr>
            </w:pPr>
            <w:r w:rsidRPr="005E67F6">
              <w:t>F</w:t>
            </w:r>
          </w:p>
        </w:tc>
      </w:tr>
    </w:tbl>
    <w:p w:rsidR="00624AB8" w:rsidRDefault="00624AB8" w:rsidP="00624A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624AB8" w:rsidRPr="005D12FC" w:rsidTr="004A6E21">
        <w:trPr>
          <w:cantSplit/>
        </w:trPr>
        <w:tc>
          <w:tcPr>
            <w:tcW w:w="959" w:type="dxa"/>
            <w:tcBorders>
              <w:bottom w:val="nil"/>
            </w:tcBorders>
            <w:vAlign w:val="center"/>
          </w:tcPr>
          <w:p w:rsidR="00624AB8" w:rsidRPr="005D12FC" w:rsidRDefault="00624AB8" w:rsidP="00624AB8">
            <w:pPr>
              <w:pStyle w:val="Domanda"/>
              <w:rPr>
                <w:szCs w:val="20"/>
              </w:rPr>
            </w:pPr>
            <w:r w:rsidRPr="005E67F6">
              <w:t>SV-157</w:t>
            </w:r>
          </w:p>
        </w:tc>
        <w:tc>
          <w:tcPr>
            <w:tcW w:w="9441" w:type="dxa"/>
            <w:gridSpan w:val="3"/>
            <w:vAlign w:val="center"/>
          </w:tcPr>
          <w:p w:rsidR="00624AB8" w:rsidRPr="005D12FC" w:rsidRDefault="00624AB8" w:rsidP="00624AB8">
            <w:pPr>
              <w:pStyle w:val="Domanda"/>
              <w:rPr>
                <w:szCs w:val="20"/>
              </w:rPr>
            </w:pPr>
            <w:r w:rsidRPr="005E67F6">
              <w:t>Il carico in comune di materie comburenti (classe 5.1) con esplosivi 1.4S è:</w:t>
            </w:r>
          </w:p>
        </w:tc>
      </w:tr>
      <w:tr w:rsidR="00624AB8" w:rsidRPr="005D12FC" w:rsidTr="004A6E21">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1</w:t>
            </w:r>
          </w:p>
        </w:tc>
        <w:tc>
          <w:tcPr>
            <w:tcW w:w="8789" w:type="dxa"/>
            <w:vAlign w:val="center"/>
          </w:tcPr>
          <w:p w:rsidR="00624AB8" w:rsidRPr="005D12FC" w:rsidRDefault="00624AB8" w:rsidP="00624AB8">
            <w:pPr>
              <w:pStyle w:val="Domanda"/>
              <w:rPr>
                <w:szCs w:val="20"/>
              </w:rPr>
            </w:pPr>
            <w:r w:rsidRPr="005E67F6">
              <w:t>ammesso</w:t>
            </w:r>
          </w:p>
        </w:tc>
        <w:tc>
          <w:tcPr>
            <w:tcW w:w="346" w:type="dxa"/>
            <w:vAlign w:val="center"/>
          </w:tcPr>
          <w:p w:rsidR="00624AB8" w:rsidRPr="005D12FC" w:rsidRDefault="004A6E21" w:rsidP="00624AB8">
            <w:pPr>
              <w:pStyle w:val="Domanda"/>
              <w:rPr>
                <w:szCs w:val="20"/>
              </w:rPr>
            </w:pPr>
            <w:r w:rsidRPr="005E67F6">
              <w:t>V</w:t>
            </w:r>
          </w:p>
        </w:tc>
      </w:tr>
      <w:tr w:rsidR="00624AB8" w:rsidRPr="005D12FC" w:rsidTr="004A6E21">
        <w:trPr>
          <w:cantSplit/>
        </w:trPr>
        <w:tc>
          <w:tcPr>
            <w:tcW w:w="959" w:type="dxa"/>
            <w:tcBorders>
              <w:top w:val="nil"/>
              <w:bottom w:val="nil"/>
            </w:tcBorders>
            <w:vAlign w:val="center"/>
          </w:tcPr>
          <w:p w:rsidR="00624AB8" w:rsidRPr="005D12FC" w:rsidRDefault="00624AB8" w:rsidP="00624AB8">
            <w:pPr>
              <w:pStyle w:val="Domanda"/>
            </w:pPr>
          </w:p>
        </w:tc>
        <w:tc>
          <w:tcPr>
            <w:tcW w:w="306" w:type="dxa"/>
            <w:vAlign w:val="center"/>
          </w:tcPr>
          <w:p w:rsidR="00624AB8" w:rsidRPr="005D12FC" w:rsidRDefault="00624AB8" w:rsidP="00624AB8">
            <w:pPr>
              <w:pStyle w:val="Domanda"/>
            </w:pPr>
            <w:r w:rsidRPr="005D12FC">
              <w:t>2</w:t>
            </w:r>
          </w:p>
        </w:tc>
        <w:tc>
          <w:tcPr>
            <w:tcW w:w="8789" w:type="dxa"/>
            <w:vAlign w:val="center"/>
          </w:tcPr>
          <w:p w:rsidR="00624AB8" w:rsidRPr="005D12FC" w:rsidRDefault="004A6E21" w:rsidP="00624AB8">
            <w:pPr>
              <w:pStyle w:val="Domanda"/>
              <w:rPr>
                <w:szCs w:val="20"/>
              </w:rPr>
            </w:pPr>
            <w:r w:rsidRPr="005E67F6">
              <w:t>soggetto ad autorizzazione ministeriale</w:t>
            </w:r>
          </w:p>
        </w:tc>
        <w:tc>
          <w:tcPr>
            <w:tcW w:w="346" w:type="dxa"/>
            <w:vAlign w:val="center"/>
          </w:tcPr>
          <w:p w:rsidR="00624AB8" w:rsidRPr="005D12FC" w:rsidRDefault="004A6E21" w:rsidP="00624AB8">
            <w:pPr>
              <w:pStyle w:val="Domanda"/>
              <w:rPr>
                <w:szCs w:val="20"/>
              </w:rPr>
            </w:pPr>
            <w:r w:rsidRPr="005E67F6">
              <w:t>F</w:t>
            </w:r>
          </w:p>
        </w:tc>
      </w:tr>
      <w:tr w:rsidR="00624AB8" w:rsidRPr="005D12FC" w:rsidTr="004A6E21">
        <w:trPr>
          <w:cantSplit/>
        </w:trPr>
        <w:tc>
          <w:tcPr>
            <w:tcW w:w="959" w:type="dxa"/>
            <w:tcBorders>
              <w:top w:val="nil"/>
            </w:tcBorders>
            <w:vAlign w:val="center"/>
          </w:tcPr>
          <w:p w:rsidR="00624AB8" w:rsidRPr="005D12FC" w:rsidRDefault="00624AB8" w:rsidP="00624AB8">
            <w:pPr>
              <w:pStyle w:val="Domanda"/>
              <w:keepNext w:val="0"/>
            </w:pPr>
          </w:p>
        </w:tc>
        <w:tc>
          <w:tcPr>
            <w:tcW w:w="306" w:type="dxa"/>
            <w:vAlign w:val="center"/>
          </w:tcPr>
          <w:p w:rsidR="00624AB8" w:rsidRPr="005D12FC" w:rsidRDefault="00624AB8" w:rsidP="00624AB8">
            <w:pPr>
              <w:pStyle w:val="Domanda"/>
              <w:keepNext w:val="0"/>
            </w:pPr>
            <w:r w:rsidRPr="005D12FC">
              <w:t>3</w:t>
            </w:r>
          </w:p>
        </w:tc>
        <w:tc>
          <w:tcPr>
            <w:tcW w:w="8789" w:type="dxa"/>
            <w:vAlign w:val="center"/>
          </w:tcPr>
          <w:p w:rsidR="00624AB8" w:rsidRPr="005D12FC" w:rsidRDefault="004A6E21" w:rsidP="00624AB8">
            <w:pPr>
              <w:pStyle w:val="Domanda"/>
              <w:keepNext w:val="0"/>
              <w:rPr>
                <w:szCs w:val="20"/>
              </w:rPr>
            </w:pPr>
            <w:r w:rsidRPr="005E67F6">
              <w:t>vietato</w:t>
            </w:r>
          </w:p>
        </w:tc>
        <w:tc>
          <w:tcPr>
            <w:tcW w:w="346" w:type="dxa"/>
            <w:vAlign w:val="center"/>
          </w:tcPr>
          <w:p w:rsidR="00624AB8" w:rsidRPr="005D12FC" w:rsidRDefault="004A6E21" w:rsidP="00624AB8">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SV-158</w:t>
            </w:r>
          </w:p>
        </w:tc>
        <w:tc>
          <w:tcPr>
            <w:tcW w:w="9441" w:type="dxa"/>
            <w:gridSpan w:val="3"/>
            <w:vAlign w:val="center"/>
          </w:tcPr>
          <w:p w:rsidR="004A6E21" w:rsidRPr="005D12FC" w:rsidRDefault="004A6E21" w:rsidP="009E142F">
            <w:pPr>
              <w:pStyle w:val="Domanda"/>
              <w:rPr>
                <w:szCs w:val="20"/>
              </w:rPr>
            </w:pPr>
            <w:r w:rsidRPr="005E67F6">
              <w:t>Il carico in comune di perossidi organici con esplosivi 1.4S è:</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ammesso in tutti i casi</w:t>
            </w:r>
          </w:p>
        </w:tc>
        <w:tc>
          <w:tcPr>
            <w:tcW w:w="346" w:type="dxa"/>
            <w:vAlign w:val="center"/>
          </w:tcPr>
          <w:p w:rsidR="004A6E21" w:rsidRPr="005D12FC" w:rsidRDefault="004A6E21" w:rsidP="009E142F">
            <w:pPr>
              <w:pStyle w:val="Domanda"/>
              <w:rPr>
                <w:szCs w:val="20"/>
              </w:rPr>
            </w:pPr>
            <w:r w:rsidRPr="005E67F6">
              <w:t>F</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ammesso solo se i perossidi organici non sono soggetti all'etichetta di pericolo n. 1</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vietato in ogni caso</w:t>
            </w:r>
          </w:p>
        </w:tc>
        <w:tc>
          <w:tcPr>
            <w:tcW w:w="346" w:type="dxa"/>
            <w:vAlign w:val="center"/>
          </w:tcPr>
          <w:p w:rsidR="004A6E21" w:rsidRPr="005D12FC" w:rsidRDefault="004A6E21" w:rsidP="009E142F">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SV-159</w:t>
            </w:r>
          </w:p>
        </w:tc>
        <w:tc>
          <w:tcPr>
            <w:tcW w:w="9441" w:type="dxa"/>
            <w:gridSpan w:val="3"/>
            <w:vAlign w:val="center"/>
          </w:tcPr>
          <w:p w:rsidR="004A6E21" w:rsidRPr="005D12FC" w:rsidRDefault="004A6E21" w:rsidP="009E142F">
            <w:pPr>
              <w:pStyle w:val="Domanda"/>
              <w:rPr>
                <w:szCs w:val="20"/>
              </w:rPr>
            </w:pPr>
            <w:r w:rsidRPr="005E67F6">
              <w:t>Occorre applicare le disposizioni del 7.5.4 in caso di trasporto di derrate alimentari, oggetti di consumo e alimenti per animali, insieme con un collo che contiene di Dinitrofenolo umidificato</w:t>
            </w:r>
            <w:r>
              <w:t>?</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No</w:t>
            </w:r>
          </w:p>
        </w:tc>
        <w:tc>
          <w:tcPr>
            <w:tcW w:w="346" w:type="dxa"/>
            <w:vAlign w:val="center"/>
          </w:tcPr>
          <w:p w:rsidR="004A6E21" w:rsidRPr="005D12FC" w:rsidRDefault="004A6E21" w:rsidP="009E142F">
            <w:pPr>
              <w:pStyle w:val="Domanda"/>
              <w:rPr>
                <w:szCs w:val="20"/>
              </w:rPr>
            </w:pPr>
            <w:r w:rsidRPr="005E67F6">
              <w:t>F</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Sì</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Sì, solo se la quantità di dinitrofenolo caricata supera 200 kg</w:t>
            </w:r>
          </w:p>
        </w:tc>
        <w:tc>
          <w:tcPr>
            <w:tcW w:w="346" w:type="dxa"/>
            <w:vAlign w:val="center"/>
          </w:tcPr>
          <w:p w:rsidR="004A6E21" w:rsidRPr="005D12FC" w:rsidRDefault="004A6E21" w:rsidP="009E142F">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SV-160</w:t>
            </w:r>
          </w:p>
        </w:tc>
        <w:tc>
          <w:tcPr>
            <w:tcW w:w="9441" w:type="dxa"/>
            <w:gridSpan w:val="3"/>
            <w:vAlign w:val="center"/>
          </w:tcPr>
          <w:p w:rsidR="004A6E21" w:rsidRPr="005D12FC" w:rsidRDefault="004A6E21" w:rsidP="009E142F">
            <w:pPr>
              <w:pStyle w:val="Domanda"/>
              <w:rPr>
                <w:szCs w:val="20"/>
              </w:rPr>
            </w:pPr>
            <w:r w:rsidRPr="005E67F6">
              <w:t>Se un veicolo</w:t>
            </w:r>
            <w:r>
              <w:t>/carro</w:t>
            </w:r>
            <w:r w:rsidRPr="005E67F6">
              <w:t xml:space="preserve"> trasporta merce pericolosa munita dell'etichetta di pericolo n. 6.1 e derrate alimentari, quali precauzioni si devono prendere?</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I colli contenenti merci pericolose muniti dell'etichetta di pericolo n. 6.1 che sono provvisti di un imballaggio supplementare o interamente ricoperti, possono essere caricati in prossimità dei colli contenenti derrate alimentari</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Le derrate alimentari devono essere separate da uno spazio di almeno 0,8 m dai colli muniti dell'etichetta di pericolo n. 6.1</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Nessuna precauzione</w:t>
            </w:r>
          </w:p>
        </w:tc>
        <w:tc>
          <w:tcPr>
            <w:tcW w:w="346" w:type="dxa"/>
            <w:vAlign w:val="center"/>
          </w:tcPr>
          <w:p w:rsidR="004A6E21" w:rsidRPr="005D12FC" w:rsidRDefault="004A6E21" w:rsidP="009E142F">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SV-161</w:t>
            </w:r>
          </w:p>
        </w:tc>
        <w:tc>
          <w:tcPr>
            <w:tcW w:w="9441" w:type="dxa"/>
            <w:gridSpan w:val="3"/>
            <w:vAlign w:val="center"/>
          </w:tcPr>
          <w:p w:rsidR="004A6E21" w:rsidRPr="005D12FC" w:rsidRDefault="004A6E21" w:rsidP="009E142F">
            <w:pPr>
              <w:pStyle w:val="Domanda"/>
              <w:rPr>
                <w:szCs w:val="20"/>
              </w:rPr>
            </w:pPr>
            <w:r w:rsidRPr="005E67F6">
              <w:t>Se un veicolo</w:t>
            </w:r>
            <w:r>
              <w:t>/carro</w:t>
            </w:r>
            <w:r w:rsidRPr="005E67F6">
              <w:t xml:space="preserve"> trasporta </w:t>
            </w:r>
            <w:r w:rsidRPr="004A6E21">
              <w:t>Amianto, anfibolo</w:t>
            </w:r>
            <w:r>
              <w:t xml:space="preserve"> </w:t>
            </w:r>
            <w:r w:rsidRPr="005E67F6">
              <w:t>e derrate alimentari, quali precauzioni si devono prendere?</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È vietato caricare tali merci sullo stesso veicolo</w:t>
            </w:r>
          </w:p>
        </w:tc>
        <w:tc>
          <w:tcPr>
            <w:tcW w:w="346" w:type="dxa"/>
            <w:vAlign w:val="center"/>
          </w:tcPr>
          <w:p w:rsidR="004A6E21" w:rsidRPr="005D12FC" w:rsidRDefault="004A6E21" w:rsidP="009E142F">
            <w:pPr>
              <w:pStyle w:val="Domanda"/>
              <w:rPr>
                <w:szCs w:val="20"/>
              </w:rPr>
            </w:pPr>
            <w:r w:rsidRPr="005E67F6">
              <w:t>F</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Non si possono impilare i colli contenenti tale merce pericolosa sopra colli contenenti derrate alimentari</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Se tali merci pericolose sono caricate in prossimità di colli contenenti derrate alimentari, essi devono essere separati con separatori a pareti piene e alti quanto i colli contenenti le merci pericolose</w:t>
            </w:r>
          </w:p>
        </w:tc>
        <w:tc>
          <w:tcPr>
            <w:tcW w:w="346" w:type="dxa"/>
            <w:vAlign w:val="center"/>
          </w:tcPr>
          <w:p w:rsidR="004A6E21" w:rsidRPr="005D12FC" w:rsidRDefault="004A6E21" w:rsidP="009E142F">
            <w:pPr>
              <w:pStyle w:val="Domanda"/>
              <w:keepNext w:val="0"/>
              <w:rPr>
                <w:szCs w:val="20"/>
              </w:rPr>
            </w:pPr>
            <w:r w:rsidRPr="005E67F6">
              <w:t>V</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SV-162</w:t>
            </w:r>
          </w:p>
        </w:tc>
        <w:tc>
          <w:tcPr>
            <w:tcW w:w="9441" w:type="dxa"/>
            <w:gridSpan w:val="3"/>
            <w:vAlign w:val="center"/>
          </w:tcPr>
          <w:p w:rsidR="004A6E21" w:rsidRPr="005D12FC" w:rsidRDefault="004A6E21" w:rsidP="009E142F">
            <w:pPr>
              <w:pStyle w:val="Domanda"/>
              <w:rPr>
                <w:szCs w:val="20"/>
              </w:rPr>
            </w:pPr>
            <w:r w:rsidRPr="005E67F6">
              <w:t>Gli imballaggi contenenti materie infettanti della Categoria A, con riferimento alla omologazione ONU, devono essere marcati:</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classe 6.2</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con la lettera "X"</w:t>
            </w:r>
          </w:p>
        </w:tc>
        <w:tc>
          <w:tcPr>
            <w:tcW w:w="346" w:type="dxa"/>
            <w:vAlign w:val="center"/>
          </w:tcPr>
          <w:p w:rsidR="004A6E21" w:rsidRPr="005D12FC" w:rsidRDefault="004A6E21" w:rsidP="009E142F">
            <w:pPr>
              <w:pStyle w:val="Domanda"/>
              <w:rPr>
                <w:szCs w:val="20"/>
              </w:rPr>
            </w:pPr>
            <w:r w:rsidRPr="005E67F6">
              <w:t>F</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con la lettera "Y"</w:t>
            </w:r>
          </w:p>
        </w:tc>
        <w:tc>
          <w:tcPr>
            <w:tcW w:w="346" w:type="dxa"/>
            <w:vAlign w:val="center"/>
          </w:tcPr>
          <w:p w:rsidR="004A6E21" w:rsidRPr="005D12FC" w:rsidRDefault="004A6E21" w:rsidP="009E142F">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SV-163</w:t>
            </w:r>
          </w:p>
        </w:tc>
        <w:tc>
          <w:tcPr>
            <w:tcW w:w="9441" w:type="dxa"/>
            <w:gridSpan w:val="3"/>
            <w:vAlign w:val="center"/>
          </w:tcPr>
          <w:p w:rsidR="004A6E21" w:rsidRPr="005D12FC" w:rsidRDefault="004A6E21" w:rsidP="009E142F">
            <w:pPr>
              <w:pStyle w:val="Domanda"/>
              <w:rPr>
                <w:szCs w:val="20"/>
              </w:rPr>
            </w:pPr>
            <w:r w:rsidRPr="005E67F6">
              <w:t>Gli imballaggi di un equipaggiamento medico contaminato:</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devono recare la dicitura "Materiale medico usato"</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devono resistere ad una caduta libera da un'altezza di 1,80 m</w:t>
            </w:r>
          </w:p>
        </w:tc>
        <w:tc>
          <w:tcPr>
            <w:tcW w:w="346" w:type="dxa"/>
            <w:vAlign w:val="center"/>
          </w:tcPr>
          <w:p w:rsidR="004A6E21" w:rsidRPr="005D12FC" w:rsidRDefault="004A6E21" w:rsidP="009E142F">
            <w:pPr>
              <w:pStyle w:val="Domanda"/>
              <w:rPr>
                <w:szCs w:val="20"/>
              </w:rPr>
            </w:pPr>
            <w:r w:rsidRPr="005E67F6">
              <w:t>F</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devono soddisfare le disposizioni del capitolo 6.3</w:t>
            </w:r>
          </w:p>
        </w:tc>
        <w:tc>
          <w:tcPr>
            <w:tcW w:w="346" w:type="dxa"/>
            <w:vAlign w:val="center"/>
          </w:tcPr>
          <w:p w:rsidR="004A6E21" w:rsidRPr="005D12FC" w:rsidRDefault="004A6E21" w:rsidP="009E142F">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4A6E21">
        <w:trPr>
          <w:cantSplit/>
        </w:trPr>
        <w:tc>
          <w:tcPr>
            <w:tcW w:w="959" w:type="dxa"/>
            <w:tcBorders>
              <w:bottom w:val="nil"/>
            </w:tcBorders>
            <w:vAlign w:val="center"/>
          </w:tcPr>
          <w:p w:rsidR="004A6E21" w:rsidRPr="005D12FC" w:rsidRDefault="004A6E21" w:rsidP="009E142F">
            <w:pPr>
              <w:pStyle w:val="Domanda"/>
              <w:rPr>
                <w:szCs w:val="20"/>
              </w:rPr>
            </w:pPr>
            <w:r w:rsidRPr="005E67F6">
              <w:t>SV-164</w:t>
            </w:r>
          </w:p>
        </w:tc>
        <w:tc>
          <w:tcPr>
            <w:tcW w:w="9441" w:type="dxa"/>
            <w:gridSpan w:val="3"/>
            <w:vAlign w:val="center"/>
          </w:tcPr>
          <w:p w:rsidR="004A6E21" w:rsidRPr="005D12FC" w:rsidRDefault="004A6E21" w:rsidP="004A6E21">
            <w:pPr>
              <w:pStyle w:val="Domanda"/>
              <w:rPr>
                <w:szCs w:val="20"/>
              </w:rPr>
            </w:pPr>
            <w:r w:rsidRPr="005E67F6">
              <w:t>Gli imballaggi esterni contenenti materi</w:t>
            </w:r>
            <w:r>
              <w:t>e</w:t>
            </w:r>
            <w:r w:rsidRPr="005E67F6">
              <w:t xml:space="preserve"> </w:t>
            </w:r>
            <w:r>
              <w:t>infettanti</w:t>
            </w:r>
            <w:r w:rsidRPr="005E67F6">
              <w:t xml:space="preserve"> di Categoria B:</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devono essere marcati solo con il Numero ONU 3373 all'interno di una losanga (quadrato disposto sul vertice) di almeno 10 cm di lato</w:t>
            </w:r>
          </w:p>
        </w:tc>
        <w:tc>
          <w:tcPr>
            <w:tcW w:w="346" w:type="dxa"/>
            <w:vAlign w:val="center"/>
          </w:tcPr>
          <w:p w:rsidR="004A6E21" w:rsidRPr="005D12FC" w:rsidRDefault="004A6E21" w:rsidP="009E142F">
            <w:pPr>
              <w:pStyle w:val="Domanda"/>
              <w:rPr>
                <w:szCs w:val="20"/>
              </w:rPr>
            </w:pPr>
            <w:r w:rsidRPr="005E67F6">
              <w:t>F</w:t>
            </w:r>
          </w:p>
        </w:tc>
      </w:tr>
      <w:tr w:rsidR="004A6E21" w:rsidRPr="005D12FC" w:rsidTr="004A6E21">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E142F">
            <w:pPr>
              <w:pStyle w:val="Domanda"/>
              <w:rPr>
                <w:szCs w:val="20"/>
              </w:rPr>
            </w:pPr>
            <w:r w:rsidRPr="005E67F6">
              <w:t>devono riportare la dicitura "Materia biologica, Categoria B" vicino al marchio a forma di una losanga (quadrato disposto sul vertice)</w:t>
            </w:r>
          </w:p>
        </w:tc>
        <w:tc>
          <w:tcPr>
            <w:tcW w:w="346" w:type="dxa"/>
            <w:vAlign w:val="center"/>
          </w:tcPr>
          <w:p w:rsidR="004A6E21" w:rsidRPr="005D12FC" w:rsidRDefault="004A6E21" w:rsidP="009E142F">
            <w:pPr>
              <w:pStyle w:val="Domanda"/>
              <w:rPr>
                <w:szCs w:val="20"/>
              </w:rPr>
            </w:pPr>
            <w:r w:rsidRPr="005E67F6">
              <w:t>V</w:t>
            </w:r>
          </w:p>
        </w:tc>
      </w:tr>
      <w:tr w:rsidR="004A6E21" w:rsidRPr="005D12FC" w:rsidTr="004A6E21">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4A6E21" w:rsidP="009E142F">
            <w:pPr>
              <w:pStyle w:val="Domanda"/>
              <w:keepNext w:val="0"/>
              <w:rPr>
                <w:szCs w:val="20"/>
              </w:rPr>
            </w:pPr>
            <w:r w:rsidRPr="005E67F6">
              <w:t>oltre alla marcatura con una losanga (quadrato disposto sul vertice) recante all'interno il Numero ONU 3373, devono recare anche l'etichetta di pericolo n. 6.2</w:t>
            </w:r>
          </w:p>
        </w:tc>
        <w:tc>
          <w:tcPr>
            <w:tcW w:w="346" w:type="dxa"/>
            <w:vAlign w:val="center"/>
          </w:tcPr>
          <w:p w:rsidR="004A6E21" w:rsidRPr="005D12FC" w:rsidRDefault="004A6E21" w:rsidP="009E142F">
            <w:pPr>
              <w:pStyle w:val="Domanda"/>
              <w:keepNext w:val="0"/>
              <w:rPr>
                <w:szCs w:val="20"/>
              </w:rPr>
            </w:pPr>
            <w:r w:rsidRPr="005E67F6">
              <w:t>F</w:t>
            </w:r>
          </w:p>
        </w:tc>
      </w:tr>
    </w:tbl>
    <w:p w:rsidR="004A6E21" w:rsidRDefault="004A6E21" w:rsidP="004A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4A6E21" w:rsidRPr="005D12FC" w:rsidTr="00972A53">
        <w:trPr>
          <w:cantSplit/>
        </w:trPr>
        <w:tc>
          <w:tcPr>
            <w:tcW w:w="959" w:type="dxa"/>
            <w:tcBorders>
              <w:bottom w:val="nil"/>
            </w:tcBorders>
            <w:vAlign w:val="center"/>
          </w:tcPr>
          <w:p w:rsidR="004A6E21" w:rsidRPr="005D12FC" w:rsidRDefault="004A6E21" w:rsidP="009E142F">
            <w:pPr>
              <w:pStyle w:val="Domanda"/>
              <w:rPr>
                <w:szCs w:val="20"/>
              </w:rPr>
            </w:pPr>
            <w:r w:rsidRPr="005E67F6">
              <w:t>SV-165</w:t>
            </w:r>
          </w:p>
        </w:tc>
        <w:tc>
          <w:tcPr>
            <w:tcW w:w="9441" w:type="dxa"/>
            <w:gridSpan w:val="3"/>
            <w:vAlign w:val="center"/>
          </w:tcPr>
          <w:p w:rsidR="004A6E21" w:rsidRPr="005D12FC" w:rsidRDefault="004A6E21" w:rsidP="009E142F">
            <w:pPr>
              <w:pStyle w:val="Domanda"/>
              <w:rPr>
                <w:szCs w:val="20"/>
              </w:rPr>
            </w:pPr>
            <w:r w:rsidRPr="005E67F6">
              <w:t>I colli di materie infettanti di categoria B con il Numero ONU 3373:</w:t>
            </w:r>
          </w:p>
        </w:tc>
      </w:tr>
      <w:tr w:rsidR="004A6E21" w:rsidRPr="005D12FC" w:rsidTr="00972A53">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1</w:t>
            </w:r>
          </w:p>
        </w:tc>
        <w:tc>
          <w:tcPr>
            <w:tcW w:w="8789" w:type="dxa"/>
            <w:vAlign w:val="center"/>
          </w:tcPr>
          <w:p w:rsidR="004A6E21" w:rsidRPr="005D12FC" w:rsidRDefault="004A6E21" w:rsidP="009E142F">
            <w:pPr>
              <w:pStyle w:val="Domanda"/>
              <w:rPr>
                <w:szCs w:val="20"/>
              </w:rPr>
            </w:pPr>
            <w:r w:rsidRPr="005E67F6">
              <w:t>non sono soggetti alle altre prescrizioni RID/ADR, se soddisfano l'istruzione di imballaggio P650</w:t>
            </w:r>
          </w:p>
        </w:tc>
        <w:tc>
          <w:tcPr>
            <w:tcW w:w="346" w:type="dxa"/>
            <w:vAlign w:val="center"/>
          </w:tcPr>
          <w:p w:rsidR="004A6E21" w:rsidRPr="005D12FC" w:rsidRDefault="004A6E21" w:rsidP="009E142F">
            <w:pPr>
              <w:pStyle w:val="Domanda"/>
              <w:rPr>
                <w:szCs w:val="20"/>
              </w:rPr>
            </w:pPr>
            <w:r w:rsidRPr="005E67F6">
              <w:t>V</w:t>
            </w:r>
          </w:p>
        </w:tc>
      </w:tr>
      <w:tr w:rsidR="004A6E21" w:rsidRPr="005D12FC" w:rsidTr="00972A53">
        <w:trPr>
          <w:cantSplit/>
        </w:trPr>
        <w:tc>
          <w:tcPr>
            <w:tcW w:w="959" w:type="dxa"/>
            <w:tcBorders>
              <w:top w:val="nil"/>
              <w:bottom w:val="nil"/>
            </w:tcBorders>
            <w:vAlign w:val="center"/>
          </w:tcPr>
          <w:p w:rsidR="004A6E21" w:rsidRPr="005D12FC" w:rsidRDefault="004A6E21" w:rsidP="009E142F">
            <w:pPr>
              <w:pStyle w:val="Domanda"/>
            </w:pPr>
          </w:p>
        </w:tc>
        <w:tc>
          <w:tcPr>
            <w:tcW w:w="306" w:type="dxa"/>
            <w:vAlign w:val="center"/>
          </w:tcPr>
          <w:p w:rsidR="004A6E21" w:rsidRPr="005D12FC" w:rsidRDefault="004A6E21" w:rsidP="009E142F">
            <w:pPr>
              <w:pStyle w:val="Domanda"/>
            </w:pPr>
            <w:r w:rsidRPr="005D12FC">
              <w:t>2</w:t>
            </w:r>
          </w:p>
        </w:tc>
        <w:tc>
          <w:tcPr>
            <w:tcW w:w="8789" w:type="dxa"/>
            <w:vAlign w:val="center"/>
          </w:tcPr>
          <w:p w:rsidR="004A6E21" w:rsidRPr="005D12FC" w:rsidRDefault="004A6E21" w:rsidP="00972A53">
            <w:pPr>
              <w:pStyle w:val="Domanda"/>
              <w:rPr>
                <w:szCs w:val="20"/>
              </w:rPr>
            </w:pPr>
            <w:r w:rsidRPr="005E67F6">
              <w:t>sono marcati con "3373" all'interno di un</w:t>
            </w:r>
            <w:r w:rsidR="00972A53">
              <w:t>a losanga (</w:t>
            </w:r>
            <w:r w:rsidRPr="005E67F6">
              <w:t>quadrato disposto sul vertice</w:t>
            </w:r>
            <w:r w:rsidR="00972A53">
              <w:t>)</w:t>
            </w:r>
            <w:r w:rsidRPr="005E67F6">
              <w:t xml:space="preserve"> di almeno 50 mm di lato</w:t>
            </w:r>
          </w:p>
        </w:tc>
        <w:tc>
          <w:tcPr>
            <w:tcW w:w="346" w:type="dxa"/>
            <w:vAlign w:val="center"/>
          </w:tcPr>
          <w:p w:rsidR="004A6E21" w:rsidRPr="005D12FC" w:rsidRDefault="00972A53" w:rsidP="009E142F">
            <w:pPr>
              <w:pStyle w:val="Domanda"/>
              <w:rPr>
                <w:szCs w:val="20"/>
              </w:rPr>
            </w:pPr>
            <w:r w:rsidRPr="005E67F6">
              <w:t>V</w:t>
            </w:r>
          </w:p>
        </w:tc>
      </w:tr>
      <w:tr w:rsidR="004A6E21" w:rsidRPr="005D12FC" w:rsidTr="00972A53">
        <w:trPr>
          <w:cantSplit/>
        </w:trPr>
        <w:tc>
          <w:tcPr>
            <w:tcW w:w="959" w:type="dxa"/>
            <w:tcBorders>
              <w:top w:val="nil"/>
            </w:tcBorders>
            <w:vAlign w:val="center"/>
          </w:tcPr>
          <w:p w:rsidR="004A6E21" w:rsidRPr="005D12FC" w:rsidRDefault="004A6E21" w:rsidP="009E142F">
            <w:pPr>
              <w:pStyle w:val="Domanda"/>
              <w:keepNext w:val="0"/>
            </w:pPr>
          </w:p>
        </w:tc>
        <w:tc>
          <w:tcPr>
            <w:tcW w:w="306" w:type="dxa"/>
            <w:vAlign w:val="center"/>
          </w:tcPr>
          <w:p w:rsidR="004A6E21" w:rsidRPr="005D12FC" w:rsidRDefault="004A6E21" w:rsidP="009E142F">
            <w:pPr>
              <w:pStyle w:val="Domanda"/>
              <w:keepNext w:val="0"/>
            </w:pPr>
            <w:r w:rsidRPr="005D12FC">
              <w:t>3</w:t>
            </w:r>
          </w:p>
        </w:tc>
        <w:tc>
          <w:tcPr>
            <w:tcW w:w="8789" w:type="dxa"/>
            <w:vAlign w:val="center"/>
          </w:tcPr>
          <w:p w:rsidR="004A6E21" w:rsidRPr="005D12FC" w:rsidRDefault="00972A53" w:rsidP="009E142F">
            <w:pPr>
              <w:pStyle w:val="Domanda"/>
              <w:keepNext w:val="0"/>
              <w:rPr>
                <w:szCs w:val="20"/>
              </w:rPr>
            </w:pPr>
            <w:r w:rsidRPr="005E67F6">
              <w:t>sono marcati con la frase "Campione di diagnostica"</w:t>
            </w:r>
          </w:p>
        </w:tc>
        <w:tc>
          <w:tcPr>
            <w:tcW w:w="346" w:type="dxa"/>
            <w:vAlign w:val="center"/>
          </w:tcPr>
          <w:p w:rsidR="004A6E21" w:rsidRPr="005D12FC" w:rsidRDefault="00972A53" w:rsidP="009E142F">
            <w:pPr>
              <w:pStyle w:val="Domanda"/>
              <w:keepNext w:val="0"/>
              <w:rPr>
                <w:szCs w:val="20"/>
              </w:rPr>
            </w:pPr>
            <w:r w:rsidRPr="005E67F6">
              <w:t>F</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SV-166</w:t>
            </w:r>
          </w:p>
        </w:tc>
        <w:tc>
          <w:tcPr>
            <w:tcW w:w="9441" w:type="dxa"/>
            <w:gridSpan w:val="3"/>
            <w:vAlign w:val="center"/>
          </w:tcPr>
          <w:p w:rsidR="00972A53" w:rsidRPr="005D12FC" w:rsidRDefault="00972A53" w:rsidP="009E142F">
            <w:pPr>
              <w:pStyle w:val="Domanda"/>
              <w:rPr>
                <w:szCs w:val="20"/>
              </w:rPr>
            </w:pPr>
            <w:r w:rsidRPr="005E67F6">
              <w:t>Gli imballaggi esterni d'imballaggi combinati non soggetti a prova di omologazione, contenenti Organismi e microrganismi geneticamente modificati, della classe 9:</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devono riportare l'etichetta di pericolo mod. n. 9</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 xml:space="preserve">devono riportare un marchio a forma di </w:t>
            </w:r>
            <w:r>
              <w:t>losanga</w:t>
            </w:r>
            <w:r w:rsidRPr="005E67F6">
              <w:t xml:space="preserve"> (quadrato posto su un vertice), recante all'interno il numero ONU di almeno 100x100 mm di lato</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 xml:space="preserve">devono riportare un marchio a forma di </w:t>
            </w:r>
            <w:r>
              <w:t>losanga</w:t>
            </w:r>
            <w:r w:rsidRPr="005E67F6">
              <w:t xml:space="preserve"> (quadrato posto su un vertice), recante all'interno il numero ONU, di almeno 50x50 mm di lato</w:t>
            </w:r>
          </w:p>
        </w:tc>
        <w:tc>
          <w:tcPr>
            <w:tcW w:w="346" w:type="dxa"/>
            <w:vAlign w:val="center"/>
          </w:tcPr>
          <w:p w:rsidR="00972A53" w:rsidRPr="005D12FC" w:rsidRDefault="00972A53" w:rsidP="009E142F">
            <w:pPr>
              <w:pStyle w:val="Domanda"/>
              <w:keepNext w:val="0"/>
              <w:rPr>
                <w:szCs w:val="20"/>
              </w:rPr>
            </w:pPr>
            <w:r w:rsidRPr="005E67F6">
              <w:t>V</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SV-167</w:t>
            </w:r>
          </w:p>
        </w:tc>
        <w:tc>
          <w:tcPr>
            <w:tcW w:w="9441" w:type="dxa"/>
            <w:gridSpan w:val="3"/>
            <w:vAlign w:val="center"/>
          </w:tcPr>
          <w:p w:rsidR="00972A53" w:rsidRPr="005D12FC" w:rsidRDefault="00972A53" w:rsidP="009E142F">
            <w:pPr>
              <w:pStyle w:val="Domanda"/>
              <w:rPr>
                <w:szCs w:val="20"/>
              </w:rPr>
            </w:pPr>
            <w:r w:rsidRPr="005E67F6">
              <w:t>Gli inchiostri da stampa della classe 3, gruppo d'imballaggio II possono essere trasportati, a determinate condizioni, in:</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imballaggi di metallo fino a 10 litri non omologati</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imballaggi di metallo fino a 5 litri non omologati</w:t>
            </w:r>
          </w:p>
        </w:tc>
        <w:tc>
          <w:tcPr>
            <w:tcW w:w="346" w:type="dxa"/>
            <w:vAlign w:val="center"/>
          </w:tcPr>
          <w:p w:rsidR="00972A53" w:rsidRPr="005D12FC" w:rsidRDefault="00972A53" w:rsidP="009E142F">
            <w:pPr>
              <w:pStyle w:val="Domanda"/>
              <w:rPr>
                <w:szCs w:val="20"/>
              </w:rPr>
            </w:pPr>
            <w:r w:rsidRPr="005E67F6">
              <w:t>V</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imballaggi di plastica fino a 5 litri non omologati</w:t>
            </w:r>
          </w:p>
        </w:tc>
        <w:tc>
          <w:tcPr>
            <w:tcW w:w="346" w:type="dxa"/>
            <w:vAlign w:val="center"/>
          </w:tcPr>
          <w:p w:rsidR="00972A53" w:rsidRPr="005D12FC" w:rsidRDefault="00972A53" w:rsidP="009E142F">
            <w:pPr>
              <w:pStyle w:val="Domanda"/>
              <w:keepNext w:val="0"/>
              <w:rPr>
                <w:szCs w:val="20"/>
              </w:rPr>
            </w:pPr>
            <w:r w:rsidRPr="005E67F6">
              <w:t>V</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SV-168</w:t>
            </w:r>
          </w:p>
        </w:tc>
        <w:tc>
          <w:tcPr>
            <w:tcW w:w="9441" w:type="dxa"/>
            <w:gridSpan w:val="3"/>
            <w:vAlign w:val="center"/>
          </w:tcPr>
          <w:p w:rsidR="00972A53" w:rsidRPr="005D12FC" w:rsidRDefault="00972A53" w:rsidP="009E142F">
            <w:pPr>
              <w:pStyle w:val="Domanda"/>
              <w:rPr>
                <w:szCs w:val="20"/>
              </w:rPr>
            </w:pPr>
            <w:r w:rsidRPr="005E67F6">
              <w:t>I colli contenenti materie solide infiammabili, codice di classificazione FC1, devono essere muniti delle etichette di pericolo modello:</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n. 3 + n. 8</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n. 4.1 + n. 8</w:t>
            </w:r>
          </w:p>
        </w:tc>
        <w:tc>
          <w:tcPr>
            <w:tcW w:w="346" w:type="dxa"/>
            <w:vAlign w:val="center"/>
          </w:tcPr>
          <w:p w:rsidR="00972A53" w:rsidRPr="005D12FC" w:rsidRDefault="00972A53" w:rsidP="009E142F">
            <w:pPr>
              <w:pStyle w:val="Domanda"/>
              <w:rPr>
                <w:szCs w:val="20"/>
              </w:rPr>
            </w:pPr>
            <w:r w:rsidRPr="005E67F6">
              <w:t>V</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n. 8</w:t>
            </w:r>
          </w:p>
        </w:tc>
        <w:tc>
          <w:tcPr>
            <w:tcW w:w="346" w:type="dxa"/>
            <w:vAlign w:val="center"/>
          </w:tcPr>
          <w:p w:rsidR="00972A53" w:rsidRPr="005D12FC" w:rsidRDefault="00972A53" w:rsidP="009E142F">
            <w:pPr>
              <w:pStyle w:val="Domanda"/>
              <w:keepNext w:val="0"/>
              <w:rPr>
                <w:szCs w:val="20"/>
              </w:rPr>
            </w:pPr>
            <w:r w:rsidRPr="005E67F6">
              <w:t>F</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SV-169</w:t>
            </w:r>
          </w:p>
        </w:tc>
        <w:tc>
          <w:tcPr>
            <w:tcW w:w="9441" w:type="dxa"/>
            <w:gridSpan w:val="3"/>
            <w:vAlign w:val="center"/>
          </w:tcPr>
          <w:p w:rsidR="00972A53" w:rsidRPr="005D12FC" w:rsidRDefault="00972A53" w:rsidP="009E142F">
            <w:pPr>
              <w:pStyle w:val="Domanda"/>
              <w:rPr>
                <w:szCs w:val="20"/>
              </w:rPr>
            </w:pPr>
            <w:r w:rsidRPr="005E67F6">
              <w:t>I colli di isopropilammina deve recare le etichette di pericolo del trasporto modello:</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n. 3 + n. 6.1</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n. 3 + n. 8</w:t>
            </w:r>
          </w:p>
        </w:tc>
        <w:tc>
          <w:tcPr>
            <w:tcW w:w="346" w:type="dxa"/>
            <w:vAlign w:val="center"/>
          </w:tcPr>
          <w:p w:rsidR="00972A53" w:rsidRPr="005D12FC" w:rsidRDefault="00972A53" w:rsidP="009E142F">
            <w:pPr>
              <w:pStyle w:val="Domanda"/>
              <w:rPr>
                <w:szCs w:val="20"/>
              </w:rPr>
            </w:pPr>
            <w:r w:rsidRPr="005E67F6">
              <w:t>V</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n. 6.1 + n. 8</w:t>
            </w:r>
          </w:p>
        </w:tc>
        <w:tc>
          <w:tcPr>
            <w:tcW w:w="346" w:type="dxa"/>
            <w:vAlign w:val="center"/>
          </w:tcPr>
          <w:p w:rsidR="00972A53" w:rsidRPr="005D12FC" w:rsidRDefault="00972A53" w:rsidP="009E142F">
            <w:pPr>
              <w:pStyle w:val="Domanda"/>
              <w:keepNext w:val="0"/>
              <w:rPr>
                <w:szCs w:val="20"/>
              </w:rPr>
            </w:pPr>
            <w:r w:rsidRPr="005E67F6">
              <w:t>F</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SV-170</w:t>
            </w:r>
          </w:p>
        </w:tc>
        <w:tc>
          <w:tcPr>
            <w:tcW w:w="9441" w:type="dxa"/>
            <w:gridSpan w:val="3"/>
            <w:vAlign w:val="center"/>
          </w:tcPr>
          <w:p w:rsidR="00972A53" w:rsidRPr="005D12FC" w:rsidRDefault="00972A53" w:rsidP="009E142F">
            <w:pPr>
              <w:pStyle w:val="Domanda"/>
              <w:rPr>
                <w:szCs w:val="20"/>
              </w:rPr>
            </w:pPr>
            <w:r w:rsidRPr="005E67F6">
              <w:t>In caso di trasporto di rifiuti pericolosi per l'ambiente ai sensi del RID/ADR:</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è facoltativo accompagnarli con un documento di trasporto</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è obbligatorio riportare, sul documento di trasporto o sul formulario identificativo dei rifiuti, l'indicazione PERICOLOSO PER L'AMBIENTE o INQUINANTE MARINO/PERICOLOSO PER L'AMBIENTE per le materie diverse da UN 3077 e UN 3082</w:t>
            </w:r>
          </w:p>
        </w:tc>
        <w:tc>
          <w:tcPr>
            <w:tcW w:w="346" w:type="dxa"/>
            <w:vAlign w:val="center"/>
          </w:tcPr>
          <w:p w:rsidR="00972A53" w:rsidRPr="005D12FC" w:rsidRDefault="00972A53" w:rsidP="009E142F">
            <w:pPr>
              <w:pStyle w:val="Domanda"/>
              <w:rPr>
                <w:szCs w:val="20"/>
              </w:rPr>
            </w:pPr>
            <w:r w:rsidRPr="005E67F6">
              <w:t>V</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è sempre vietato segnalarne la pericolosità sul formulario identificativo dei rifiuti</w:t>
            </w:r>
          </w:p>
        </w:tc>
        <w:tc>
          <w:tcPr>
            <w:tcW w:w="346" w:type="dxa"/>
            <w:vAlign w:val="center"/>
          </w:tcPr>
          <w:p w:rsidR="00972A53" w:rsidRPr="005D12FC" w:rsidRDefault="00972A53" w:rsidP="009E142F">
            <w:pPr>
              <w:pStyle w:val="Domanda"/>
              <w:keepNext w:val="0"/>
              <w:rPr>
                <w:szCs w:val="20"/>
              </w:rPr>
            </w:pPr>
            <w:r w:rsidRPr="005E67F6">
              <w:t>F</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SV-171</w:t>
            </w:r>
          </w:p>
        </w:tc>
        <w:tc>
          <w:tcPr>
            <w:tcW w:w="9441" w:type="dxa"/>
            <w:gridSpan w:val="3"/>
            <w:vAlign w:val="center"/>
          </w:tcPr>
          <w:p w:rsidR="00972A53" w:rsidRPr="005D12FC" w:rsidRDefault="00972A53" w:rsidP="009E142F">
            <w:pPr>
              <w:pStyle w:val="Domanda"/>
              <w:rPr>
                <w:szCs w:val="20"/>
              </w:rPr>
            </w:pPr>
            <w:r w:rsidRPr="005E67F6">
              <w:t>Il documento di trasporto, nel caso di trasporto di rifiuti di UN 2241, deve contenere, tra l'altro, la seguente dicitura:</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RIFIUTO UN 2241 Cicloeptano, 3, II</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UN 2241 Cicloeptano, 3, II RIFIUTO</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UN 2241 RIFIUTO Cicloeptano, 3, II</w:t>
            </w:r>
          </w:p>
        </w:tc>
        <w:tc>
          <w:tcPr>
            <w:tcW w:w="346" w:type="dxa"/>
            <w:vAlign w:val="center"/>
          </w:tcPr>
          <w:p w:rsidR="00972A53" w:rsidRPr="005D12FC" w:rsidRDefault="00972A53" w:rsidP="009E142F">
            <w:pPr>
              <w:pStyle w:val="Domanda"/>
              <w:keepNext w:val="0"/>
              <w:rPr>
                <w:szCs w:val="20"/>
              </w:rPr>
            </w:pPr>
            <w:r w:rsidRPr="005E67F6">
              <w:t>V</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SV-172</w:t>
            </w:r>
          </w:p>
        </w:tc>
        <w:tc>
          <w:tcPr>
            <w:tcW w:w="9441" w:type="dxa"/>
            <w:gridSpan w:val="3"/>
            <w:vAlign w:val="center"/>
          </w:tcPr>
          <w:p w:rsidR="00972A53" w:rsidRPr="005D12FC" w:rsidRDefault="00972A53" w:rsidP="009E142F">
            <w:pPr>
              <w:pStyle w:val="Domanda"/>
              <w:rPr>
                <w:szCs w:val="20"/>
              </w:rPr>
            </w:pPr>
            <w:r w:rsidRPr="005E67F6">
              <w:t>Il documento di trasporto, nel caso di trasporto di rifiuti di UN 2242, deve contenere, tra l'altro, la seguente dicitura:</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Rifiuto UN 2242 Cicloeptene, 3, II</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UN 2242 Cicloeptene, 3, II rifiuto</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UN 2242 Rifiuto Cicloeptene, 3, II</w:t>
            </w:r>
          </w:p>
        </w:tc>
        <w:tc>
          <w:tcPr>
            <w:tcW w:w="346" w:type="dxa"/>
            <w:vAlign w:val="center"/>
          </w:tcPr>
          <w:p w:rsidR="00972A53" w:rsidRPr="005D12FC" w:rsidRDefault="00972A53" w:rsidP="009E142F">
            <w:pPr>
              <w:pStyle w:val="Domanda"/>
              <w:keepNext w:val="0"/>
              <w:rPr>
                <w:szCs w:val="20"/>
              </w:rPr>
            </w:pPr>
            <w:r w:rsidRPr="005E67F6">
              <w:t>V</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SV-173</w:t>
            </w:r>
          </w:p>
        </w:tc>
        <w:tc>
          <w:tcPr>
            <w:tcW w:w="9441" w:type="dxa"/>
            <w:gridSpan w:val="3"/>
            <w:vAlign w:val="center"/>
          </w:tcPr>
          <w:p w:rsidR="00972A53" w:rsidRPr="005D12FC" w:rsidRDefault="00972A53" w:rsidP="009E142F">
            <w:pPr>
              <w:pStyle w:val="Domanda"/>
              <w:rPr>
                <w:szCs w:val="20"/>
              </w:rPr>
            </w:pPr>
            <w:r w:rsidRPr="005E67F6">
              <w:t>Quando si trasportano colli contenenti "Pitture" e "Materie simili alle pitture" nello stesso collo:</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si devono riportare nel documento di trasporto entrambe le designazioni ufficiali</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si può riportare nel documento di trasporto soltanto la designazione "Materie simili alle pitture"</w:t>
            </w:r>
          </w:p>
        </w:tc>
        <w:tc>
          <w:tcPr>
            <w:tcW w:w="346" w:type="dxa"/>
            <w:vAlign w:val="center"/>
          </w:tcPr>
          <w:p w:rsidR="00972A53" w:rsidRPr="005D12FC" w:rsidRDefault="00972A53" w:rsidP="009E142F">
            <w:pPr>
              <w:pStyle w:val="Domanda"/>
              <w:rPr>
                <w:szCs w:val="20"/>
              </w:rPr>
            </w:pPr>
            <w:r w:rsidRPr="005E67F6">
              <w:t>V</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si può riportare nel documento di trasporto soltanto la designazione "Pitture"</w:t>
            </w:r>
          </w:p>
        </w:tc>
        <w:tc>
          <w:tcPr>
            <w:tcW w:w="346" w:type="dxa"/>
            <w:vAlign w:val="center"/>
          </w:tcPr>
          <w:p w:rsidR="00972A53" w:rsidRPr="005D12FC" w:rsidRDefault="00972A53" w:rsidP="009E142F">
            <w:pPr>
              <w:pStyle w:val="Domanda"/>
              <w:keepNext w:val="0"/>
              <w:rPr>
                <w:szCs w:val="20"/>
              </w:rPr>
            </w:pPr>
            <w:r w:rsidRPr="005E67F6">
              <w:t>F</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972A53">
        <w:trPr>
          <w:cantSplit/>
        </w:trPr>
        <w:tc>
          <w:tcPr>
            <w:tcW w:w="959" w:type="dxa"/>
            <w:tcBorders>
              <w:bottom w:val="nil"/>
            </w:tcBorders>
            <w:vAlign w:val="center"/>
          </w:tcPr>
          <w:p w:rsidR="00972A53" w:rsidRPr="005D12FC" w:rsidRDefault="00972A53" w:rsidP="009E142F">
            <w:pPr>
              <w:pStyle w:val="Domanda"/>
              <w:rPr>
                <w:szCs w:val="20"/>
              </w:rPr>
            </w:pPr>
            <w:r w:rsidRPr="005E67F6">
              <w:t>SV-174</w:t>
            </w:r>
          </w:p>
        </w:tc>
        <w:tc>
          <w:tcPr>
            <w:tcW w:w="9441" w:type="dxa"/>
            <w:gridSpan w:val="3"/>
            <w:vAlign w:val="center"/>
          </w:tcPr>
          <w:p w:rsidR="00972A53" w:rsidRPr="005D12FC" w:rsidRDefault="00972A53" w:rsidP="009E142F">
            <w:pPr>
              <w:pStyle w:val="Domanda"/>
              <w:rPr>
                <w:szCs w:val="20"/>
              </w:rPr>
            </w:pPr>
            <w:r w:rsidRPr="005E67F6">
              <w:t>Quale è la disposizione speciale del Capitolo 3.3 che obbliga ad indicare il nome biologico dopo le materie infettanti?</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972A53" w:rsidP="009E142F">
            <w:pPr>
              <w:pStyle w:val="Domanda"/>
              <w:rPr>
                <w:szCs w:val="20"/>
              </w:rPr>
            </w:pPr>
            <w:r w:rsidRPr="005E67F6">
              <w:t>la DS 274</w:t>
            </w:r>
          </w:p>
        </w:tc>
        <w:tc>
          <w:tcPr>
            <w:tcW w:w="346" w:type="dxa"/>
            <w:vAlign w:val="center"/>
          </w:tcPr>
          <w:p w:rsidR="00972A53" w:rsidRPr="005D12FC" w:rsidRDefault="00972A53" w:rsidP="009E142F">
            <w:pPr>
              <w:pStyle w:val="Domanda"/>
              <w:rPr>
                <w:szCs w:val="20"/>
              </w:rPr>
            </w:pPr>
            <w:r w:rsidRPr="005E67F6">
              <w:t>F</w:t>
            </w:r>
          </w:p>
        </w:tc>
      </w:tr>
      <w:tr w:rsidR="00972A53" w:rsidRPr="005D12FC" w:rsidTr="00972A53">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972A53" w:rsidP="009E142F">
            <w:pPr>
              <w:pStyle w:val="Domanda"/>
              <w:rPr>
                <w:szCs w:val="20"/>
              </w:rPr>
            </w:pPr>
            <w:r w:rsidRPr="005E67F6">
              <w:t>la DS 318</w:t>
            </w:r>
          </w:p>
        </w:tc>
        <w:tc>
          <w:tcPr>
            <w:tcW w:w="346" w:type="dxa"/>
            <w:vAlign w:val="center"/>
          </w:tcPr>
          <w:p w:rsidR="00972A53" w:rsidRPr="005D12FC" w:rsidRDefault="00972A53" w:rsidP="009E142F">
            <w:pPr>
              <w:pStyle w:val="Domanda"/>
              <w:rPr>
                <w:szCs w:val="20"/>
              </w:rPr>
            </w:pPr>
            <w:r w:rsidRPr="005E67F6">
              <w:t>V</w:t>
            </w:r>
          </w:p>
        </w:tc>
      </w:tr>
      <w:tr w:rsidR="00972A53" w:rsidRPr="005D12FC" w:rsidTr="00972A53">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972A53" w:rsidP="009E142F">
            <w:pPr>
              <w:pStyle w:val="Domanda"/>
              <w:keepNext w:val="0"/>
              <w:rPr>
                <w:szCs w:val="20"/>
              </w:rPr>
            </w:pPr>
            <w:r w:rsidRPr="005E67F6">
              <w:t>la DS 61</w:t>
            </w:r>
          </w:p>
        </w:tc>
        <w:tc>
          <w:tcPr>
            <w:tcW w:w="346" w:type="dxa"/>
            <w:vAlign w:val="center"/>
          </w:tcPr>
          <w:p w:rsidR="00972A53" w:rsidRPr="005D12FC" w:rsidRDefault="00972A53" w:rsidP="009E142F">
            <w:pPr>
              <w:pStyle w:val="Domanda"/>
              <w:keepNext w:val="0"/>
              <w:rPr>
                <w:szCs w:val="20"/>
              </w:rPr>
            </w:pPr>
            <w:r w:rsidRPr="005E67F6">
              <w:t>F</w:t>
            </w:r>
          </w:p>
        </w:tc>
      </w:tr>
    </w:tbl>
    <w:p w:rsidR="00972A53" w:rsidRDefault="00972A53" w:rsidP="00972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72A53" w:rsidRPr="005D12FC" w:rsidTr="00700ABB">
        <w:trPr>
          <w:cantSplit/>
        </w:trPr>
        <w:tc>
          <w:tcPr>
            <w:tcW w:w="959" w:type="dxa"/>
            <w:tcBorders>
              <w:bottom w:val="nil"/>
            </w:tcBorders>
            <w:vAlign w:val="center"/>
          </w:tcPr>
          <w:p w:rsidR="00972A53" w:rsidRPr="005D12FC" w:rsidRDefault="00700ABB" w:rsidP="009E142F">
            <w:pPr>
              <w:pStyle w:val="Domanda"/>
              <w:rPr>
                <w:szCs w:val="20"/>
              </w:rPr>
            </w:pPr>
            <w:r w:rsidRPr="005E67F6">
              <w:t>SV-175</w:t>
            </w:r>
          </w:p>
        </w:tc>
        <w:tc>
          <w:tcPr>
            <w:tcW w:w="9441" w:type="dxa"/>
            <w:gridSpan w:val="3"/>
            <w:vAlign w:val="center"/>
          </w:tcPr>
          <w:p w:rsidR="00972A53" w:rsidRPr="005D12FC" w:rsidRDefault="00700ABB" w:rsidP="009E142F">
            <w:pPr>
              <w:pStyle w:val="Domanda"/>
              <w:rPr>
                <w:szCs w:val="20"/>
              </w:rPr>
            </w:pPr>
            <w:r w:rsidRPr="005E67F6">
              <w:t>È ammesso il trasporto di Acetonitrile in una cisterna con codice L4BV?</w:t>
            </w:r>
          </w:p>
        </w:tc>
      </w:tr>
      <w:tr w:rsidR="00972A53" w:rsidRPr="005D12FC" w:rsidTr="00700ABB">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1</w:t>
            </w:r>
          </w:p>
        </w:tc>
        <w:tc>
          <w:tcPr>
            <w:tcW w:w="8789" w:type="dxa"/>
            <w:vAlign w:val="center"/>
          </w:tcPr>
          <w:p w:rsidR="00972A53" w:rsidRPr="005D12FC" w:rsidRDefault="00700ABB" w:rsidP="009E142F">
            <w:pPr>
              <w:pStyle w:val="Domanda"/>
              <w:rPr>
                <w:szCs w:val="20"/>
              </w:rPr>
            </w:pPr>
            <w:r w:rsidRPr="005E67F6">
              <w:t>No</w:t>
            </w:r>
          </w:p>
        </w:tc>
        <w:tc>
          <w:tcPr>
            <w:tcW w:w="346" w:type="dxa"/>
            <w:vAlign w:val="center"/>
          </w:tcPr>
          <w:p w:rsidR="00972A53" w:rsidRPr="005D12FC" w:rsidRDefault="00700ABB" w:rsidP="009E142F">
            <w:pPr>
              <w:pStyle w:val="Domanda"/>
              <w:rPr>
                <w:szCs w:val="20"/>
              </w:rPr>
            </w:pPr>
            <w:r w:rsidRPr="005E67F6">
              <w:t>V</w:t>
            </w:r>
          </w:p>
        </w:tc>
      </w:tr>
      <w:tr w:rsidR="00972A53" w:rsidRPr="005D12FC" w:rsidTr="00700ABB">
        <w:trPr>
          <w:cantSplit/>
        </w:trPr>
        <w:tc>
          <w:tcPr>
            <w:tcW w:w="959" w:type="dxa"/>
            <w:tcBorders>
              <w:top w:val="nil"/>
              <w:bottom w:val="nil"/>
            </w:tcBorders>
            <w:vAlign w:val="center"/>
          </w:tcPr>
          <w:p w:rsidR="00972A53" w:rsidRPr="005D12FC" w:rsidRDefault="00972A53" w:rsidP="009E142F">
            <w:pPr>
              <w:pStyle w:val="Domanda"/>
            </w:pPr>
          </w:p>
        </w:tc>
        <w:tc>
          <w:tcPr>
            <w:tcW w:w="306" w:type="dxa"/>
            <w:vAlign w:val="center"/>
          </w:tcPr>
          <w:p w:rsidR="00972A53" w:rsidRPr="005D12FC" w:rsidRDefault="00972A53" w:rsidP="009E142F">
            <w:pPr>
              <w:pStyle w:val="Domanda"/>
            </w:pPr>
            <w:r w:rsidRPr="005D12FC">
              <w:t>2</w:t>
            </w:r>
          </w:p>
        </w:tc>
        <w:tc>
          <w:tcPr>
            <w:tcW w:w="8789" w:type="dxa"/>
            <w:vAlign w:val="center"/>
          </w:tcPr>
          <w:p w:rsidR="00972A53" w:rsidRPr="005D12FC" w:rsidRDefault="00700ABB" w:rsidP="009E142F">
            <w:pPr>
              <w:pStyle w:val="Domanda"/>
              <w:rPr>
                <w:szCs w:val="20"/>
              </w:rPr>
            </w:pPr>
            <w:r w:rsidRPr="005E67F6">
              <w:t>No, solo se la cisterna non è dotata di una protezione calorifuga</w:t>
            </w:r>
          </w:p>
        </w:tc>
        <w:tc>
          <w:tcPr>
            <w:tcW w:w="346" w:type="dxa"/>
            <w:vAlign w:val="center"/>
          </w:tcPr>
          <w:p w:rsidR="00972A53" w:rsidRPr="005D12FC" w:rsidRDefault="00700ABB" w:rsidP="009E142F">
            <w:pPr>
              <w:pStyle w:val="Domanda"/>
              <w:rPr>
                <w:szCs w:val="20"/>
              </w:rPr>
            </w:pPr>
            <w:r w:rsidRPr="005E67F6">
              <w:t>F</w:t>
            </w:r>
          </w:p>
        </w:tc>
      </w:tr>
      <w:tr w:rsidR="00972A53" w:rsidRPr="005D12FC" w:rsidTr="00700ABB">
        <w:trPr>
          <w:cantSplit/>
        </w:trPr>
        <w:tc>
          <w:tcPr>
            <w:tcW w:w="959" w:type="dxa"/>
            <w:tcBorders>
              <w:top w:val="nil"/>
            </w:tcBorders>
            <w:vAlign w:val="center"/>
          </w:tcPr>
          <w:p w:rsidR="00972A53" w:rsidRPr="005D12FC" w:rsidRDefault="00972A53" w:rsidP="009E142F">
            <w:pPr>
              <w:pStyle w:val="Domanda"/>
              <w:keepNext w:val="0"/>
            </w:pPr>
          </w:p>
        </w:tc>
        <w:tc>
          <w:tcPr>
            <w:tcW w:w="306" w:type="dxa"/>
            <w:vAlign w:val="center"/>
          </w:tcPr>
          <w:p w:rsidR="00972A53" w:rsidRPr="005D12FC" w:rsidRDefault="00972A53" w:rsidP="009E142F">
            <w:pPr>
              <w:pStyle w:val="Domanda"/>
              <w:keepNext w:val="0"/>
            </w:pPr>
            <w:r w:rsidRPr="005D12FC">
              <w:t>3</w:t>
            </w:r>
          </w:p>
        </w:tc>
        <w:tc>
          <w:tcPr>
            <w:tcW w:w="8789" w:type="dxa"/>
            <w:vAlign w:val="center"/>
          </w:tcPr>
          <w:p w:rsidR="00972A53" w:rsidRPr="005D12FC" w:rsidRDefault="00700ABB" w:rsidP="009E142F">
            <w:pPr>
              <w:pStyle w:val="Domanda"/>
              <w:keepNext w:val="0"/>
              <w:rPr>
                <w:szCs w:val="20"/>
              </w:rPr>
            </w:pPr>
            <w:r w:rsidRPr="005E67F6">
              <w:t>Sì, ma solo se la cisterna è dotata di una protezione calorifuga</w:t>
            </w:r>
          </w:p>
        </w:tc>
        <w:tc>
          <w:tcPr>
            <w:tcW w:w="346" w:type="dxa"/>
            <w:vAlign w:val="center"/>
          </w:tcPr>
          <w:p w:rsidR="00972A53" w:rsidRPr="005D12FC" w:rsidRDefault="00700ABB" w:rsidP="009E142F">
            <w:pPr>
              <w:pStyle w:val="Domanda"/>
              <w:keepNext w:val="0"/>
              <w:rPr>
                <w:szCs w:val="20"/>
              </w:rPr>
            </w:pPr>
            <w:r w:rsidRPr="005E67F6">
              <w:t>F</w:t>
            </w:r>
          </w:p>
        </w:tc>
      </w:tr>
    </w:tbl>
    <w:p w:rsidR="00700ABB" w:rsidRDefault="00700ABB" w:rsidP="00700A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00ABB" w:rsidRPr="005D12FC" w:rsidTr="00700ABB">
        <w:trPr>
          <w:cantSplit/>
        </w:trPr>
        <w:tc>
          <w:tcPr>
            <w:tcW w:w="959" w:type="dxa"/>
            <w:tcBorders>
              <w:bottom w:val="nil"/>
            </w:tcBorders>
            <w:vAlign w:val="center"/>
          </w:tcPr>
          <w:p w:rsidR="00700ABB" w:rsidRPr="005D12FC" w:rsidRDefault="00700ABB" w:rsidP="009E142F">
            <w:pPr>
              <w:pStyle w:val="Domanda"/>
              <w:rPr>
                <w:szCs w:val="20"/>
              </w:rPr>
            </w:pPr>
            <w:r w:rsidRPr="005E67F6">
              <w:t>SV-176</w:t>
            </w:r>
          </w:p>
        </w:tc>
        <w:tc>
          <w:tcPr>
            <w:tcW w:w="9441" w:type="dxa"/>
            <w:gridSpan w:val="3"/>
            <w:vAlign w:val="center"/>
          </w:tcPr>
          <w:p w:rsidR="00700ABB" w:rsidRPr="005D12FC" w:rsidRDefault="00700ABB" w:rsidP="009E142F">
            <w:pPr>
              <w:pStyle w:val="Domanda"/>
              <w:rPr>
                <w:szCs w:val="20"/>
              </w:rPr>
            </w:pPr>
            <w:r w:rsidRPr="005E67F6">
              <w:t>È ammesso il trasporto in una cisterna RID/ADR dell'Azoturo di sodio?</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1</w:t>
            </w:r>
          </w:p>
        </w:tc>
        <w:tc>
          <w:tcPr>
            <w:tcW w:w="8789" w:type="dxa"/>
            <w:vAlign w:val="center"/>
          </w:tcPr>
          <w:p w:rsidR="00700ABB" w:rsidRPr="005D12FC" w:rsidRDefault="00700ABB" w:rsidP="009E142F">
            <w:pPr>
              <w:pStyle w:val="Domanda"/>
              <w:rPr>
                <w:szCs w:val="20"/>
              </w:rPr>
            </w:pPr>
            <w:r w:rsidRPr="005E67F6">
              <w:t>No</w:t>
            </w:r>
          </w:p>
        </w:tc>
        <w:tc>
          <w:tcPr>
            <w:tcW w:w="346" w:type="dxa"/>
            <w:vAlign w:val="center"/>
          </w:tcPr>
          <w:p w:rsidR="00700ABB" w:rsidRPr="005D12FC" w:rsidRDefault="00700ABB" w:rsidP="009E142F">
            <w:pPr>
              <w:pStyle w:val="Domanda"/>
              <w:rPr>
                <w:szCs w:val="20"/>
              </w:rPr>
            </w:pPr>
            <w:r w:rsidRPr="005E67F6">
              <w:t>V</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2</w:t>
            </w:r>
          </w:p>
        </w:tc>
        <w:tc>
          <w:tcPr>
            <w:tcW w:w="8789" w:type="dxa"/>
            <w:vAlign w:val="center"/>
          </w:tcPr>
          <w:p w:rsidR="00700ABB" w:rsidRPr="005D12FC" w:rsidRDefault="00700ABB" w:rsidP="009E142F">
            <w:pPr>
              <w:pStyle w:val="Domanda"/>
              <w:rPr>
                <w:szCs w:val="20"/>
              </w:rPr>
            </w:pPr>
            <w:r w:rsidRPr="005E67F6">
              <w:t>Sì</w:t>
            </w:r>
          </w:p>
        </w:tc>
        <w:tc>
          <w:tcPr>
            <w:tcW w:w="346" w:type="dxa"/>
            <w:vAlign w:val="center"/>
          </w:tcPr>
          <w:p w:rsidR="00700ABB" w:rsidRPr="005D12FC" w:rsidRDefault="00700ABB" w:rsidP="009E142F">
            <w:pPr>
              <w:pStyle w:val="Domanda"/>
              <w:rPr>
                <w:szCs w:val="20"/>
              </w:rPr>
            </w:pPr>
            <w:r w:rsidRPr="005E67F6">
              <w:t>F</w:t>
            </w:r>
          </w:p>
        </w:tc>
      </w:tr>
      <w:tr w:rsidR="00700ABB" w:rsidRPr="005D12FC" w:rsidTr="00700ABB">
        <w:trPr>
          <w:cantSplit/>
        </w:trPr>
        <w:tc>
          <w:tcPr>
            <w:tcW w:w="959" w:type="dxa"/>
            <w:tcBorders>
              <w:top w:val="nil"/>
            </w:tcBorders>
            <w:vAlign w:val="center"/>
          </w:tcPr>
          <w:p w:rsidR="00700ABB" w:rsidRPr="005D12FC" w:rsidRDefault="00700ABB" w:rsidP="009E142F">
            <w:pPr>
              <w:pStyle w:val="Domanda"/>
              <w:keepNext w:val="0"/>
            </w:pPr>
          </w:p>
        </w:tc>
        <w:tc>
          <w:tcPr>
            <w:tcW w:w="306" w:type="dxa"/>
            <w:vAlign w:val="center"/>
          </w:tcPr>
          <w:p w:rsidR="00700ABB" w:rsidRPr="005D12FC" w:rsidRDefault="00700ABB" w:rsidP="009E142F">
            <w:pPr>
              <w:pStyle w:val="Domanda"/>
              <w:keepNext w:val="0"/>
            </w:pPr>
            <w:r w:rsidRPr="005D12FC">
              <w:t>3</w:t>
            </w:r>
          </w:p>
        </w:tc>
        <w:tc>
          <w:tcPr>
            <w:tcW w:w="8789" w:type="dxa"/>
            <w:vAlign w:val="center"/>
          </w:tcPr>
          <w:p w:rsidR="00700ABB" w:rsidRPr="005D12FC" w:rsidRDefault="00700ABB" w:rsidP="009E142F">
            <w:pPr>
              <w:pStyle w:val="Domanda"/>
              <w:keepNext w:val="0"/>
              <w:rPr>
                <w:szCs w:val="20"/>
              </w:rPr>
            </w:pPr>
            <w:r w:rsidRPr="005E67F6">
              <w:t>Sì, purché la cisterna sia ermetica</w:t>
            </w:r>
          </w:p>
        </w:tc>
        <w:tc>
          <w:tcPr>
            <w:tcW w:w="346" w:type="dxa"/>
            <w:vAlign w:val="center"/>
          </w:tcPr>
          <w:p w:rsidR="00700ABB" w:rsidRPr="005D12FC" w:rsidRDefault="00700ABB" w:rsidP="009E142F">
            <w:pPr>
              <w:pStyle w:val="Domanda"/>
              <w:keepNext w:val="0"/>
              <w:rPr>
                <w:szCs w:val="20"/>
              </w:rPr>
            </w:pPr>
            <w:r w:rsidRPr="005E67F6">
              <w:t>F</w:t>
            </w:r>
          </w:p>
        </w:tc>
      </w:tr>
    </w:tbl>
    <w:p w:rsidR="00700ABB" w:rsidRDefault="00700ABB" w:rsidP="00700A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00ABB" w:rsidRPr="005D12FC" w:rsidTr="00700ABB">
        <w:trPr>
          <w:cantSplit/>
        </w:trPr>
        <w:tc>
          <w:tcPr>
            <w:tcW w:w="959" w:type="dxa"/>
            <w:tcBorders>
              <w:bottom w:val="nil"/>
            </w:tcBorders>
            <w:vAlign w:val="center"/>
          </w:tcPr>
          <w:p w:rsidR="00700ABB" w:rsidRPr="005D12FC" w:rsidRDefault="00700ABB" w:rsidP="009E142F">
            <w:pPr>
              <w:pStyle w:val="Domanda"/>
              <w:rPr>
                <w:szCs w:val="20"/>
              </w:rPr>
            </w:pPr>
            <w:r w:rsidRPr="005E67F6">
              <w:t>SV-177</w:t>
            </w:r>
          </w:p>
        </w:tc>
        <w:tc>
          <w:tcPr>
            <w:tcW w:w="9441" w:type="dxa"/>
            <w:gridSpan w:val="3"/>
            <w:vAlign w:val="center"/>
          </w:tcPr>
          <w:p w:rsidR="00700ABB" w:rsidRPr="005D12FC" w:rsidRDefault="00700ABB" w:rsidP="009E142F">
            <w:pPr>
              <w:pStyle w:val="Domanda"/>
              <w:rPr>
                <w:szCs w:val="20"/>
              </w:rPr>
            </w:pPr>
            <w:r w:rsidRPr="005E67F6">
              <w:t>Una cisterna ha il codice L10BH, è idonea per il trasporto di:</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1</w:t>
            </w:r>
          </w:p>
        </w:tc>
        <w:tc>
          <w:tcPr>
            <w:tcW w:w="8789" w:type="dxa"/>
            <w:vAlign w:val="center"/>
          </w:tcPr>
          <w:p w:rsidR="00700ABB" w:rsidRPr="005D12FC" w:rsidRDefault="00700ABB" w:rsidP="009E142F">
            <w:pPr>
              <w:pStyle w:val="Domanda"/>
              <w:rPr>
                <w:szCs w:val="20"/>
              </w:rPr>
            </w:pPr>
            <w:r w:rsidRPr="005E67F6">
              <w:t>Acetaldeide</w:t>
            </w:r>
          </w:p>
        </w:tc>
        <w:tc>
          <w:tcPr>
            <w:tcW w:w="346" w:type="dxa"/>
            <w:vAlign w:val="center"/>
          </w:tcPr>
          <w:p w:rsidR="00700ABB" w:rsidRPr="005D12FC" w:rsidRDefault="00700ABB" w:rsidP="009E142F">
            <w:pPr>
              <w:pStyle w:val="Domanda"/>
              <w:rPr>
                <w:szCs w:val="20"/>
              </w:rPr>
            </w:pPr>
            <w:r w:rsidRPr="005E67F6">
              <w:t>V</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2</w:t>
            </w:r>
          </w:p>
        </w:tc>
        <w:tc>
          <w:tcPr>
            <w:tcW w:w="8789" w:type="dxa"/>
            <w:vAlign w:val="center"/>
          </w:tcPr>
          <w:p w:rsidR="00700ABB" w:rsidRPr="005D12FC" w:rsidRDefault="00700ABB" w:rsidP="009E142F">
            <w:pPr>
              <w:pStyle w:val="Domanda"/>
              <w:rPr>
                <w:szCs w:val="20"/>
              </w:rPr>
            </w:pPr>
            <w:r w:rsidRPr="005E67F6">
              <w:t>Acido solforico fumante</w:t>
            </w:r>
          </w:p>
        </w:tc>
        <w:tc>
          <w:tcPr>
            <w:tcW w:w="346" w:type="dxa"/>
            <w:vAlign w:val="center"/>
          </w:tcPr>
          <w:p w:rsidR="00700ABB" w:rsidRPr="005D12FC" w:rsidRDefault="00700ABB" w:rsidP="009E142F">
            <w:pPr>
              <w:pStyle w:val="Domanda"/>
              <w:rPr>
                <w:szCs w:val="20"/>
              </w:rPr>
            </w:pPr>
            <w:r w:rsidRPr="005E67F6">
              <w:t>V</w:t>
            </w:r>
          </w:p>
        </w:tc>
      </w:tr>
      <w:tr w:rsidR="00700ABB" w:rsidRPr="005D12FC" w:rsidTr="00700ABB">
        <w:trPr>
          <w:cantSplit/>
        </w:trPr>
        <w:tc>
          <w:tcPr>
            <w:tcW w:w="959" w:type="dxa"/>
            <w:tcBorders>
              <w:top w:val="nil"/>
            </w:tcBorders>
            <w:vAlign w:val="center"/>
          </w:tcPr>
          <w:p w:rsidR="00700ABB" w:rsidRPr="005D12FC" w:rsidRDefault="00700ABB" w:rsidP="009E142F">
            <w:pPr>
              <w:pStyle w:val="Domanda"/>
              <w:keepNext w:val="0"/>
            </w:pPr>
          </w:p>
        </w:tc>
        <w:tc>
          <w:tcPr>
            <w:tcW w:w="306" w:type="dxa"/>
            <w:vAlign w:val="center"/>
          </w:tcPr>
          <w:p w:rsidR="00700ABB" w:rsidRPr="005D12FC" w:rsidRDefault="00700ABB" w:rsidP="009E142F">
            <w:pPr>
              <w:pStyle w:val="Domanda"/>
              <w:keepNext w:val="0"/>
            </w:pPr>
            <w:r w:rsidRPr="005D12FC">
              <w:t>3</w:t>
            </w:r>
          </w:p>
        </w:tc>
        <w:tc>
          <w:tcPr>
            <w:tcW w:w="8789" w:type="dxa"/>
            <w:vAlign w:val="center"/>
          </w:tcPr>
          <w:p w:rsidR="00700ABB" w:rsidRPr="005D12FC" w:rsidRDefault="00700ABB" w:rsidP="009E142F">
            <w:pPr>
              <w:pStyle w:val="Domanda"/>
              <w:keepNext w:val="0"/>
              <w:rPr>
                <w:szCs w:val="20"/>
              </w:rPr>
            </w:pPr>
            <w:r w:rsidRPr="005E67F6">
              <w:t>Acrilonitrile stabilizzato</w:t>
            </w:r>
          </w:p>
        </w:tc>
        <w:tc>
          <w:tcPr>
            <w:tcW w:w="346" w:type="dxa"/>
            <w:vAlign w:val="center"/>
          </w:tcPr>
          <w:p w:rsidR="00700ABB" w:rsidRPr="005D12FC" w:rsidRDefault="00700ABB" w:rsidP="009E142F">
            <w:pPr>
              <w:pStyle w:val="Domanda"/>
              <w:keepNext w:val="0"/>
              <w:rPr>
                <w:szCs w:val="20"/>
              </w:rPr>
            </w:pPr>
            <w:r w:rsidRPr="005E67F6">
              <w:t>F</w:t>
            </w:r>
          </w:p>
        </w:tc>
      </w:tr>
    </w:tbl>
    <w:p w:rsidR="00700ABB" w:rsidRDefault="00700ABB" w:rsidP="00700A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00ABB" w:rsidRPr="005D12FC" w:rsidTr="00700ABB">
        <w:trPr>
          <w:cantSplit/>
        </w:trPr>
        <w:tc>
          <w:tcPr>
            <w:tcW w:w="959" w:type="dxa"/>
            <w:tcBorders>
              <w:bottom w:val="nil"/>
            </w:tcBorders>
            <w:vAlign w:val="center"/>
          </w:tcPr>
          <w:p w:rsidR="00700ABB" w:rsidRPr="005D12FC" w:rsidRDefault="00700ABB" w:rsidP="009E142F">
            <w:pPr>
              <w:pStyle w:val="Domanda"/>
              <w:rPr>
                <w:szCs w:val="20"/>
              </w:rPr>
            </w:pPr>
            <w:r w:rsidRPr="005E67F6">
              <w:t>SV-178</w:t>
            </w:r>
          </w:p>
        </w:tc>
        <w:tc>
          <w:tcPr>
            <w:tcW w:w="9441" w:type="dxa"/>
            <w:gridSpan w:val="3"/>
            <w:vAlign w:val="center"/>
          </w:tcPr>
          <w:p w:rsidR="00700ABB" w:rsidRPr="005D12FC" w:rsidRDefault="00700ABB" w:rsidP="009E142F">
            <w:pPr>
              <w:pStyle w:val="Domanda"/>
              <w:rPr>
                <w:szCs w:val="20"/>
              </w:rPr>
            </w:pPr>
            <w:r w:rsidRPr="005E67F6">
              <w:t>Una cisterna ha il codice L10DH, è idonea per il trasporto di:</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1</w:t>
            </w:r>
          </w:p>
        </w:tc>
        <w:tc>
          <w:tcPr>
            <w:tcW w:w="8789" w:type="dxa"/>
            <w:vAlign w:val="center"/>
          </w:tcPr>
          <w:p w:rsidR="00700ABB" w:rsidRPr="005D12FC" w:rsidRDefault="00700ABB" w:rsidP="009E142F">
            <w:pPr>
              <w:pStyle w:val="Domanda"/>
              <w:rPr>
                <w:szCs w:val="20"/>
              </w:rPr>
            </w:pPr>
            <w:r w:rsidRPr="005E67F6">
              <w:t>Acetaldeide</w:t>
            </w:r>
          </w:p>
        </w:tc>
        <w:tc>
          <w:tcPr>
            <w:tcW w:w="346" w:type="dxa"/>
            <w:vAlign w:val="center"/>
          </w:tcPr>
          <w:p w:rsidR="00700ABB" w:rsidRPr="005D12FC" w:rsidRDefault="00700ABB" w:rsidP="009E142F">
            <w:pPr>
              <w:pStyle w:val="Domanda"/>
              <w:rPr>
                <w:szCs w:val="20"/>
              </w:rPr>
            </w:pPr>
            <w:r w:rsidRPr="005E67F6">
              <w:t>V</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2</w:t>
            </w:r>
          </w:p>
        </w:tc>
        <w:tc>
          <w:tcPr>
            <w:tcW w:w="8789" w:type="dxa"/>
            <w:vAlign w:val="center"/>
          </w:tcPr>
          <w:p w:rsidR="00700ABB" w:rsidRPr="005D12FC" w:rsidRDefault="00700ABB" w:rsidP="009E142F">
            <w:pPr>
              <w:pStyle w:val="Domanda"/>
              <w:rPr>
                <w:szCs w:val="20"/>
              </w:rPr>
            </w:pPr>
            <w:r w:rsidRPr="005E67F6">
              <w:t>Acido solforico fumante</w:t>
            </w:r>
          </w:p>
        </w:tc>
        <w:tc>
          <w:tcPr>
            <w:tcW w:w="346" w:type="dxa"/>
            <w:vAlign w:val="center"/>
          </w:tcPr>
          <w:p w:rsidR="00700ABB" w:rsidRPr="005D12FC" w:rsidRDefault="00700ABB" w:rsidP="009E142F">
            <w:pPr>
              <w:pStyle w:val="Domanda"/>
              <w:rPr>
                <w:szCs w:val="20"/>
              </w:rPr>
            </w:pPr>
            <w:r w:rsidRPr="005E67F6">
              <w:t>V</w:t>
            </w:r>
          </w:p>
        </w:tc>
      </w:tr>
      <w:tr w:rsidR="00700ABB" w:rsidRPr="005D12FC" w:rsidTr="00700ABB">
        <w:trPr>
          <w:cantSplit/>
        </w:trPr>
        <w:tc>
          <w:tcPr>
            <w:tcW w:w="959" w:type="dxa"/>
            <w:tcBorders>
              <w:top w:val="nil"/>
            </w:tcBorders>
            <w:vAlign w:val="center"/>
          </w:tcPr>
          <w:p w:rsidR="00700ABB" w:rsidRPr="005D12FC" w:rsidRDefault="00700ABB" w:rsidP="009E142F">
            <w:pPr>
              <w:pStyle w:val="Domanda"/>
              <w:keepNext w:val="0"/>
            </w:pPr>
          </w:p>
        </w:tc>
        <w:tc>
          <w:tcPr>
            <w:tcW w:w="306" w:type="dxa"/>
            <w:vAlign w:val="center"/>
          </w:tcPr>
          <w:p w:rsidR="00700ABB" w:rsidRPr="005D12FC" w:rsidRDefault="00700ABB" w:rsidP="009E142F">
            <w:pPr>
              <w:pStyle w:val="Domanda"/>
              <w:keepNext w:val="0"/>
            </w:pPr>
            <w:r w:rsidRPr="005D12FC">
              <w:t>3</w:t>
            </w:r>
          </w:p>
        </w:tc>
        <w:tc>
          <w:tcPr>
            <w:tcW w:w="8789" w:type="dxa"/>
            <w:vAlign w:val="center"/>
          </w:tcPr>
          <w:p w:rsidR="00700ABB" w:rsidRPr="005D12FC" w:rsidRDefault="00700ABB" w:rsidP="009E142F">
            <w:pPr>
              <w:pStyle w:val="Domanda"/>
              <w:keepNext w:val="0"/>
              <w:rPr>
                <w:szCs w:val="20"/>
              </w:rPr>
            </w:pPr>
            <w:r w:rsidRPr="005E67F6">
              <w:t>Acrilonitrile stabilizzato</w:t>
            </w:r>
          </w:p>
        </w:tc>
        <w:tc>
          <w:tcPr>
            <w:tcW w:w="346" w:type="dxa"/>
            <w:vAlign w:val="center"/>
          </w:tcPr>
          <w:p w:rsidR="00700ABB" w:rsidRPr="005D12FC" w:rsidRDefault="00700ABB" w:rsidP="009E142F">
            <w:pPr>
              <w:pStyle w:val="Domanda"/>
              <w:keepNext w:val="0"/>
              <w:rPr>
                <w:szCs w:val="20"/>
              </w:rPr>
            </w:pPr>
            <w:r w:rsidRPr="005E67F6">
              <w:t>V</w:t>
            </w:r>
          </w:p>
        </w:tc>
      </w:tr>
    </w:tbl>
    <w:p w:rsidR="00700ABB" w:rsidRDefault="00700ABB" w:rsidP="00700A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00ABB" w:rsidRPr="005D12FC" w:rsidTr="00700ABB">
        <w:trPr>
          <w:cantSplit/>
        </w:trPr>
        <w:tc>
          <w:tcPr>
            <w:tcW w:w="959" w:type="dxa"/>
            <w:tcBorders>
              <w:bottom w:val="nil"/>
            </w:tcBorders>
            <w:vAlign w:val="center"/>
          </w:tcPr>
          <w:p w:rsidR="00700ABB" w:rsidRPr="005D12FC" w:rsidRDefault="00700ABB" w:rsidP="009E142F">
            <w:pPr>
              <w:pStyle w:val="Domanda"/>
              <w:rPr>
                <w:szCs w:val="20"/>
              </w:rPr>
            </w:pPr>
            <w:r w:rsidRPr="005E67F6">
              <w:t>SV-179</w:t>
            </w:r>
          </w:p>
        </w:tc>
        <w:tc>
          <w:tcPr>
            <w:tcW w:w="9441" w:type="dxa"/>
            <w:gridSpan w:val="3"/>
            <w:vAlign w:val="center"/>
          </w:tcPr>
          <w:p w:rsidR="00700ABB" w:rsidRPr="005D12FC" w:rsidRDefault="00700ABB" w:rsidP="009E142F">
            <w:pPr>
              <w:pStyle w:val="Domanda"/>
              <w:rPr>
                <w:szCs w:val="20"/>
              </w:rPr>
            </w:pPr>
            <w:r w:rsidRPr="005E67F6">
              <w:t>Le cisterne utilizzate per il trasporto di Cloroformiato di metile</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1</w:t>
            </w:r>
          </w:p>
        </w:tc>
        <w:tc>
          <w:tcPr>
            <w:tcW w:w="8789" w:type="dxa"/>
            <w:vAlign w:val="center"/>
          </w:tcPr>
          <w:p w:rsidR="00700ABB" w:rsidRPr="005D12FC" w:rsidRDefault="00700ABB" w:rsidP="009E142F">
            <w:pPr>
              <w:pStyle w:val="Domanda"/>
              <w:rPr>
                <w:szCs w:val="20"/>
              </w:rPr>
            </w:pPr>
            <w:r w:rsidRPr="005E67F6">
              <w:t>non devono essere utilizzate per il trasporto di derrate alimentari</w:t>
            </w:r>
          </w:p>
        </w:tc>
        <w:tc>
          <w:tcPr>
            <w:tcW w:w="346" w:type="dxa"/>
            <w:vAlign w:val="center"/>
          </w:tcPr>
          <w:p w:rsidR="00700ABB" w:rsidRPr="005D12FC" w:rsidRDefault="00700ABB" w:rsidP="009E142F">
            <w:pPr>
              <w:pStyle w:val="Domanda"/>
              <w:rPr>
                <w:szCs w:val="20"/>
              </w:rPr>
            </w:pPr>
            <w:r w:rsidRPr="005E67F6">
              <w:t>V</w:t>
            </w:r>
          </w:p>
        </w:tc>
      </w:tr>
      <w:tr w:rsidR="00700ABB" w:rsidRPr="005D12FC" w:rsidTr="00700ABB">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2</w:t>
            </w:r>
          </w:p>
        </w:tc>
        <w:tc>
          <w:tcPr>
            <w:tcW w:w="8789" w:type="dxa"/>
            <w:vAlign w:val="center"/>
          </w:tcPr>
          <w:p w:rsidR="00700ABB" w:rsidRPr="005D12FC" w:rsidRDefault="00700ABB" w:rsidP="009E142F">
            <w:pPr>
              <w:pStyle w:val="Domanda"/>
              <w:rPr>
                <w:szCs w:val="20"/>
              </w:rPr>
            </w:pPr>
            <w:r w:rsidRPr="005E67F6">
              <w:t>possono essere utilizzate per il trasporto di alimenti per animali</w:t>
            </w:r>
          </w:p>
        </w:tc>
        <w:tc>
          <w:tcPr>
            <w:tcW w:w="346" w:type="dxa"/>
            <w:vAlign w:val="center"/>
          </w:tcPr>
          <w:p w:rsidR="00700ABB" w:rsidRPr="005D12FC" w:rsidRDefault="00700ABB" w:rsidP="009E142F">
            <w:pPr>
              <w:pStyle w:val="Domanda"/>
              <w:rPr>
                <w:szCs w:val="20"/>
              </w:rPr>
            </w:pPr>
            <w:r w:rsidRPr="005E67F6">
              <w:t>F</w:t>
            </w:r>
          </w:p>
        </w:tc>
      </w:tr>
      <w:tr w:rsidR="00700ABB" w:rsidRPr="005D12FC" w:rsidTr="00700ABB">
        <w:trPr>
          <w:cantSplit/>
        </w:trPr>
        <w:tc>
          <w:tcPr>
            <w:tcW w:w="959" w:type="dxa"/>
            <w:tcBorders>
              <w:top w:val="nil"/>
            </w:tcBorders>
            <w:vAlign w:val="center"/>
          </w:tcPr>
          <w:p w:rsidR="00700ABB" w:rsidRPr="005D12FC" w:rsidRDefault="00700ABB" w:rsidP="009E142F">
            <w:pPr>
              <w:pStyle w:val="Domanda"/>
              <w:keepNext w:val="0"/>
            </w:pPr>
          </w:p>
        </w:tc>
        <w:tc>
          <w:tcPr>
            <w:tcW w:w="306" w:type="dxa"/>
            <w:vAlign w:val="center"/>
          </w:tcPr>
          <w:p w:rsidR="00700ABB" w:rsidRPr="005D12FC" w:rsidRDefault="00700ABB" w:rsidP="009E142F">
            <w:pPr>
              <w:pStyle w:val="Domanda"/>
              <w:keepNext w:val="0"/>
            </w:pPr>
            <w:r w:rsidRPr="005D12FC">
              <w:t>3</w:t>
            </w:r>
          </w:p>
        </w:tc>
        <w:tc>
          <w:tcPr>
            <w:tcW w:w="8789" w:type="dxa"/>
            <w:vAlign w:val="center"/>
          </w:tcPr>
          <w:p w:rsidR="00700ABB" w:rsidRPr="005D12FC" w:rsidRDefault="00700ABB" w:rsidP="009E142F">
            <w:pPr>
              <w:pStyle w:val="Domanda"/>
              <w:keepNext w:val="0"/>
              <w:rPr>
                <w:szCs w:val="20"/>
              </w:rPr>
            </w:pPr>
            <w:r w:rsidRPr="005E67F6">
              <w:t>possono essere utilizzate per il trasporto di oggetti di consumo</w:t>
            </w:r>
          </w:p>
        </w:tc>
        <w:tc>
          <w:tcPr>
            <w:tcW w:w="346" w:type="dxa"/>
            <w:vAlign w:val="center"/>
          </w:tcPr>
          <w:p w:rsidR="00700ABB" w:rsidRPr="005D12FC" w:rsidRDefault="00700ABB" w:rsidP="009E142F">
            <w:pPr>
              <w:pStyle w:val="Domanda"/>
              <w:keepNext w:val="0"/>
              <w:rPr>
                <w:szCs w:val="20"/>
              </w:rPr>
            </w:pPr>
            <w:r w:rsidRPr="005E67F6">
              <w:t>F</w:t>
            </w:r>
          </w:p>
        </w:tc>
      </w:tr>
    </w:tbl>
    <w:p w:rsidR="00700ABB" w:rsidRDefault="00700ABB" w:rsidP="00700A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00ABB" w:rsidRPr="005D12FC" w:rsidTr="009E142F">
        <w:trPr>
          <w:cantSplit/>
        </w:trPr>
        <w:tc>
          <w:tcPr>
            <w:tcW w:w="959" w:type="dxa"/>
            <w:tcBorders>
              <w:bottom w:val="nil"/>
            </w:tcBorders>
            <w:vAlign w:val="center"/>
          </w:tcPr>
          <w:p w:rsidR="00700ABB" w:rsidRPr="005D12FC" w:rsidRDefault="009E142F" w:rsidP="009E142F">
            <w:pPr>
              <w:pStyle w:val="Domanda"/>
              <w:rPr>
                <w:szCs w:val="20"/>
              </w:rPr>
            </w:pPr>
            <w:r w:rsidRPr="005E67F6">
              <w:t>SV-180</w:t>
            </w:r>
          </w:p>
        </w:tc>
        <w:tc>
          <w:tcPr>
            <w:tcW w:w="9441" w:type="dxa"/>
            <w:gridSpan w:val="3"/>
            <w:vAlign w:val="center"/>
          </w:tcPr>
          <w:p w:rsidR="00700ABB" w:rsidRPr="005D12FC" w:rsidRDefault="009E142F" w:rsidP="009E142F">
            <w:pPr>
              <w:pStyle w:val="Domanda"/>
              <w:rPr>
                <w:szCs w:val="20"/>
              </w:rPr>
            </w:pPr>
            <w:r w:rsidRPr="005E67F6">
              <w:t>Per il trasporto del Pentaborano:</w:t>
            </w:r>
          </w:p>
        </w:tc>
      </w:tr>
      <w:tr w:rsidR="00700ABB" w:rsidRPr="005D12FC" w:rsidTr="009E142F">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1</w:t>
            </w:r>
          </w:p>
        </w:tc>
        <w:tc>
          <w:tcPr>
            <w:tcW w:w="8789" w:type="dxa"/>
            <w:vAlign w:val="center"/>
          </w:tcPr>
          <w:p w:rsidR="00700ABB" w:rsidRPr="005D12FC" w:rsidRDefault="009E142F" w:rsidP="009E142F">
            <w:pPr>
              <w:pStyle w:val="Domanda"/>
              <w:rPr>
                <w:szCs w:val="20"/>
              </w:rPr>
            </w:pPr>
            <w:r w:rsidRPr="005E67F6">
              <w:t>la cisterna deve essere chiusa ermeticamente</w:t>
            </w:r>
          </w:p>
        </w:tc>
        <w:tc>
          <w:tcPr>
            <w:tcW w:w="346" w:type="dxa"/>
            <w:vAlign w:val="center"/>
          </w:tcPr>
          <w:p w:rsidR="00700ABB" w:rsidRPr="005D12FC" w:rsidRDefault="009E142F" w:rsidP="009E142F">
            <w:pPr>
              <w:pStyle w:val="Domanda"/>
              <w:rPr>
                <w:szCs w:val="20"/>
              </w:rPr>
            </w:pPr>
            <w:r w:rsidRPr="005E67F6">
              <w:t>V</w:t>
            </w:r>
          </w:p>
        </w:tc>
      </w:tr>
      <w:tr w:rsidR="00700ABB" w:rsidRPr="005D12FC" w:rsidTr="009E142F">
        <w:trPr>
          <w:cantSplit/>
        </w:trPr>
        <w:tc>
          <w:tcPr>
            <w:tcW w:w="959" w:type="dxa"/>
            <w:tcBorders>
              <w:top w:val="nil"/>
              <w:bottom w:val="nil"/>
            </w:tcBorders>
            <w:vAlign w:val="center"/>
          </w:tcPr>
          <w:p w:rsidR="00700ABB" w:rsidRPr="005D12FC" w:rsidRDefault="00700ABB" w:rsidP="009E142F">
            <w:pPr>
              <w:pStyle w:val="Domanda"/>
            </w:pPr>
          </w:p>
        </w:tc>
        <w:tc>
          <w:tcPr>
            <w:tcW w:w="306" w:type="dxa"/>
            <w:vAlign w:val="center"/>
          </w:tcPr>
          <w:p w:rsidR="00700ABB" w:rsidRPr="005D12FC" w:rsidRDefault="00700ABB" w:rsidP="009E142F">
            <w:pPr>
              <w:pStyle w:val="Domanda"/>
            </w:pPr>
            <w:r w:rsidRPr="005D12FC">
              <w:t>2</w:t>
            </w:r>
          </w:p>
        </w:tc>
        <w:tc>
          <w:tcPr>
            <w:tcW w:w="8789" w:type="dxa"/>
            <w:vAlign w:val="center"/>
          </w:tcPr>
          <w:p w:rsidR="00700ABB" w:rsidRPr="005D12FC" w:rsidRDefault="009E142F" w:rsidP="009E142F">
            <w:pPr>
              <w:pStyle w:val="Domanda"/>
              <w:rPr>
                <w:szCs w:val="20"/>
              </w:rPr>
            </w:pPr>
            <w:r w:rsidRPr="005E67F6">
              <w:t>la pressione minima di calcolo di una cisterna idonea deve essere pari a 21 bar</w:t>
            </w:r>
          </w:p>
        </w:tc>
        <w:tc>
          <w:tcPr>
            <w:tcW w:w="346" w:type="dxa"/>
            <w:vAlign w:val="center"/>
          </w:tcPr>
          <w:p w:rsidR="00700ABB" w:rsidRPr="005D12FC" w:rsidRDefault="009E142F" w:rsidP="009E142F">
            <w:pPr>
              <w:pStyle w:val="Domanda"/>
              <w:rPr>
                <w:szCs w:val="20"/>
              </w:rPr>
            </w:pPr>
            <w:r w:rsidRPr="005E67F6">
              <w:t>V</w:t>
            </w:r>
          </w:p>
        </w:tc>
      </w:tr>
      <w:tr w:rsidR="00700ABB" w:rsidRPr="005D12FC" w:rsidTr="009E142F">
        <w:trPr>
          <w:cantSplit/>
        </w:trPr>
        <w:tc>
          <w:tcPr>
            <w:tcW w:w="959" w:type="dxa"/>
            <w:tcBorders>
              <w:top w:val="nil"/>
            </w:tcBorders>
            <w:vAlign w:val="center"/>
          </w:tcPr>
          <w:p w:rsidR="00700ABB" w:rsidRPr="005D12FC" w:rsidRDefault="00700ABB" w:rsidP="009E142F">
            <w:pPr>
              <w:pStyle w:val="Domanda"/>
              <w:keepNext w:val="0"/>
            </w:pPr>
          </w:p>
        </w:tc>
        <w:tc>
          <w:tcPr>
            <w:tcW w:w="306" w:type="dxa"/>
            <w:vAlign w:val="center"/>
          </w:tcPr>
          <w:p w:rsidR="00700ABB" w:rsidRPr="005D12FC" w:rsidRDefault="00700ABB" w:rsidP="009E142F">
            <w:pPr>
              <w:pStyle w:val="Domanda"/>
              <w:keepNext w:val="0"/>
            </w:pPr>
            <w:r w:rsidRPr="005D12FC">
              <w:t>3</w:t>
            </w:r>
          </w:p>
        </w:tc>
        <w:tc>
          <w:tcPr>
            <w:tcW w:w="8789" w:type="dxa"/>
            <w:vAlign w:val="center"/>
          </w:tcPr>
          <w:p w:rsidR="00700ABB" w:rsidRPr="005D12FC" w:rsidRDefault="009E142F" w:rsidP="009E142F">
            <w:pPr>
              <w:pStyle w:val="Domanda"/>
              <w:keepNext w:val="0"/>
              <w:rPr>
                <w:szCs w:val="20"/>
              </w:rPr>
            </w:pPr>
            <w:r w:rsidRPr="005E67F6">
              <w:t>può essere utilizzata una cisterna L21CH</w:t>
            </w:r>
          </w:p>
        </w:tc>
        <w:tc>
          <w:tcPr>
            <w:tcW w:w="346" w:type="dxa"/>
            <w:vAlign w:val="center"/>
          </w:tcPr>
          <w:p w:rsidR="00700ABB" w:rsidRPr="005D12FC" w:rsidRDefault="009E142F" w:rsidP="009E142F">
            <w:pPr>
              <w:pStyle w:val="Domanda"/>
              <w:keepNext w:val="0"/>
              <w:rPr>
                <w:szCs w:val="20"/>
              </w:rPr>
            </w:pPr>
            <w:r w:rsidRPr="005E67F6">
              <w:t>F</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9E142F">
        <w:trPr>
          <w:cantSplit/>
        </w:trPr>
        <w:tc>
          <w:tcPr>
            <w:tcW w:w="959" w:type="dxa"/>
            <w:tcBorders>
              <w:bottom w:val="nil"/>
            </w:tcBorders>
            <w:vAlign w:val="center"/>
          </w:tcPr>
          <w:p w:rsidR="009E142F" w:rsidRPr="005D12FC" w:rsidRDefault="009E142F" w:rsidP="009E142F">
            <w:pPr>
              <w:pStyle w:val="Domanda"/>
              <w:rPr>
                <w:szCs w:val="20"/>
              </w:rPr>
            </w:pPr>
            <w:r w:rsidRPr="005E67F6">
              <w:t>SV-181</w:t>
            </w:r>
          </w:p>
        </w:tc>
        <w:tc>
          <w:tcPr>
            <w:tcW w:w="9441" w:type="dxa"/>
            <w:gridSpan w:val="3"/>
            <w:vAlign w:val="center"/>
          </w:tcPr>
          <w:p w:rsidR="009E142F" w:rsidRPr="005D12FC" w:rsidRDefault="009E142F" w:rsidP="009E142F">
            <w:pPr>
              <w:pStyle w:val="Domanda"/>
              <w:rPr>
                <w:szCs w:val="20"/>
              </w:rPr>
            </w:pPr>
            <w:r w:rsidRPr="005E67F6">
              <w:t>Il grado di riempimento di una cisterna di una cisterna riempita di Etildiclorosilano non deve essere superiore:</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9E142F" w:rsidP="009E142F">
            <w:pPr>
              <w:pStyle w:val="Domanda"/>
              <w:rPr>
                <w:szCs w:val="20"/>
              </w:rPr>
            </w:pPr>
            <w:r w:rsidRPr="005E67F6">
              <w:t>a 0,93 kg/litro</w:t>
            </w:r>
          </w:p>
        </w:tc>
        <w:tc>
          <w:tcPr>
            <w:tcW w:w="346" w:type="dxa"/>
            <w:vAlign w:val="center"/>
          </w:tcPr>
          <w:p w:rsidR="009E142F" w:rsidRPr="005D12FC" w:rsidRDefault="009E142F" w:rsidP="009E142F">
            <w:pPr>
              <w:pStyle w:val="Domanda"/>
              <w:rPr>
                <w:szCs w:val="20"/>
              </w:rPr>
            </w:pPr>
            <w:r w:rsidRPr="005E67F6">
              <w:t>V</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9E142F" w:rsidP="009E142F">
            <w:pPr>
              <w:pStyle w:val="Domanda"/>
              <w:rPr>
                <w:szCs w:val="20"/>
              </w:rPr>
            </w:pPr>
            <w:r w:rsidRPr="005E67F6">
              <w:t>al 90% in volume</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9E142F" w:rsidP="009E142F">
            <w:pPr>
              <w:pStyle w:val="Domanda"/>
              <w:keepNext w:val="0"/>
              <w:rPr>
                <w:szCs w:val="20"/>
              </w:rPr>
            </w:pPr>
            <w:r w:rsidRPr="005E67F6">
              <w:t>all'85% in volume</w:t>
            </w:r>
          </w:p>
        </w:tc>
        <w:tc>
          <w:tcPr>
            <w:tcW w:w="346" w:type="dxa"/>
            <w:vAlign w:val="center"/>
          </w:tcPr>
          <w:p w:rsidR="009E142F" w:rsidRPr="005D12FC" w:rsidRDefault="009E142F" w:rsidP="009E142F">
            <w:pPr>
              <w:pStyle w:val="Domanda"/>
              <w:keepNext w:val="0"/>
              <w:rPr>
                <w:szCs w:val="20"/>
              </w:rPr>
            </w:pPr>
            <w:r w:rsidRPr="005E67F6">
              <w:t>V</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9E142F">
        <w:trPr>
          <w:cantSplit/>
        </w:trPr>
        <w:tc>
          <w:tcPr>
            <w:tcW w:w="959" w:type="dxa"/>
            <w:tcBorders>
              <w:bottom w:val="nil"/>
            </w:tcBorders>
            <w:vAlign w:val="center"/>
          </w:tcPr>
          <w:p w:rsidR="009E142F" w:rsidRPr="005D12FC" w:rsidRDefault="009E142F" w:rsidP="009E142F">
            <w:pPr>
              <w:pStyle w:val="Domanda"/>
              <w:rPr>
                <w:szCs w:val="20"/>
              </w:rPr>
            </w:pPr>
            <w:r w:rsidRPr="005E67F6">
              <w:t>SV-182</w:t>
            </w:r>
          </w:p>
        </w:tc>
        <w:tc>
          <w:tcPr>
            <w:tcW w:w="9441" w:type="dxa"/>
            <w:gridSpan w:val="3"/>
            <w:vAlign w:val="center"/>
          </w:tcPr>
          <w:p w:rsidR="009E142F" w:rsidRPr="005D12FC" w:rsidRDefault="009E142F" w:rsidP="009E142F">
            <w:pPr>
              <w:pStyle w:val="Domanda"/>
              <w:rPr>
                <w:szCs w:val="20"/>
              </w:rPr>
            </w:pPr>
            <w:r w:rsidRPr="005E67F6">
              <w:t>Cosa significa il numero di identificazione del pericolo X668?</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9E142F" w:rsidP="009E142F">
            <w:pPr>
              <w:pStyle w:val="Domanda"/>
              <w:rPr>
                <w:szCs w:val="20"/>
              </w:rPr>
            </w:pPr>
            <w:r w:rsidRPr="005E67F6">
              <w:t>Materia molto tossica e corrosiva, che reagisce pericolosamente con l'acqua</w:t>
            </w:r>
          </w:p>
        </w:tc>
        <w:tc>
          <w:tcPr>
            <w:tcW w:w="346" w:type="dxa"/>
            <w:vAlign w:val="center"/>
          </w:tcPr>
          <w:p w:rsidR="009E142F" w:rsidRPr="005D12FC" w:rsidRDefault="009E142F" w:rsidP="009E142F">
            <w:pPr>
              <w:pStyle w:val="Domanda"/>
              <w:rPr>
                <w:szCs w:val="20"/>
              </w:rPr>
            </w:pPr>
            <w:r w:rsidRPr="005E67F6">
              <w:t>V</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9E142F" w:rsidP="009E142F">
            <w:pPr>
              <w:pStyle w:val="Domanda"/>
              <w:rPr>
                <w:szCs w:val="20"/>
              </w:rPr>
            </w:pPr>
            <w:r w:rsidRPr="005E67F6">
              <w:t>Materia molto tossica, che reagisce pericolosamente con l'acqu</w:t>
            </w:r>
            <w:r>
              <w:t>a</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9E142F" w:rsidP="009E142F">
            <w:pPr>
              <w:pStyle w:val="Domanda"/>
              <w:keepNext w:val="0"/>
              <w:rPr>
                <w:szCs w:val="20"/>
              </w:rPr>
            </w:pPr>
            <w:r w:rsidRPr="005E67F6">
              <w:t>Materia tossica e corrosiva, che reagisce pericolosamente con l'acqua</w:t>
            </w:r>
          </w:p>
        </w:tc>
        <w:tc>
          <w:tcPr>
            <w:tcW w:w="346" w:type="dxa"/>
            <w:vAlign w:val="center"/>
          </w:tcPr>
          <w:p w:rsidR="009E142F" w:rsidRPr="005D12FC" w:rsidRDefault="009E142F" w:rsidP="009E142F">
            <w:pPr>
              <w:pStyle w:val="Domanda"/>
              <w:keepNext w:val="0"/>
              <w:rPr>
                <w:szCs w:val="20"/>
              </w:rPr>
            </w:pPr>
            <w:r w:rsidRPr="005E67F6">
              <w:t>F</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9E142F">
        <w:trPr>
          <w:cantSplit/>
        </w:trPr>
        <w:tc>
          <w:tcPr>
            <w:tcW w:w="959" w:type="dxa"/>
            <w:tcBorders>
              <w:bottom w:val="nil"/>
            </w:tcBorders>
            <w:vAlign w:val="center"/>
          </w:tcPr>
          <w:p w:rsidR="009E142F" w:rsidRPr="005D12FC" w:rsidRDefault="009E142F" w:rsidP="009E142F">
            <w:pPr>
              <w:pStyle w:val="Domanda"/>
              <w:rPr>
                <w:szCs w:val="20"/>
              </w:rPr>
            </w:pPr>
            <w:r w:rsidRPr="005E67F6">
              <w:t>SV-183</w:t>
            </w:r>
          </w:p>
        </w:tc>
        <w:tc>
          <w:tcPr>
            <w:tcW w:w="9441" w:type="dxa"/>
            <w:gridSpan w:val="3"/>
            <w:vAlign w:val="center"/>
          </w:tcPr>
          <w:p w:rsidR="009E142F" w:rsidRPr="005D12FC" w:rsidRDefault="009E142F" w:rsidP="009E142F">
            <w:pPr>
              <w:pStyle w:val="Domanda"/>
              <w:rPr>
                <w:szCs w:val="20"/>
              </w:rPr>
            </w:pPr>
            <w:r w:rsidRPr="005E67F6">
              <w:t>I numeri della parte superiore della segnalazione arancio per una materia piroforica possono essere:</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9E142F" w:rsidP="009E142F">
            <w:pPr>
              <w:pStyle w:val="Domanda"/>
              <w:rPr>
                <w:szCs w:val="20"/>
              </w:rPr>
            </w:pPr>
            <w:r w:rsidRPr="005E67F6">
              <w:t>423 o X423</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9E142F" w:rsidP="009E142F">
            <w:pPr>
              <w:pStyle w:val="Domanda"/>
              <w:rPr>
                <w:szCs w:val="20"/>
              </w:rPr>
            </w:pPr>
            <w:r w:rsidRPr="005E67F6">
              <w:t>43 o X432</w:t>
            </w:r>
          </w:p>
        </w:tc>
        <w:tc>
          <w:tcPr>
            <w:tcW w:w="346" w:type="dxa"/>
            <w:vAlign w:val="center"/>
          </w:tcPr>
          <w:p w:rsidR="009E142F" w:rsidRPr="005D12FC" w:rsidRDefault="009E142F" w:rsidP="009E142F">
            <w:pPr>
              <w:pStyle w:val="Domanda"/>
              <w:rPr>
                <w:szCs w:val="20"/>
              </w:rPr>
            </w:pPr>
            <w:r w:rsidRPr="005E67F6">
              <w:t>V</w:t>
            </w:r>
          </w:p>
        </w:tc>
      </w:tr>
      <w:tr w:rsidR="009E142F" w:rsidRPr="005D12FC" w:rsidTr="009E142F">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9E142F" w:rsidP="009E142F">
            <w:pPr>
              <w:pStyle w:val="Domanda"/>
              <w:keepNext w:val="0"/>
              <w:rPr>
                <w:szCs w:val="20"/>
              </w:rPr>
            </w:pPr>
            <w:r w:rsidRPr="005E67F6">
              <w:t>462 o X462</w:t>
            </w:r>
          </w:p>
        </w:tc>
        <w:tc>
          <w:tcPr>
            <w:tcW w:w="346" w:type="dxa"/>
            <w:vAlign w:val="center"/>
          </w:tcPr>
          <w:p w:rsidR="009E142F" w:rsidRPr="005D12FC" w:rsidRDefault="009E142F" w:rsidP="009E142F">
            <w:pPr>
              <w:pStyle w:val="Domanda"/>
              <w:keepNext w:val="0"/>
              <w:rPr>
                <w:szCs w:val="20"/>
              </w:rPr>
            </w:pPr>
            <w:r w:rsidRPr="005E67F6">
              <w:t>F</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9E142F">
        <w:trPr>
          <w:cantSplit/>
        </w:trPr>
        <w:tc>
          <w:tcPr>
            <w:tcW w:w="959" w:type="dxa"/>
            <w:tcBorders>
              <w:bottom w:val="nil"/>
            </w:tcBorders>
            <w:vAlign w:val="center"/>
          </w:tcPr>
          <w:p w:rsidR="009E142F" w:rsidRPr="005D12FC" w:rsidRDefault="009E142F" w:rsidP="009E142F">
            <w:pPr>
              <w:pStyle w:val="Domanda"/>
              <w:rPr>
                <w:szCs w:val="20"/>
              </w:rPr>
            </w:pPr>
            <w:r w:rsidRPr="005E67F6">
              <w:t>SV-184</w:t>
            </w:r>
          </w:p>
        </w:tc>
        <w:tc>
          <w:tcPr>
            <w:tcW w:w="9441" w:type="dxa"/>
            <w:gridSpan w:val="3"/>
            <w:vAlign w:val="center"/>
          </w:tcPr>
          <w:p w:rsidR="009E142F" w:rsidRPr="005D12FC" w:rsidRDefault="009E142F" w:rsidP="009E142F">
            <w:pPr>
              <w:pStyle w:val="Domanda"/>
              <w:rPr>
                <w:szCs w:val="20"/>
              </w:rPr>
            </w:pPr>
            <w:r w:rsidRPr="005E67F6">
              <w:t>Quale è il numero di identificazione del pericolo di: Liquido infiammabile e tossico, che reagisce pericolosamente con l'acqua emettendo gas infiammabili?</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9E142F" w:rsidP="009E142F">
            <w:pPr>
              <w:pStyle w:val="Domanda"/>
              <w:rPr>
                <w:szCs w:val="20"/>
              </w:rPr>
            </w:pPr>
            <w:r w:rsidRPr="005E67F6">
              <w:t>262</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9E142F" w:rsidP="009E142F">
            <w:pPr>
              <w:pStyle w:val="Domanda"/>
              <w:rPr>
                <w:szCs w:val="20"/>
              </w:rPr>
            </w:pPr>
            <w:r w:rsidRPr="005E67F6">
              <w:t>362</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9E142F" w:rsidP="009E142F">
            <w:pPr>
              <w:pStyle w:val="Domanda"/>
              <w:keepNext w:val="0"/>
              <w:rPr>
                <w:szCs w:val="20"/>
              </w:rPr>
            </w:pPr>
            <w:r w:rsidRPr="005E67F6">
              <w:t>X362</w:t>
            </w:r>
          </w:p>
        </w:tc>
        <w:tc>
          <w:tcPr>
            <w:tcW w:w="346" w:type="dxa"/>
            <w:vAlign w:val="center"/>
          </w:tcPr>
          <w:p w:rsidR="009E142F" w:rsidRPr="005D12FC" w:rsidRDefault="009E142F" w:rsidP="009E142F">
            <w:pPr>
              <w:pStyle w:val="Domanda"/>
              <w:keepNext w:val="0"/>
              <w:rPr>
                <w:szCs w:val="20"/>
              </w:rPr>
            </w:pPr>
            <w:r w:rsidRPr="005E67F6">
              <w:t>V</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9E142F">
        <w:trPr>
          <w:cantSplit/>
        </w:trPr>
        <w:tc>
          <w:tcPr>
            <w:tcW w:w="959" w:type="dxa"/>
            <w:tcBorders>
              <w:bottom w:val="nil"/>
            </w:tcBorders>
            <w:vAlign w:val="center"/>
          </w:tcPr>
          <w:p w:rsidR="009E142F" w:rsidRPr="005D12FC" w:rsidRDefault="009E142F" w:rsidP="009E142F">
            <w:pPr>
              <w:pStyle w:val="Domanda"/>
              <w:rPr>
                <w:szCs w:val="20"/>
              </w:rPr>
            </w:pPr>
            <w:r w:rsidRPr="005E67F6">
              <w:t>SV-185</w:t>
            </w:r>
          </w:p>
        </w:tc>
        <w:tc>
          <w:tcPr>
            <w:tcW w:w="9441" w:type="dxa"/>
            <w:gridSpan w:val="3"/>
            <w:vAlign w:val="center"/>
          </w:tcPr>
          <w:p w:rsidR="009E142F" w:rsidRPr="005D12FC" w:rsidRDefault="009E142F" w:rsidP="009E142F">
            <w:pPr>
              <w:pStyle w:val="Domanda"/>
              <w:rPr>
                <w:szCs w:val="20"/>
              </w:rPr>
            </w:pPr>
            <w:r w:rsidRPr="005E67F6">
              <w:t>Quale deve essere il valore della pressione minima di calcolo per il serbatoio di una cisterna destinata al trasporto di Acido clorosolfonico?</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9E142F" w:rsidP="009E142F">
            <w:pPr>
              <w:pStyle w:val="Domanda"/>
              <w:rPr>
                <w:szCs w:val="20"/>
              </w:rPr>
            </w:pPr>
            <w:r w:rsidRPr="005E67F6">
              <w:t>0,6 MPa</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9E142F" w:rsidP="009E142F">
            <w:pPr>
              <w:pStyle w:val="Domanda"/>
              <w:rPr>
                <w:szCs w:val="20"/>
              </w:rPr>
            </w:pPr>
            <w:r w:rsidRPr="005E67F6">
              <w:t>10 bar</w:t>
            </w:r>
          </w:p>
        </w:tc>
        <w:tc>
          <w:tcPr>
            <w:tcW w:w="346" w:type="dxa"/>
            <w:vAlign w:val="center"/>
          </w:tcPr>
          <w:p w:rsidR="009E142F" w:rsidRPr="005D12FC" w:rsidRDefault="009E142F" w:rsidP="009E142F">
            <w:pPr>
              <w:pStyle w:val="Domanda"/>
              <w:rPr>
                <w:szCs w:val="20"/>
              </w:rPr>
            </w:pPr>
            <w:r w:rsidRPr="005E67F6">
              <w:t>V</w:t>
            </w:r>
          </w:p>
        </w:tc>
      </w:tr>
      <w:tr w:rsidR="009E142F" w:rsidRPr="005D12FC" w:rsidTr="009E142F">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9E142F" w:rsidP="009E142F">
            <w:pPr>
              <w:pStyle w:val="Domanda"/>
              <w:keepNext w:val="0"/>
              <w:rPr>
                <w:szCs w:val="20"/>
              </w:rPr>
            </w:pPr>
            <w:r w:rsidRPr="005E67F6">
              <w:t>4 bar purché la cisterna sia ermetica</w:t>
            </w:r>
          </w:p>
        </w:tc>
        <w:tc>
          <w:tcPr>
            <w:tcW w:w="346" w:type="dxa"/>
            <w:vAlign w:val="center"/>
          </w:tcPr>
          <w:p w:rsidR="009E142F" w:rsidRPr="005D12FC" w:rsidRDefault="009E142F" w:rsidP="009E142F">
            <w:pPr>
              <w:pStyle w:val="Domanda"/>
              <w:keepNext w:val="0"/>
              <w:rPr>
                <w:szCs w:val="20"/>
              </w:rPr>
            </w:pPr>
            <w:r w:rsidRPr="005E67F6">
              <w:t>F</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9E142F">
        <w:trPr>
          <w:cantSplit/>
        </w:trPr>
        <w:tc>
          <w:tcPr>
            <w:tcW w:w="959" w:type="dxa"/>
            <w:tcBorders>
              <w:bottom w:val="nil"/>
            </w:tcBorders>
            <w:vAlign w:val="center"/>
          </w:tcPr>
          <w:p w:rsidR="009E142F" w:rsidRPr="005D12FC" w:rsidRDefault="009E142F" w:rsidP="009E142F">
            <w:pPr>
              <w:pStyle w:val="Domanda"/>
              <w:rPr>
                <w:szCs w:val="20"/>
              </w:rPr>
            </w:pPr>
            <w:r w:rsidRPr="005E67F6">
              <w:t>SV-186</w:t>
            </w:r>
          </w:p>
        </w:tc>
        <w:tc>
          <w:tcPr>
            <w:tcW w:w="9441" w:type="dxa"/>
            <w:gridSpan w:val="3"/>
            <w:vAlign w:val="center"/>
          </w:tcPr>
          <w:p w:rsidR="009E142F" w:rsidRPr="005D12FC" w:rsidRDefault="009E142F" w:rsidP="009E142F">
            <w:pPr>
              <w:pStyle w:val="Domanda"/>
              <w:rPr>
                <w:szCs w:val="20"/>
              </w:rPr>
            </w:pPr>
            <w:r w:rsidRPr="005E67F6">
              <w:t>Quale deve essere il valore della pressione minima di calcolo per il serbatoio di una cisterna destinata al trasporto di Acido fluoridrico contenente più del 60% ma non più dell'85% di fluoruro di idrogeno?</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9E142F" w:rsidP="009E142F">
            <w:pPr>
              <w:pStyle w:val="Domanda"/>
              <w:rPr>
                <w:szCs w:val="20"/>
              </w:rPr>
            </w:pPr>
            <w:r w:rsidRPr="005E67F6">
              <w:t>10 bar</w:t>
            </w:r>
          </w:p>
        </w:tc>
        <w:tc>
          <w:tcPr>
            <w:tcW w:w="346" w:type="dxa"/>
            <w:vAlign w:val="center"/>
          </w:tcPr>
          <w:p w:rsidR="009E142F" w:rsidRPr="005D12FC" w:rsidRDefault="009E142F" w:rsidP="009E142F">
            <w:pPr>
              <w:pStyle w:val="Domanda"/>
              <w:rPr>
                <w:szCs w:val="20"/>
              </w:rPr>
            </w:pPr>
            <w:r w:rsidRPr="005E67F6">
              <w:t>V</w:t>
            </w:r>
          </w:p>
        </w:tc>
      </w:tr>
      <w:tr w:rsidR="009E142F" w:rsidRPr="005D12FC" w:rsidTr="009E142F">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9E142F" w:rsidP="009E142F">
            <w:pPr>
              <w:pStyle w:val="Domanda"/>
              <w:rPr>
                <w:szCs w:val="20"/>
              </w:rPr>
            </w:pPr>
            <w:r w:rsidRPr="005E67F6">
              <w:t>21 bar</w:t>
            </w:r>
          </w:p>
        </w:tc>
        <w:tc>
          <w:tcPr>
            <w:tcW w:w="346" w:type="dxa"/>
            <w:vAlign w:val="center"/>
          </w:tcPr>
          <w:p w:rsidR="009E142F" w:rsidRPr="005D12FC" w:rsidRDefault="009E142F" w:rsidP="009E142F">
            <w:pPr>
              <w:pStyle w:val="Domanda"/>
              <w:rPr>
                <w:szCs w:val="20"/>
              </w:rPr>
            </w:pPr>
            <w:r w:rsidRPr="005E67F6">
              <w:t>F</w:t>
            </w:r>
          </w:p>
        </w:tc>
      </w:tr>
      <w:tr w:rsidR="009E142F" w:rsidRPr="005D12FC" w:rsidTr="009E142F">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9E142F" w:rsidP="009E142F">
            <w:pPr>
              <w:pStyle w:val="Domanda"/>
              <w:keepNext w:val="0"/>
              <w:rPr>
                <w:szCs w:val="20"/>
              </w:rPr>
            </w:pPr>
            <w:r w:rsidRPr="005E67F6">
              <w:t>4 bar</w:t>
            </w:r>
          </w:p>
        </w:tc>
        <w:tc>
          <w:tcPr>
            <w:tcW w:w="346" w:type="dxa"/>
            <w:vAlign w:val="center"/>
          </w:tcPr>
          <w:p w:rsidR="009E142F" w:rsidRPr="005D12FC" w:rsidRDefault="009E142F" w:rsidP="009E142F">
            <w:pPr>
              <w:pStyle w:val="Domanda"/>
              <w:keepNext w:val="0"/>
              <w:rPr>
                <w:szCs w:val="20"/>
              </w:rPr>
            </w:pPr>
            <w:r w:rsidRPr="005E67F6">
              <w:t>F</w:t>
            </w:r>
          </w:p>
        </w:tc>
      </w:tr>
    </w:tbl>
    <w:p w:rsidR="009E142F" w:rsidRDefault="009E142F" w:rsidP="009E1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E142F" w:rsidRPr="005D12FC" w:rsidTr="003B57DA">
        <w:trPr>
          <w:cantSplit/>
        </w:trPr>
        <w:tc>
          <w:tcPr>
            <w:tcW w:w="959" w:type="dxa"/>
            <w:tcBorders>
              <w:bottom w:val="nil"/>
            </w:tcBorders>
            <w:vAlign w:val="center"/>
          </w:tcPr>
          <w:p w:rsidR="009E142F" w:rsidRPr="005D12FC" w:rsidRDefault="009E142F" w:rsidP="009E142F">
            <w:pPr>
              <w:pStyle w:val="Domanda"/>
              <w:rPr>
                <w:szCs w:val="20"/>
              </w:rPr>
            </w:pPr>
            <w:r w:rsidRPr="005E67F6">
              <w:t>SV-187</w:t>
            </w:r>
          </w:p>
        </w:tc>
        <w:tc>
          <w:tcPr>
            <w:tcW w:w="9441" w:type="dxa"/>
            <w:gridSpan w:val="3"/>
            <w:vAlign w:val="center"/>
          </w:tcPr>
          <w:p w:rsidR="009E142F" w:rsidRPr="005D12FC" w:rsidRDefault="009E142F" w:rsidP="009E142F">
            <w:pPr>
              <w:pStyle w:val="Domanda"/>
              <w:rPr>
                <w:szCs w:val="20"/>
              </w:rPr>
            </w:pPr>
            <w:r w:rsidRPr="005E67F6">
              <w:t>Una cisterna che trasporta Anidride acetica riporterà la/le placche (grandi etichette di pericolo) del trasporto modello:</w:t>
            </w:r>
          </w:p>
        </w:tc>
      </w:tr>
      <w:tr w:rsidR="009E142F" w:rsidRPr="005D12FC" w:rsidTr="003B57DA">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1</w:t>
            </w:r>
          </w:p>
        </w:tc>
        <w:tc>
          <w:tcPr>
            <w:tcW w:w="8789" w:type="dxa"/>
            <w:vAlign w:val="center"/>
          </w:tcPr>
          <w:p w:rsidR="009E142F" w:rsidRPr="005D12FC" w:rsidRDefault="003B57DA" w:rsidP="009E142F">
            <w:pPr>
              <w:pStyle w:val="Domanda"/>
              <w:rPr>
                <w:szCs w:val="20"/>
              </w:rPr>
            </w:pPr>
            <w:r w:rsidRPr="005E67F6">
              <w:t>n. 8</w:t>
            </w:r>
          </w:p>
        </w:tc>
        <w:tc>
          <w:tcPr>
            <w:tcW w:w="346" w:type="dxa"/>
            <w:vAlign w:val="center"/>
          </w:tcPr>
          <w:p w:rsidR="009E142F" w:rsidRPr="005D12FC" w:rsidRDefault="003B57DA" w:rsidP="009E142F">
            <w:pPr>
              <w:pStyle w:val="Domanda"/>
              <w:rPr>
                <w:szCs w:val="20"/>
              </w:rPr>
            </w:pPr>
            <w:r w:rsidRPr="005E67F6">
              <w:t>F</w:t>
            </w:r>
          </w:p>
        </w:tc>
      </w:tr>
      <w:tr w:rsidR="009E142F" w:rsidRPr="005D12FC" w:rsidTr="003B57DA">
        <w:trPr>
          <w:cantSplit/>
        </w:trPr>
        <w:tc>
          <w:tcPr>
            <w:tcW w:w="959" w:type="dxa"/>
            <w:tcBorders>
              <w:top w:val="nil"/>
              <w:bottom w:val="nil"/>
            </w:tcBorders>
            <w:vAlign w:val="center"/>
          </w:tcPr>
          <w:p w:rsidR="009E142F" w:rsidRPr="005D12FC" w:rsidRDefault="009E142F" w:rsidP="009E142F">
            <w:pPr>
              <w:pStyle w:val="Domanda"/>
            </w:pPr>
          </w:p>
        </w:tc>
        <w:tc>
          <w:tcPr>
            <w:tcW w:w="306" w:type="dxa"/>
            <w:vAlign w:val="center"/>
          </w:tcPr>
          <w:p w:rsidR="009E142F" w:rsidRPr="005D12FC" w:rsidRDefault="009E142F" w:rsidP="009E142F">
            <w:pPr>
              <w:pStyle w:val="Domanda"/>
            </w:pPr>
            <w:r w:rsidRPr="005D12FC">
              <w:t>2</w:t>
            </w:r>
          </w:p>
        </w:tc>
        <w:tc>
          <w:tcPr>
            <w:tcW w:w="8789" w:type="dxa"/>
            <w:vAlign w:val="center"/>
          </w:tcPr>
          <w:p w:rsidR="009E142F" w:rsidRPr="005D12FC" w:rsidRDefault="003B57DA" w:rsidP="009E142F">
            <w:pPr>
              <w:pStyle w:val="Domanda"/>
              <w:rPr>
                <w:szCs w:val="20"/>
              </w:rPr>
            </w:pPr>
            <w:r w:rsidRPr="005E67F6">
              <w:t>n. 8 + n. 3</w:t>
            </w:r>
          </w:p>
        </w:tc>
        <w:tc>
          <w:tcPr>
            <w:tcW w:w="346" w:type="dxa"/>
            <w:vAlign w:val="center"/>
          </w:tcPr>
          <w:p w:rsidR="009E142F" w:rsidRPr="005D12FC" w:rsidRDefault="003B57DA" w:rsidP="009E142F">
            <w:pPr>
              <w:pStyle w:val="Domanda"/>
              <w:rPr>
                <w:szCs w:val="20"/>
              </w:rPr>
            </w:pPr>
            <w:r w:rsidRPr="005E67F6">
              <w:t>V</w:t>
            </w:r>
          </w:p>
        </w:tc>
      </w:tr>
      <w:tr w:rsidR="009E142F" w:rsidRPr="005D12FC" w:rsidTr="003B57DA">
        <w:trPr>
          <w:cantSplit/>
        </w:trPr>
        <w:tc>
          <w:tcPr>
            <w:tcW w:w="959" w:type="dxa"/>
            <w:tcBorders>
              <w:top w:val="nil"/>
            </w:tcBorders>
            <w:vAlign w:val="center"/>
          </w:tcPr>
          <w:p w:rsidR="009E142F" w:rsidRPr="005D12FC" w:rsidRDefault="009E142F" w:rsidP="009E142F">
            <w:pPr>
              <w:pStyle w:val="Domanda"/>
              <w:keepNext w:val="0"/>
            </w:pPr>
          </w:p>
        </w:tc>
        <w:tc>
          <w:tcPr>
            <w:tcW w:w="306" w:type="dxa"/>
            <w:vAlign w:val="center"/>
          </w:tcPr>
          <w:p w:rsidR="009E142F" w:rsidRPr="005D12FC" w:rsidRDefault="009E142F" w:rsidP="009E142F">
            <w:pPr>
              <w:pStyle w:val="Domanda"/>
              <w:keepNext w:val="0"/>
            </w:pPr>
            <w:r w:rsidRPr="005D12FC">
              <w:t>3</w:t>
            </w:r>
          </w:p>
        </w:tc>
        <w:tc>
          <w:tcPr>
            <w:tcW w:w="8789" w:type="dxa"/>
            <w:vAlign w:val="center"/>
          </w:tcPr>
          <w:p w:rsidR="009E142F" w:rsidRPr="005D12FC" w:rsidRDefault="003B57DA" w:rsidP="009E142F">
            <w:pPr>
              <w:pStyle w:val="Domanda"/>
              <w:keepNext w:val="0"/>
              <w:rPr>
                <w:szCs w:val="20"/>
              </w:rPr>
            </w:pPr>
            <w:r w:rsidRPr="005E67F6">
              <w:t>n. 8 + n. 6.1</w:t>
            </w:r>
          </w:p>
        </w:tc>
        <w:tc>
          <w:tcPr>
            <w:tcW w:w="346" w:type="dxa"/>
            <w:vAlign w:val="center"/>
          </w:tcPr>
          <w:p w:rsidR="009E142F" w:rsidRPr="005D12FC" w:rsidRDefault="003B57DA" w:rsidP="009E142F">
            <w:pPr>
              <w:pStyle w:val="Domanda"/>
              <w:keepNext w:val="0"/>
              <w:rPr>
                <w:szCs w:val="20"/>
              </w:rPr>
            </w:pPr>
            <w:r w:rsidRPr="005E67F6">
              <w:t>F</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SV-188</w:t>
            </w:r>
          </w:p>
        </w:tc>
        <w:tc>
          <w:tcPr>
            <w:tcW w:w="9441" w:type="dxa"/>
            <w:gridSpan w:val="3"/>
            <w:vAlign w:val="center"/>
          </w:tcPr>
          <w:p w:rsidR="003B57DA" w:rsidRPr="005D12FC" w:rsidRDefault="003B57DA" w:rsidP="0007072E">
            <w:pPr>
              <w:pStyle w:val="Domanda"/>
              <w:rPr>
                <w:szCs w:val="20"/>
              </w:rPr>
            </w:pPr>
            <w:r w:rsidRPr="005E67F6">
              <w:t>Una cisterna trasportante oleum (acido solforico fumante) dovrà riportare la/le placche (grandi etichette di pericolo) del trasporto modello:</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n. 8</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n. 8 + n. 3</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n. 8 + n. 6.1</w:t>
            </w:r>
          </w:p>
        </w:tc>
        <w:tc>
          <w:tcPr>
            <w:tcW w:w="346" w:type="dxa"/>
            <w:vAlign w:val="center"/>
          </w:tcPr>
          <w:p w:rsidR="003B57DA" w:rsidRPr="005D12FC" w:rsidRDefault="003B57DA" w:rsidP="0007072E">
            <w:pPr>
              <w:pStyle w:val="Domanda"/>
              <w:keepNext w:val="0"/>
              <w:rPr>
                <w:szCs w:val="20"/>
              </w:rPr>
            </w:pPr>
            <w:r w:rsidRPr="005E67F6">
              <w:t>V</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SV-189</w:t>
            </w:r>
          </w:p>
        </w:tc>
        <w:tc>
          <w:tcPr>
            <w:tcW w:w="9441" w:type="dxa"/>
            <w:gridSpan w:val="3"/>
            <w:vAlign w:val="center"/>
          </w:tcPr>
          <w:p w:rsidR="003B57DA" w:rsidRPr="005D12FC" w:rsidRDefault="003B57DA" w:rsidP="0007072E">
            <w:pPr>
              <w:pStyle w:val="Domanda"/>
              <w:rPr>
                <w:szCs w:val="20"/>
              </w:rPr>
            </w:pPr>
            <w:r w:rsidRPr="005E67F6">
              <w:t>Una cisterna che contiene una materia che viene presentata al trasporto allo stato liquido ad una temperatura uguale a 100°C deve portare il marchio per le materie trasportate a caldo?</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No</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No, ma solo se la cisterna è dotata di coibentazione</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Si</w:t>
            </w:r>
          </w:p>
        </w:tc>
        <w:tc>
          <w:tcPr>
            <w:tcW w:w="346" w:type="dxa"/>
            <w:vAlign w:val="center"/>
          </w:tcPr>
          <w:p w:rsidR="003B57DA" w:rsidRPr="005D12FC" w:rsidRDefault="003B57DA" w:rsidP="0007072E">
            <w:pPr>
              <w:pStyle w:val="Domanda"/>
              <w:keepNext w:val="0"/>
              <w:rPr>
                <w:szCs w:val="20"/>
              </w:rPr>
            </w:pPr>
            <w:r w:rsidRPr="005E67F6">
              <w:t>V</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SV-190</w:t>
            </w:r>
          </w:p>
        </w:tc>
        <w:tc>
          <w:tcPr>
            <w:tcW w:w="9441" w:type="dxa"/>
            <w:gridSpan w:val="3"/>
            <w:vAlign w:val="center"/>
          </w:tcPr>
          <w:p w:rsidR="003B57DA" w:rsidRPr="005D12FC" w:rsidRDefault="003B57DA" w:rsidP="0007072E">
            <w:pPr>
              <w:pStyle w:val="Domanda"/>
              <w:rPr>
                <w:szCs w:val="20"/>
              </w:rPr>
            </w:pPr>
            <w:r w:rsidRPr="005E67F6">
              <w:t>Un carro/veicolo stradale che contiene una materia che viene presentata al trasporto allo stato solido ad una temperatura uguale a 110°C deve portare il marchio per le materie trasportate a caldo?</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No</w:t>
            </w:r>
          </w:p>
        </w:tc>
        <w:tc>
          <w:tcPr>
            <w:tcW w:w="346" w:type="dxa"/>
            <w:vAlign w:val="center"/>
          </w:tcPr>
          <w:p w:rsidR="003B57DA" w:rsidRPr="005D12FC" w:rsidRDefault="003B57DA" w:rsidP="0007072E">
            <w:pPr>
              <w:pStyle w:val="Domanda"/>
              <w:rPr>
                <w:szCs w:val="20"/>
              </w:rPr>
            </w:pPr>
            <w:r w:rsidRPr="005E67F6">
              <w:t>V</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No, ma solo se il carro/veicolo stradale è in servizio nazionale</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Si</w:t>
            </w:r>
          </w:p>
        </w:tc>
        <w:tc>
          <w:tcPr>
            <w:tcW w:w="346" w:type="dxa"/>
            <w:vAlign w:val="center"/>
          </w:tcPr>
          <w:p w:rsidR="003B57DA" w:rsidRPr="005D12FC" w:rsidRDefault="003B57DA" w:rsidP="0007072E">
            <w:pPr>
              <w:pStyle w:val="Domanda"/>
              <w:keepNext w:val="0"/>
              <w:rPr>
                <w:szCs w:val="20"/>
              </w:rPr>
            </w:pPr>
            <w:r w:rsidRPr="005E67F6">
              <w:t>F</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SV-191</w:t>
            </w:r>
          </w:p>
        </w:tc>
        <w:tc>
          <w:tcPr>
            <w:tcW w:w="9441" w:type="dxa"/>
            <w:gridSpan w:val="3"/>
            <w:vAlign w:val="center"/>
          </w:tcPr>
          <w:p w:rsidR="003B57DA" w:rsidRPr="005D12FC" w:rsidRDefault="003B57DA" w:rsidP="0007072E">
            <w:pPr>
              <w:pStyle w:val="Domanda"/>
              <w:rPr>
                <w:szCs w:val="20"/>
              </w:rPr>
            </w:pPr>
            <w:r w:rsidRPr="005E67F6">
              <w:t>Un carro/veicolo stradale che contiene una materia che viene presentata al trasporto allo stato solido ad una temperatura uguale a 240°C deve portare il marchio per le materie trasportate a caldo?</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No</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No, ma solo se il carro/veicolo stradale non ha la coibentazione</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Si</w:t>
            </w:r>
          </w:p>
        </w:tc>
        <w:tc>
          <w:tcPr>
            <w:tcW w:w="346" w:type="dxa"/>
            <w:vAlign w:val="center"/>
          </w:tcPr>
          <w:p w:rsidR="003B57DA" w:rsidRPr="005D12FC" w:rsidRDefault="003B57DA" w:rsidP="0007072E">
            <w:pPr>
              <w:pStyle w:val="Domanda"/>
              <w:keepNext w:val="0"/>
              <w:rPr>
                <w:szCs w:val="20"/>
              </w:rPr>
            </w:pPr>
            <w:r w:rsidRPr="005E67F6">
              <w:t>V</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SV-192</w:t>
            </w:r>
          </w:p>
        </w:tc>
        <w:tc>
          <w:tcPr>
            <w:tcW w:w="9441" w:type="dxa"/>
            <w:gridSpan w:val="3"/>
            <w:vAlign w:val="center"/>
          </w:tcPr>
          <w:p w:rsidR="003B57DA" w:rsidRPr="005D12FC" w:rsidRDefault="003B57DA" w:rsidP="0007072E">
            <w:pPr>
              <w:pStyle w:val="Domanda"/>
              <w:rPr>
                <w:szCs w:val="20"/>
              </w:rPr>
            </w:pPr>
            <w:r w:rsidRPr="005E67F6">
              <w:t>I serbatoi con riempimento o svuotamento sotto pressione recanti la lettera “G” nel  codice cisterna per identificarne la pressione di calcolo, destinati al trasporto di materie aventi a 50 °C una pressione di vapore non superiore a 110 kPa</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devono  essere progettati secondo una pressione non inferiore a 0,4 MPa (4 bar)</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devono essere progettati secondo una pressione che sia il doppio della pressione statica della merce da trasportare ma non inferiore al doppio della pressione statica dell’acqua</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devono essere progettati secondo una pressione uguale a 1,3 volte la pressione di riempimento o di svuotamento</w:t>
            </w:r>
          </w:p>
        </w:tc>
        <w:tc>
          <w:tcPr>
            <w:tcW w:w="346" w:type="dxa"/>
            <w:vAlign w:val="center"/>
          </w:tcPr>
          <w:p w:rsidR="003B57DA" w:rsidRPr="005D12FC" w:rsidRDefault="003B57DA" w:rsidP="0007072E">
            <w:pPr>
              <w:pStyle w:val="Domanda"/>
              <w:keepNext w:val="0"/>
              <w:rPr>
                <w:szCs w:val="20"/>
              </w:rPr>
            </w:pPr>
            <w:r w:rsidRPr="005E67F6">
              <w:t>V</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SV-193</w:t>
            </w:r>
          </w:p>
        </w:tc>
        <w:tc>
          <w:tcPr>
            <w:tcW w:w="9441" w:type="dxa"/>
            <w:gridSpan w:val="3"/>
            <w:vAlign w:val="center"/>
          </w:tcPr>
          <w:p w:rsidR="003B57DA" w:rsidRPr="005D12FC" w:rsidRDefault="003B57DA" w:rsidP="0007072E">
            <w:pPr>
              <w:pStyle w:val="Domanda"/>
              <w:rPr>
                <w:szCs w:val="20"/>
              </w:rPr>
            </w:pPr>
            <w:r w:rsidRPr="005E67F6">
              <w:t>I serbatoi destinati al trasporto di merci aventi un punto di ebollizione massimo di 35°C</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devono essere progettati per una pressione di prova di almeno 0,4 MPa (4 bar)</w:t>
            </w:r>
          </w:p>
        </w:tc>
        <w:tc>
          <w:tcPr>
            <w:tcW w:w="346" w:type="dxa"/>
            <w:vAlign w:val="center"/>
          </w:tcPr>
          <w:p w:rsidR="003B57DA" w:rsidRPr="005D12FC" w:rsidRDefault="003B57DA" w:rsidP="0007072E">
            <w:pPr>
              <w:pStyle w:val="Domanda"/>
              <w:rPr>
                <w:szCs w:val="20"/>
              </w:rPr>
            </w:pPr>
            <w:r w:rsidRPr="005E67F6">
              <w:t>V</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t xml:space="preserve">devono </w:t>
            </w:r>
            <w:r w:rsidRPr="005E67F6">
              <w:t>essere progettati per una pressione di prova di almeno 0,4 MPa (4 bar), qualunque sia il tipo di riempimento o di svuotamento</w:t>
            </w:r>
          </w:p>
        </w:tc>
        <w:tc>
          <w:tcPr>
            <w:tcW w:w="346" w:type="dxa"/>
            <w:vAlign w:val="center"/>
          </w:tcPr>
          <w:p w:rsidR="003B57DA" w:rsidRPr="005D12FC" w:rsidRDefault="003B57DA" w:rsidP="0007072E">
            <w:pPr>
              <w:pStyle w:val="Domanda"/>
              <w:rPr>
                <w:szCs w:val="20"/>
              </w:rPr>
            </w:pPr>
            <w:r w:rsidRPr="005E67F6">
              <w:t>V</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t xml:space="preserve">devono </w:t>
            </w:r>
            <w:r w:rsidRPr="005E67F6">
              <w:t>essere progettati per una pressione di prova di almeno 0,5 MPa (5 bar)</w:t>
            </w:r>
          </w:p>
        </w:tc>
        <w:tc>
          <w:tcPr>
            <w:tcW w:w="346" w:type="dxa"/>
            <w:vAlign w:val="center"/>
          </w:tcPr>
          <w:p w:rsidR="003B57DA" w:rsidRPr="005D12FC" w:rsidRDefault="003B57DA" w:rsidP="0007072E">
            <w:pPr>
              <w:pStyle w:val="Domanda"/>
              <w:keepNext w:val="0"/>
              <w:rPr>
                <w:szCs w:val="20"/>
              </w:rPr>
            </w:pPr>
            <w:r w:rsidRPr="005E67F6">
              <w:t>F</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SV-194</w:t>
            </w:r>
          </w:p>
        </w:tc>
        <w:tc>
          <w:tcPr>
            <w:tcW w:w="9441" w:type="dxa"/>
            <w:gridSpan w:val="3"/>
            <w:vAlign w:val="center"/>
          </w:tcPr>
          <w:p w:rsidR="003B57DA" w:rsidRPr="005D12FC" w:rsidRDefault="003B57DA" w:rsidP="0007072E">
            <w:pPr>
              <w:pStyle w:val="Domanda"/>
              <w:rPr>
                <w:szCs w:val="20"/>
              </w:rPr>
            </w:pPr>
            <w:r w:rsidRPr="005E67F6">
              <w:t>Per il trasporto degli imballaggi dismessi, vuoti, non ripuliti, possono essere utilizzati:</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container chiusi per il trasporto alla rinfusa codice VC1 con il rispetto della disposizione speciale AP 10</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container chiusi per il trasporto alla rinfusa codice VC2 con il rispetto della disposizione speciale AP 10</w:t>
            </w:r>
          </w:p>
        </w:tc>
        <w:tc>
          <w:tcPr>
            <w:tcW w:w="346" w:type="dxa"/>
            <w:vAlign w:val="center"/>
          </w:tcPr>
          <w:p w:rsidR="003B57DA" w:rsidRPr="005D12FC" w:rsidRDefault="003B57DA" w:rsidP="0007072E">
            <w:pPr>
              <w:pStyle w:val="Domanda"/>
              <w:rPr>
                <w:szCs w:val="20"/>
              </w:rPr>
            </w:pPr>
            <w:r w:rsidRPr="005E67F6">
              <w:t>V</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container chiusi per il trasporto alla rinfusa codice VC2 senza il rispetto della disposizione speciale AP 10</w:t>
            </w:r>
          </w:p>
        </w:tc>
        <w:tc>
          <w:tcPr>
            <w:tcW w:w="346" w:type="dxa"/>
            <w:vAlign w:val="center"/>
          </w:tcPr>
          <w:p w:rsidR="003B57DA" w:rsidRPr="005D12FC" w:rsidRDefault="003B57DA" w:rsidP="0007072E">
            <w:pPr>
              <w:pStyle w:val="Domanda"/>
              <w:keepNext w:val="0"/>
              <w:rPr>
                <w:szCs w:val="20"/>
              </w:rPr>
            </w:pPr>
            <w:r w:rsidRPr="005E67F6">
              <w:t>F</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3B57DA">
        <w:trPr>
          <w:cantSplit/>
        </w:trPr>
        <w:tc>
          <w:tcPr>
            <w:tcW w:w="959" w:type="dxa"/>
            <w:tcBorders>
              <w:bottom w:val="nil"/>
            </w:tcBorders>
            <w:vAlign w:val="center"/>
          </w:tcPr>
          <w:p w:rsidR="003B57DA" w:rsidRPr="005D12FC" w:rsidRDefault="003B57DA" w:rsidP="0007072E">
            <w:pPr>
              <w:pStyle w:val="Domanda"/>
              <w:rPr>
                <w:szCs w:val="20"/>
              </w:rPr>
            </w:pPr>
            <w:r w:rsidRPr="005E67F6">
              <w:t>SV-195</w:t>
            </w:r>
          </w:p>
        </w:tc>
        <w:tc>
          <w:tcPr>
            <w:tcW w:w="9441" w:type="dxa"/>
            <w:gridSpan w:val="3"/>
            <w:vAlign w:val="center"/>
          </w:tcPr>
          <w:p w:rsidR="003B57DA" w:rsidRPr="005D12FC" w:rsidRDefault="003B57DA" w:rsidP="0007072E">
            <w:pPr>
              <w:pStyle w:val="Domanda"/>
              <w:rPr>
                <w:szCs w:val="20"/>
              </w:rPr>
            </w:pPr>
            <w:r w:rsidRPr="005E67F6">
              <w:t>Per il trasporto degli imballaggi dismessi, vuoti, non ripuliti e con residui di materie della classe 5.1 devono essere utilizzati container chiusi per il trasporto alla rinfusa codice VC2, aventi le seguenti caratteristiche:</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container chiusi per il trasporto alla rinfusa senza particolari caratteristiche costruttive e/o adattamenti</w:t>
            </w:r>
          </w:p>
        </w:tc>
        <w:tc>
          <w:tcPr>
            <w:tcW w:w="346" w:type="dxa"/>
            <w:vAlign w:val="center"/>
          </w:tcPr>
          <w:p w:rsidR="003B57DA" w:rsidRPr="005D12FC" w:rsidRDefault="003B57DA" w:rsidP="0007072E">
            <w:pPr>
              <w:pStyle w:val="Domanda"/>
              <w:rPr>
                <w:szCs w:val="20"/>
              </w:rPr>
            </w:pPr>
            <w:r w:rsidRPr="005E67F6">
              <w:t>F</w:t>
            </w:r>
          </w:p>
        </w:tc>
      </w:tr>
      <w:tr w:rsidR="003B57DA" w:rsidRPr="005D12FC" w:rsidTr="003B57DA">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3B57DA" w:rsidP="0007072E">
            <w:pPr>
              <w:pStyle w:val="Domanda"/>
              <w:rPr>
                <w:szCs w:val="20"/>
              </w:rPr>
            </w:pPr>
            <w:r w:rsidRPr="005E67F6">
              <w:t>costruiti o adattati in modo che le merci non possano entrare in contatto con il legno o altro materiale combustibile</w:t>
            </w:r>
          </w:p>
        </w:tc>
        <w:tc>
          <w:tcPr>
            <w:tcW w:w="346" w:type="dxa"/>
            <w:vAlign w:val="center"/>
          </w:tcPr>
          <w:p w:rsidR="003B57DA" w:rsidRPr="005D12FC" w:rsidRDefault="003B57DA" w:rsidP="0007072E">
            <w:pPr>
              <w:pStyle w:val="Domanda"/>
              <w:rPr>
                <w:szCs w:val="20"/>
              </w:rPr>
            </w:pPr>
            <w:r w:rsidRPr="005E67F6">
              <w:t>V</w:t>
            </w:r>
          </w:p>
        </w:tc>
      </w:tr>
      <w:tr w:rsidR="003B57DA" w:rsidRPr="005D12FC" w:rsidTr="003B57DA">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3B57DA" w:rsidP="0007072E">
            <w:pPr>
              <w:pStyle w:val="Domanda"/>
              <w:keepNext w:val="0"/>
              <w:rPr>
                <w:szCs w:val="20"/>
              </w:rPr>
            </w:pPr>
            <w:r w:rsidRPr="005E67F6">
              <w:t>costruiti o adattati in modo che le merci possano entrare in contatto con il legno o altro materiale combustibile</w:t>
            </w:r>
          </w:p>
        </w:tc>
        <w:tc>
          <w:tcPr>
            <w:tcW w:w="346" w:type="dxa"/>
            <w:vAlign w:val="center"/>
          </w:tcPr>
          <w:p w:rsidR="003B57DA" w:rsidRPr="005D12FC" w:rsidRDefault="003B57DA" w:rsidP="0007072E">
            <w:pPr>
              <w:pStyle w:val="Domanda"/>
              <w:keepNext w:val="0"/>
              <w:rPr>
                <w:szCs w:val="20"/>
              </w:rPr>
            </w:pPr>
            <w:r w:rsidRPr="005E67F6">
              <w:t>F</w:t>
            </w:r>
          </w:p>
        </w:tc>
      </w:tr>
    </w:tbl>
    <w:p w:rsidR="003B57DA" w:rsidRDefault="003B57DA" w:rsidP="003B57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B57DA" w:rsidRPr="005D12FC" w:rsidTr="00F026DD">
        <w:trPr>
          <w:cantSplit/>
        </w:trPr>
        <w:tc>
          <w:tcPr>
            <w:tcW w:w="959" w:type="dxa"/>
            <w:tcBorders>
              <w:bottom w:val="nil"/>
            </w:tcBorders>
            <w:vAlign w:val="center"/>
          </w:tcPr>
          <w:p w:rsidR="003B57DA" w:rsidRPr="005D12FC" w:rsidRDefault="003B57DA" w:rsidP="0007072E">
            <w:pPr>
              <w:pStyle w:val="Domanda"/>
              <w:rPr>
                <w:szCs w:val="20"/>
              </w:rPr>
            </w:pPr>
            <w:r w:rsidRPr="005E67F6">
              <w:t>SV-196</w:t>
            </w:r>
          </w:p>
        </w:tc>
        <w:tc>
          <w:tcPr>
            <w:tcW w:w="9441" w:type="dxa"/>
            <w:gridSpan w:val="3"/>
            <w:vAlign w:val="center"/>
          </w:tcPr>
          <w:p w:rsidR="003B57DA" w:rsidRPr="005D12FC" w:rsidRDefault="003B57DA" w:rsidP="0007072E">
            <w:pPr>
              <w:pStyle w:val="Domanda"/>
              <w:rPr>
                <w:szCs w:val="20"/>
              </w:rPr>
            </w:pPr>
            <w:r w:rsidRPr="005E67F6">
              <w:t>Come devono essere dichiarati sul documento di trasporto gli imballaggi dismessi, vuoti non ripuliti?</w:t>
            </w:r>
          </w:p>
        </w:tc>
      </w:tr>
      <w:tr w:rsidR="003B57DA" w:rsidRPr="005D12FC" w:rsidTr="00F026DD">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1</w:t>
            </w:r>
          </w:p>
        </w:tc>
        <w:tc>
          <w:tcPr>
            <w:tcW w:w="8789" w:type="dxa"/>
            <w:vAlign w:val="center"/>
          </w:tcPr>
          <w:p w:rsidR="003B57DA" w:rsidRPr="005D12FC" w:rsidRDefault="003B57DA" w:rsidP="0007072E">
            <w:pPr>
              <w:pStyle w:val="Domanda"/>
              <w:rPr>
                <w:szCs w:val="20"/>
              </w:rPr>
            </w:pPr>
            <w:r w:rsidRPr="005E67F6">
              <w:t>Assegnando il numero ONU 3509</w:t>
            </w:r>
          </w:p>
        </w:tc>
        <w:tc>
          <w:tcPr>
            <w:tcW w:w="346" w:type="dxa"/>
            <w:vAlign w:val="center"/>
          </w:tcPr>
          <w:p w:rsidR="003B57DA" w:rsidRPr="005D12FC" w:rsidRDefault="00F026DD" w:rsidP="0007072E">
            <w:pPr>
              <w:pStyle w:val="Domanda"/>
              <w:rPr>
                <w:szCs w:val="20"/>
              </w:rPr>
            </w:pPr>
            <w:r w:rsidRPr="005E67F6">
              <w:t>V</w:t>
            </w:r>
          </w:p>
        </w:tc>
      </w:tr>
      <w:tr w:rsidR="003B57DA" w:rsidRPr="005D12FC" w:rsidTr="00F026DD">
        <w:trPr>
          <w:cantSplit/>
        </w:trPr>
        <w:tc>
          <w:tcPr>
            <w:tcW w:w="959" w:type="dxa"/>
            <w:tcBorders>
              <w:top w:val="nil"/>
              <w:bottom w:val="nil"/>
            </w:tcBorders>
            <w:vAlign w:val="center"/>
          </w:tcPr>
          <w:p w:rsidR="003B57DA" w:rsidRPr="005D12FC" w:rsidRDefault="003B57DA" w:rsidP="0007072E">
            <w:pPr>
              <w:pStyle w:val="Domanda"/>
            </w:pPr>
          </w:p>
        </w:tc>
        <w:tc>
          <w:tcPr>
            <w:tcW w:w="306" w:type="dxa"/>
            <w:vAlign w:val="center"/>
          </w:tcPr>
          <w:p w:rsidR="003B57DA" w:rsidRPr="005D12FC" w:rsidRDefault="003B57DA" w:rsidP="0007072E">
            <w:pPr>
              <w:pStyle w:val="Domanda"/>
            </w:pPr>
            <w:r w:rsidRPr="005D12FC">
              <w:t>2</w:t>
            </w:r>
          </w:p>
        </w:tc>
        <w:tc>
          <w:tcPr>
            <w:tcW w:w="8789" w:type="dxa"/>
            <w:vAlign w:val="center"/>
          </w:tcPr>
          <w:p w:rsidR="003B57DA" w:rsidRPr="005D12FC" w:rsidRDefault="00F026DD" w:rsidP="0007072E">
            <w:pPr>
              <w:pStyle w:val="Domanda"/>
              <w:rPr>
                <w:szCs w:val="20"/>
              </w:rPr>
            </w:pPr>
            <w:r w:rsidRPr="005E67F6">
              <w:t>Come gli altri imballaggi vuoti non ripuliti</w:t>
            </w:r>
          </w:p>
        </w:tc>
        <w:tc>
          <w:tcPr>
            <w:tcW w:w="346" w:type="dxa"/>
            <w:vAlign w:val="center"/>
          </w:tcPr>
          <w:p w:rsidR="003B57DA" w:rsidRPr="005D12FC" w:rsidRDefault="00F026DD" w:rsidP="0007072E">
            <w:pPr>
              <w:pStyle w:val="Domanda"/>
              <w:rPr>
                <w:szCs w:val="20"/>
              </w:rPr>
            </w:pPr>
            <w:r w:rsidRPr="005E67F6">
              <w:t>F</w:t>
            </w:r>
          </w:p>
        </w:tc>
      </w:tr>
      <w:tr w:rsidR="003B57DA" w:rsidRPr="005D12FC" w:rsidTr="00F026DD">
        <w:trPr>
          <w:cantSplit/>
        </w:trPr>
        <w:tc>
          <w:tcPr>
            <w:tcW w:w="959" w:type="dxa"/>
            <w:tcBorders>
              <w:top w:val="nil"/>
            </w:tcBorders>
            <w:vAlign w:val="center"/>
          </w:tcPr>
          <w:p w:rsidR="003B57DA" w:rsidRPr="005D12FC" w:rsidRDefault="003B57DA" w:rsidP="0007072E">
            <w:pPr>
              <w:pStyle w:val="Domanda"/>
              <w:keepNext w:val="0"/>
            </w:pPr>
          </w:p>
        </w:tc>
        <w:tc>
          <w:tcPr>
            <w:tcW w:w="306" w:type="dxa"/>
            <w:vAlign w:val="center"/>
          </w:tcPr>
          <w:p w:rsidR="003B57DA" w:rsidRPr="005D12FC" w:rsidRDefault="003B57DA" w:rsidP="0007072E">
            <w:pPr>
              <w:pStyle w:val="Domanda"/>
              <w:keepNext w:val="0"/>
            </w:pPr>
            <w:r w:rsidRPr="005D12FC">
              <w:t>3</w:t>
            </w:r>
          </w:p>
        </w:tc>
        <w:tc>
          <w:tcPr>
            <w:tcW w:w="8789" w:type="dxa"/>
            <w:vAlign w:val="center"/>
          </w:tcPr>
          <w:p w:rsidR="003B57DA" w:rsidRPr="005D12FC" w:rsidRDefault="00F026DD" w:rsidP="0007072E">
            <w:pPr>
              <w:pStyle w:val="Domanda"/>
              <w:keepNext w:val="0"/>
              <w:rPr>
                <w:szCs w:val="20"/>
              </w:rPr>
            </w:pPr>
            <w:r w:rsidRPr="005E67F6">
              <w:t>Indicando i residui di tutte le classi o rischi sussidiari</w:t>
            </w:r>
          </w:p>
        </w:tc>
        <w:tc>
          <w:tcPr>
            <w:tcW w:w="346" w:type="dxa"/>
            <w:vAlign w:val="center"/>
          </w:tcPr>
          <w:p w:rsidR="003B57DA" w:rsidRPr="005D12FC" w:rsidRDefault="00F026DD" w:rsidP="0007072E">
            <w:pPr>
              <w:pStyle w:val="Domanda"/>
              <w:keepNext w:val="0"/>
              <w:rPr>
                <w:szCs w:val="20"/>
              </w:rPr>
            </w:pPr>
            <w:r w:rsidRPr="005E67F6">
              <w:t>V</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SV-197</w:t>
            </w:r>
          </w:p>
        </w:tc>
        <w:tc>
          <w:tcPr>
            <w:tcW w:w="9441" w:type="dxa"/>
            <w:gridSpan w:val="3"/>
            <w:vAlign w:val="center"/>
          </w:tcPr>
          <w:p w:rsidR="00F026DD" w:rsidRPr="005D12FC" w:rsidRDefault="00F026DD" w:rsidP="0007072E">
            <w:pPr>
              <w:pStyle w:val="Domanda"/>
              <w:rPr>
                <w:szCs w:val="20"/>
              </w:rPr>
            </w:pPr>
            <w:r w:rsidRPr="005E67F6">
              <w:t>Il documento di trasporto degli imballaggi dismessi, vuoti, non ripuliti che hanno contenuto merci della classe 4.1 imballati insieme a degli imballaggi dismessi, vuoti non ripuliti che hanno contenuto merci della classe 3 con un rischio sussidiario della classe 6.1, deve portare, tra l'altro, la indicazione:</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UN 3509 Imballaggi dismessi, vuoti, non ripuliti (con residui di 3,4.1), 9</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UN 3509 Imballaggi dismessi, vuoti, non ripuliti (con residui di 3,4.1,6.1), 9</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UN 3509 Imballaggi dismessi, vuoti, non ripuliti, 9</w:t>
            </w:r>
          </w:p>
        </w:tc>
        <w:tc>
          <w:tcPr>
            <w:tcW w:w="346" w:type="dxa"/>
            <w:vAlign w:val="center"/>
          </w:tcPr>
          <w:p w:rsidR="00F026DD" w:rsidRPr="005D12FC" w:rsidRDefault="00F026DD" w:rsidP="0007072E">
            <w:pPr>
              <w:pStyle w:val="Domanda"/>
              <w:keepNext w:val="0"/>
              <w:rPr>
                <w:szCs w:val="20"/>
              </w:rPr>
            </w:pPr>
            <w:r w:rsidRPr="005E67F6">
              <w:t>F</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SV-198</w:t>
            </w:r>
          </w:p>
        </w:tc>
        <w:tc>
          <w:tcPr>
            <w:tcW w:w="9441" w:type="dxa"/>
            <w:gridSpan w:val="3"/>
            <w:vAlign w:val="center"/>
          </w:tcPr>
          <w:p w:rsidR="00F026DD" w:rsidRPr="005D12FC" w:rsidRDefault="00F026DD" w:rsidP="0007072E">
            <w:pPr>
              <w:pStyle w:val="Domanda"/>
              <w:rPr>
                <w:szCs w:val="20"/>
              </w:rPr>
            </w:pPr>
            <w:r w:rsidRPr="005E67F6">
              <w:t>L’acido solforico contenente più del 51% di acido può essere trasportato in:</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imballaggi combinati contenenti imballaggi interni di vetro non superiori a 10 litri</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imballaggi metallici leggeri non superiori a 10 litri</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imballaggi semplici di vetro non superiori a 5 litri</w:t>
            </w:r>
          </w:p>
        </w:tc>
        <w:tc>
          <w:tcPr>
            <w:tcW w:w="346" w:type="dxa"/>
            <w:vAlign w:val="center"/>
          </w:tcPr>
          <w:p w:rsidR="00F026DD" w:rsidRPr="005D12FC" w:rsidRDefault="00F026DD" w:rsidP="0007072E">
            <w:pPr>
              <w:pStyle w:val="Domanda"/>
              <w:keepNext w:val="0"/>
              <w:rPr>
                <w:szCs w:val="20"/>
              </w:rPr>
            </w:pPr>
            <w:r w:rsidRPr="005E67F6">
              <w:t>F</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SV-199</w:t>
            </w:r>
          </w:p>
        </w:tc>
        <w:tc>
          <w:tcPr>
            <w:tcW w:w="9441" w:type="dxa"/>
            <w:gridSpan w:val="3"/>
            <w:vAlign w:val="center"/>
          </w:tcPr>
          <w:p w:rsidR="00F026DD" w:rsidRPr="005D12FC" w:rsidRDefault="00F026DD" w:rsidP="0007072E">
            <w:pPr>
              <w:pStyle w:val="Domanda"/>
              <w:rPr>
                <w:szCs w:val="20"/>
              </w:rPr>
            </w:pPr>
            <w:r w:rsidRPr="005E67F6">
              <w:t>Il Furano imballato in quantità esenti deve recare il marchio delle quantità esenti del 3.5.4 se:</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in quantità massima di 1 ml per recipiente interno e 300 ml per imballaggio esterno</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in quantità massima di 30 ml per recipiente interno e 1000 ml per imballaggio esterno</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in quantità massima di 30 ml per recipiente interno e 300ml per imballaggio esterno</w:t>
            </w:r>
          </w:p>
        </w:tc>
        <w:tc>
          <w:tcPr>
            <w:tcW w:w="346" w:type="dxa"/>
            <w:vAlign w:val="center"/>
          </w:tcPr>
          <w:p w:rsidR="00F026DD" w:rsidRPr="005D12FC" w:rsidRDefault="00F026DD" w:rsidP="0007072E">
            <w:pPr>
              <w:pStyle w:val="Domanda"/>
              <w:keepNext w:val="0"/>
              <w:rPr>
                <w:szCs w:val="20"/>
              </w:rPr>
            </w:pPr>
            <w:r w:rsidRPr="005E67F6">
              <w:t>V</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SV-200</w:t>
            </w:r>
          </w:p>
        </w:tc>
        <w:tc>
          <w:tcPr>
            <w:tcW w:w="9441" w:type="dxa"/>
            <w:gridSpan w:val="3"/>
            <w:vAlign w:val="center"/>
          </w:tcPr>
          <w:p w:rsidR="00F026DD" w:rsidRPr="005D12FC" w:rsidRDefault="00F026DD" w:rsidP="0007072E">
            <w:pPr>
              <w:pStyle w:val="Domanda"/>
              <w:rPr>
                <w:szCs w:val="20"/>
              </w:rPr>
            </w:pPr>
            <w:r w:rsidRPr="005E67F6">
              <w:t>Come possono essere trasportati i colli contenenti un agente di refrigerazione o di condizionamento?</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In containers ben ventilati</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In containers chiusi</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In mezzi per derrate deperibili (ATP)</w:t>
            </w:r>
          </w:p>
        </w:tc>
        <w:tc>
          <w:tcPr>
            <w:tcW w:w="346" w:type="dxa"/>
            <w:vAlign w:val="center"/>
          </w:tcPr>
          <w:p w:rsidR="00F026DD" w:rsidRPr="005D12FC" w:rsidRDefault="00F026DD" w:rsidP="0007072E">
            <w:pPr>
              <w:pStyle w:val="Domanda"/>
              <w:keepNext w:val="0"/>
              <w:rPr>
                <w:szCs w:val="20"/>
              </w:rPr>
            </w:pPr>
            <w:r w:rsidRPr="005E67F6">
              <w:t>V</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SV-201</w:t>
            </w:r>
          </w:p>
        </w:tc>
        <w:tc>
          <w:tcPr>
            <w:tcW w:w="9441" w:type="dxa"/>
            <w:gridSpan w:val="3"/>
            <w:vAlign w:val="center"/>
          </w:tcPr>
          <w:p w:rsidR="00F026DD" w:rsidRPr="005D12FC" w:rsidRDefault="00F026DD" w:rsidP="0007072E">
            <w:pPr>
              <w:pStyle w:val="Domanda"/>
              <w:rPr>
                <w:szCs w:val="20"/>
              </w:rPr>
            </w:pPr>
            <w:r w:rsidRPr="005E67F6">
              <w:t>Quando si deve applicare il segnale di attenzione del 5.5.3.6.2</w:t>
            </w:r>
            <w:r>
              <w:t>?</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In tutti i casi in cui è utilizzato un agente di refrigerazione o di condizionamento</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Soltanto quando l'agente di refrigerazione o di condizionamento è il diossido di carbonio solido (UN 1845)</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Soltanto quando vi è un rischio effettivo di asfissia</w:t>
            </w:r>
          </w:p>
        </w:tc>
        <w:tc>
          <w:tcPr>
            <w:tcW w:w="346" w:type="dxa"/>
            <w:vAlign w:val="center"/>
          </w:tcPr>
          <w:p w:rsidR="00F026DD" w:rsidRPr="005D12FC" w:rsidRDefault="00F026DD" w:rsidP="0007072E">
            <w:pPr>
              <w:pStyle w:val="Domanda"/>
              <w:keepNext w:val="0"/>
              <w:rPr>
                <w:szCs w:val="20"/>
              </w:rPr>
            </w:pPr>
            <w:r w:rsidRPr="005E67F6">
              <w:t>V</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SV-202</w:t>
            </w:r>
          </w:p>
        </w:tc>
        <w:tc>
          <w:tcPr>
            <w:tcW w:w="9441" w:type="dxa"/>
            <w:gridSpan w:val="3"/>
            <w:vAlign w:val="center"/>
          </w:tcPr>
          <w:p w:rsidR="00F026DD" w:rsidRPr="005D12FC" w:rsidRDefault="00F026DD" w:rsidP="0007072E">
            <w:pPr>
              <w:pStyle w:val="Domanda"/>
              <w:rPr>
                <w:szCs w:val="20"/>
              </w:rPr>
            </w:pPr>
            <w:r w:rsidRPr="005E67F6">
              <w:t xml:space="preserve">Quale è la quantità massima ammessa di perossidi organici in </w:t>
            </w:r>
            <w:r>
              <w:t>Kit (</w:t>
            </w:r>
            <w:r w:rsidRPr="005E67F6">
              <w:t>Confezioni</w:t>
            </w:r>
            <w:r>
              <w:t>)</w:t>
            </w:r>
            <w:r w:rsidRPr="005E67F6">
              <w:t xml:space="preserve"> di resina poliestere?</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30 ml per imballaggio interno e 300 ml per imballaggio esterno</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30 ml per imballaggio interno e 500 ml per imballaggio esterno</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Nessuna, perché i perossidi organici non sono ammessi in quantità esenti</w:t>
            </w:r>
          </w:p>
        </w:tc>
        <w:tc>
          <w:tcPr>
            <w:tcW w:w="346" w:type="dxa"/>
            <w:vAlign w:val="center"/>
          </w:tcPr>
          <w:p w:rsidR="00F026DD" w:rsidRPr="005D12FC" w:rsidRDefault="00F026DD" w:rsidP="0007072E">
            <w:pPr>
              <w:pStyle w:val="Domanda"/>
              <w:keepNext w:val="0"/>
              <w:rPr>
                <w:szCs w:val="20"/>
              </w:rPr>
            </w:pPr>
            <w:r w:rsidRPr="005E67F6">
              <w:t>F</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SV-203</w:t>
            </w:r>
          </w:p>
        </w:tc>
        <w:tc>
          <w:tcPr>
            <w:tcW w:w="9441" w:type="dxa"/>
            <w:gridSpan w:val="3"/>
            <w:vAlign w:val="center"/>
          </w:tcPr>
          <w:p w:rsidR="00F026DD" w:rsidRPr="005D12FC" w:rsidRDefault="00F026DD" w:rsidP="0007072E">
            <w:pPr>
              <w:pStyle w:val="Domanda"/>
              <w:rPr>
                <w:szCs w:val="20"/>
              </w:rPr>
            </w:pPr>
            <w:r w:rsidRPr="005E67F6">
              <w:t>I Solidi non pericolosi contenenti un liquido tossico:</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devono essere sottoposti ad una prova di tenuta al livello del gruppo di imballaggio I</w:t>
            </w:r>
          </w:p>
        </w:tc>
        <w:tc>
          <w:tcPr>
            <w:tcW w:w="346" w:type="dxa"/>
            <w:vAlign w:val="center"/>
          </w:tcPr>
          <w:p w:rsidR="00F026DD" w:rsidRPr="005D12FC" w:rsidRDefault="00F026DD" w:rsidP="0007072E">
            <w:pPr>
              <w:pStyle w:val="Domanda"/>
              <w:rPr>
                <w:szCs w:val="20"/>
              </w:rPr>
            </w:pPr>
            <w:r w:rsidRPr="005E67F6">
              <w:t>F</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devono essere sottoposti ad una prova di tenuta al livello del gruppo di imballaggio II</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non devono essere sottoposti ad una prova di tenuta</w:t>
            </w:r>
          </w:p>
        </w:tc>
        <w:tc>
          <w:tcPr>
            <w:tcW w:w="346" w:type="dxa"/>
            <w:vAlign w:val="center"/>
          </w:tcPr>
          <w:p w:rsidR="00F026DD" w:rsidRPr="005D12FC" w:rsidRDefault="00F026DD" w:rsidP="0007072E">
            <w:pPr>
              <w:pStyle w:val="Domanda"/>
              <w:keepNext w:val="0"/>
              <w:rPr>
                <w:szCs w:val="20"/>
              </w:rPr>
            </w:pPr>
            <w:r w:rsidRPr="005E67F6">
              <w:t>F</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F026DD">
        <w:trPr>
          <w:cantSplit/>
        </w:trPr>
        <w:tc>
          <w:tcPr>
            <w:tcW w:w="959" w:type="dxa"/>
            <w:tcBorders>
              <w:bottom w:val="nil"/>
            </w:tcBorders>
            <w:vAlign w:val="center"/>
          </w:tcPr>
          <w:p w:rsidR="00F026DD" w:rsidRPr="005D12FC" w:rsidRDefault="00F026DD" w:rsidP="0007072E">
            <w:pPr>
              <w:pStyle w:val="Domanda"/>
              <w:rPr>
                <w:szCs w:val="20"/>
              </w:rPr>
            </w:pPr>
            <w:r w:rsidRPr="005E67F6">
              <w:t>SV-204</w:t>
            </w:r>
          </w:p>
        </w:tc>
        <w:tc>
          <w:tcPr>
            <w:tcW w:w="9441" w:type="dxa"/>
            <w:gridSpan w:val="3"/>
            <w:vAlign w:val="center"/>
          </w:tcPr>
          <w:p w:rsidR="00F026DD" w:rsidRPr="005D12FC" w:rsidRDefault="00F026DD" w:rsidP="0007072E">
            <w:pPr>
              <w:pStyle w:val="Domanda"/>
              <w:rPr>
                <w:szCs w:val="20"/>
              </w:rPr>
            </w:pPr>
            <w:r w:rsidRPr="005E67F6">
              <w:t>Il Dinitrato di isosorbide in miscela è un esplosivo desensibilizzato e appartiene al gruppo di imballaggio II, perciò:</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gli imballaggi devono essere esenti da piombo</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si devono usare imballaggi soddisfacenti le prove del gruppo di imballaggio II</w:t>
            </w:r>
          </w:p>
        </w:tc>
        <w:tc>
          <w:tcPr>
            <w:tcW w:w="346" w:type="dxa"/>
            <w:vAlign w:val="center"/>
          </w:tcPr>
          <w:p w:rsidR="00F026DD" w:rsidRPr="005D12FC" w:rsidRDefault="00F026DD" w:rsidP="0007072E">
            <w:pPr>
              <w:pStyle w:val="Domanda"/>
              <w:rPr>
                <w:szCs w:val="20"/>
              </w:rPr>
            </w:pPr>
            <w:r w:rsidRPr="005E67F6">
              <w:t>V</w:t>
            </w:r>
          </w:p>
        </w:tc>
      </w:tr>
      <w:tr w:rsidR="00F026DD" w:rsidRPr="005D12FC" w:rsidTr="00F026DD">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F026DD" w:rsidP="0007072E">
            <w:pPr>
              <w:pStyle w:val="Domanda"/>
              <w:keepNext w:val="0"/>
              <w:rPr>
                <w:szCs w:val="20"/>
              </w:rPr>
            </w:pPr>
            <w:r w:rsidRPr="005E67F6">
              <w:t>si possono usare imballaggi soddisfacenti le prove del gruppo di imballaggio I in quanto più resistenti</w:t>
            </w:r>
          </w:p>
        </w:tc>
        <w:tc>
          <w:tcPr>
            <w:tcW w:w="346" w:type="dxa"/>
            <w:vAlign w:val="center"/>
          </w:tcPr>
          <w:p w:rsidR="00F026DD" w:rsidRPr="005D12FC" w:rsidRDefault="00F026DD" w:rsidP="0007072E">
            <w:pPr>
              <w:pStyle w:val="Domanda"/>
              <w:keepNext w:val="0"/>
              <w:rPr>
                <w:szCs w:val="20"/>
              </w:rPr>
            </w:pPr>
            <w:r w:rsidRPr="005E67F6">
              <w:t>F</w:t>
            </w:r>
          </w:p>
        </w:tc>
      </w:tr>
    </w:tbl>
    <w:p w:rsidR="00F026DD" w:rsidRDefault="00F026DD" w:rsidP="00F02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026DD" w:rsidRPr="005D12FC" w:rsidTr="0007072E">
        <w:trPr>
          <w:cantSplit/>
        </w:trPr>
        <w:tc>
          <w:tcPr>
            <w:tcW w:w="959" w:type="dxa"/>
            <w:tcBorders>
              <w:bottom w:val="nil"/>
            </w:tcBorders>
            <w:vAlign w:val="center"/>
          </w:tcPr>
          <w:p w:rsidR="00F026DD" w:rsidRPr="005D12FC" w:rsidRDefault="00F026DD" w:rsidP="0007072E">
            <w:pPr>
              <w:pStyle w:val="Domanda"/>
              <w:rPr>
                <w:szCs w:val="20"/>
              </w:rPr>
            </w:pPr>
            <w:r w:rsidRPr="005E67F6">
              <w:t>SV-205</w:t>
            </w:r>
          </w:p>
        </w:tc>
        <w:tc>
          <w:tcPr>
            <w:tcW w:w="9441" w:type="dxa"/>
            <w:gridSpan w:val="3"/>
            <w:vAlign w:val="center"/>
          </w:tcPr>
          <w:p w:rsidR="00F026DD" w:rsidRPr="005D12FC" w:rsidRDefault="00F026DD" w:rsidP="0007072E">
            <w:pPr>
              <w:pStyle w:val="Domanda"/>
              <w:rPr>
                <w:szCs w:val="20"/>
              </w:rPr>
            </w:pPr>
            <w:r w:rsidRPr="005E67F6">
              <w:t>Gli imballaggi destinati a contenere Accumulatori:</w:t>
            </w:r>
          </w:p>
        </w:tc>
      </w:tr>
      <w:tr w:rsidR="00F026DD" w:rsidRPr="005D12FC" w:rsidTr="0007072E">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1</w:t>
            </w:r>
          </w:p>
        </w:tc>
        <w:tc>
          <w:tcPr>
            <w:tcW w:w="8789" w:type="dxa"/>
            <w:vAlign w:val="center"/>
          </w:tcPr>
          <w:p w:rsidR="00F026DD" w:rsidRPr="005D12FC" w:rsidRDefault="00F026DD" w:rsidP="0007072E">
            <w:pPr>
              <w:pStyle w:val="Domanda"/>
              <w:rPr>
                <w:szCs w:val="20"/>
              </w:rPr>
            </w:pPr>
            <w:r w:rsidRPr="005E67F6">
              <w:t>devono obbligatoriamente recare la marcatura ONU prevista per il gruppo di imballaggio I</w:t>
            </w:r>
          </w:p>
        </w:tc>
        <w:tc>
          <w:tcPr>
            <w:tcW w:w="346" w:type="dxa"/>
            <w:vAlign w:val="center"/>
          </w:tcPr>
          <w:p w:rsidR="00F026DD" w:rsidRPr="005D12FC" w:rsidRDefault="00F026DD" w:rsidP="0007072E">
            <w:pPr>
              <w:pStyle w:val="Domanda"/>
              <w:rPr>
                <w:szCs w:val="20"/>
              </w:rPr>
            </w:pPr>
            <w:r w:rsidRPr="005E67F6">
              <w:t>F</w:t>
            </w:r>
          </w:p>
        </w:tc>
      </w:tr>
      <w:tr w:rsidR="00F026DD" w:rsidRPr="005D12FC" w:rsidTr="0007072E">
        <w:trPr>
          <w:cantSplit/>
        </w:trPr>
        <w:tc>
          <w:tcPr>
            <w:tcW w:w="959" w:type="dxa"/>
            <w:tcBorders>
              <w:top w:val="nil"/>
              <w:bottom w:val="nil"/>
            </w:tcBorders>
            <w:vAlign w:val="center"/>
          </w:tcPr>
          <w:p w:rsidR="00F026DD" w:rsidRPr="005D12FC" w:rsidRDefault="00F026DD" w:rsidP="0007072E">
            <w:pPr>
              <w:pStyle w:val="Domanda"/>
            </w:pPr>
          </w:p>
        </w:tc>
        <w:tc>
          <w:tcPr>
            <w:tcW w:w="306" w:type="dxa"/>
            <w:vAlign w:val="center"/>
          </w:tcPr>
          <w:p w:rsidR="00F026DD" w:rsidRPr="005D12FC" w:rsidRDefault="00F026DD" w:rsidP="0007072E">
            <w:pPr>
              <w:pStyle w:val="Domanda"/>
            </w:pPr>
            <w:r w:rsidRPr="005D12FC">
              <w:t>2</w:t>
            </w:r>
          </w:p>
        </w:tc>
        <w:tc>
          <w:tcPr>
            <w:tcW w:w="8789" w:type="dxa"/>
            <w:vAlign w:val="center"/>
          </w:tcPr>
          <w:p w:rsidR="00F026DD" w:rsidRPr="005D12FC" w:rsidRDefault="00F026DD" w:rsidP="0007072E">
            <w:pPr>
              <w:pStyle w:val="Domanda"/>
              <w:rPr>
                <w:szCs w:val="20"/>
              </w:rPr>
            </w:pPr>
            <w:r w:rsidRPr="005E67F6">
              <w:t>devono obbligatoriamente recare la marcatura ONU prevista per il gruppo di imballaggio II</w:t>
            </w:r>
          </w:p>
        </w:tc>
        <w:tc>
          <w:tcPr>
            <w:tcW w:w="346" w:type="dxa"/>
            <w:vAlign w:val="center"/>
          </w:tcPr>
          <w:p w:rsidR="00F026DD" w:rsidRPr="005D12FC" w:rsidRDefault="0007072E" w:rsidP="0007072E">
            <w:pPr>
              <w:pStyle w:val="Domanda"/>
              <w:rPr>
                <w:szCs w:val="20"/>
              </w:rPr>
            </w:pPr>
            <w:r w:rsidRPr="005E67F6">
              <w:t>F</w:t>
            </w:r>
          </w:p>
        </w:tc>
      </w:tr>
      <w:tr w:rsidR="00F026DD" w:rsidRPr="005D12FC" w:rsidTr="0007072E">
        <w:trPr>
          <w:cantSplit/>
        </w:trPr>
        <w:tc>
          <w:tcPr>
            <w:tcW w:w="959" w:type="dxa"/>
            <w:tcBorders>
              <w:top w:val="nil"/>
            </w:tcBorders>
            <w:vAlign w:val="center"/>
          </w:tcPr>
          <w:p w:rsidR="00F026DD" w:rsidRPr="005D12FC" w:rsidRDefault="00F026DD" w:rsidP="0007072E">
            <w:pPr>
              <w:pStyle w:val="Domanda"/>
              <w:keepNext w:val="0"/>
            </w:pPr>
          </w:p>
        </w:tc>
        <w:tc>
          <w:tcPr>
            <w:tcW w:w="306" w:type="dxa"/>
            <w:vAlign w:val="center"/>
          </w:tcPr>
          <w:p w:rsidR="00F026DD" w:rsidRPr="005D12FC" w:rsidRDefault="00F026DD" w:rsidP="0007072E">
            <w:pPr>
              <w:pStyle w:val="Domanda"/>
              <w:keepNext w:val="0"/>
            </w:pPr>
            <w:r w:rsidRPr="005D12FC">
              <w:t>3</w:t>
            </w:r>
          </w:p>
        </w:tc>
        <w:tc>
          <w:tcPr>
            <w:tcW w:w="8789" w:type="dxa"/>
            <w:vAlign w:val="center"/>
          </w:tcPr>
          <w:p w:rsidR="00F026DD" w:rsidRPr="005D12FC" w:rsidRDefault="0007072E" w:rsidP="0007072E">
            <w:pPr>
              <w:pStyle w:val="Domanda"/>
              <w:keepNext w:val="0"/>
              <w:rPr>
                <w:szCs w:val="20"/>
              </w:rPr>
            </w:pPr>
            <w:r w:rsidRPr="005E67F6">
              <w:t>non devono obbligatoriamente recare la marcatura ONU</w:t>
            </w:r>
          </w:p>
        </w:tc>
        <w:tc>
          <w:tcPr>
            <w:tcW w:w="346" w:type="dxa"/>
            <w:vAlign w:val="center"/>
          </w:tcPr>
          <w:p w:rsidR="00F026DD" w:rsidRPr="005D12FC" w:rsidRDefault="0007072E" w:rsidP="0007072E">
            <w:pPr>
              <w:pStyle w:val="Domanda"/>
              <w:keepNext w:val="0"/>
              <w:rPr>
                <w:szCs w:val="20"/>
              </w:rPr>
            </w:pPr>
            <w:r w:rsidRPr="005E67F6">
              <w:t>V</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SV-206</w:t>
            </w:r>
          </w:p>
        </w:tc>
        <w:tc>
          <w:tcPr>
            <w:tcW w:w="9412" w:type="dxa"/>
            <w:gridSpan w:val="3"/>
            <w:vAlign w:val="center"/>
          </w:tcPr>
          <w:p w:rsidR="0007072E" w:rsidRPr="005D12FC" w:rsidRDefault="0007072E" w:rsidP="0007072E">
            <w:pPr>
              <w:pStyle w:val="Domanda"/>
              <w:rPr>
                <w:szCs w:val="20"/>
              </w:rPr>
            </w:pPr>
            <w:r w:rsidRPr="005E67F6">
              <w:t>Imballaggi semplici o combinati contenenti materie pericolose per l’ambiente (UN 3077 e UN 3082) per un quantitativo netto per imballaggio semplice o interno inferiore o uguale a 5 litri o 5 kg</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devono recare l’etichetta di pericolo modello n. 9</w:t>
            </w:r>
          </w:p>
        </w:tc>
        <w:tc>
          <w:tcPr>
            <w:tcW w:w="317" w:type="dxa"/>
            <w:vAlign w:val="center"/>
          </w:tcPr>
          <w:p w:rsidR="0007072E" w:rsidRPr="005D12FC" w:rsidRDefault="0007072E" w:rsidP="0007072E">
            <w:pPr>
              <w:pStyle w:val="Domanda"/>
              <w:rPr>
                <w:szCs w:val="20"/>
              </w:rPr>
            </w:pPr>
            <w:r w:rsidRPr="005E67F6">
              <w:t>F</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devono recare la scrittura alfanumerica di omologazione ONU relativa al III Gruppo di Imballaggio</w:t>
            </w:r>
          </w:p>
        </w:tc>
        <w:tc>
          <w:tcPr>
            <w:tcW w:w="317" w:type="dxa"/>
            <w:vAlign w:val="center"/>
          </w:tcPr>
          <w:p w:rsidR="0007072E" w:rsidRPr="005D12FC" w:rsidRDefault="0007072E" w:rsidP="0007072E">
            <w:pPr>
              <w:pStyle w:val="Domanda"/>
              <w:rPr>
                <w:szCs w:val="20"/>
              </w:rPr>
            </w:pPr>
            <w:r w:rsidRPr="005E67F6">
              <w:t>F</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devono riportare il marchio "pericoloso per l’ambiente"</w:t>
            </w:r>
          </w:p>
        </w:tc>
        <w:tc>
          <w:tcPr>
            <w:tcW w:w="317" w:type="dxa"/>
            <w:vAlign w:val="center"/>
          </w:tcPr>
          <w:p w:rsidR="0007072E" w:rsidRPr="005D12FC" w:rsidRDefault="0007072E" w:rsidP="0007072E">
            <w:pPr>
              <w:pStyle w:val="Domanda"/>
              <w:keepNext w:val="0"/>
              <w:rPr>
                <w:szCs w:val="20"/>
              </w:rPr>
            </w:pPr>
            <w:r w:rsidRPr="005E67F6">
              <w:t>F</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SV-207</w:t>
            </w:r>
          </w:p>
        </w:tc>
        <w:tc>
          <w:tcPr>
            <w:tcW w:w="9441" w:type="dxa"/>
            <w:gridSpan w:val="3"/>
            <w:vAlign w:val="center"/>
          </w:tcPr>
          <w:p w:rsidR="0007072E" w:rsidRPr="005D12FC" w:rsidRDefault="0007072E" w:rsidP="0007072E">
            <w:pPr>
              <w:pStyle w:val="Domanda"/>
              <w:rPr>
                <w:szCs w:val="20"/>
              </w:rPr>
            </w:pPr>
            <w:r w:rsidRPr="005E67F6">
              <w:t>Imballaggi semplici e combinati contenenti un liquido infiammabile e pericoloso per l’ambiente per un quantitativo netto per imballaggio semplice o interno inferiore o uguale a 5 litri o 5 kg</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devono recare l’etichetta di pericolo modello n. 9</w:t>
            </w:r>
          </w:p>
        </w:tc>
        <w:tc>
          <w:tcPr>
            <w:tcW w:w="346" w:type="dxa"/>
            <w:vAlign w:val="center"/>
          </w:tcPr>
          <w:p w:rsidR="0007072E" w:rsidRPr="005D12FC" w:rsidRDefault="0007072E" w:rsidP="0007072E">
            <w:pPr>
              <w:pStyle w:val="Domanda"/>
              <w:rPr>
                <w:szCs w:val="20"/>
              </w:rPr>
            </w:pPr>
            <w:r w:rsidRPr="005E67F6">
              <w:t>F</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devono recare la scrittura alfanumerica di omologazione ONU relativa al III Gruppo di Imballaggio</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devono riportare il marchio "pericoloso per l’ambiente"</w:t>
            </w:r>
          </w:p>
        </w:tc>
        <w:tc>
          <w:tcPr>
            <w:tcW w:w="346" w:type="dxa"/>
            <w:vAlign w:val="center"/>
          </w:tcPr>
          <w:p w:rsidR="0007072E" w:rsidRPr="005D12FC" w:rsidRDefault="0007072E" w:rsidP="0007072E">
            <w:pPr>
              <w:pStyle w:val="Domanda"/>
              <w:keepNext w:val="0"/>
              <w:rPr>
                <w:szCs w:val="20"/>
              </w:rPr>
            </w:pPr>
            <w:r w:rsidRPr="005E67F6">
              <w:t>F</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SV-208</w:t>
            </w:r>
          </w:p>
        </w:tc>
        <w:tc>
          <w:tcPr>
            <w:tcW w:w="9441" w:type="dxa"/>
            <w:gridSpan w:val="3"/>
            <w:vAlign w:val="center"/>
          </w:tcPr>
          <w:p w:rsidR="0007072E" w:rsidRPr="005D12FC" w:rsidRDefault="0007072E" w:rsidP="0007072E">
            <w:pPr>
              <w:pStyle w:val="Domanda"/>
              <w:rPr>
                <w:szCs w:val="20"/>
              </w:rPr>
            </w:pPr>
            <w:r w:rsidRPr="005E67F6">
              <w:t xml:space="preserve">Pile e batterie al litio di massa lorda </w:t>
            </w:r>
            <w:r w:rsidRPr="005E67F6">
              <w:rPr>
                <w:u w:val="single"/>
              </w:rPr>
              <w:t>&lt;</w:t>
            </w:r>
            <w:r w:rsidRPr="005E67F6">
              <w:t xml:space="preserve"> 500 g destinate allo smaltimento</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devono recare l’etichetta di pericolo modello n. 9</w:t>
            </w:r>
          </w:p>
        </w:tc>
        <w:tc>
          <w:tcPr>
            <w:tcW w:w="346" w:type="dxa"/>
            <w:vAlign w:val="center"/>
          </w:tcPr>
          <w:p w:rsidR="0007072E" w:rsidRPr="005D12FC" w:rsidRDefault="0007072E" w:rsidP="0007072E">
            <w:pPr>
              <w:pStyle w:val="Domanda"/>
              <w:rPr>
                <w:szCs w:val="20"/>
              </w:rPr>
            </w:pPr>
            <w:r w:rsidRPr="005E67F6">
              <w:t>F</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devono recare la marcatura "Pile al litio per lo smaltimento"</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non richiedono imballaggi esterni omologati ONU fino a una massa lorda di 5 kg</w:t>
            </w:r>
          </w:p>
        </w:tc>
        <w:tc>
          <w:tcPr>
            <w:tcW w:w="346" w:type="dxa"/>
            <w:vAlign w:val="center"/>
          </w:tcPr>
          <w:p w:rsidR="0007072E" w:rsidRPr="005D12FC" w:rsidRDefault="0007072E" w:rsidP="0007072E">
            <w:pPr>
              <w:pStyle w:val="Domanda"/>
              <w:keepNext w:val="0"/>
              <w:rPr>
                <w:szCs w:val="20"/>
              </w:rPr>
            </w:pPr>
            <w:r w:rsidRPr="005E67F6">
              <w:t>F</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SV-209</w:t>
            </w:r>
          </w:p>
        </w:tc>
        <w:tc>
          <w:tcPr>
            <w:tcW w:w="9441" w:type="dxa"/>
            <w:gridSpan w:val="3"/>
            <w:vAlign w:val="center"/>
          </w:tcPr>
          <w:p w:rsidR="0007072E" w:rsidRPr="005D12FC" w:rsidRDefault="0007072E" w:rsidP="0007072E">
            <w:pPr>
              <w:pStyle w:val="Domanda"/>
              <w:rPr>
                <w:szCs w:val="20"/>
              </w:rPr>
            </w:pPr>
            <w:r w:rsidRPr="005E67F6">
              <w:t>Quale è la durata massima di utilizzo di un container per il trasporto alla rinfusa flessibile?</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Cinque anni dalla data di fabbricazione</w:t>
            </w:r>
          </w:p>
        </w:tc>
        <w:tc>
          <w:tcPr>
            <w:tcW w:w="346" w:type="dxa"/>
            <w:vAlign w:val="center"/>
          </w:tcPr>
          <w:p w:rsidR="0007072E" w:rsidRPr="005D12FC" w:rsidRDefault="0007072E" w:rsidP="0007072E">
            <w:pPr>
              <w:pStyle w:val="Domanda"/>
              <w:rPr>
                <w:szCs w:val="20"/>
              </w:rPr>
            </w:pPr>
            <w:r w:rsidRPr="005E67F6">
              <w:t>F</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Due anni dalla data di fabbricazione</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Finché durante i controlli è ritenuto idoneo al trasporto</w:t>
            </w:r>
          </w:p>
        </w:tc>
        <w:tc>
          <w:tcPr>
            <w:tcW w:w="346" w:type="dxa"/>
            <w:vAlign w:val="center"/>
          </w:tcPr>
          <w:p w:rsidR="0007072E" w:rsidRPr="005D12FC" w:rsidRDefault="0007072E" w:rsidP="0007072E">
            <w:pPr>
              <w:pStyle w:val="Domanda"/>
              <w:keepNext w:val="0"/>
              <w:rPr>
                <w:szCs w:val="20"/>
              </w:rPr>
            </w:pPr>
            <w:r w:rsidRPr="005E67F6">
              <w:t>F</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SV-210</w:t>
            </w:r>
          </w:p>
        </w:tc>
        <w:tc>
          <w:tcPr>
            <w:tcW w:w="9441" w:type="dxa"/>
            <w:gridSpan w:val="3"/>
            <w:vAlign w:val="center"/>
          </w:tcPr>
          <w:p w:rsidR="0007072E" w:rsidRPr="005D12FC" w:rsidRDefault="0007072E" w:rsidP="0007072E">
            <w:pPr>
              <w:pStyle w:val="Domanda"/>
              <w:rPr>
                <w:szCs w:val="20"/>
              </w:rPr>
            </w:pPr>
            <w:r w:rsidRPr="005E67F6">
              <w:t>Un container per il trasporto alla rinfusa flessibile:</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deve essere riempito in modo che il rapporto altezza/larghezza non superi 1,1</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la massa lorda massima non può superare 14 t</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può esser</w:t>
            </w:r>
            <w:r>
              <w:t>e</w:t>
            </w:r>
            <w:r w:rsidRPr="005E67F6">
              <w:t xml:space="preserve"> usato per qualsiasi gruppo di imballaggio, purché rechi la idonea marcatura</w:t>
            </w:r>
          </w:p>
        </w:tc>
        <w:tc>
          <w:tcPr>
            <w:tcW w:w="346" w:type="dxa"/>
            <w:vAlign w:val="center"/>
          </w:tcPr>
          <w:p w:rsidR="0007072E" w:rsidRPr="005D12FC" w:rsidRDefault="0007072E" w:rsidP="0007072E">
            <w:pPr>
              <w:pStyle w:val="Domanda"/>
              <w:keepNext w:val="0"/>
              <w:rPr>
                <w:szCs w:val="20"/>
              </w:rPr>
            </w:pPr>
            <w:r w:rsidRPr="005E67F6">
              <w:t>F</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SV-211</w:t>
            </w:r>
          </w:p>
        </w:tc>
        <w:tc>
          <w:tcPr>
            <w:tcW w:w="9441" w:type="dxa"/>
            <w:gridSpan w:val="3"/>
            <w:vAlign w:val="center"/>
          </w:tcPr>
          <w:p w:rsidR="0007072E" w:rsidRPr="005D12FC" w:rsidRDefault="0007072E" w:rsidP="0007072E">
            <w:pPr>
              <w:pStyle w:val="Domanda"/>
              <w:rPr>
                <w:szCs w:val="20"/>
              </w:rPr>
            </w:pPr>
            <w:r w:rsidRPr="005E67F6">
              <w:t>I container flessibili per il trasporto di merci pericolose alla rinfusa (BK 3)</w:t>
            </w:r>
            <w:r>
              <w:t>:</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devono essere trasportati in un veicolo/carro o container con pareti laterali e fondo rigidi di altezza corrispondente ad almeno due terzi dell’altezza del container flessibile</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devono recare nella marcatura di omologazione ONU il riferimento al carico applicato durante la prova di impilamento in sede di omologazione</w:t>
            </w:r>
          </w:p>
        </w:tc>
        <w:tc>
          <w:tcPr>
            <w:tcW w:w="346"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non devono essere impilati sul veicolo/carro</w:t>
            </w:r>
          </w:p>
        </w:tc>
        <w:tc>
          <w:tcPr>
            <w:tcW w:w="346" w:type="dxa"/>
            <w:vAlign w:val="center"/>
          </w:tcPr>
          <w:p w:rsidR="0007072E" w:rsidRPr="005D12FC" w:rsidRDefault="0007072E" w:rsidP="0007072E">
            <w:pPr>
              <w:pStyle w:val="Domanda"/>
              <w:keepNext w:val="0"/>
              <w:rPr>
                <w:szCs w:val="20"/>
              </w:rPr>
            </w:pPr>
            <w:r w:rsidRPr="005E67F6">
              <w:t>V</w:t>
            </w:r>
          </w:p>
        </w:tc>
      </w:tr>
    </w:tbl>
    <w:p w:rsidR="0007072E" w:rsidRDefault="0007072E" w:rsidP="0007072E"/>
    <w:p w:rsidR="0007072E" w:rsidRPr="005D12FC" w:rsidRDefault="0007072E" w:rsidP="0007072E">
      <w:pPr>
        <w:pStyle w:val="Titolo2"/>
        <w:rPr>
          <w:szCs w:val="20"/>
        </w:rPr>
      </w:pPr>
      <w:bookmarkStart w:id="48" w:name="_Toc486232951"/>
      <w:bookmarkStart w:id="49" w:name="_Toc486766804"/>
      <w:r w:rsidRPr="005D12FC">
        <w:rPr>
          <w:szCs w:val="20"/>
        </w:rPr>
        <w:t>T</w:t>
      </w:r>
      <w:r w:rsidRPr="005D12FC">
        <w:t xml:space="preserve">rasporto stradale </w:t>
      </w:r>
      <w:r w:rsidRPr="005D12FC">
        <w:rPr>
          <w:szCs w:val="20"/>
        </w:rPr>
        <w:t>(MS)</w:t>
      </w:r>
      <w:bookmarkEnd w:id="48"/>
      <w:bookmarkEnd w:id="49"/>
    </w:p>
    <w:p w:rsidR="0007072E" w:rsidRPr="005D12FC" w:rsidRDefault="0007072E" w:rsidP="0007072E">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07072E" w:rsidP="0007072E">
            <w:pPr>
              <w:pStyle w:val="Domanda"/>
              <w:rPr>
                <w:szCs w:val="20"/>
              </w:rPr>
            </w:pPr>
            <w:r w:rsidRPr="005E67F6">
              <w:t>SV-801</w:t>
            </w:r>
          </w:p>
        </w:tc>
        <w:tc>
          <w:tcPr>
            <w:tcW w:w="9407" w:type="dxa"/>
            <w:gridSpan w:val="3"/>
            <w:vAlign w:val="center"/>
          </w:tcPr>
          <w:p w:rsidR="0007072E" w:rsidRPr="005D12FC" w:rsidRDefault="0007072E" w:rsidP="0007072E">
            <w:pPr>
              <w:pStyle w:val="Domanda"/>
              <w:rPr>
                <w:szCs w:val="20"/>
              </w:rPr>
            </w:pPr>
            <w:r w:rsidRPr="005E67F6">
              <w:t>Come devono essere trasportati i liquidi infiammabili?</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07072E" w:rsidP="0007072E">
            <w:pPr>
              <w:pStyle w:val="Domanda"/>
              <w:rPr>
                <w:szCs w:val="20"/>
              </w:rPr>
            </w:pPr>
            <w:r w:rsidRPr="005E67F6">
              <w:t>Evitando che subiscano riscaldamenti da eventuali sorgenti di calore</w:t>
            </w:r>
          </w:p>
        </w:tc>
        <w:tc>
          <w:tcPr>
            <w:tcW w:w="312"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07072E" w:rsidP="0007072E">
            <w:pPr>
              <w:pStyle w:val="Domanda"/>
              <w:rPr>
                <w:szCs w:val="20"/>
              </w:rPr>
            </w:pPr>
            <w:r w:rsidRPr="005E67F6">
              <w:t>In qualsiasi tipo di veicolo chiuso, scoperto o telonato, purché imballati in idonei recipienti</w:t>
            </w:r>
          </w:p>
        </w:tc>
        <w:tc>
          <w:tcPr>
            <w:tcW w:w="312" w:type="dxa"/>
            <w:vAlign w:val="center"/>
          </w:tcPr>
          <w:p w:rsidR="0007072E" w:rsidRPr="005D12FC" w:rsidRDefault="0007072E"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07072E" w:rsidP="0007072E">
            <w:pPr>
              <w:pStyle w:val="Domanda"/>
              <w:keepNext w:val="0"/>
              <w:rPr>
                <w:szCs w:val="20"/>
              </w:rPr>
            </w:pPr>
            <w:r w:rsidRPr="005E67F6">
              <w:t>Soltanto su veicoli scoperti, in modo che siano sufficientemente ventilati</w:t>
            </w:r>
          </w:p>
        </w:tc>
        <w:tc>
          <w:tcPr>
            <w:tcW w:w="312" w:type="dxa"/>
            <w:vAlign w:val="center"/>
          </w:tcPr>
          <w:p w:rsidR="0007072E" w:rsidRPr="005D12FC" w:rsidRDefault="0007072E" w:rsidP="0007072E">
            <w:pPr>
              <w:pStyle w:val="Domanda"/>
              <w:keepNext w:val="0"/>
              <w:rPr>
                <w:szCs w:val="20"/>
              </w:rPr>
            </w:pPr>
            <w:r w:rsidRPr="005E67F6">
              <w:t>F</w:t>
            </w:r>
          </w:p>
        </w:tc>
      </w:tr>
    </w:tbl>
    <w:p w:rsidR="0007072E" w:rsidRPr="005D12FC"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07072E">
        <w:trPr>
          <w:cantSplit/>
        </w:trPr>
        <w:tc>
          <w:tcPr>
            <w:tcW w:w="959" w:type="dxa"/>
            <w:tcBorders>
              <w:bottom w:val="nil"/>
            </w:tcBorders>
            <w:vAlign w:val="center"/>
          </w:tcPr>
          <w:p w:rsidR="0007072E" w:rsidRPr="005D12FC" w:rsidRDefault="00994862" w:rsidP="0007072E">
            <w:pPr>
              <w:pStyle w:val="Domanda"/>
              <w:rPr>
                <w:szCs w:val="20"/>
              </w:rPr>
            </w:pPr>
            <w:r w:rsidRPr="005E67F6">
              <w:t>SV-802</w:t>
            </w:r>
          </w:p>
        </w:tc>
        <w:tc>
          <w:tcPr>
            <w:tcW w:w="9407" w:type="dxa"/>
            <w:gridSpan w:val="3"/>
            <w:vAlign w:val="center"/>
          </w:tcPr>
          <w:p w:rsidR="0007072E" w:rsidRPr="005D12FC" w:rsidRDefault="00994862" w:rsidP="0007072E">
            <w:pPr>
              <w:pStyle w:val="Domanda"/>
              <w:rPr>
                <w:szCs w:val="20"/>
              </w:rPr>
            </w:pPr>
            <w:r w:rsidRPr="005E67F6">
              <w:t>Le materie della classe 3, devono essere trasportate:</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994862" w:rsidP="0007072E">
            <w:pPr>
              <w:pStyle w:val="Domanda"/>
              <w:rPr>
                <w:szCs w:val="20"/>
              </w:rPr>
            </w:pPr>
            <w:r w:rsidRPr="005E67F6">
              <w:t>evitando che subiscano riscaldamenti, direttamente da fiamme o indirettamente da grandi sorgenti di calore</w:t>
            </w:r>
          </w:p>
        </w:tc>
        <w:tc>
          <w:tcPr>
            <w:tcW w:w="312" w:type="dxa"/>
            <w:vAlign w:val="center"/>
          </w:tcPr>
          <w:p w:rsidR="0007072E" w:rsidRPr="005D12FC" w:rsidRDefault="00994862" w:rsidP="0007072E">
            <w:pPr>
              <w:pStyle w:val="Domanda"/>
              <w:rPr>
                <w:szCs w:val="20"/>
              </w:rPr>
            </w:pPr>
            <w:r w:rsidRPr="005E67F6">
              <w:t>V</w:t>
            </w:r>
          </w:p>
        </w:tc>
      </w:tr>
      <w:tr w:rsidR="0007072E" w:rsidRPr="005D12FC" w:rsidTr="0007072E">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994862" w:rsidP="0007072E">
            <w:pPr>
              <w:pStyle w:val="Domanda"/>
              <w:rPr>
                <w:szCs w:val="20"/>
              </w:rPr>
            </w:pPr>
            <w:r w:rsidRPr="005E67F6">
              <w:t>in modo da evitare perdite dagli imballaggi che le contengono</w:t>
            </w:r>
          </w:p>
        </w:tc>
        <w:tc>
          <w:tcPr>
            <w:tcW w:w="312" w:type="dxa"/>
            <w:vAlign w:val="center"/>
          </w:tcPr>
          <w:p w:rsidR="0007072E" w:rsidRPr="005D12FC" w:rsidRDefault="00994862" w:rsidP="0007072E">
            <w:pPr>
              <w:pStyle w:val="Domanda"/>
              <w:rPr>
                <w:szCs w:val="20"/>
              </w:rPr>
            </w:pPr>
            <w:r w:rsidRPr="005E67F6">
              <w:t>V</w:t>
            </w:r>
          </w:p>
        </w:tc>
      </w:tr>
      <w:tr w:rsidR="0007072E" w:rsidRPr="005D12FC" w:rsidTr="0007072E">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994862" w:rsidP="0007072E">
            <w:pPr>
              <w:pStyle w:val="Domanda"/>
              <w:keepNext w:val="0"/>
              <w:rPr>
                <w:szCs w:val="20"/>
              </w:rPr>
            </w:pPr>
            <w:r w:rsidRPr="005E67F6">
              <w:t>solo su veicoli scoperti per tenerli arieggiati</w:t>
            </w:r>
          </w:p>
        </w:tc>
        <w:tc>
          <w:tcPr>
            <w:tcW w:w="312" w:type="dxa"/>
            <w:vAlign w:val="center"/>
          </w:tcPr>
          <w:p w:rsidR="0007072E" w:rsidRPr="005D12FC" w:rsidRDefault="00994862" w:rsidP="0007072E">
            <w:pPr>
              <w:pStyle w:val="Domanda"/>
              <w:keepNext w:val="0"/>
              <w:rPr>
                <w:szCs w:val="20"/>
              </w:rPr>
            </w:pPr>
            <w:r w:rsidRPr="005E67F6">
              <w:t>F</w:t>
            </w:r>
          </w:p>
        </w:tc>
      </w:tr>
    </w:tbl>
    <w:p w:rsidR="0007072E" w:rsidRDefault="0007072E" w:rsidP="00070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07072E" w:rsidRPr="005D12FC" w:rsidTr="00994862">
        <w:trPr>
          <w:cantSplit/>
        </w:trPr>
        <w:tc>
          <w:tcPr>
            <w:tcW w:w="959" w:type="dxa"/>
            <w:tcBorders>
              <w:bottom w:val="nil"/>
            </w:tcBorders>
            <w:vAlign w:val="center"/>
          </w:tcPr>
          <w:p w:rsidR="0007072E" w:rsidRPr="005D12FC" w:rsidRDefault="00994862" w:rsidP="0007072E">
            <w:pPr>
              <w:pStyle w:val="Domanda"/>
              <w:rPr>
                <w:szCs w:val="20"/>
              </w:rPr>
            </w:pPr>
            <w:r w:rsidRPr="005E67F6">
              <w:t>SV-803</w:t>
            </w:r>
          </w:p>
        </w:tc>
        <w:tc>
          <w:tcPr>
            <w:tcW w:w="9441" w:type="dxa"/>
            <w:gridSpan w:val="3"/>
            <w:vAlign w:val="center"/>
          </w:tcPr>
          <w:p w:rsidR="0007072E" w:rsidRPr="005D12FC" w:rsidRDefault="00994862" w:rsidP="0007072E">
            <w:pPr>
              <w:pStyle w:val="Domanda"/>
              <w:rPr>
                <w:szCs w:val="20"/>
              </w:rPr>
            </w:pPr>
            <w:r w:rsidRPr="005E67F6">
              <w:t>Le materie della classe 4.1, devono essere trasportate:</w:t>
            </w:r>
          </w:p>
        </w:tc>
      </w:tr>
      <w:tr w:rsidR="0007072E" w:rsidRPr="005D12FC" w:rsidTr="00994862">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1</w:t>
            </w:r>
          </w:p>
        </w:tc>
        <w:tc>
          <w:tcPr>
            <w:tcW w:w="8789" w:type="dxa"/>
            <w:vAlign w:val="center"/>
          </w:tcPr>
          <w:p w:rsidR="0007072E" w:rsidRPr="005D12FC" w:rsidRDefault="00994862" w:rsidP="0007072E">
            <w:pPr>
              <w:pStyle w:val="Domanda"/>
              <w:rPr>
                <w:szCs w:val="20"/>
              </w:rPr>
            </w:pPr>
            <w:r w:rsidRPr="005E67F6">
              <w:t>in molti casi, stivate su veicoli chiusi, isotermici o refrigeranti o frigoriferi e mantenute a una temperatura controllata</w:t>
            </w:r>
          </w:p>
        </w:tc>
        <w:tc>
          <w:tcPr>
            <w:tcW w:w="346" w:type="dxa"/>
            <w:vAlign w:val="center"/>
          </w:tcPr>
          <w:p w:rsidR="0007072E" w:rsidRPr="005D12FC" w:rsidRDefault="00994862" w:rsidP="0007072E">
            <w:pPr>
              <w:pStyle w:val="Domanda"/>
              <w:rPr>
                <w:szCs w:val="20"/>
              </w:rPr>
            </w:pPr>
            <w:r w:rsidRPr="005E67F6">
              <w:t>V</w:t>
            </w:r>
          </w:p>
        </w:tc>
      </w:tr>
      <w:tr w:rsidR="0007072E" w:rsidRPr="005D12FC" w:rsidTr="00994862">
        <w:trPr>
          <w:cantSplit/>
        </w:trPr>
        <w:tc>
          <w:tcPr>
            <w:tcW w:w="959" w:type="dxa"/>
            <w:tcBorders>
              <w:top w:val="nil"/>
              <w:bottom w:val="nil"/>
            </w:tcBorders>
            <w:vAlign w:val="center"/>
          </w:tcPr>
          <w:p w:rsidR="0007072E" w:rsidRPr="005D12FC" w:rsidRDefault="0007072E" w:rsidP="0007072E">
            <w:pPr>
              <w:pStyle w:val="Domanda"/>
            </w:pPr>
          </w:p>
        </w:tc>
        <w:tc>
          <w:tcPr>
            <w:tcW w:w="306" w:type="dxa"/>
            <w:vAlign w:val="center"/>
          </w:tcPr>
          <w:p w:rsidR="0007072E" w:rsidRPr="005D12FC" w:rsidRDefault="0007072E" w:rsidP="0007072E">
            <w:pPr>
              <w:pStyle w:val="Domanda"/>
            </w:pPr>
            <w:r w:rsidRPr="005D12FC">
              <w:t>2</w:t>
            </w:r>
          </w:p>
        </w:tc>
        <w:tc>
          <w:tcPr>
            <w:tcW w:w="8789" w:type="dxa"/>
            <w:vAlign w:val="center"/>
          </w:tcPr>
          <w:p w:rsidR="0007072E" w:rsidRPr="005D12FC" w:rsidRDefault="00994862" w:rsidP="0007072E">
            <w:pPr>
              <w:pStyle w:val="Domanda"/>
              <w:rPr>
                <w:szCs w:val="20"/>
              </w:rPr>
            </w:pPr>
            <w:r w:rsidRPr="005E67F6">
              <w:t>sempre stivate in veicoli scoperti</w:t>
            </w:r>
          </w:p>
        </w:tc>
        <w:tc>
          <w:tcPr>
            <w:tcW w:w="346" w:type="dxa"/>
            <w:vAlign w:val="center"/>
          </w:tcPr>
          <w:p w:rsidR="0007072E" w:rsidRPr="005D12FC" w:rsidRDefault="00994862" w:rsidP="0007072E">
            <w:pPr>
              <w:pStyle w:val="Domanda"/>
              <w:rPr>
                <w:szCs w:val="20"/>
              </w:rPr>
            </w:pPr>
            <w:r w:rsidRPr="005E67F6">
              <w:t>F</w:t>
            </w:r>
          </w:p>
        </w:tc>
      </w:tr>
      <w:tr w:rsidR="0007072E" w:rsidRPr="005D12FC" w:rsidTr="00994862">
        <w:trPr>
          <w:cantSplit/>
        </w:trPr>
        <w:tc>
          <w:tcPr>
            <w:tcW w:w="959" w:type="dxa"/>
            <w:tcBorders>
              <w:top w:val="nil"/>
            </w:tcBorders>
            <w:vAlign w:val="center"/>
          </w:tcPr>
          <w:p w:rsidR="0007072E" w:rsidRPr="005D12FC" w:rsidRDefault="0007072E" w:rsidP="0007072E">
            <w:pPr>
              <w:pStyle w:val="Domanda"/>
              <w:keepNext w:val="0"/>
            </w:pPr>
          </w:p>
        </w:tc>
        <w:tc>
          <w:tcPr>
            <w:tcW w:w="306" w:type="dxa"/>
            <w:vAlign w:val="center"/>
          </w:tcPr>
          <w:p w:rsidR="0007072E" w:rsidRPr="005D12FC" w:rsidRDefault="0007072E" w:rsidP="0007072E">
            <w:pPr>
              <w:pStyle w:val="Domanda"/>
              <w:keepNext w:val="0"/>
            </w:pPr>
            <w:r w:rsidRPr="005D12FC">
              <w:t>3</w:t>
            </w:r>
          </w:p>
        </w:tc>
        <w:tc>
          <w:tcPr>
            <w:tcW w:w="8789" w:type="dxa"/>
            <w:vAlign w:val="center"/>
          </w:tcPr>
          <w:p w:rsidR="0007072E" w:rsidRPr="005D12FC" w:rsidRDefault="00994862" w:rsidP="0007072E">
            <w:pPr>
              <w:pStyle w:val="Domanda"/>
              <w:keepNext w:val="0"/>
              <w:rPr>
                <w:szCs w:val="20"/>
              </w:rPr>
            </w:pPr>
            <w:r w:rsidRPr="005E67F6">
              <w:t>sempre tenute lontano dai prodotti corrosivi</w:t>
            </w:r>
          </w:p>
        </w:tc>
        <w:tc>
          <w:tcPr>
            <w:tcW w:w="346" w:type="dxa"/>
            <w:vAlign w:val="center"/>
          </w:tcPr>
          <w:p w:rsidR="0007072E" w:rsidRPr="005D12FC" w:rsidRDefault="00994862" w:rsidP="0007072E">
            <w:pPr>
              <w:pStyle w:val="Domanda"/>
              <w:keepNext w:val="0"/>
              <w:rPr>
                <w:szCs w:val="20"/>
              </w:rPr>
            </w:pPr>
            <w:r w:rsidRPr="005E67F6">
              <w:t>F</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SV-804</w:t>
            </w:r>
          </w:p>
        </w:tc>
        <w:tc>
          <w:tcPr>
            <w:tcW w:w="9441" w:type="dxa"/>
            <w:gridSpan w:val="3"/>
            <w:vAlign w:val="center"/>
          </w:tcPr>
          <w:p w:rsidR="00994862" w:rsidRPr="005D12FC" w:rsidRDefault="00994862" w:rsidP="002835DB">
            <w:pPr>
              <w:pStyle w:val="Domanda"/>
              <w:rPr>
                <w:szCs w:val="20"/>
              </w:rPr>
            </w:pPr>
            <w:r w:rsidRPr="005E67F6">
              <w:t>Quali precauzioni occorre prendere durante il trasporto di materie della classe 4.1?</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2835DB">
            <w:pPr>
              <w:pStyle w:val="Domanda"/>
              <w:rPr>
                <w:szCs w:val="20"/>
              </w:rPr>
            </w:pPr>
            <w:r w:rsidRPr="005E67F6">
              <w:t>In alcuni casi devono essere stivate su veicoli a temperatura controllata</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2835DB">
            <w:pPr>
              <w:pStyle w:val="Domanda"/>
              <w:rPr>
                <w:szCs w:val="20"/>
              </w:rPr>
            </w:pPr>
            <w:r w:rsidRPr="005E67F6">
              <w:t>Occorre che siano protette da pioggia o umidità</w:t>
            </w:r>
          </w:p>
        </w:tc>
        <w:tc>
          <w:tcPr>
            <w:tcW w:w="346" w:type="dxa"/>
            <w:vAlign w:val="center"/>
          </w:tcPr>
          <w:p w:rsidR="00994862" w:rsidRPr="005D12FC" w:rsidRDefault="00994862" w:rsidP="002835DB">
            <w:pPr>
              <w:pStyle w:val="Domanda"/>
              <w:rPr>
                <w:szCs w:val="20"/>
              </w:rPr>
            </w:pPr>
            <w:r w:rsidRPr="005E67F6">
              <w:t>F</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2835DB">
            <w:pPr>
              <w:pStyle w:val="Domanda"/>
              <w:keepNext w:val="0"/>
              <w:rPr>
                <w:szCs w:val="20"/>
              </w:rPr>
            </w:pPr>
            <w:r w:rsidRPr="005E67F6">
              <w:t>Occorre che siano stivate in modo da evitare sfregamenti o esposizione a eventuali scintille</w:t>
            </w:r>
          </w:p>
        </w:tc>
        <w:tc>
          <w:tcPr>
            <w:tcW w:w="346" w:type="dxa"/>
            <w:vAlign w:val="center"/>
          </w:tcPr>
          <w:p w:rsidR="00994862" w:rsidRPr="005D12FC" w:rsidRDefault="00994862" w:rsidP="002835DB">
            <w:pPr>
              <w:pStyle w:val="Domanda"/>
              <w:keepNext w:val="0"/>
              <w:rPr>
                <w:szCs w:val="20"/>
              </w:rPr>
            </w:pPr>
            <w:r w:rsidRPr="005E67F6">
              <w:t>V</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SV-805</w:t>
            </w:r>
          </w:p>
        </w:tc>
        <w:tc>
          <w:tcPr>
            <w:tcW w:w="9441" w:type="dxa"/>
            <w:gridSpan w:val="3"/>
            <w:vAlign w:val="center"/>
          </w:tcPr>
          <w:p w:rsidR="00994862" w:rsidRPr="005D12FC" w:rsidRDefault="00994862" w:rsidP="002835DB">
            <w:pPr>
              <w:pStyle w:val="Domanda"/>
              <w:rPr>
                <w:szCs w:val="20"/>
              </w:rPr>
            </w:pPr>
            <w:r w:rsidRPr="005E67F6">
              <w:t>Come devono essere trasportate le materie della classe 4.2?</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2835DB">
            <w:pPr>
              <w:pStyle w:val="Domanda"/>
              <w:rPr>
                <w:szCs w:val="20"/>
              </w:rPr>
            </w:pPr>
            <w:r w:rsidRPr="005E67F6">
              <w:t>Esclusivamente su veicoli scoperti</w:t>
            </w:r>
          </w:p>
        </w:tc>
        <w:tc>
          <w:tcPr>
            <w:tcW w:w="346" w:type="dxa"/>
            <w:vAlign w:val="center"/>
          </w:tcPr>
          <w:p w:rsidR="00994862" w:rsidRPr="005D12FC" w:rsidRDefault="00994862" w:rsidP="002835DB">
            <w:pPr>
              <w:pStyle w:val="Domanda"/>
              <w:rPr>
                <w:szCs w:val="20"/>
              </w:rPr>
            </w:pPr>
            <w:r w:rsidRPr="005E67F6">
              <w:t>F</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2835DB">
            <w:pPr>
              <w:pStyle w:val="Domanda"/>
              <w:rPr>
                <w:szCs w:val="20"/>
              </w:rPr>
            </w:pPr>
            <w:r w:rsidRPr="005E67F6">
              <w:t>In imballaggi ermeticamente chiusi</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2835DB">
            <w:pPr>
              <w:pStyle w:val="Domanda"/>
              <w:keepNext w:val="0"/>
              <w:rPr>
                <w:szCs w:val="20"/>
              </w:rPr>
            </w:pPr>
            <w:r w:rsidRPr="005E67F6">
              <w:t>In modo da impedire che entrino in contatto con l'aria</w:t>
            </w:r>
          </w:p>
        </w:tc>
        <w:tc>
          <w:tcPr>
            <w:tcW w:w="346" w:type="dxa"/>
            <w:vAlign w:val="center"/>
          </w:tcPr>
          <w:p w:rsidR="00994862" w:rsidRPr="005D12FC" w:rsidRDefault="00994862" w:rsidP="002835DB">
            <w:pPr>
              <w:pStyle w:val="Domanda"/>
              <w:keepNext w:val="0"/>
              <w:rPr>
                <w:szCs w:val="20"/>
              </w:rPr>
            </w:pPr>
            <w:r w:rsidRPr="005E67F6">
              <w:t>V</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SV-806</w:t>
            </w:r>
          </w:p>
        </w:tc>
        <w:tc>
          <w:tcPr>
            <w:tcW w:w="9441" w:type="dxa"/>
            <w:gridSpan w:val="3"/>
            <w:vAlign w:val="center"/>
          </w:tcPr>
          <w:p w:rsidR="00994862" w:rsidRPr="005D12FC" w:rsidRDefault="00994862" w:rsidP="002835DB">
            <w:pPr>
              <w:pStyle w:val="Domanda"/>
              <w:rPr>
                <w:szCs w:val="20"/>
              </w:rPr>
            </w:pPr>
            <w:r w:rsidRPr="005E67F6">
              <w:t>Le materie della classe 4.2, devono essere trasportate:</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2835DB">
            <w:pPr>
              <w:pStyle w:val="Domanda"/>
              <w:rPr>
                <w:szCs w:val="20"/>
              </w:rPr>
            </w:pPr>
            <w:r w:rsidRPr="005E67F6">
              <w:t>in modo da impedire che entrino in contatto con l'aria</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2835DB">
            <w:pPr>
              <w:pStyle w:val="Domanda"/>
              <w:rPr>
                <w:szCs w:val="20"/>
              </w:rPr>
            </w:pPr>
            <w:r w:rsidRPr="005E67F6">
              <w:t>in veicoli chiusi o telonati</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994862">
            <w:pPr>
              <w:pStyle w:val="Domanda"/>
              <w:keepNext w:val="0"/>
              <w:rPr>
                <w:szCs w:val="20"/>
              </w:rPr>
            </w:pPr>
            <w:r w:rsidRPr="005E67F6">
              <w:t xml:space="preserve">lontano da materie tossiche e in </w:t>
            </w:r>
            <w:r>
              <w:t>veicoli</w:t>
            </w:r>
            <w:r w:rsidRPr="005E67F6">
              <w:t xml:space="preserve"> areati</w:t>
            </w:r>
          </w:p>
        </w:tc>
        <w:tc>
          <w:tcPr>
            <w:tcW w:w="346" w:type="dxa"/>
            <w:vAlign w:val="center"/>
          </w:tcPr>
          <w:p w:rsidR="00994862" w:rsidRPr="005D12FC" w:rsidRDefault="00994862" w:rsidP="002835DB">
            <w:pPr>
              <w:pStyle w:val="Domanda"/>
              <w:keepNext w:val="0"/>
              <w:rPr>
                <w:szCs w:val="20"/>
              </w:rPr>
            </w:pPr>
            <w:r w:rsidRPr="005E67F6">
              <w:t>F</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SV-807</w:t>
            </w:r>
          </w:p>
        </w:tc>
        <w:tc>
          <w:tcPr>
            <w:tcW w:w="9441" w:type="dxa"/>
            <w:gridSpan w:val="3"/>
            <w:vAlign w:val="center"/>
          </w:tcPr>
          <w:p w:rsidR="00994862" w:rsidRPr="005D12FC" w:rsidRDefault="00994862" w:rsidP="002835DB">
            <w:pPr>
              <w:pStyle w:val="Domanda"/>
              <w:rPr>
                <w:szCs w:val="20"/>
              </w:rPr>
            </w:pPr>
            <w:r w:rsidRPr="005E67F6">
              <w:t>Come devono essere trasportate le materie della classe 4.3?</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994862">
            <w:pPr>
              <w:pStyle w:val="Domanda"/>
              <w:rPr>
                <w:szCs w:val="20"/>
              </w:rPr>
            </w:pPr>
            <w:r w:rsidRPr="005E67F6">
              <w:t xml:space="preserve">In </w:t>
            </w:r>
            <w:r>
              <w:t>modo</w:t>
            </w:r>
            <w:r w:rsidRPr="005E67F6">
              <w:t xml:space="preserve"> che siano lontani da eventuali fonti di calore</w:t>
            </w:r>
          </w:p>
        </w:tc>
        <w:tc>
          <w:tcPr>
            <w:tcW w:w="346" w:type="dxa"/>
            <w:vAlign w:val="center"/>
          </w:tcPr>
          <w:p w:rsidR="00994862" w:rsidRPr="005D12FC" w:rsidRDefault="00994862" w:rsidP="002835DB">
            <w:pPr>
              <w:pStyle w:val="Domanda"/>
              <w:rPr>
                <w:szCs w:val="20"/>
              </w:rPr>
            </w:pPr>
            <w:r w:rsidRPr="005E67F6">
              <w:t>F</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2835DB">
            <w:pPr>
              <w:pStyle w:val="Domanda"/>
              <w:rPr>
                <w:szCs w:val="20"/>
              </w:rPr>
            </w:pPr>
            <w:r w:rsidRPr="005E67F6">
              <w:t>In modo da impedire ogni contatto con l'acqua</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2835DB">
            <w:pPr>
              <w:pStyle w:val="Domanda"/>
              <w:keepNext w:val="0"/>
              <w:rPr>
                <w:szCs w:val="20"/>
              </w:rPr>
            </w:pPr>
            <w:r w:rsidRPr="005E67F6">
              <w:t>In veicoli scoperti, in modo da consentire un'adeguata ventilazione</w:t>
            </w:r>
          </w:p>
        </w:tc>
        <w:tc>
          <w:tcPr>
            <w:tcW w:w="346" w:type="dxa"/>
            <w:vAlign w:val="center"/>
          </w:tcPr>
          <w:p w:rsidR="00994862" w:rsidRPr="005D12FC" w:rsidRDefault="00994862" w:rsidP="002835DB">
            <w:pPr>
              <w:pStyle w:val="Domanda"/>
              <w:keepNext w:val="0"/>
              <w:rPr>
                <w:szCs w:val="20"/>
              </w:rPr>
            </w:pPr>
            <w:r w:rsidRPr="005E67F6">
              <w:t>F</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SV-808</w:t>
            </w:r>
          </w:p>
        </w:tc>
        <w:tc>
          <w:tcPr>
            <w:tcW w:w="9441" w:type="dxa"/>
            <w:gridSpan w:val="3"/>
            <w:vAlign w:val="center"/>
          </w:tcPr>
          <w:p w:rsidR="00994862" w:rsidRPr="005D12FC" w:rsidRDefault="00994862" w:rsidP="002835DB">
            <w:pPr>
              <w:pStyle w:val="Domanda"/>
              <w:rPr>
                <w:szCs w:val="20"/>
              </w:rPr>
            </w:pPr>
            <w:r w:rsidRPr="005E67F6">
              <w:t>Come devono essere trasportate le materie della classe 4.3?</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2835DB">
            <w:pPr>
              <w:pStyle w:val="Domanda"/>
              <w:rPr>
                <w:szCs w:val="20"/>
              </w:rPr>
            </w:pPr>
            <w:r w:rsidRPr="005E67F6">
              <w:t>In imballaggi chiusi ermeticamente, in modo da evitare la penetrazione di umidità</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994862">
            <w:pPr>
              <w:pStyle w:val="Domanda"/>
              <w:rPr>
                <w:szCs w:val="20"/>
              </w:rPr>
            </w:pPr>
            <w:r w:rsidRPr="005E67F6">
              <w:t xml:space="preserve">In </w:t>
            </w:r>
            <w:r>
              <w:t>modo</w:t>
            </w:r>
            <w:r w:rsidRPr="005E67F6">
              <w:t xml:space="preserve"> che siano protetti dalla pioggia (su veicoli chiusi o telonati)</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2835DB">
            <w:pPr>
              <w:pStyle w:val="Domanda"/>
              <w:keepNext w:val="0"/>
              <w:rPr>
                <w:szCs w:val="20"/>
              </w:rPr>
            </w:pPr>
            <w:r w:rsidRPr="005E67F6">
              <w:t>Se le previsioni meteorologiche sono buone, anche su veicoli scoperti</w:t>
            </w:r>
          </w:p>
        </w:tc>
        <w:tc>
          <w:tcPr>
            <w:tcW w:w="346" w:type="dxa"/>
            <w:vAlign w:val="center"/>
          </w:tcPr>
          <w:p w:rsidR="00994862" w:rsidRPr="005D12FC" w:rsidRDefault="00994862" w:rsidP="002835DB">
            <w:pPr>
              <w:pStyle w:val="Domanda"/>
              <w:keepNext w:val="0"/>
              <w:rPr>
                <w:szCs w:val="20"/>
              </w:rPr>
            </w:pPr>
            <w:r w:rsidRPr="005E67F6">
              <w:t>F</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SV-809</w:t>
            </w:r>
          </w:p>
        </w:tc>
        <w:tc>
          <w:tcPr>
            <w:tcW w:w="9441" w:type="dxa"/>
            <w:gridSpan w:val="3"/>
            <w:vAlign w:val="center"/>
          </w:tcPr>
          <w:p w:rsidR="00994862" w:rsidRPr="005D12FC" w:rsidRDefault="00994862" w:rsidP="002835DB">
            <w:pPr>
              <w:pStyle w:val="Domanda"/>
              <w:rPr>
                <w:szCs w:val="20"/>
              </w:rPr>
            </w:pPr>
            <w:r w:rsidRPr="005E67F6">
              <w:t>Le materie della classe 4.3, devono essere trasportate:</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2835DB">
            <w:pPr>
              <w:pStyle w:val="Domanda"/>
              <w:rPr>
                <w:szCs w:val="20"/>
              </w:rPr>
            </w:pPr>
            <w:r w:rsidRPr="005E67F6">
              <w:t xml:space="preserve">in imballaggi chiusi ermeticamente </w:t>
            </w:r>
            <w:r>
              <w:t>per</w:t>
            </w:r>
            <w:r w:rsidRPr="005E67F6">
              <w:t xml:space="preserve"> impedire la penetrazione dell'umidità</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2835DB">
            <w:pPr>
              <w:pStyle w:val="Domanda"/>
              <w:rPr>
                <w:szCs w:val="20"/>
              </w:rPr>
            </w:pPr>
            <w:r w:rsidRPr="005E67F6">
              <w:t>in veicoli chiusi o telonati</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2835DB">
            <w:pPr>
              <w:pStyle w:val="Domanda"/>
              <w:keepNext w:val="0"/>
              <w:rPr>
                <w:szCs w:val="20"/>
              </w:rPr>
            </w:pPr>
            <w:r w:rsidRPr="005E67F6">
              <w:t>in veicoli scoperti per disperdere eventuali emissioni di gas</w:t>
            </w:r>
          </w:p>
        </w:tc>
        <w:tc>
          <w:tcPr>
            <w:tcW w:w="346" w:type="dxa"/>
            <w:vAlign w:val="center"/>
          </w:tcPr>
          <w:p w:rsidR="00994862" w:rsidRPr="005D12FC" w:rsidRDefault="00994862" w:rsidP="002835DB">
            <w:pPr>
              <w:pStyle w:val="Domanda"/>
              <w:keepNext w:val="0"/>
              <w:rPr>
                <w:szCs w:val="20"/>
              </w:rPr>
            </w:pPr>
            <w:r w:rsidRPr="005E67F6">
              <w:t>F</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994862">
        <w:trPr>
          <w:cantSplit/>
        </w:trPr>
        <w:tc>
          <w:tcPr>
            <w:tcW w:w="959" w:type="dxa"/>
            <w:tcBorders>
              <w:bottom w:val="nil"/>
            </w:tcBorders>
            <w:vAlign w:val="center"/>
          </w:tcPr>
          <w:p w:rsidR="00994862" w:rsidRPr="005D12FC" w:rsidRDefault="00994862" w:rsidP="002835DB">
            <w:pPr>
              <w:pStyle w:val="Domanda"/>
              <w:rPr>
                <w:szCs w:val="20"/>
              </w:rPr>
            </w:pPr>
            <w:r w:rsidRPr="005E67F6">
              <w:t>SV-810</w:t>
            </w:r>
          </w:p>
        </w:tc>
        <w:tc>
          <w:tcPr>
            <w:tcW w:w="9441" w:type="dxa"/>
            <w:gridSpan w:val="3"/>
            <w:vAlign w:val="center"/>
          </w:tcPr>
          <w:p w:rsidR="00994862" w:rsidRPr="005D12FC" w:rsidRDefault="00994862" w:rsidP="002835DB">
            <w:pPr>
              <w:pStyle w:val="Domanda"/>
              <w:rPr>
                <w:szCs w:val="20"/>
              </w:rPr>
            </w:pPr>
            <w:r w:rsidRPr="005E67F6">
              <w:t>Come devono essere trasportate le materie della classe 5.1?</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994862" w:rsidP="002835DB">
            <w:pPr>
              <w:pStyle w:val="Domanda"/>
              <w:rPr>
                <w:szCs w:val="20"/>
              </w:rPr>
            </w:pPr>
            <w:r w:rsidRPr="005E67F6">
              <w:t>In container chiusi sotto pressione con atmosfera di gas inerte</w:t>
            </w:r>
          </w:p>
        </w:tc>
        <w:tc>
          <w:tcPr>
            <w:tcW w:w="346" w:type="dxa"/>
            <w:vAlign w:val="center"/>
          </w:tcPr>
          <w:p w:rsidR="00994862" w:rsidRPr="005D12FC" w:rsidRDefault="00994862" w:rsidP="002835DB">
            <w:pPr>
              <w:pStyle w:val="Domanda"/>
              <w:rPr>
                <w:szCs w:val="20"/>
              </w:rPr>
            </w:pPr>
            <w:r w:rsidRPr="005E67F6">
              <w:t>F</w:t>
            </w:r>
          </w:p>
        </w:tc>
      </w:tr>
      <w:tr w:rsidR="00994862" w:rsidRPr="005D12FC" w:rsidTr="00994862">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994862" w:rsidP="002835DB">
            <w:pPr>
              <w:pStyle w:val="Domanda"/>
              <w:rPr>
                <w:szCs w:val="20"/>
              </w:rPr>
            </w:pPr>
            <w:r w:rsidRPr="005E67F6">
              <w:t>In modo da evitare perdite dagli imballaggi e impedendo che possano venire a contatto con materie combustibili</w:t>
            </w:r>
          </w:p>
        </w:tc>
        <w:tc>
          <w:tcPr>
            <w:tcW w:w="346" w:type="dxa"/>
            <w:vAlign w:val="center"/>
          </w:tcPr>
          <w:p w:rsidR="00994862" w:rsidRPr="005D12FC" w:rsidRDefault="00994862" w:rsidP="002835DB">
            <w:pPr>
              <w:pStyle w:val="Domanda"/>
              <w:rPr>
                <w:szCs w:val="20"/>
              </w:rPr>
            </w:pPr>
            <w:r w:rsidRPr="005E67F6">
              <w:t>V</w:t>
            </w:r>
          </w:p>
        </w:tc>
      </w:tr>
      <w:tr w:rsidR="00994862" w:rsidRPr="005D12FC" w:rsidTr="00994862">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994862" w:rsidP="002835DB">
            <w:pPr>
              <w:pStyle w:val="Domanda"/>
              <w:keepNext w:val="0"/>
              <w:rPr>
                <w:szCs w:val="20"/>
              </w:rPr>
            </w:pPr>
            <w:r w:rsidRPr="005E67F6">
              <w:t>Nel trasporto alla rinfusa, alcune di esse devono essere trasportate su veicoli chiusi o telonati, con telone impermeabile e non infiammabile</w:t>
            </w:r>
          </w:p>
        </w:tc>
        <w:tc>
          <w:tcPr>
            <w:tcW w:w="346" w:type="dxa"/>
            <w:vAlign w:val="center"/>
          </w:tcPr>
          <w:p w:rsidR="00994862" w:rsidRPr="005D12FC" w:rsidRDefault="00994862" w:rsidP="002835DB">
            <w:pPr>
              <w:pStyle w:val="Domanda"/>
              <w:keepNext w:val="0"/>
              <w:rPr>
                <w:szCs w:val="20"/>
              </w:rPr>
            </w:pPr>
            <w:r w:rsidRPr="005E67F6">
              <w:t>V</w:t>
            </w:r>
          </w:p>
        </w:tc>
      </w:tr>
    </w:tbl>
    <w:p w:rsidR="00994862" w:rsidRDefault="00994862" w:rsidP="00994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994862" w:rsidRPr="005D12FC" w:rsidTr="00DC4A09">
        <w:trPr>
          <w:cantSplit/>
        </w:trPr>
        <w:tc>
          <w:tcPr>
            <w:tcW w:w="959" w:type="dxa"/>
            <w:tcBorders>
              <w:bottom w:val="nil"/>
            </w:tcBorders>
            <w:vAlign w:val="center"/>
          </w:tcPr>
          <w:p w:rsidR="00994862" w:rsidRPr="005D12FC" w:rsidRDefault="00DC4A09" w:rsidP="002835DB">
            <w:pPr>
              <w:pStyle w:val="Domanda"/>
              <w:rPr>
                <w:szCs w:val="20"/>
              </w:rPr>
            </w:pPr>
            <w:r w:rsidRPr="005E67F6">
              <w:t>SV-811</w:t>
            </w:r>
          </w:p>
        </w:tc>
        <w:tc>
          <w:tcPr>
            <w:tcW w:w="9441" w:type="dxa"/>
            <w:gridSpan w:val="3"/>
            <w:vAlign w:val="center"/>
          </w:tcPr>
          <w:p w:rsidR="00994862" w:rsidRPr="005D12FC" w:rsidRDefault="00DC4A09" w:rsidP="002835DB">
            <w:pPr>
              <w:pStyle w:val="Domanda"/>
              <w:rPr>
                <w:szCs w:val="20"/>
              </w:rPr>
            </w:pPr>
            <w:r w:rsidRPr="005E67F6">
              <w:t>Come devono essere trasportate le materie della classe 5.2?</w:t>
            </w:r>
          </w:p>
        </w:tc>
      </w:tr>
      <w:tr w:rsidR="00994862" w:rsidRPr="005D12FC" w:rsidTr="00DC4A09">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1</w:t>
            </w:r>
          </w:p>
        </w:tc>
        <w:tc>
          <w:tcPr>
            <w:tcW w:w="8789" w:type="dxa"/>
            <w:vAlign w:val="center"/>
          </w:tcPr>
          <w:p w:rsidR="00994862" w:rsidRPr="005D12FC" w:rsidRDefault="00DC4A09" w:rsidP="002835DB">
            <w:pPr>
              <w:pStyle w:val="Domanda"/>
              <w:rPr>
                <w:szCs w:val="20"/>
              </w:rPr>
            </w:pPr>
            <w:r w:rsidRPr="005E67F6">
              <w:t>In recipienti chiusi con atmosfera di gas inerte</w:t>
            </w:r>
          </w:p>
        </w:tc>
        <w:tc>
          <w:tcPr>
            <w:tcW w:w="346" w:type="dxa"/>
            <w:vAlign w:val="center"/>
          </w:tcPr>
          <w:p w:rsidR="00994862" w:rsidRPr="005D12FC" w:rsidRDefault="00DC4A09" w:rsidP="002835DB">
            <w:pPr>
              <w:pStyle w:val="Domanda"/>
              <w:rPr>
                <w:szCs w:val="20"/>
              </w:rPr>
            </w:pPr>
            <w:r w:rsidRPr="005E67F6">
              <w:t>F</w:t>
            </w:r>
          </w:p>
        </w:tc>
      </w:tr>
      <w:tr w:rsidR="00994862" w:rsidRPr="005D12FC" w:rsidTr="00DC4A09">
        <w:trPr>
          <w:cantSplit/>
        </w:trPr>
        <w:tc>
          <w:tcPr>
            <w:tcW w:w="959" w:type="dxa"/>
            <w:tcBorders>
              <w:top w:val="nil"/>
              <w:bottom w:val="nil"/>
            </w:tcBorders>
            <w:vAlign w:val="center"/>
          </w:tcPr>
          <w:p w:rsidR="00994862" w:rsidRPr="005D12FC" w:rsidRDefault="00994862" w:rsidP="002835DB">
            <w:pPr>
              <w:pStyle w:val="Domanda"/>
            </w:pPr>
          </w:p>
        </w:tc>
        <w:tc>
          <w:tcPr>
            <w:tcW w:w="306" w:type="dxa"/>
            <w:vAlign w:val="center"/>
          </w:tcPr>
          <w:p w:rsidR="00994862" w:rsidRPr="005D12FC" w:rsidRDefault="00994862" w:rsidP="002835DB">
            <w:pPr>
              <w:pStyle w:val="Domanda"/>
            </w:pPr>
            <w:r w:rsidRPr="005D12FC">
              <w:t>2</w:t>
            </w:r>
          </w:p>
        </w:tc>
        <w:tc>
          <w:tcPr>
            <w:tcW w:w="8789" w:type="dxa"/>
            <w:vAlign w:val="center"/>
          </w:tcPr>
          <w:p w:rsidR="00994862" w:rsidRPr="005D12FC" w:rsidRDefault="00DC4A09" w:rsidP="002835DB">
            <w:pPr>
              <w:pStyle w:val="Domanda"/>
              <w:rPr>
                <w:szCs w:val="20"/>
              </w:rPr>
            </w:pPr>
            <w:r w:rsidRPr="005E67F6">
              <w:t>Quelle meno pericolose in veicoli chiusi o telonati, ma con buona ventilazione, lontane da fonti di calore e riparate dall'irraggiamento solare</w:t>
            </w:r>
          </w:p>
        </w:tc>
        <w:tc>
          <w:tcPr>
            <w:tcW w:w="346" w:type="dxa"/>
            <w:vAlign w:val="center"/>
          </w:tcPr>
          <w:p w:rsidR="00994862" w:rsidRPr="005D12FC" w:rsidRDefault="00DC4A09" w:rsidP="002835DB">
            <w:pPr>
              <w:pStyle w:val="Domanda"/>
              <w:rPr>
                <w:szCs w:val="20"/>
              </w:rPr>
            </w:pPr>
            <w:r w:rsidRPr="005E67F6">
              <w:t>V</w:t>
            </w:r>
          </w:p>
        </w:tc>
      </w:tr>
      <w:tr w:rsidR="00994862" w:rsidRPr="005D12FC" w:rsidTr="00DC4A09">
        <w:trPr>
          <w:cantSplit/>
        </w:trPr>
        <w:tc>
          <w:tcPr>
            <w:tcW w:w="959" w:type="dxa"/>
            <w:tcBorders>
              <w:top w:val="nil"/>
            </w:tcBorders>
            <w:vAlign w:val="center"/>
          </w:tcPr>
          <w:p w:rsidR="00994862" w:rsidRPr="005D12FC" w:rsidRDefault="00994862" w:rsidP="002835DB">
            <w:pPr>
              <w:pStyle w:val="Domanda"/>
              <w:keepNext w:val="0"/>
            </w:pPr>
          </w:p>
        </w:tc>
        <w:tc>
          <w:tcPr>
            <w:tcW w:w="306" w:type="dxa"/>
            <w:vAlign w:val="center"/>
          </w:tcPr>
          <w:p w:rsidR="00994862" w:rsidRPr="005D12FC" w:rsidRDefault="00994862" w:rsidP="002835DB">
            <w:pPr>
              <w:pStyle w:val="Domanda"/>
              <w:keepNext w:val="0"/>
            </w:pPr>
            <w:r w:rsidRPr="005D12FC">
              <w:t>3</w:t>
            </w:r>
          </w:p>
        </w:tc>
        <w:tc>
          <w:tcPr>
            <w:tcW w:w="8789" w:type="dxa"/>
            <w:vAlign w:val="center"/>
          </w:tcPr>
          <w:p w:rsidR="00994862" w:rsidRPr="005D12FC" w:rsidRDefault="00DC4A09" w:rsidP="002835DB">
            <w:pPr>
              <w:pStyle w:val="Domanda"/>
              <w:keepNext w:val="0"/>
              <w:rPr>
                <w:szCs w:val="20"/>
              </w:rPr>
            </w:pPr>
            <w:r w:rsidRPr="005E67F6">
              <w:t>Quelle più pericolose in veicoli isotermici o refrigerati</w:t>
            </w:r>
          </w:p>
        </w:tc>
        <w:tc>
          <w:tcPr>
            <w:tcW w:w="346" w:type="dxa"/>
            <w:vAlign w:val="center"/>
          </w:tcPr>
          <w:p w:rsidR="00994862" w:rsidRPr="005D12FC" w:rsidRDefault="00DC4A09" w:rsidP="002835DB">
            <w:pPr>
              <w:pStyle w:val="Domanda"/>
              <w:keepNext w:val="0"/>
              <w:rPr>
                <w:szCs w:val="20"/>
              </w:rPr>
            </w:pPr>
            <w:r w:rsidRPr="005E67F6">
              <w:t>V</w:t>
            </w:r>
          </w:p>
        </w:tc>
      </w:tr>
    </w:tbl>
    <w:p w:rsidR="00DC4A09" w:rsidRDefault="00DC4A09" w:rsidP="00DC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4A09" w:rsidRPr="005D12FC" w:rsidTr="00DC4A09">
        <w:trPr>
          <w:cantSplit/>
        </w:trPr>
        <w:tc>
          <w:tcPr>
            <w:tcW w:w="959" w:type="dxa"/>
            <w:tcBorders>
              <w:bottom w:val="nil"/>
            </w:tcBorders>
            <w:vAlign w:val="center"/>
          </w:tcPr>
          <w:p w:rsidR="00DC4A09" w:rsidRPr="005D12FC" w:rsidRDefault="00DC4A09" w:rsidP="002835DB">
            <w:pPr>
              <w:pStyle w:val="Domanda"/>
              <w:rPr>
                <w:szCs w:val="20"/>
              </w:rPr>
            </w:pPr>
            <w:r w:rsidRPr="005E67F6">
              <w:t>SV-812</w:t>
            </w:r>
          </w:p>
        </w:tc>
        <w:tc>
          <w:tcPr>
            <w:tcW w:w="9441" w:type="dxa"/>
            <w:gridSpan w:val="3"/>
            <w:vAlign w:val="center"/>
          </w:tcPr>
          <w:p w:rsidR="00DC4A09" w:rsidRPr="005D12FC" w:rsidRDefault="00DC4A09" w:rsidP="002835DB">
            <w:pPr>
              <w:pStyle w:val="Domanda"/>
              <w:rPr>
                <w:szCs w:val="20"/>
              </w:rPr>
            </w:pPr>
            <w:r w:rsidRPr="005E67F6">
              <w:t>Le materie della classe 5.2, devono essere trasportate:</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1</w:t>
            </w:r>
          </w:p>
        </w:tc>
        <w:tc>
          <w:tcPr>
            <w:tcW w:w="8789" w:type="dxa"/>
            <w:vAlign w:val="center"/>
          </w:tcPr>
          <w:p w:rsidR="00DC4A09" w:rsidRPr="005D12FC" w:rsidRDefault="00DC4A09" w:rsidP="002835DB">
            <w:pPr>
              <w:pStyle w:val="Domanda"/>
              <w:rPr>
                <w:szCs w:val="20"/>
              </w:rPr>
            </w:pPr>
            <w:r w:rsidRPr="005E67F6">
              <w:t>a una temperatura inferiore a quella di decomposizione</w:t>
            </w:r>
          </w:p>
        </w:tc>
        <w:tc>
          <w:tcPr>
            <w:tcW w:w="346" w:type="dxa"/>
            <w:vAlign w:val="center"/>
          </w:tcPr>
          <w:p w:rsidR="00DC4A09" w:rsidRPr="005D12FC" w:rsidRDefault="00DC4A09" w:rsidP="002835DB">
            <w:pPr>
              <w:pStyle w:val="Domanda"/>
              <w:rPr>
                <w:szCs w:val="20"/>
              </w:rPr>
            </w:pPr>
            <w:r w:rsidRPr="005E67F6">
              <w:t>V</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2</w:t>
            </w:r>
          </w:p>
        </w:tc>
        <w:tc>
          <w:tcPr>
            <w:tcW w:w="8789" w:type="dxa"/>
            <w:vAlign w:val="center"/>
          </w:tcPr>
          <w:p w:rsidR="00DC4A09" w:rsidRPr="005D12FC" w:rsidRDefault="00DC4A09" w:rsidP="002835DB">
            <w:pPr>
              <w:pStyle w:val="Domanda"/>
              <w:rPr>
                <w:szCs w:val="20"/>
              </w:rPr>
            </w:pPr>
            <w:r w:rsidRPr="005E67F6">
              <w:t>in veicoli chiusi (muniti di buona ventilazione) o telonati, e sempre lontano dalle fonti di calore e dall'irraggiamento solare</w:t>
            </w:r>
          </w:p>
        </w:tc>
        <w:tc>
          <w:tcPr>
            <w:tcW w:w="346" w:type="dxa"/>
            <w:vAlign w:val="center"/>
          </w:tcPr>
          <w:p w:rsidR="00DC4A09" w:rsidRPr="005D12FC" w:rsidRDefault="00DC4A09" w:rsidP="002835DB">
            <w:pPr>
              <w:pStyle w:val="Domanda"/>
              <w:rPr>
                <w:szCs w:val="20"/>
              </w:rPr>
            </w:pPr>
            <w:r w:rsidRPr="005E67F6">
              <w:t>V</w:t>
            </w:r>
          </w:p>
        </w:tc>
      </w:tr>
      <w:tr w:rsidR="00DC4A09" w:rsidRPr="005D12FC" w:rsidTr="00DC4A09">
        <w:trPr>
          <w:cantSplit/>
        </w:trPr>
        <w:tc>
          <w:tcPr>
            <w:tcW w:w="959" w:type="dxa"/>
            <w:tcBorders>
              <w:top w:val="nil"/>
            </w:tcBorders>
            <w:vAlign w:val="center"/>
          </w:tcPr>
          <w:p w:rsidR="00DC4A09" w:rsidRPr="005D12FC" w:rsidRDefault="00DC4A09" w:rsidP="002835DB">
            <w:pPr>
              <w:pStyle w:val="Domanda"/>
              <w:keepNext w:val="0"/>
            </w:pPr>
          </w:p>
        </w:tc>
        <w:tc>
          <w:tcPr>
            <w:tcW w:w="306" w:type="dxa"/>
            <w:vAlign w:val="center"/>
          </w:tcPr>
          <w:p w:rsidR="00DC4A09" w:rsidRPr="005D12FC" w:rsidRDefault="00DC4A09" w:rsidP="002835DB">
            <w:pPr>
              <w:pStyle w:val="Domanda"/>
              <w:keepNext w:val="0"/>
            </w:pPr>
            <w:r w:rsidRPr="005D12FC">
              <w:t>3</w:t>
            </w:r>
          </w:p>
        </w:tc>
        <w:tc>
          <w:tcPr>
            <w:tcW w:w="8789" w:type="dxa"/>
            <w:vAlign w:val="center"/>
          </w:tcPr>
          <w:p w:rsidR="00DC4A09" w:rsidRPr="005D12FC" w:rsidRDefault="00DC4A09" w:rsidP="002835DB">
            <w:pPr>
              <w:pStyle w:val="Domanda"/>
              <w:keepNext w:val="0"/>
              <w:rPr>
                <w:szCs w:val="20"/>
              </w:rPr>
            </w:pPr>
            <w:r w:rsidRPr="005E67F6">
              <w:t>quelle più pericolose, in veicoli isotermici, refrigeranti o frigoriferi e mantenute a una temperatura controllata</w:t>
            </w:r>
          </w:p>
        </w:tc>
        <w:tc>
          <w:tcPr>
            <w:tcW w:w="346" w:type="dxa"/>
            <w:vAlign w:val="center"/>
          </w:tcPr>
          <w:p w:rsidR="00DC4A09" w:rsidRPr="005D12FC" w:rsidRDefault="00DC4A09" w:rsidP="002835DB">
            <w:pPr>
              <w:pStyle w:val="Domanda"/>
              <w:keepNext w:val="0"/>
              <w:rPr>
                <w:szCs w:val="20"/>
              </w:rPr>
            </w:pPr>
            <w:r w:rsidRPr="005E67F6">
              <w:t>V</w:t>
            </w:r>
          </w:p>
        </w:tc>
      </w:tr>
    </w:tbl>
    <w:p w:rsidR="00DC4A09" w:rsidRDefault="00DC4A09" w:rsidP="00DC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4A09" w:rsidRPr="005D12FC" w:rsidTr="00DC4A09">
        <w:trPr>
          <w:cantSplit/>
        </w:trPr>
        <w:tc>
          <w:tcPr>
            <w:tcW w:w="959" w:type="dxa"/>
            <w:tcBorders>
              <w:bottom w:val="nil"/>
            </w:tcBorders>
            <w:vAlign w:val="center"/>
          </w:tcPr>
          <w:p w:rsidR="00DC4A09" w:rsidRPr="005D12FC" w:rsidRDefault="00DC4A09" w:rsidP="002835DB">
            <w:pPr>
              <w:pStyle w:val="Domanda"/>
              <w:rPr>
                <w:szCs w:val="20"/>
              </w:rPr>
            </w:pPr>
            <w:r w:rsidRPr="005E67F6">
              <w:t>SV-813</w:t>
            </w:r>
          </w:p>
        </w:tc>
        <w:tc>
          <w:tcPr>
            <w:tcW w:w="9441" w:type="dxa"/>
            <w:gridSpan w:val="3"/>
            <w:vAlign w:val="center"/>
          </w:tcPr>
          <w:p w:rsidR="00DC4A09" w:rsidRPr="005D12FC" w:rsidRDefault="00DC4A09" w:rsidP="002835DB">
            <w:pPr>
              <w:pStyle w:val="Domanda"/>
              <w:rPr>
                <w:szCs w:val="20"/>
              </w:rPr>
            </w:pPr>
            <w:r w:rsidRPr="005E67F6">
              <w:t>Quali precauzioni occorre prendere durante il trasporto di materie della classe 6.1?</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1</w:t>
            </w:r>
          </w:p>
        </w:tc>
        <w:tc>
          <w:tcPr>
            <w:tcW w:w="8789" w:type="dxa"/>
            <w:vAlign w:val="center"/>
          </w:tcPr>
          <w:p w:rsidR="00DC4A09" w:rsidRPr="005D12FC" w:rsidRDefault="00DC4A09" w:rsidP="002835DB">
            <w:pPr>
              <w:pStyle w:val="Domanda"/>
              <w:rPr>
                <w:szCs w:val="20"/>
              </w:rPr>
            </w:pPr>
            <w:r w:rsidRPr="005E67F6">
              <w:t>Il vano di carico deve essere a chiusura ermetica</w:t>
            </w:r>
          </w:p>
        </w:tc>
        <w:tc>
          <w:tcPr>
            <w:tcW w:w="346" w:type="dxa"/>
            <w:vAlign w:val="center"/>
          </w:tcPr>
          <w:p w:rsidR="00DC4A09" w:rsidRPr="005D12FC" w:rsidRDefault="00DC4A09" w:rsidP="002835DB">
            <w:pPr>
              <w:pStyle w:val="Domanda"/>
              <w:rPr>
                <w:szCs w:val="20"/>
              </w:rPr>
            </w:pPr>
            <w:r w:rsidRPr="005E67F6">
              <w:t>F</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2</w:t>
            </w:r>
          </w:p>
        </w:tc>
        <w:tc>
          <w:tcPr>
            <w:tcW w:w="8789" w:type="dxa"/>
            <w:vAlign w:val="center"/>
          </w:tcPr>
          <w:p w:rsidR="00DC4A09" w:rsidRPr="005D12FC" w:rsidRDefault="00DC4A09" w:rsidP="002835DB">
            <w:pPr>
              <w:pStyle w:val="Domanda"/>
              <w:rPr>
                <w:szCs w:val="20"/>
              </w:rPr>
            </w:pPr>
            <w:r w:rsidRPr="005E67F6">
              <w:t>Si deve evitare che i loro vapori entrino in contatto con le persone</w:t>
            </w:r>
          </w:p>
        </w:tc>
        <w:tc>
          <w:tcPr>
            <w:tcW w:w="346" w:type="dxa"/>
            <w:vAlign w:val="center"/>
          </w:tcPr>
          <w:p w:rsidR="00DC4A09" w:rsidRPr="005D12FC" w:rsidRDefault="00DC4A09" w:rsidP="002835DB">
            <w:pPr>
              <w:pStyle w:val="Domanda"/>
              <w:rPr>
                <w:szCs w:val="20"/>
              </w:rPr>
            </w:pPr>
            <w:r w:rsidRPr="005E67F6">
              <w:t>V</w:t>
            </w:r>
          </w:p>
        </w:tc>
      </w:tr>
      <w:tr w:rsidR="00DC4A09" w:rsidRPr="005D12FC" w:rsidTr="00DC4A09">
        <w:trPr>
          <w:cantSplit/>
        </w:trPr>
        <w:tc>
          <w:tcPr>
            <w:tcW w:w="959" w:type="dxa"/>
            <w:tcBorders>
              <w:top w:val="nil"/>
            </w:tcBorders>
            <w:vAlign w:val="center"/>
          </w:tcPr>
          <w:p w:rsidR="00DC4A09" w:rsidRPr="005D12FC" w:rsidRDefault="00DC4A09" w:rsidP="002835DB">
            <w:pPr>
              <w:pStyle w:val="Domanda"/>
              <w:keepNext w:val="0"/>
            </w:pPr>
          </w:p>
        </w:tc>
        <w:tc>
          <w:tcPr>
            <w:tcW w:w="306" w:type="dxa"/>
            <w:vAlign w:val="center"/>
          </w:tcPr>
          <w:p w:rsidR="00DC4A09" w:rsidRPr="005D12FC" w:rsidRDefault="00DC4A09" w:rsidP="002835DB">
            <w:pPr>
              <w:pStyle w:val="Domanda"/>
              <w:keepNext w:val="0"/>
            </w:pPr>
            <w:r w:rsidRPr="005D12FC">
              <w:t>3</w:t>
            </w:r>
          </w:p>
        </w:tc>
        <w:tc>
          <w:tcPr>
            <w:tcW w:w="8789" w:type="dxa"/>
            <w:vAlign w:val="center"/>
          </w:tcPr>
          <w:p w:rsidR="00DC4A09" w:rsidRPr="005D12FC" w:rsidRDefault="00DC4A09" w:rsidP="002835DB">
            <w:pPr>
              <w:pStyle w:val="Domanda"/>
              <w:keepNext w:val="0"/>
              <w:rPr>
                <w:szCs w:val="20"/>
              </w:rPr>
            </w:pPr>
            <w:r w:rsidRPr="005E67F6">
              <w:t>Tra le dotazioni del conducente deve essere presente una maschera evacuazione di emergenza con filtro idoneo al tipo di merce</w:t>
            </w:r>
          </w:p>
        </w:tc>
        <w:tc>
          <w:tcPr>
            <w:tcW w:w="346" w:type="dxa"/>
            <w:vAlign w:val="center"/>
          </w:tcPr>
          <w:p w:rsidR="00DC4A09" w:rsidRPr="005D12FC" w:rsidRDefault="00DC4A09" w:rsidP="002835DB">
            <w:pPr>
              <w:pStyle w:val="Domanda"/>
              <w:keepNext w:val="0"/>
              <w:rPr>
                <w:szCs w:val="20"/>
              </w:rPr>
            </w:pPr>
            <w:r w:rsidRPr="005E67F6">
              <w:t>V</w:t>
            </w:r>
          </w:p>
        </w:tc>
      </w:tr>
    </w:tbl>
    <w:p w:rsidR="00DC4A09" w:rsidRDefault="00DC4A09" w:rsidP="00DC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4A09" w:rsidRPr="005D12FC" w:rsidTr="00DC4A09">
        <w:trPr>
          <w:cantSplit/>
        </w:trPr>
        <w:tc>
          <w:tcPr>
            <w:tcW w:w="959" w:type="dxa"/>
            <w:tcBorders>
              <w:bottom w:val="nil"/>
            </w:tcBorders>
            <w:vAlign w:val="center"/>
          </w:tcPr>
          <w:p w:rsidR="00DC4A09" w:rsidRPr="005D12FC" w:rsidRDefault="00DC4A09" w:rsidP="002835DB">
            <w:pPr>
              <w:pStyle w:val="Domanda"/>
              <w:rPr>
                <w:szCs w:val="20"/>
              </w:rPr>
            </w:pPr>
            <w:r w:rsidRPr="005E67F6">
              <w:t>SV-814</w:t>
            </w:r>
          </w:p>
        </w:tc>
        <w:tc>
          <w:tcPr>
            <w:tcW w:w="9441" w:type="dxa"/>
            <w:gridSpan w:val="3"/>
            <w:vAlign w:val="center"/>
          </w:tcPr>
          <w:p w:rsidR="00DC4A09" w:rsidRPr="005D12FC" w:rsidRDefault="00DC4A09" w:rsidP="002835DB">
            <w:pPr>
              <w:pStyle w:val="Domanda"/>
              <w:rPr>
                <w:szCs w:val="20"/>
              </w:rPr>
            </w:pPr>
            <w:r w:rsidRPr="005E67F6">
              <w:t>Come devono essere trasportate le materie della classe 6.2?</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1</w:t>
            </w:r>
          </w:p>
        </w:tc>
        <w:tc>
          <w:tcPr>
            <w:tcW w:w="8789" w:type="dxa"/>
            <w:vAlign w:val="center"/>
          </w:tcPr>
          <w:p w:rsidR="00DC4A09" w:rsidRPr="005D12FC" w:rsidRDefault="00DC4A09" w:rsidP="002835DB">
            <w:pPr>
              <w:pStyle w:val="Domanda"/>
              <w:rPr>
                <w:szCs w:val="20"/>
              </w:rPr>
            </w:pPr>
            <w:r w:rsidRPr="005E67F6">
              <w:t>Alcune di esse in doppio imballaggio a tenuta con sovrimballaggio</w:t>
            </w:r>
          </w:p>
        </w:tc>
        <w:tc>
          <w:tcPr>
            <w:tcW w:w="346" w:type="dxa"/>
            <w:vAlign w:val="center"/>
          </w:tcPr>
          <w:p w:rsidR="00DC4A09" w:rsidRPr="005D12FC" w:rsidRDefault="00DC4A09" w:rsidP="002835DB">
            <w:pPr>
              <w:pStyle w:val="Domanda"/>
              <w:rPr>
                <w:szCs w:val="20"/>
              </w:rPr>
            </w:pPr>
            <w:r w:rsidRPr="005E67F6">
              <w:t>V</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2</w:t>
            </w:r>
          </w:p>
        </w:tc>
        <w:tc>
          <w:tcPr>
            <w:tcW w:w="8789" w:type="dxa"/>
            <w:vAlign w:val="center"/>
          </w:tcPr>
          <w:p w:rsidR="00DC4A09" w:rsidRPr="005D12FC" w:rsidRDefault="00DC4A09" w:rsidP="002835DB">
            <w:pPr>
              <w:pStyle w:val="Domanda"/>
              <w:rPr>
                <w:szCs w:val="20"/>
              </w:rPr>
            </w:pPr>
            <w:r w:rsidRPr="005E67F6">
              <w:t>In imballaggi coperti da uno strato di acqua</w:t>
            </w:r>
          </w:p>
        </w:tc>
        <w:tc>
          <w:tcPr>
            <w:tcW w:w="346" w:type="dxa"/>
            <w:vAlign w:val="center"/>
          </w:tcPr>
          <w:p w:rsidR="00DC4A09" w:rsidRPr="005D12FC" w:rsidRDefault="00DC4A09" w:rsidP="002835DB">
            <w:pPr>
              <w:pStyle w:val="Domanda"/>
              <w:rPr>
                <w:szCs w:val="20"/>
              </w:rPr>
            </w:pPr>
            <w:r w:rsidRPr="005E67F6">
              <w:t>F</w:t>
            </w:r>
          </w:p>
        </w:tc>
      </w:tr>
      <w:tr w:rsidR="00DC4A09" w:rsidRPr="005D12FC" w:rsidTr="00DC4A09">
        <w:trPr>
          <w:cantSplit/>
        </w:trPr>
        <w:tc>
          <w:tcPr>
            <w:tcW w:w="959" w:type="dxa"/>
            <w:tcBorders>
              <w:top w:val="nil"/>
            </w:tcBorders>
            <w:vAlign w:val="center"/>
          </w:tcPr>
          <w:p w:rsidR="00DC4A09" w:rsidRPr="005D12FC" w:rsidRDefault="00DC4A09" w:rsidP="002835DB">
            <w:pPr>
              <w:pStyle w:val="Domanda"/>
              <w:keepNext w:val="0"/>
            </w:pPr>
          </w:p>
        </w:tc>
        <w:tc>
          <w:tcPr>
            <w:tcW w:w="306" w:type="dxa"/>
            <w:vAlign w:val="center"/>
          </w:tcPr>
          <w:p w:rsidR="00DC4A09" w:rsidRPr="005D12FC" w:rsidRDefault="00DC4A09" w:rsidP="002835DB">
            <w:pPr>
              <w:pStyle w:val="Domanda"/>
              <w:keepNext w:val="0"/>
            </w:pPr>
            <w:r w:rsidRPr="005D12FC">
              <w:t>3</w:t>
            </w:r>
          </w:p>
        </w:tc>
        <w:tc>
          <w:tcPr>
            <w:tcW w:w="8789" w:type="dxa"/>
            <w:vAlign w:val="center"/>
          </w:tcPr>
          <w:p w:rsidR="00DC4A09" w:rsidRPr="005D12FC" w:rsidRDefault="00DC4A09" w:rsidP="002835DB">
            <w:pPr>
              <w:pStyle w:val="Domanda"/>
              <w:keepNext w:val="0"/>
              <w:rPr>
                <w:szCs w:val="20"/>
              </w:rPr>
            </w:pPr>
            <w:r w:rsidRPr="005E67F6">
              <w:t>In vani di carico ermetici all'aria</w:t>
            </w:r>
          </w:p>
        </w:tc>
        <w:tc>
          <w:tcPr>
            <w:tcW w:w="346" w:type="dxa"/>
            <w:vAlign w:val="center"/>
          </w:tcPr>
          <w:p w:rsidR="00DC4A09" w:rsidRPr="005D12FC" w:rsidRDefault="00DC4A09" w:rsidP="002835DB">
            <w:pPr>
              <w:pStyle w:val="Domanda"/>
              <w:keepNext w:val="0"/>
              <w:rPr>
                <w:szCs w:val="20"/>
              </w:rPr>
            </w:pPr>
            <w:r w:rsidRPr="005E67F6">
              <w:t>F</w:t>
            </w:r>
          </w:p>
        </w:tc>
      </w:tr>
    </w:tbl>
    <w:p w:rsidR="00DC4A09" w:rsidRDefault="00DC4A09" w:rsidP="00DC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4A09" w:rsidRPr="005D12FC" w:rsidTr="00DC4A09">
        <w:trPr>
          <w:cantSplit/>
        </w:trPr>
        <w:tc>
          <w:tcPr>
            <w:tcW w:w="959" w:type="dxa"/>
            <w:tcBorders>
              <w:bottom w:val="nil"/>
            </w:tcBorders>
            <w:vAlign w:val="center"/>
          </w:tcPr>
          <w:p w:rsidR="00DC4A09" w:rsidRPr="005D12FC" w:rsidRDefault="00DC4A09" w:rsidP="002835DB">
            <w:pPr>
              <w:pStyle w:val="Domanda"/>
              <w:rPr>
                <w:szCs w:val="20"/>
              </w:rPr>
            </w:pPr>
            <w:r w:rsidRPr="005E67F6">
              <w:t>SV-815</w:t>
            </w:r>
          </w:p>
        </w:tc>
        <w:tc>
          <w:tcPr>
            <w:tcW w:w="9441" w:type="dxa"/>
            <w:gridSpan w:val="3"/>
            <w:vAlign w:val="center"/>
          </w:tcPr>
          <w:p w:rsidR="00DC4A09" w:rsidRPr="005D12FC" w:rsidRDefault="00DC4A09" w:rsidP="002835DB">
            <w:pPr>
              <w:pStyle w:val="Domanda"/>
              <w:rPr>
                <w:szCs w:val="20"/>
              </w:rPr>
            </w:pPr>
            <w:r w:rsidRPr="005E67F6">
              <w:t>Come devono essere trasportate le materie della classe 6.2?</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1</w:t>
            </w:r>
          </w:p>
        </w:tc>
        <w:tc>
          <w:tcPr>
            <w:tcW w:w="8789" w:type="dxa"/>
            <w:vAlign w:val="center"/>
          </w:tcPr>
          <w:p w:rsidR="00DC4A09" w:rsidRPr="005D12FC" w:rsidRDefault="00DC4A09" w:rsidP="002835DB">
            <w:pPr>
              <w:pStyle w:val="Domanda"/>
              <w:rPr>
                <w:szCs w:val="20"/>
              </w:rPr>
            </w:pPr>
            <w:r w:rsidRPr="005E67F6">
              <w:t>alcune di esse in imballaggi costituiti da un recipiente primario a tenuta, un imballaggio secondario a tenuta e un imballaggio esterno</w:t>
            </w:r>
          </w:p>
        </w:tc>
        <w:tc>
          <w:tcPr>
            <w:tcW w:w="346" w:type="dxa"/>
            <w:vAlign w:val="center"/>
          </w:tcPr>
          <w:p w:rsidR="00DC4A09" w:rsidRPr="005D12FC" w:rsidRDefault="00DC4A09" w:rsidP="002835DB">
            <w:pPr>
              <w:pStyle w:val="Domanda"/>
              <w:rPr>
                <w:szCs w:val="20"/>
              </w:rPr>
            </w:pPr>
            <w:r w:rsidRPr="005E67F6">
              <w:t>V</w:t>
            </w:r>
          </w:p>
        </w:tc>
      </w:tr>
      <w:tr w:rsidR="00DC4A09" w:rsidRPr="005D12FC" w:rsidTr="00DC4A09">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2</w:t>
            </w:r>
          </w:p>
        </w:tc>
        <w:tc>
          <w:tcPr>
            <w:tcW w:w="8789" w:type="dxa"/>
            <w:vAlign w:val="center"/>
          </w:tcPr>
          <w:p w:rsidR="00DC4A09" w:rsidRPr="005D12FC" w:rsidRDefault="00DC4A09" w:rsidP="002835DB">
            <w:pPr>
              <w:pStyle w:val="Domanda"/>
              <w:rPr>
                <w:szCs w:val="20"/>
              </w:rPr>
            </w:pPr>
            <w:r w:rsidRPr="005E67F6">
              <w:t>in vani di carico ermetici all'aria</w:t>
            </w:r>
          </w:p>
        </w:tc>
        <w:tc>
          <w:tcPr>
            <w:tcW w:w="346" w:type="dxa"/>
            <w:vAlign w:val="center"/>
          </w:tcPr>
          <w:p w:rsidR="00DC4A09" w:rsidRPr="005D12FC" w:rsidRDefault="00DC4A09" w:rsidP="002835DB">
            <w:pPr>
              <w:pStyle w:val="Domanda"/>
              <w:rPr>
                <w:szCs w:val="20"/>
              </w:rPr>
            </w:pPr>
            <w:r w:rsidRPr="005E67F6">
              <w:t>F</w:t>
            </w:r>
          </w:p>
        </w:tc>
      </w:tr>
      <w:tr w:rsidR="00DC4A09" w:rsidRPr="005D12FC" w:rsidTr="00DC4A09">
        <w:trPr>
          <w:cantSplit/>
        </w:trPr>
        <w:tc>
          <w:tcPr>
            <w:tcW w:w="959" w:type="dxa"/>
            <w:tcBorders>
              <w:top w:val="nil"/>
            </w:tcBorders>
            <w:vAlign w:val="center"/>
          </w:tcPr>
          <w:p w:rsidR="00DC4A09" w:rsidRPr="005D12FC" w:rsidRDefault="00DC4A09" w:rsidP="002835DB">
            <w:pPr>
              <w:pStyle w:val="Domanda"/>
              <w:keepNext w:val="0"/>
            </w:pPr>
          </w:p>
        </w:tc>
        <w:tc>
          <w:tcPr>
            <w:tcW w:w="306" w:type="dxa"/>
            <w:vAlign w:val="center"/>
          </w:tcPr>
          <w:p w:rsidR="00DC4A09" w:rsidRPr="005D12FC" w:rsidRDefault="00DC4A09" w:rsidP="002835DB">
            <w:pPr>
              <w:pStyle w:val="Domanda"/>
              <w:keepNext w:val="0"/>
            </w:pPr>
            <w:r w:rsidRPr="005D12FC">
              <w:t>3</w:t>
            </w:r>
          </w:p>
        </w:tc>
        <w:tc>
          <w:tcPr>
            <w:tcW w:w="8789" w:type="dxa"/>
            <w:vAlign w:val="center"/>
          </w:tcPr>
          <w:p w:rsidR="00DC4A09" w:rsidRPr="005D12FC" w:rsidRDefault="00DC4A09" w:rsidP="002835DB">
            <w:pPr>
              <w:pStyle w:val="Domanda"/>
              <w:keepNext w:val="0"/>
              <w:rPr>
                <w:szCs w:val="20"/>
              </w:rPr>
            </w:pPr>
            <w:r w:rsidRPr="005E67F6">
              <w:t>solo su veicoli scoperti</w:t>
            </w:r>
          </w:p>
        </w:tc>
        <w:tc>
          <w:tcPr>
            <w:tcW w:w="346" w:type="dxa"/>
            <w:vAlign w:val="center"/>
          </w:tcPr>
          <w:p w:rsidR="00DC4A09" w:rsidRPr="005D12FC" w:rsidRDefault="00DC4A09" w:rsidP="002835DB">
            <w:pPr>
              <w:pStyle w:val="Domanda"/>
              <w:keepNext w:val="0"/>
              <w:rPr>
                <w:szCs w:val="20"/>
              </w:rPr>
            </w:pPr>
            <w:r w:rsidRPr="005E67F6">
              <w:t>F</w:t>
            </w:r>
          </w:p>
        </w:tc>
      </w:tr>
    </w:tbl>
    <w:p w:rsidR="00DC4A09" w:rsidRDefault="00DC4A09" w:rsidP="00DC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C4A09" w:rsidRPr="005D12FC" w:rsidTr="00D35704">
        <w:trPr>
          <w:cantSplit/>
        </w:trPr>
        <w:tc>
          <w:tcPr>
            <w:tcW w:w="959" w:type="dxa"/>
            <w:tcBorders>
              <w:bottom w:val="nil"/>
            </w:tcBorders>
            <w:vAlign w:val="center"/>
          </w:tcPr>
          <w:p w:rsidR="00DC4A09" w:rsidRPr="005D12FC" w:rsidRDefault="00DC4A09" w:rsidP="002835DB">
            <w:pPr>
              <w:pStyle w:val="Domanda"/>
              <w:rPr>
                <w:szCs w:val="20"/>
              </w:rPr>
            </w:pPr>
            <w:r w:rsidRPr="005E67F6">
              <w:t>SV-816</w:t>
            </w:r>
          </w:p>
        </w:tc>
        <w:tc>
          <w:tcPr>
            <w:tcW w:w="9441" w:type="dxa"/>
            <w:gridSpan w:val="3"/>
            <w:vAlign w:val="center"/>
          </w:tcPr>
          <w:p w:rsidR="00DC4A09" w:rsidRPr="005D12FC" w:rsidRDefault="00D35704" w:rsidP="002835DB">
            <w:pPr>
              <w:pStyle w:val="Domanda"/>
              <w:rPr>
                <w:szCs w:val="20"/>
              </w:rPr>
            </w:pPr>
            <w:r w:rsidRPr="005E67F6">
              <w:t>Il trasporto di un IBC contenente 600 litri di acido fosforico in soluzione, richiede</w:t>
            </w:r>
            <w:r>
              <w:t>:</w:t>
            </w:r>
          </w:p>
        </w:tc>
      </w:tr>
      <w:tr w:rsidR="00DC4A09" w:rsidRPr="005D12FC" w:rsidTr="00D35704">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1</w:t>
            </w:r>
          </w:p>
        </w:tc>
        <w:tc>
          <w:tcPr>
            <w:tcW w:w="8789" w:type="dxa"/>
            <w:vAlign w:val="center"/>
          </w:tcPr>
          <w:p w:rsidR="00DC4A09" w:rsidRPr="005D12FC" w:rsidRDefault="00D35704" w:rsidP="002835DB">
            <w:pPr>
              <w:pStyle w:val="Domanda"/>
              <w:rPr>
                <w:szCs w:val="20"/>
              </w:rPr>
            </w:pPr>
            <w:r w:rsidRPr="005E67F6">
              <w:t>dicitura "UN 1805", in caratteri di almeno 12 mm di altezza, su due lati</w:t>
            </w:r>
          </w:p>
        </w:tc>
        <w:tc>
          <w:tcPr>
            <w:tcW w:w="346" w:type="dxa"/>
            <w:vAlign w:val="center"/>
          </w:tcPr>
          <w:p w:rsidR="00DC4A09" w:rsidRPr="005D12FC" w:rsidRDefault="00D35704" w:rsidP="002835DB">
            <w:pPr>
              <w:pStyle w:val="Domanda"/>
              <w:rPr>
                <w:szCs w:val="20"/>
              </w:rPr>
            </w:pPr>
            <w:r w:rsidRPr="005E67F6">
              <w:t>V</w:t>
            </w:r>
          </w:p>
        </w:tc>
      </w:tr>
      <w:tr w:rsidR="00DC4A09" w:rsidRPr="005D12FC" w:rsidTr="00D35704">
        <w:trPr>
          <w:cantSplit/>
        </w:trPr>
        <w:tc>
          <w:tcPr>
            <w:tcW w:w="959" w:type="dxa"/>
            <w:tcBorders>
              <w:top w:val="nil"/>
              <w:bottom w:val="nil"/>
            </w:tcBorders>
            <w:vAlign w:val="center"/>
          </w:tcPr>
          <w:p w:rsidR="00DC4A09" w:rsidRPr="005D12FC" w:rsidRDefault="00DC4A09" w:rsidP="002835DB">
            <w:pPr>
              <w:pStyle w:val="Domanda"/>
            </w:pPr>
          </w:p>
        </w:tc>
        <w:tc>
          <w:tcPr>
            <w:tcW w:w="306" w:type="dxa"/>
            <w:vAlign w:val="center"/>
          </w:tcPr>
          <w:p w:rsidR="00DC4A09" w:rsidRPr="005D12FC" w:rsidRDefault="00DC4A09" w:rsidP="002835DB">
            <w:pPr>
              <w:pStyle w:val="Domanda"/>
            </w:pPr>
            <w:r w:rsidRPr="005D12FC">
              <w:t>2</w:t>
            </w:r>
          </w:p>
        </w:tc>
        <w:tc>
          <w:tcPr>
            <w:tcW w:w="8789" w:type="dxa"/>
            <w:vAlign w:val="center"/>
          </w:tcPr>
          <w:p w:rsidR="00DC4A09" w:rsidRPr="005D12FC" w:rsidRDefault="00D35704" w:rsidP="002835DB">
            <w:pPr>
              <w:pStyle w:val="Domanda"/>
              <w:rPr>
                <w:szCs w:val="20"/>
              </w:rPr>
            </w:pPr>
            <w:r w:rsidRPr="005E67F6">
              <w:t>la marcatura di omologazione ONU "UN 11A/Z/02 01/I/9099/5500/1500"</w:t>
            </w:r>
          </w:p>
        </w:tc>
        <w:tc>
          <w:tcPr>
            <w:tcW w:w="346" w:type="dxa"/>
            <w:vAlign w:val="center"/>
          </w:tcPr>
          <w:p w:rsidR="00DC4A09" w:rsidRPr="005D12FC" w:rsidRDefault="00D35704" w:rsidP="002835DB">
            <w:pPr>
              <w:pStyle w:val="Domanda"/>
              <w:rPr>
                <w:szCs w:val="20"/>
              </w:rPr>
            </w:pPr>
            <w:r w:rsidRPr="005E67F6">
              <w:t>F</w:t>
            </w:r>
          </w:p>
        </w:tc>
      </w:tr>
      <w:tr w:rsidR="00DC4A09" w:rsidRPr="005D12FC" w:rsidTr="00D35704">
        <w:trPr>
          <w:cantSplit/>
        </w:trPr>
        <w:tc>
          <w:tcPr>
            <w:tcW w:w="959" w:type="dxa"/>
            <w:tcBorders>
              <w:top w:val="nil"/>
            </w:tcBorders>
            <w:vAlign w:val="center"/>
          </w:tcPr>
          <w:p w:rsidR="00DC4A09" w:rsidRPr="005D12FC" w:rsidRDefault="00DC4A09" w:rsidP="002835DB">
            <w:pPr>
              <w:pStyle w:val="Domanda"/>
              <w:keepNext w:val="0"/>
            </w:pPr>
          </w:p>
        </w:tc>
        <w:tc>
          <w:tcPr>
            <w:tcW w:w="306" w:type="dxa"/>
            <w:vAlign w:val="center"/>
          </w:tcPr>
          <w:p w:rsidR="00DC4A09" w:rsidRPr="005D12FC" w:rsidRDefault="00DC4A09" w:rsidP="002835DB">
            <w:pPr>
              <w:pStyle w:val="Domanda"/>
              <w:keepNext w:val="0"/>
            </w:pPr>
            <w:r w:rsidRPr="005D12FC">
              <w:t>3</w:t>
            </w:r>
          </w:p>
        </w:tc>
        <w:tc>
          <w:tcPr>
            <w:tcW w:w="8789" w:type="dxa"/>
            <w:vAlign w:val="center"/>
          </w:tcPr>
          <w:p w:rsidR="00DC4A09" w:rsidRPr="005D12FC" w:rsidRDefault="00D35704" w:rsidP="002835DB">
            <w:pPr>
              <w:pStyle w:val="Domanda"/>
              <w:keepNext w:val="0"/>
              <w:rPr>
                <w:szCs w:val="20"/>
              </w:rPr>
            </w:pPr>
            <w:r w:rsidRPr="005E67F6">
              <w:t>pannello arancione con numeri, avanti e dietro il veicolo</w:t>
            </w:r>
          </w:p>
        </w:tc>
        <w:tc>
          <w:tcPr>
            <w:tcW w:w="346" w:type="dxa"/>
            <w:vAlign w:val="center"/>
          </w:tcPr>
          <w:p w:rsidR="00DC4A09" w:rsidRPr="005D12FC" w:rsidRDefault="00D35704" w:rsidP="002835DB">
            <w:pPr>
              <w:pStyle w:val="Domanda"/>
              <w:keepNext w:val="0"/>
              <w:rPr>
                <w:szCs w:val="20"/>
              </w:rPr>
            </w:pPr>
            <w:r w:rsidRPr="005E67F6">
              <w:t>F</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SV-817</w:t>
            </w:r>
          </w:p>
        </w:tc>
        <w:tc>
          <w:tcPr>
            <w:tcW w:w="9441" w:type="dxa"/>
            <w:gridSpan w:val="3"/>
            <w:vAlign w:val="center"/>
          </w:tcPr>
          <w:p w:rsidR="00D35704" w:rsidRPr="005D12FC" w:rsidRDefault="00D35704" w:rsidP="002835DB">
            <w:pPr>
              <w:pStyle w:val="Domanda"/>
              <w:rPr>
                <w:szCs w:val="20"/>
              </w:rPr>
            </w:pPr>
            <w:r w:rsidRPr="005E67F6">
              <w:t>Durante il trasporto di gas tossici secondo la legislazione italiana:</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bisogna assicurarsi che non vengano in contatto con l'ari</w:t>
            </w:r>
            <w:r>
              <w:t>a</w:t>
            </w:r>
          </w:p>
        </w:tc>
        <w:tc>
          <w:tcPr>
            <w:tcW w:w="346"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i conducenti devono essere provvisti di maschera antigas con idoneo filtro</w:t>
            </w:r>
          </w:p>
        </w:tc>
        <w:tc>
          <w:tcPr>
            <w:tcW w:w="346" w:type="dxa"/>
            <w:vAlign w:val="center"/>
          </w:tcPr>
          <w:p w:rsidR="00D35704" w:rsidRPr="005D12FC" w:rsidRDefault="00D35704" w:rsidP="002835DB">
            <w:pPr>
              <w:pStyle w:val="Domanda"/>
              <w:rPr>
                <w:szCs w:val="20"/>
              </w:rPr>
            </w:pPr>
            <w:r w:rsidRPr="005E67F6">
              <w:t>V</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si deve evitare di entrare in contatto con i loro vapori</w:t>
            </w:r>
          </w:p>
        </w:tc>
        <w:tc>
          <w:tcPr>
            <w:tcW w:w="346" w:type="dxa"/>
            <w:vAlign w:val="center"/>
          </w:tcPr>
          <w:p w:rsidR="00D35704" w:rsidRPr="005D12FC" w:rsidRDefault="00D35704" w:rsidP="002835DB">
            <w:pPr>
              <w:pStyle w:val="Domanda"/>
              <w:keepNext w:val="0"/>
              <w:rPr>
                <w:szCs w:val="20"/>
              </w:rPr>
            </w:pPr>
            <w:r w:rsidRPr="005E67F6">
              <w:t>V</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SV-818</w:t>
            </w:r>
          </w:p>
        </w:tc>
        <w:tc>
          <w:tcPr>
            <w:tcW w:w="9441" w:type="dxa"/>
            <w:gridSpan w:val="3"/>
            <w:vAlign w:val="center"/>
          </w:tcPr>
          <w:p w:rsidR="00D35704" w:rsidRPr="005D12FC" w:rsidRDefault="00D35704" w:rsidP="002835DB">
            <w:pPr>
              <w:pStyle w:val="Domanda"/>
              <w:rPr>
                <w:szCs w:val="20"/>
              </w:rPr>
            </w:pPr>
            <w:r w:rsidRPr="005E67F6">
              <w:t>I perossidi organici e le materie autoreattive hanno limitazioni quantitative relativamente al carico su uno stesso veicolo stradale?</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I perossidi di tipo B senza regolazione di temperatura possono essere trasportati su uno stesso veicolo con materie autoreattive 4.1 in quantità massima di 20.000 kg</w:t>
            </w:r>
          </w:p>
        </w:tc>
        <w:tc>
          <w:tcPr>
            <w:tcW w:w="346" w:type="dxa"/>
            <w:vAlign w:val="center"/>
          </w:tcPr>
          <w:p w:rsidR="00D35704" w:rsidRPr="005D12FC" w:rsidRDefault="00D35704" w:rsidP="002835DB">
            <w:pPr>
              <w:pStyle w:val="Domanda"/>
              <w:rPr>
                <w:szCs w:val="20"/>
              </w:rPr>
            </w:pPr>
            <w:r w:rsidRPr="005E67F6">
              <w:t>V</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Le materie autoreattive di tipo C senza regolazione di temperatura possono essere trasportati su uno stesso veicolo con materie autoreattive 4.1 in quantità massima di 20.000 kg</w:t>
            </w:r>
          </w:p>
        </w:tc>
        <w:tc>
          <w:tcPr>
            <w:tcW w:w="346" w:type="dxa"/>
            <w:vAlign w:val="center"/>
          </w:tcPr>
          <w:p w:rsidR="00D35704" w:rsidRPr="005D12FC" w:rsidRDefault="00D35704" w:rsidP="002835DB">
            <w:pPr>
              <w:pStyle w:val="Domanda"/>
              <w:rPr>
                <w:szCs w:val="20"/>
              </w:rPr>
            </w:pPr>
            <w:r w:rsidRPr="005E67F6">
              <w:t>V</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No, non hanno limitazioni particolari</w:t>
            </w:r>
          </w:p>
        </w:tc>
        <w:tc>
          <w:tcPr>
            <w:tcW w:w="346" w:type="dxa"/>
            <w:vAlign w:val="center"/>
          </w:tcPr>
          <w:p w:rsidR="00D35704" w:rsidRPr="005D12FC" w:rsidRDefault="00D35704" w:rsidP="002835DB">
            <w:pPr>
              <w:pStyle w:val="Domanda"/>
              <w:keepNext w:val="0"/>
              <w:rPr>
                <w:szCs w:val="20"/>
              </w:rPr>
            </w:pPr>
            <w:r w:rsidRPr="005E67F6">
              <w:t>F</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SV-819</w:t>
            </w:r>
          </w:p>
        </w:tc>
        <w:tc>
          <w:tcPr>
            <w:tcW w:w="9441" w:type="dxa"/>
            <w:gridSpan w:val="3"/>
            <w:vAlign w:val="center"/>
          </w:tcPr>
          <w:p w:rsidR="00D35704" w:rsidRPr="005D12FC" w:rsidRDefault="00D35704" w:rsidP="002835DB">
            <w:pPr>
              <w:pStyle w:val="Domanda"/>
              <w:rPr>
                <w:szCs w:val="20"/>
              </w:rPr>
            </w:pPr>
            <w:r w:rsidRPr="005E67F6">
              <w:t>La quantità massima ammessa al trasporto per un prodotto UN 2490, classe 6.1, T1, II) è:</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10.000 kg</w:t>
            </w:r>
          </w:p>
        </w:tc>
        <w:tc>
          <w:tcPr>
            <w:tcW w:w="346"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20.000 kg</w:t>
            </w:r>
          </w:p>
        </w:tc>
        <w:tc>
          <w:tcPr>
            <w:tcW w:w="346"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non esiste alcun limite di quantità</w:t>
            </w:r>
          </w:p>
        </w:tc>
        <w:tc>
          <w:tcPr>
            <w:tcW w:w="346" w:type="dxa"/>
            <w:vAlign w:val="center"/>
          </w:tcPr>
          <w:p w:rsidR="00D35704" w:rsidRPr="005D12FC" w:rsidRDefault="00D35704" w:rsidP="002835DB">
            <w:pPr>
              <w:pStyle w:val="Domanda"/>
              <w:keepNext w:val="0"/>
              <w:rPr>
                <w:szCs w:val="20"/>
              </w:rPr>
            </w:pPr>
            <w:r w:rsidRPr="005E67F6">
              <w:t>V</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SV-820</w:t>
            </w:r>
          </w:p>
        </w:tc>
        <w:tc>
          <w:tcPr>
            <w:tcW w:w="9441" w:type="dxa"/>
            <w:gridSpan w:val="3"/>
            <w:vAlign w:val="center"/>
          </w:tcPr>
          <w:p w:rsidR="00D35704" w:rsidRPr="005D12FC" w:rsidRDefault="00D35704" w:rsidP="002835DB">
            <w:pPr>
              <w:pStyle w:val="Domanda"/>
              <w:rPr>
                <w:szCs w:val="20"/>
              </w:rPr>
            </w:pPr>
            <w:r w:rsidRPr="005E67F6">
              <w:t>Quando si trasportano su strada materie tossiche (classe 6.1), salvo i casi di esenzione,  è sempre necessario avere a bordo la maschera di evacuazione d'emergenza?</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No, bastano soltanto guanti appropriati per impedire il contatto con la pelle</w:t>
            </w:r>
          </w:p>
        </w:tc>
        <w:tc>
          <w:tcPr>
            <w:tcW w:w="346"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No, soltanto per alcuni gas tossici</w:t>
            </w:r>
          </w:p>
        </w:tc>
        <w:tc>
          <w:tcPr>
            <w:tcW w:w="346"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Sì</w:t>
            </w:r>
          </w:p>
        </w:tc>
        <w:tc>
          <w:tcPr>
            <w:tcW w:w="346" w:type="dxa"/>
            <w:vAlign w:val="center"/>
          </w:tcPr>
          <w:p w:rsidR="00D35704" w:rsidRPr="005D12FC" w:rsidRDefault="00D35704" w:rsidP="002835DB">
            <w:pPr>
              <w:pStyle w:val="Domanda"/>
              <w:keepNext w:val="0"/>
              <w:rPr>
                <w:szCs w:val="20"/>
              </w:rPr>
            </w:pPr>
            <w:r w:rsidRPr="005E67F6">
              <w:t>V</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SV-821</w:t>
            </w:r>
          </w:p>
        </w:tc>
        <w:tc>
          <w:tcPr>
            <w:tcW w:w="9441" w:type="dxa"/>
            <w:gridSpan w:val="3"/>
            <w:vAlign w:val="center"/>
          </w:tcPr>
          <w:p w:rsidR="00D35704" w:rsidRPr="005D12FC" w:rsidRDefault="00D35704" w:rsidP="002835DB">
            <w:pPr>
              <w:pStyle w:val="Domanda"/>
              <w:rPr>
                <w:szCs w:val="20"/>
              </w:rPr>
            </w:pPr>
            <w:r w:rsidRPr="005E67F6">
              <w:t>I veicoli OX di massa complessiva superiore a 12 t devono essere obbligatoriamente equipaggiati anche con:</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limitatore di velocità conforme al Regolamento ECE n°89 se immatricolati dopo il 31 dicembre 1987</w:t>
            </w:r>
          </w:p>
        </w:tc>
        <w:tc>
          <w:tcPr>
            <w:tcW w:w="346" w:type="dxa"/>
            <w:vAlign w:val="center"/>
          </w:tcPr>
          <w:p w:rsidR="00D35704" w:rsidRPr="005D12FC" w:rsidRDefault="00D35704" w:rsidP="002835DB">
            <w:pPr>
              <w:pStyle w:val="Domanda"/>
              <w:rPr>
                <w:szCs w:val="20"/>
              </w:rPr>
            </w:pPr>
            <w:r w:rsidRPr="005E67F6">
              <w:t>V</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limitatore di velocità conforme al Regolamento ECE n°89, regolato in modo che la velocità non possa superare i 90 km/h, solo se immatricolati dopo il 31 dicembre 2007</w:t>
            </w:r>
          </w:p>
        </w:tc>
        <w:tc>
          <w:tcPr>
            <w:tcW w:w="346"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non occorre il limitatore di velocità se il veicolo è stato immatricolato prima del 31 dicembre 1987</w:t>
            </w:r>
          </w:p>
        </w:tc>
        <w:tc>
          <w:tcPr>
            <w:tcW w:w="346" w:type="dxa"/>
            <w:vAlign w:val="center"/>
          </w:tcPr>
          <w:p w:rsidR="00D35704" w:rsidRPr="005D12FC" w:rsidRDefault="00D35704" w:rsidP="002835DB">
            <w:pPr>
              <w:pStyle w:val="Domanda"/>
              <w:keepNext w:val="0"/>
              <w:rPr>
                <w:szCs w:val="20"/>
              </w:rPr>
            </w:pPr>
            <w:r w:rsidRPr="005E67F6">
              <w:t>V</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SV-822</w:t>
            </w:r>
          </w:p>
        </w:tc>
        <w:tc>
          <w:tcPr>
            <w:tcW w:w="9412" w:type="dxa"/>
            <w:gridSpan w:val="3"/>
            <w:vAlign w:val="center"/>
          </w:tcPr>
          <w:p w:rsidR="00D35704" w:rsidRPr="005D12FC" w:rsidRDefault="00D35704" w:rsidP="002835DB">
            <w:pPr>
              <w:pStyle w:val="Domanda"/>
              <w:rPr>
                <w:szCs w:val="20"/>
              </w:rPr>
            </w:pPr>
            <w:r w:rsidRPr="005E67F6">
              <w:t>I veicoli per il trasporto di UN 2900 devono essere equipaggiati con:</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almeno un estintore portatile di 2 kg di polvere chimica</w:t>
            </w:r>
          </w:p>
        </w:tc>
        <w:tc>
          <w:tcPr>
            <w:tcW w:w="317"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lampada portatile di sicurezza (antideflagrante)</w:t>
            </w:r>
          </w:p>
        </w:tc>
        <w:tc>
          <w:tcPr>
            <w:tcW w:w="317" w:type="dxa"/>
            <w:vAlign w:val="center"/>
          </w:tcPr>
          <w:p w:rsidR="00D35704" w:rsidRPr="005D12FC" w:rsidRDefault="00D35704" w:rsidP="002835DB">
            <w:pPr>
              <w:pStyle w:val="Domanda"/>
              <w:rPr>
                <w:szCs w:val="20"/>
              </w:rPr>
            </w:pPr>
            <w:r w:rsidRPr="005E67F6">
              <w:t>F</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un estintore portatile di almeno 8 kg di polvere chimica, relativamente a unità di trasporto di massa massima autorizzata maggiore di 3,5 tonnellate e fino a 7,5 tonnellate</w:t>
            </w:r>
          </w:p>
        </w:tc>
        <w:tc>
          <w:tcPr>
            <w:tcW w:w="317" w:type="dxa"/>
            <w:vAlign w:val="center"/>
          </w:tcPr>
          <w:p w:rsidR="00D35704" w:rsidRPr="005D12FC" w:rsidRDefault="00D35704" w:rsidP="002835DB">
            <w:pPr>
              <w:pStyle w:val="Domanda"/>
              <w:keepNext w:val="0"/>
              <w:rPr>
                <w:szCs w:val="20"/>
              </w:rPr>
            </w:pPr>
            <w:r w:rsidRPr="005E67F6">
              <w:t>F</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D35704">
        <w:trPr>
          <w:cantSplit/>
        </w:trPr>
        <w:tc>
          <w:tcPr>
            <w:tcW w:w="959" w:type="dxa"/>
            <w:tcBorders>
              <w:bottom w:val="nil"/>
            </w:tcBorders>
            <w:vAlign w:val="center"/>
          </w:tcPr>
          <w:p w:rsidR="00D35704" w:rsidRPr="005D12FC" w:rsidRDefault="00D35704" w:rsidP="002835DB">
            <w:pPr>
              <w:pStyle w:val="Domanda"/>
              <w:rPr>
                <w:szCs w:val="20"/>
              </w:rPr>
            </w:pPr>
            <w:r w:rsidRPr="005E67F6">
              <w:t>SV-823</w:t>
            </w:r>
          </w:p>
        </w:tc>
        <w:tc>
          <w:tcPr>
            <w:tcW w:w="9441" w:type="dxa"/>
            <w:gridSpan w:val="3"/>
            <w:vAlign w:val="center"/>
          </w:tcPr>
          <w:p w:rsidR="00D35704" w:rsidRPr="005D12FC" w:rsidRDefault="00D35704" w:rsidP="002835DB">
            <w:pPr>
              <w:pStyle w:val="Domanda"/>
              <w:rPr>
                <w:szCs w:val="20"/>
              </w:rPr>
            </w:pPr>
            <w:r w:rsidRPr="005E67F6">
              <w:t>I veicoli trasportanti esclusivamente morfolina devono essere obbligatoriamente equipaggiati anche con:</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D35704" w:rsidP="002835DB">
            <w:pPr>
              <w:pStyle w:val="Domanda"/>
              <w:rPr>
                <w:szCs w:val="20"/>
              </w:rPr>
            </w:pPr>
            <w:r w:rsidRPr="005E67F6">
              <w:t>badile</w:t>
            </w:r>
          </w:p>
        </w:tc>
        <w:tc>
          <w:tcPr>
            <w:tcW w:w="346" w:type="dxa"/>
            <w:vAlign w:val="center"/>
          </w:tcPr>
          <w:p w:rsidR="00D35704" w:rsidRPr="005D12FC" w:rsidRDefault="00D35704" w:rsidP="002835DB">
            <w:pPr>
              <w:pStyle w:val="Domanda"/>
              <w:rPr>
                <w:szCs w:val="20"/>
              </w:rPr>
            </w:pPr>
            <w:r w:rsidRPr="005E67F6">
              <w:t>V</w:t>
            </w:r>
          </w:p>
        </w:tc>
      </w:tr>
      <w:tr w:rsidR="00D35704" w:rsidRPr="005D12FC" w:rsidTr="00D35704">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D35704" w:rsidP="002835DB">
            <w:pPr>
              <w:pStyle w:val="Domanda"/>
              <w:rPr>
                <w:szCs w:val="20"/>
              </w:rPr>
            </w:pPr>
            <w:r w:rsidRPr="005E67F6">
              <w:t>liquido lavaocchi</w:t>
            </w:r>
          </w:p>
        </w:tc>
        <w:tc>
          <w:tcPr>
            <w:tcW w:w="346" w:type="dxa"/>
            <w:vAlign w:val="center"/>
          </w:tcPr>
          <w:p w:rsidR="00D35704" w:rsidRPr="005D12FC" w:rsidRDefault="00D35704" w:rsidP="002835DB">
            <w:pPr>
              <w:pStyle w:val="Domanda"/>
              <w:rPr>
                <w:szCs w:val="20"/>
              </w:rPr>
            </w:pPr>
            <w:r w:rsidRPr="005E67F6">
              <w:t>V</w:t>
            </w:r>
          </w:p>
        </w:tc>
      </w:tr>
      <w:tr w:rsidR="00D35704" w:rsidRPr="005D12FC" w:rsidTr="00D35704">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D35704" w:rsidP="002835DB">
            <w:pPr>
              <w:pStyle w:val="Domanda"/>
              <w:keepNext w:val="0"/>
              <w:rPr>
                <w:szCs w:val="20"/>
              </w:rPr>
            </w:pPr>
            <w:r w:rsidRPr="005E67F6">
              <w:t>maschera di evacuazione d'emergenza</w:t>
            </w:r>
          </w:p>
        </w:tc>
        <w:tc>
          <w:tcPr>
            <w:tcW w:w="346" w:type="dxa"/>
            <w:vAlign w:val="center"/>
          </w:tcPr>
          <w:p w:rsidR="00D35704" w:rsidRPr="005D12FC" w:rsidRDefault="00D35704" w:rsidP="002835DB">
            <w:pPr>
              <w:pStyle w:val="Domanda"/>
              <w:keepNext w:val="0"/>
              <w:rPr>
                <w:szCs w:val="20"/>
              </w:rPr>
            </w:pPr>
            <w:r w:rsidRPr="005E67F6">
              <w:t>F</w:t>
            </w:r>
          </w:p>
        </w:tc>
      </w:tr>
    </w:tbl>
    <w:p w:rsidR="00D35704" w:rsidRDefault="00D35704" w:rsidP="00D35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D35704" w:rsidRPr="005D12FC" w:rsidTr="00F677C3">
        <w:trPr>
          <w:cantSplit/>
        </w:trPr>
        <w:tc>
          <w:tcPr>
            <w:tcW w:w="959" w:type="dxa"/>
            <w:tcBorders>
              <w:bottom w:val="nil"/>
            </w:tcBorders>
            <w:vAlign w:val="center"/>
          </w:tcPr>
          <w:p w:rsidR="00D35704" w:rsidRPr="005D12FC" w:rsidRDefault="00F677C3" w:rsidP="002835DB">
            <w:pPr>
              <w:pStyle w:val="Domanda"/>
              <w:rPr>
                <w:szCs w:val="20"/>
              </w:rPr>
            </w:pPr>
            <w:r w:rsidRPr="005E67F6">
              <w:t>SV-824</w:t>
            </w:r>
          </w:p>
        </w:tc>
        <w:tc>
          <w:tcPr>
            <w:tcW w:w="9441" w:type="dxa"/>
            <w:gridSpan w:val="3"/>
            <w:vAlign w:val="center"/>
          </w:tcPr>
          <w:p w:rsidR="00D35704" w:rsidRPr="005D12FC" w:rsidRDefault="00F677C3" w:rsidP="002835DB">
            <w:pPr>
              <w:pStyle w:val="Domanda"/>
              <w:rPr>
                <w:szCs w:val="20"/>
              </w:rPr>
            </w:pPr>
            <w:r w:rsidRPr="005E67F6">
              <w:t>Il carico in comune su un veicolo di UN 1993 con UN 3111 è:</w:t>
            </w:r>
          </w:p>
        </w:tc>
      </w:tr>
      <w:tr w:rsidR="00D35704" w:rsidRPr="005D12FC" w:rsidTr="00F677C3">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1</w:t>
            </w:r>
          </w:p>
        </w:tc>
        <w:tc>
          <w:tcPr>
            <w:tcW w:w="8789" w:type="dxa"/>
            <w:vAlign w:val="center"/>
          </w:tcPr>
          <w:p w:rsidR="00D35704" w:rsidRPr="005D12FC" w:rsidRDefault="00F677C3" w:rsidP="002835DB">
            <w:pPr>
              <w:pStyle w:val="Domanda"/>
              <w:rPr>
                <w:szCs w:val="20"/>
              </w:rPr>
            </w:pPr>
            <w:r w:rsidRPr="005E67F6">
              <w:t>ammesso</w:t>
            </w:r>
          </w:p>
        </w:tc>
        <w:tc>
          <w:tcPr>
            <w:tcW w:w="346" w:type="dxa"/>
            <w:vAlign w:val="center"/>
          </w:tcPr>
          <w:p w:rsidR="00D35704" w:rsidRPr="005D12FC" w:rsidRDefault="00F677C3" w:rsidP="002835DB">
            <w:pPr>
              <w:pStyle w:val="Domanda"/>
              <w:rPr>
                <w:szCs w:val="20"/>
              </w:rPr>
            </w:pPr>
            <w:r w:rsidRPr="005E67F6">
              <w:t>F</w:t>
            </w:r>
          </w:p>
        </w:tc>
      </w:tr>
      <w:tr w:rsidR="00D35704" w:rsidRPr="005D12FC" w:rsidTr="00F677C3">
        <w:trPr>
          <w:cantSplit/>
        </w:trPr>
        <w:tc>
          <w:tcPr>
            <w:tcW w:w="959" w:type="dxa"/>
            <w:tcBorders>
              <w:top w:val="nil"/>
              <w:bottom w:val="nil"/>
            </w:tcBorders>
            <w:vAlign w:val="center"/>
          </w:tcPr>
          <w:p w:rsidR="00D35704" w:rsidRPr="005D12FC" w:rsidRDefault="00D35704" w:rsidP="002835DB">
            <w:pPr>
              <w:pStyle w:val="Domanda"/>
            </w:pPr>
          </w:p>
        </w:tc>
        <w:tc>
          <w:tcPr>
            <w:tcW w:w="306" w:type="dxa"/>
            <w:vAlign w:val="center"/>
          </w:tcPr>
          <w:p w:rsidR="00D35704" w:rsidRPr="005D12FC" w:rsidRDefault="00D35704" w:rsidP="002835DB">
            <w:pPr>
              <w:pStyle w:val="Domanda"/>
            </w:pPr>
            <w:r w:rsidRPr="005D12FC">
              <w:t>2</w:t>
            </w:r>
          </w:p>
        </w:tc>
        <w:tc>
          <w:tcPr>
            <w:tcW w:w="8789" w:type="dxa"/>
            <w:vAlign w:val="center"/>
          </w:tcPr>
          <w:p w:rsidR="00D35704" w:rsidRPr="005D12FC" w:rsidRDefault="00F677C3" w:rsidP="002835DB">
            <w:pPr>
              <w:pStyle w:val="Domanda"/>
              <w:rPr>
                <w:szCs w:val="20"/>
              </w:rPr>
            </w:pPr>
            <w:r w:rsidRPr="005E67F6">
              <w:t>soggetto ad autorizzazione del Comando Provinciale dei Vigili del Fuoco</w:t>
            </w:r>
          </w:p>
        </w:tc>
        <w:tc>
          <w:tcPr>
            <w:tcW w:w="346" w:type="dxa"/>
            <w:vAlign w:val="center"/>
          </w:tcPr>
          <w:p w:rsidR="00D35704" w:rsidRPr="005D12FC" w:rsidRDefault="00F677C3" w:rsidP="002835DB">
            <w:pPr>
              <w:pStyle w:val="Domanda"/>
              <w:rPr>
                <w:szCs w:val="20"/>
              </w:rPr>
            </w:pPr>
            <w:r w:rsidRPr="005E67F6">
              <w:t>F</w:t>
            </w:r>
          </w:p>
        </w:tc>
      </w:tr>
      <w:tr w:rsidR="00D35704" w:rsidRPr="005D12FC" w:rsidTr="00F677C3">
        <w:trPr>
          <w:cantSplit/>
        </w:trPr>
        <w:tc>
          <w:tcPr>
            <w:tcW w:w="959" w:type="dxa"/>
            <w:tcBorders>
              <w:top w:val="nil"/>
            </w:tcBorders>
            <w:vAlign w:val="center"/>
          </w:tcPr>
          <w:p w:rsidR="00D35704" w:rsidRPr="005D12FC" w:rsidRDefault="00D35704" w:rsidP="002835DB">
            <w:pPr>
              <w:pStyle w:val="Domanda"/>
              <w:keepNext w:val="0"/>
            </w:pPr>
          </w:p>
        </w:tc>
        <w:tc>
          <w:tcPr>
            <w:tcW w:w="306" w:type="dxa"/>
            <w:vAlign w:val="center"/>
          </w:tcPr>
          <w:p w:rsidR="00D35704" w:rsidRPr="005D12FC" w:rsidRDefault="00D35704" w:rsidP="002835DB">
            <w:pPr>
              <w:pStyle w:val="Domanda"/>
              <w:keepNext w:val="0"/>
            </w:pPr>
            <w:r w:rsidRPr="005D12FC">
              <w:t>3</w:t>
            </w:r>
          </w:p>
        </w:tc>
        <w:tc>
          <w:tcPr>
            <w:tcW w:w="8789" w:type="dxa"/>
            <w:vAlign w:val="center"/>
          </w:tcPr>
          <w:p w:rsidR="00D35704" w:rsidRPr="005D12FC" w:rsidRDefault="00F677C3" w:rsidP="002835DB">
            <w:pPr>
              <w:pStyle w:val="Domanda"/>
              <w:keepNext w:val="0"/>
              <w:rPr>
                <w:szCs w:val="20"/>
              </w:rPr>
            </w:pPr>
            <w:r w:rsidRPr="005E67F6">
              <w:t>vietato</w:t>
            </w:r>
          </w:p>
        </w:tc>
        <w:tc>
          <w:tcPr>
            <w:tcW w:w="346" w:type="dxa"/>
            <w:vAlign w:val="center"/>
          </w:tcPr>
          <w:p w:rsidR="00D35704" w:rsidRPr="005D12FC" w:rsidRDefault="00F677C3" w:rsidP="002835DB">
            <w:pPr>
              <w:pStyle w:val="Domanda"/>
              <w:keepNext w:val="0"/>
              <w:rPr>
                <w:szCs w:val="20"/>
              </w:rPr>
            </w:pPr>
            <w:r w:rsidRPr="005E67F6">
              <w:t>V</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677C3" w:rsidRPr="005D12FC" w:rsidTr="00F677C3">
        <w:trPr>
          <w:cantSplit/>
        </w:trPr>
        <w:tc>
          <w:tcPr>
            <w:tcW w:w="959" w:type="dxa"/>
            <w:tcBorders>
              <w:bottom w:val="nil"/>
            </w:tcBorders>
            <w:vAlign w:val="center"/>
          </w:tcPr>
          <w:p w:rsidR="00F677C3" w:rsidRPr="005D12FC" w:rsidRDefault="00F677C3" w:rsidP="002835DB">
            <w:pPr>
              <w:pStyle w:val="Domanda"/>
              <w:rPr>
                <w:szCs w:val="20"/>
              </w:rPr>
            </w:pPr>
            <w:r w:rsidRPr="005E67F6">
              <w:t>SV-825</w:t>
            </w:r>
          </w:p>
        </w:tc>
        <w:tc>
          <w:tcPr>
            <w:tcW w:w="9441" w:type="dxa"/>
            <w:gridSpan w:val="3"/>
            <w:vAlign w:val="center"/>
          </w:tcPr>
          <w:p w:rsidR="00F677C3" w:rsidRPr="005D12FC" w:rsidRDefault="00F677C3" w:rsidP="002835DB">
            <w:pPr>
              <w:pStyle w:val="Domanda"/>
              <w:rPr>
                <w:szCs w:val="20"/>
              </w:rPr>
            </w:pPr>
            <w:r w:rsidRPr="005E67F6">
              <w:t>Il carico in comune su un veicolo UN 1993 con UN 3113 è</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ammesso</w:t>
            </w:r>
          </w:p>
        </w:tc>
        <w:tc>
          <w:tcPr>
            <w:tcW w:w="346" w:type="dxa"/>
            <w:vAlign w:val="center"/>
          </w:tcPr>
          <w:p w:rsidR="00F677C3" w:rsidRPr="005D12FC" w:rsidRDefault="00F677C3" w:rsidP="002835DB">
            <w:pPr>
              <w:pStyle w:val="Domanda"/>
              <w:rPr>
                <w:szCs w:val="20"/>
              </w:rPr>
            </w:pPr>
            <w:r w:rsidRPr="005E67F6">
              <w:t>V</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soggetto ad autorizzazione del Ministero dell'Interno</w:t>
            </w:r>
          </w:p>
        </w:tc>
        <w:tc>
          <w:tcPr>
            <w:tcW w:w="346"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vietato</w:t>
            </w:r>
          </w:p>
        </w:tc>
        <w:tc>
          <w:tcPr>
            <w:tcW w:w="346" w:type="dxa"/>
            <w:vAlign w:val="center"/>
          </w:tcPr>
          <w:p w:rsidR="00F677C3" w:rsidRPr="005D12FC" w:rsidRDefault="00F677C3" w:rsidP="002835DB">
            <w:pPr>
              <w:pStyle w:val="Domanda"/>
              <w:keepNext w:val="0"/>
              <w:rPr>
                <w:szCs w:val="20"/>
              </w:rPr>
            </w:pPr>
            <w:r w:rsidRPr="005E67F6">
              <w:t>F</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677C3" w:rsidRPr="005D12FC" w:rsidTr="00F677C3">
        <w:trPr>
          <w:cantSplit/>
        </w:trPr>
        <w:tc>
          <w:tcPr>
            <w:tcW w:w="959" w:type="dxa"/>
            <w:tcBorders>
              <w:bottom w:val="nil"/>
            </w:tcBorders>
            <w:vAlign w:val="center"/>
          </w:tcPr>
          <w:p w:rsidR="00F677C3" w:rsidRPr="005D12FC" w:rsidRDefault="00F677C3" w:rsidP="002835DB">
            <w:pPr>
              <w:pStyle w:val="Domanda"/>
              <w:rPr>
                <w:szCs w:val="20"/>
              </w:rPr>
            </w:pPr>
            <w:r w:rsidRPr="005E67F6">
              <w:t>SV-826</w:t>
            </w:r>
          </w:p>
        </w:tc>
        <w:tc>
          <w:tcPr>
            <w:tcW w:w="9441" w:type="dxa"/>
            <w:gridSpan w:val="3"/>
            <w:vAlign w:val="center"/>
          </w:tcPr>
          <w:p w:rsidR="00F677C3" w:rsidRPr="005D12FC" w:rsidRDefault="00F677C3" w:rsidP="002835DB">
            <w:pPr>
              <w:pStyle w:val="Domanda"/>
              <w:rPr>
                <w:szCs w:val="20"/>
              </w:rPr>
            </w:pPr>
            <w:r w:rsidRPr="005E67F6">
              <w:t>Il pesticida triazinico solido, tossico, gruppo di imballaggio II, può essere trasportato imballato in quantità limitata su veicoli così contrassegnati:</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non è obbligatorio alcun ulteriore contrassegno, se il veicolo trasporta un container sui quattro lati del quale compaiono le placche (grandi etichette di pericolo) del Capitolo 5.3</w:t>
            </w:r>
          </w:p>
        </w:tc>
        <w:tc>
          <w:tcPr>
            <w:tcW w:w="346" w:type="dxa"/>
            <w:vAlign w:val="center"/>
          </w:tcPr>
          <w:p w:rsidR="00F677C3" w:rsidRPr="005D12FC" w:rsidRDefault="00F677C3" w:rsidP="002835DB">
            <w:pPr>
              <w:pStyle w:val="Domanda"/>
              <w:rPr>
                <w:szCs w:val="20"/>
              </w:rPr>
            </w:pPr>
            <w:r w:rsidRPr="005E67F6">
              <w:t>V</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pannelli arancio in metallo di base 40 cm e altezza 30 cm resistenti a un fuoco di 15 minuti</w:t>
            </w:r>
          </w:p>
        </w:tc>
        <w:tc>
          <w:tcPr>
            <w:tcW w:w="346"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un pannello recante lo speciale marchio posto davanti e dietro al veicolo, ove ricorre il caso</w:t>
            </w:r>
          </w:p>
        </w:tc>
        <w:tc>
          <w:tcPr>
            <w:tcW w:w="346" w:type="dxa"/>
            <w:vAlign w:val="center"/>
          </w:tcPr>
          <w:p w:rsidR="00F677C3" w:rsidRPr="005D12FC" w:rsidRDefault="00F677C3" w:rsidP="002835DB">
            <w:pPr>
              <w:pStyle w:val="Domanda"/>
              <w:keepNext w:val="0"/>
              <w:rPr>
                <w:szCs w:val="20"/>
              </w:rPr>
            </w:pPr>
            <w:r w:rsidRPr="005E67F6">
              <w:t>V</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F677C3" w:rsidRPr="005D12FC" w:rsidTr="00F677C3">
        <w:trPr>
          <w:cantSplit/>
        </w:trPr>
        <w:tc>
          <w:tcPr>
            <w:tcW w:w="959" w:type="dxa"/>
            <w:tcBorders>
              <w:bottom w:val="nil"/>
            </w:tcBorders>
            <w:vAlign w:val="center"/>
          </w:tcPr>
          <w:p w:rsidR="00F677C3" w:rsidRPr="005D12FC" w:rsidRDefault="00F677C3" w:rsidP="002835DB">
            <w:pPr>
              <w:pStyle w:val="Domanda"/>
              <w:rPr>
                <w:szCs w:val="20"/>
              </w:rPr>
            </w:pPr>
            <w:r w:rsidRPr="005E67F6">
              <w:t>SV-827</w:t>
            </w:r>
          </w:p>
        </w:tc>
        <w:tc>
          <w:tcPr>
            <w:tcW w:w="9412" w:type="dxa"/>
            <w:gridSpan w:val="3"/>
            <w:vAlign w:val="center"/>
          </w:tcPr>
          <w:p w:rsidR="00F677C3" w:rsidRPr="005D12FC" w:rsidRDefault="00F677C3" w:rsidP="002835DB">
            <w:pPr>
              <w:pStyle w:val="Domanda"/>
              <w:rPr>
                <w:szCs w:val="20"/>
              </w:rPr>
            </w:pPr>
            <w:r w:rsidRPr="005E67F6">
              <w:t>Il trasporto di 300 litri in colli di acido fluorosolfonico su un veicolo di massa massima ammissibile non superiore a 3,5 t:</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non è soggetto alla normativa ADR</w:t>
            </w:r>
          </w:p>
        </w:tc>
        <w:tc>
          <w:tcPr>
            <w:tcW w:w="317"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non richiede che il conducente abbia il certificato di formazione professionale ADR (CFP)</w:t>
            </w:r>
          </w:p>
        </w:tc>
        <w:tc>
          <w:tcPr>
            <w:tcW w:w="317"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non richiede che sul veicolo siano posizionati avanti e dietro i pannelli di segnalazione arancio 40x30 cm</w:t>
            </w:r>
          </w:p>
        </w:tc>
        <w:tc>
          <w:tcPr>
            <w:tcW w:w="317" w:type="dxa"/>
            <w:vAlign w:val="center"/>
          </w:tcPr>
          <w:p w:rsidR="00F677C3" w:rsidRPr="005D12FC" w:rsidRDefault="00F677C3" w:rsidP="002835DB">
            <w:pPr>
              <w:pStyle w:val="Domanda"/>
              <w:keepNext w:val="0"/>
              <w:rPr>
                <w:szCs w:val="20"/>
              </w:rPr>
            </w:pPr>
            <w:r w:rsidRPr="005E67F6">
              <w:t>F</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677C3" w:rsidRPr="005D12FC" w:rsidTr="00F677C3">
        <w:trPr>
          <w:cantSplit/>
        </w:trPr>
        <w:tc>
          <w:tcPr>
            <w:tcW w:w="959" w:type="dxa"/>
            <w:tcBorders>
              <w:bottom w:val="nil"/>
            </w:tcBorders>
            <w:vAlign w:val="center"/>
          </w:tcPr>
          <w:p w:rsidR="00F677C3" w:rsidRPr="005D12FC" w:rsidRDefault="00F677C3" w:rsidP="002835DB">
            <w:pPr>
              <w:pStyle w:val="Domanda"/>
              <w:rPr>
                <w:szCs w:val="20"/>
              </w:rPr>
            </w:pPr>
            <w:r w:rsidRPr="005E67F6">
              <w:t>SV-828</w:t>
            </w:r>
          </w:p>
        </w:tc>
        <w:tc>
          <w:tcPr>
            <w:tcW w:w="9441" w:type="dxa"/>
            <w:gridSpan w:val="3"/>
            <w:vAlign w:val="center"/>
          </w:tcPr>
          <w:p w:rsidR="00F677C3" w:rsidRPr="005D12FC" w:rsidRDefault="00F677C3" w:rsidP="002835DB">
            <w:pPr>
              <w:pStyle w:val="Domanda"/>
              <w:rPr>
                <w:szCs w:val="20"/>
              </w:rPr>
            </w:pPr>
            <w:r w:rsidRPr="005E67F6">
              <w:t>Il trasporto di 400 litri di clorofenoli richiede che il conducente abbia il certificato di formazione professionale ADR (CFP)?</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No</w:t>
            </w:r>
          </w:p>
        </w:tc>
        <w:tc>
          <w:tcPr>
            <w:tcW w:w="346"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Sì</w:t>
            </w:r>
          </w:p>
        </w:tc>
        <w:tc>
          <w:tcPr>
            <w:tcW w:w="346" w:type="dxa"/>
            <w:vAlign w:val="center"/>
          </w:tcPr>
          <w:p w:rsidR="00F677C3" w:rsidRPr="005D12FC" w:rsidRDefault="00F677C3" w:rsidP="002835DB">
            <w:pPr>
              <w:pStyle w:val="Domanda"/>
              <w:rPr>
                <w:szCs w:val="20"/>
              </w:rPr>
            </w:pPr>
            <w:r w:rsidRPr="005E67F6">
              <w:t>V</w:t>
            </w:r>
          </w:p>
        </w:tc>
      </w:tr>
      <w:tr w:rsidR="00F677C3" w:rsidRPr="005D12FC" w:rsidTr="00F677C3">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Solo in regime internazionale</w:t>
            </w:r>
          </w:p>
        </w:tc>
        <w:tc>
          <w:tcPr>
            <w:tcW w:w="346" w:type="dxa"/>
            <w:vAlign w:val="center"/>
          </w:tcPr>
          <w:p w:rsidR="00F677C3" w:rsidRPr="005D12FC" w:rsidRDefault="00F677C3" w:rsidP="002835DB">
            <w:pPr>
              <w:pStyle w:val="Domanda"/>
              <w:keepNext w:val="0"/>
              <w:rPr>
                <w:szCs w:val="20"/>
              </w:rPr>
            </w:pPr>
            <w:r w:rsidRPr="005E67F6">
              <w:t>F</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677C3" w:rsidRPr="005D12FC" w:rsidTr="00F677C3">
        <w:trPr>
          <w:cantSplit/>
        </w:trPr>
        <w:tc>
          <w:tcPr>
            <w:tcW w:w="959" w:type="dxa"/>
            <w:tcBorders>
              <w:bottom w:val="nil"/>
            </w:tcBorders>
            <w:vAlign w:val="center"/>
          </w:tcPr>
          <w:p w:rsidR="00F677C3" w:rsidRPr="005D12FC" w:rsidRDefault="00F677C3" w:rsidP="002835DB">
            <w:pPr>
              <w:pStyle w:val="Domanda"/>
              <w:rPr>
                <w:szCs w:val="20"/>
              </w:rPr>
            </w:pPr>
            <w:r w:rsidRPr="005E67F6">
              <w:t>SV-829</w:t>
            </w:r>
          </w:p>
        </w:tc>
        <w:tc>
          <w:tcPr>
            <w:tcW w:w="9441" w:type="dxa"/>
            <w:gridSpan w:val="3"/>
            <w:vAlign w:val="center"/>
          </w:tcPr>
          <w:p w:rsidR="00F677C3" w:rsidRPr="005D12FC" w:rsidRDefault="00F677C3" w:rsidP="002835DB">
            <w:pPr>
              <w:pStyle w:val="Domanda"/>
              <w:rPr>
                <w:szCs w:val="20"/>
              </w:rPr>
            </w:pPr>
            <w:r w:rsidRPr="005E67F6">
              <w:t>Il trasporto di una bomboletta di 10 litri di cianuro di idrogeno stabilizzato richiede che il conducente abbia il certificato di formazione professionale ADR (CFP)?</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No</w:t>
            </w:r>
          </w:p>
        </w:tc>
        <w:tc>
          <w:tcPr>
            <w:tcW w:w="346"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Sì</w:t>
            </w:r>
          </w:p>
        </w:tc>
        <w:tc>
          <w:tcPr>
            <w:tcW w:w="346" w:type="dxa"/>
            <w:vAlign w:val="center"/>
          </w:tcPr>
          <w:p w:rsidR="00F677C3" w:rsidRPr="005D12FC" w:rsidRDefault="00F677C3" w:rsidP="002835DB">
            <w:pPr>
              <w:pStyle w:val="Domanda"/>
              <w:rPr>
                <w:szCs w:val="20"/>
              </w:rPr>
            </w:pPr>
            <w:r w:rsidRPr="005E67F6">
              <w:t>V</w:t>
            </w:r>
          </w:p>
        </w:tc>
      </w:tr>
      <w:tr w:rsidR="00F677C3" w:rsidRPr="005D12FC" w:rsidTr="00F677C3">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Solo in regime internazionale</w:t>
            </w:r>
          </w:p>
        </w:tc>
        <w:tc>
          <w:tcPr>
            <w:tcW w:w="346" w:type="dxa"/>
            <w:vAlign w:val="center"/>
          </w:tcPr>
          <w:p w:rsidR="00F677C3" w:rsidRPr="005D12FC" w:rsidRDefault="00F677C3" w:rsidP="002835DB">
            <w:pPr>
              <w:pStyle w:val="Domanda"/>
              <w:keepNext w:val="0"/>
              <w:rPr>
                <w:szCs w:val="20"/>
              </w:rPr>
            </w:pPr>
            <w:r w:rsidRPr="005E67F6">
              <w:t>F</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F677C3" w:rsidRPr="005D12FC" w:rsidTr="00F677C3">
        <w:trPr>
          <w:cantSplit/>
        </w:trPr>
        <w:tc>
          <w:tcPr>
            <w:tcW w:w="959" w:type="dxa"/>
            <w:tcBorders>
              <w:bottom w:val="nil"/>
            </w:tcBorders>
            <w:vAlign w:val="center"/>
          </w:tcPr>
          <w:p w:rsidR="00F677C3" w:rsidRPr="005D12FC" w:rsidRDefault="00F677C3" w:rsidP="002835DB">
            <w:pPr>
              <w:pStyle w:val="Domanda"/>
              <w:rPr>
                <w:szCs w:val="20"/>
              </w:rPr>
            </w:pPr>
            <w:r w:rsidRPr="005E67F6">
              <w:t>SV-830</w:t>
            </w:r>
          </w:p>
        </w:tc>
        <w:tc>
          <w:tcPr>
            <w:tcW w:w="9412" w:type="dxa"/>
            <w:gridSpan w:val="3"/>
            <w:vAlign w:val="center"/>
          </w:tcPr>
          <w:p w:rsidR="00F677C3" w:rsidRPr="005D12FC" w:rsidRDefault="00F677C3" w:rsidP="002835DB">
            <w:pPr>
              <w:pStyle w:val="Domanda"/>
              <w:rPr>
                <w:szCs w:val="20"/>
              </w:rPr>
            </w:pPr>
            <w:r w:rsidRPr="005E67F6">
              <w:t>Il trasporto internazionale di acido solforico in veicolo-cisterna è soggetto a:</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autorizzazione rilasciata dall'autorità competente</w:t>
            </w:r>
          </w:p>
        </w:tc>
        <w:tc>
          <w:tcPr>
            <w:tcW w:w="317"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libretto sanitario del conducente</w:t>
            </w:r>
          </w:p>
        </w:tc>
        <w:tc>
          <w:tcPr>
            <w:tcW w:w="317" w:type="dxa"/>
            <w:vAlign w:val="center"/>
          </w:tcPr>
          <w:p w:rsidR="00F677C3" w:rsidRPr="005D12FC" w:rsidRDefault="00F677C3" w:rsidP="002835DB">
            <w:pPr>
              <w:pStyle w:val="Domanda"/>
              <w:rPr>
                <w:szCs w:val="20"/>
              </w:rPr>
            </w:pPr>
            <w:r w:rsidRPr="005E67F6">
              <w:t>F</w:t>
            </w:r>
          </w:p>
        </w:tc>
      </w:tr>
      <w:tr w:rsidR="00F677C3" w:rsidRPr="005D12FC" w:rsidTr="00F677C3">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scheda di sicurezza CE in 16 punti</w:t>
            </w:r>
          </w:p>
        </w:tc>
        <w:tc>
          <w:tcPr>
            <w:tcW w:w="317" w:type="dxa"/>
            <w:vAlign w:val="center"/>
          </w:tcPr>
          <w:p w:rsidR="00F677C3" w:rsidRPr="005D12FC" w:rsidRDefault="00F677C3" w:rsidP="002835DB">
            <w:pPr>
              <w:pStyle w:val="Domanda"/>
              <w:keepNext w:val="0"/>
              <w:rPr>
                <w:szCs w:val="20"/>
              </w:rPr>
            </w:pPr>
            <w:r w:rsidRPr="005E67F6">
              <w:t>F</w:t>
            </w:r>
          </w:p>
        </w:tc>
      </w:tr>
    </w:tbl>
    <w:p w:rsidR="00F677C3" w:rsidRDefault="00F677C3" w:rsidP="00F67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F677C3" w:rsidRPr="005D12FC" w:rsidTr="00AE55FF">
        <w:trPr>
          <w:cantSplit/>
        </w:trPr>
        <w:tc>
          <w:tcPr>
            <w:tcW w:w="959" w:type="dxa"/>
            <w:tcBorders>
              <w:bottom w:val="nil"/>
            </w:tcBorders>
            <w:vAlign w:val="center"/>
          </w:tcPr>
          <w:p w:rsidR="00F677C3" w:rsidRPr="005D12FC" w:rsidRDefault="00F677C3" w:rsidP="002835DB">
            <w:pPr>
              <w:pStyle w:val="Domanda"/>
              <w:rPr>
                <w:szCs w:val="20"/>
              </w:rPr>
            </w:pPr>
            <w:r w:rsidRPr="005E67F6">
              <w:t>SV-831</w:t>
            </w:r>
          </w:p>
        </w:tc>
        <w:tc>
          <w:tcPr>
            <w:tcW w:w="9441" w:type="dxa"/>
            <w:gridSpan w:val="3"/>
            <w:vAlign w:val="center"/>
          </w:tcPr>
          <w:p w:rsidR="00F677C3" w:rsidRPr="005D12FC" w:rsidRDefault="00F677C3" w:rsidP="002835DB">
            <w:pPr>
              <w:pStyle w:val="Domanda"/>
              <w:rPr>
                <w:szCs w:val="20"/>
              </w:rPr>
            </w:pPr>
            <w:r w:rsidRPr="005E67F6">
              <w:t>Il trasporto su strada di un rifiuto a base di dibromometano è soggetto a:</w:t>
            </w:r>
          </w:p>
        </w:tc>
      </w:tr>
      <w:tr w:rsidR="00F677C3" w:rsidRPr="005D12FC" w:rsidTr="00AE55FF">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1</w:t>
            </w:r>
          </w:p>
        </w:tc>
        <w:tc>
          <w:tcPr>
            <w:tcW w:w="8789" w:type="dxa"/>
            <w:vAlign w:val="center"/>
          </w:tcPr>
          <w:p w:rsidR="00F677C3" w:rsidRPr="005D12FC" w:rsidRDefault="00F677C3" w:rsidP="002835DB">
            <w:pPr>
              <w:pStyle w:val="Domanda"/>
              <w:rPr>
                <w:szCs w:val="20"/>
              </w:rPr>
            </w:pPr>
            <w:r w:rsidRPr="005E67F6">
              <w:t>documento di trasporto ADR</w:t>
            </w:r>
          </w:p>
        </w:tc>
        <w:tc>
          <w:tcPr>
            <w:tcW w:w="346" w:type="dxa"/>
            <w:vAlign w:val="center"/>
          </w:tcPr>
          <w:p w:rsidR="00F677C3" w:rsidRPr="005D12FC" w:rsidRDefault="00F677C3" w:rsidP="002835DB">
            <w:pPr>
              <w:pStyle w:val="Domanda"/>
              <w:rPr>
                <w:szCs w:val="20"/>
              </w:rPr>
            </w:pPr>
            <w:r w:rsidRPr="005E67F6">
              <w:t>V</w:t>
            </w:r>
          </w:p>
        </w:tc>
      </w:tr>
      <w:tr w:rsidR="00F677C3" w:rsidRPr="005D12FC" w:rsidTr="00AE55FF">
        <w:trPr>
          <w:cantSplit/>
        </w:trPr>
        <w:tc>
          <w:tcPr>
            <w:tcW w:w="959" w:type="dxa"/>
            <w:tcBorders>
              <w:top w:val="nil"/>
              <w:bottom w:val="nil"/>
            </w:tcBorders>
            <w:vAlign w:val="center"/>
          </w:tcPr>
          <w:p w:rsidR="00F677C3" w:rsidRPr="005D12FC" w:rsidRDefault="00F677C3" w:rsidP="002835DB">
            <w:pPr>
              <w:pStyle w:val="Domanda"/>
            </w:pPr>
          </w:p>
        </w:tc>
        <w:tc>
          <w:tcPr>
            <w:tcW w:w="306" w:type="dxa"/>
            <w:vAlign w:val="center"/>
          </w:tcPr>
          <w:p w:rsidR="00F677C3" w:rsidRPr="005D12FC" w:rsidRDefault="00F677C3" w:rsidP="002835DB">
            <w:pPr>
              <w:pStyle w:val="Domanda"/>
            </w:pPr>
            <w:r w:rsidRPr="005D12FC">
              <w:t>2</w:t>
            </w:r>
          </w:p>
        </w:tc>
        <w:tc>
          <w:tcPr>
            <w:tcW w:w="8789" w:type="dxa"/>
            <w:vAlign w:val="center"/>
          </w:tcPr>
          <w:p w:rsidR="00F677C3" w:rsidRPr="005D12FC" w:rsidRDefault="00F677C3" w:rsidP="002835DB">
            <w:pPr>
              <w:pStyle w:val="Domanda"/>
              <w:rPr>
                <w:szCs w:val="20"/>
              </w:rPr>
            </w:pPr>
            <w:r w:rsidRPr="005E67F6">
              <w:t>etichetta di pericolo n. 3</w:t>
            </w:r>
          </w:p>
        </w:tc>
        <w:tc>
          <w:tcPr>
            <w:tcW w:w="346" w:type="dxa"/>
            <w:vAlign w:val="center"/>
          </w:tcPr>
          <w:p w:rsidR="00F677C3" w:rsidRPr="005D12FC" w:rsidRDefault="00F677C3" w:rsidP="002835DB">
            <w:pPr>
              <w:pStyle w:val="Domanda"/>
              <w:rPr>
                <w:szCs w:val="20"/>
              </w:rPr>
            </w:pPr>
            <w:r w:rsidRPr="005E67F6">
              <w:t>F</w:t>
            </w:r>
          </w:p>
        </w:tc>
      </w:tr>
      <w:tr w:rsidR="00F677C3" w:rsidRPr="005D12FC" w:rsidTr="00AE55FF">
        <w:trPr>
          <w:cantSplit/>
        </w:trPr>
        <w:tc>
          <w:tcPr>
            <w:tcW w:w="959" w:type="dxa"/>
            <w:tcBorders>
              <w:top w:val="nil"/>
            </w:tcBorders>
            <w:vAlign w:val="center"/>
          </w:tcPr>
          <w:p w:rsidR="00F677C3" w:rsidRPr="005D12FC" w:rsidRDefault="00F677C3" w:rsidP="002835DB">
            <w:pPr>
              <w:pStyle w:val="Domanda"/>
              <w:keepNext w:val="0"/>
            </w:pPr>
          </w:p>
        </w:tc>
        <w:tc>
          <w:tcPr>
            <w:tcW w:w="306" w:type="dxa"/>
            <w:vAlign w:val="center"/>
          </w:tcPr>
          <w:p w:rsidR="00F677C3" w:rsidRPr="005D12FC" w:rsidRDefault="00F677C3" w:rsidP="002835DB">
            <w:pPr>
              <w:pStyle w:val="Domanda"/>
              <w:keepNext w:val="0"/>
            </w:pPr>
            <w:r w:rsidRPr="005D12FC">
              <w:t>3</w:t>
            </w:r>
          </w:p>
        </w:tc>
        <w:tc>
          <w:tcPr>
            <w:tcW w:w="8789" w:type="dxa"/>
            <w:vAlign w:val="center"/>
          </w:tcPr>
          <w:p w:rsidR="00F677C3" w:rsidRPr="005D12FC" w:rsidRDefault="00F677C3" w:rsidP="002835DB">
            <w:pPr>
              <w:pStyle w:val="Domanda"/>
              <w:keepNext w:val="0"/>
              <w:rPr>
                <w:szCs w:val="20"/>
              </w:rPr>
            </w:pPr>
            <w:r w:rsidRPr="005E67F6">
              <w:t>formulario di trasporto dei rifiuti</w:t>
            </w:r>
          </w:p>
        </w:tc>
        <w:tc>
          <w:tcPr>
            <w:tcW w:w="346" w:type="dxa"/>
            <w:vAlign w:val="center"/>
          </w:tcPr>
          <w:p w:rsidR="00F677C3" w:rsidRPr="005D12FC" w:rsidRDefault="00F677C3" w:rsidP="002835DB">
            <w:pPr>
              <w:pStyle w:val="Domanda"/>
              <w:keepNext w:val="0"/>
              <w:rPr>
                <w:szCs w:val="20"/>
              </w:rPr>
            </w:pPr>
            <w:r w:rsidRPr="005E67F6">
              <w:t>V</w:t>
            </w:r>
          </w:p>
        </w:tc>
      </w:tr>
    </w:tbl>
    <w:p w:rsidR="00AE55FF" w:rsidRDefault="00AE55FF" w:rsidP="00AE55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E55FF" w:rsidRPr="005D12FC" w:rsidTr="00AE55FF">
        <w:trPr>
          <w:cantSplit/>
        </w:trPr>
        <w:tc>
          <w:tcPr>
            <w:tcW w:w="959" w:type="dxa"/>
            <w:tcBorders>
              <w:bottom w:val="nil"/>
            </w:tcBorders>
            <w:vAlign w:val="center"/>
          </w:tcPr>
          <w:p w:rsidR="00AE55FF" w:rsidRPr="005D12FC" w:rsidRDefault="00AE55FF" w:rsidP="002835DB">
            <w:pPr>
              <w:pStyle w:val="Domanda"/>
              <w:rPr>
                <w:szCs w:val="20"/>
              </w:rPr>
            </w:pPr>
            <w:r w:rsidRPr="005E67F6">
              <w:t>SV-832</w:t>
            </w:r>
          </w:p>
        </w:tc>
        <w:tc>
          <w:tcPr>
            <w:tcW w:w="9441" w:type="dxa"/>
            <w:gridSpan w:val="3"/>
            <w:vAlign w:val="center"/>
          </w:tcPr>
          <w:p w:rsidR="00AE55FF" w:rsidRPr="005D12FC" w:rsidRDefault="00AE55FF" w:rsidP="002835DB">
            <w:pPr>
              <w:pStyle w:val="Domanda"/>
              <w:rPr>
                <w:szCs w:val="20"/>
              </w:rPr>
            </w:pPr>
            <w:r w:rsidRPr="005E67F6">
              <w:t>In una cisterna per trasporto di merci pericolose della classe 3, in campo internazionale, possono essere trasportate:</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1</w:t>
            </w:r>
          </w:p>
        </w:tc>
        <w:tc>
          <w:tcPr>
            <w:tcW w:w="8789" w:type="dxa"/>
            <w:vAlign w:val="center"/>
          </w:tcPr>
          <w:p w:rsidR="00AE55FF" w:rsidRPr="005D12FC" w:rsidRDefault="00AE55FF" w:rsidP="002835DB">
            <w:pPr>
              <w:pStyle w:val="Domanda"/>
              <w:rPr>
                <w:szCs w:val="20"/>
              </w:rPr>
            </w:pPr>
            <w:r w:rsidRPr="005E67F6">
              <w:t>anche le materie pericolose non individuabili attraverso il certificato di approvazione purché si tratti di merci pericolose della classe 3</w:t>
            </w:r>
          </w:p>
        </w:tc>
        <w:tc>
          <w:tcPr>
            <w:tcW w:w="346" w:type="dxa"/>
            <w:vAlign w:val="center"/>
          </w:tcPr>
          <w:p w:rsidR="00AE55FF" w:rsidRPr="005D12FC" w:rsidRDefault="00AE55FF" w:rsidP="002835DB">
            <w:pPr>
              <w:pStyle w:val="Domanda"/>
              <w:rPr>
                <w:szCs w:val="20"/>
              </w:rPr>
            </w:pPr>
            <w:r w:rsidRPr="005E67F6">
              <w:t>F</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2</w:t>
            </w:r>
          </w:p>
        </w:tc>
        <w:tc>
          <w:tcPr>
            <w:tcW w:w="8789" w:type="dxa"/>
            <w:vAlign w:val="center"/>
          </w:tcPr>
          <w:p w:rsidR="00AE55FF" w:rsidRPr="005D12FC" w:rsidRDefault="00AE55FF" w:rsidP="002835DB">
            <w:pPr>
              <w:pStyle w:val="Domanda"/>
              <w:rPr>
                <w:szCs w:val="20"/>
              </w:rPr>
            </w:pPr>
            <w:r w:rsidRPr="005E67F6">
              <w:t>solo le materie pericolose individuabili attraverso il certificato di approvazione (barrato rosa)</w:t>
            </w:r>
          </w:p>
        </w:tc>
        <w:tc>
          <w:tcPr>
            <w:tcW w:w="346" w:type="dxa"/>
            <w:vAlign w:val="center"/>
          </w:tcPr>
          <w:p w:rsidR="00AE55FF" w:rsidRPr="005D12FC" w:rsidRDefault="00AE55FF" w:rsidP="002835DB">
            <w:pPr>
              <w:pStyle w:val="Domanda"/>
              <w:rPr>
                <w:szCs w:val="20"/>
              </w:rPr>
            </w:pPr>
            <w:r w:rsidRPr="005E67F6">
              <w:t>V</w:t>
            </w:r>
          </w:p>
        </w:tc>
      </w:tr>
      <w:tr w:rsidR="00AE55FF" w:rsidRPr="005D12FC" w:rsidTr="00AE55FF">
        <w:trPr>
          <w:cantSplit/>
        </w:trPr>
        <w:tc>
          <w:tcPr>
            <w:tcW w:w="959" w:type="dxa"/>
            <w:tcBorders>
              <w:top w:val="nil"/>
            </w:tcBorders>
            <w:vAlign w:val="center"/>
          </w:tcPr>
          <w:p w:rsidR="00AE55FF" w:rsidRPr="005D12FC" w:rsidRDefault="00AE55FF" w:rsidP="002835DB">
            <w:pPr>
              <w:pStyle w:val="Domanda"/>
              <w:keepNext w:val="0"/>
            </w:pPr>
          </w:p>
        </w:tc>
        <w:tc>
          <w:tcPr>
            <w:tcW w:w="306" w:type="dxa"/>
            <w:vAlign w:val="center"/>
          </w:tcPr>
          <w:p w:rsidR="00AE55FF" w:rsidRPr="005D12FC" w:rsidRDefault="00AE55FF" w:rsidP="002835DB">
            <w:pPr>
              <w:pStyle w:val="Domanda"/>
              <w:keepNext w:val="0"/>
            </w:pPr>
            <w:r w:rsidRPr="005D12FC">
              <w:t>3</w:t>
            </w:r>
          </w:p>
        </w:tc>
        <w:tc>
          <w:tcPr>
            <w:tcW w:w="8789" w:type="dxa"/>
            <w:vAlign w:val="center"/>
          </w:tcPr>
          <w:p w:rsidR="00AE55FF" w:rsidRPr="005D12FC" w:rsidRDefault="00AE55FF" w:rsidP="002835DB">
            <w:pPr>
              <w:pStyle w:val="Domanda"/>
              <w:keepNext w:val="0"/>
              <w:rPr>
                <w:szCs w:val="20"/>
              </w:rPr>
            </w:pPr>
            <w:r w:rsidRPr="005E67F6">
              <w:t>tutte le materie liquide purché il conducente del veicolo sia munito del certificato di formazione professionale ADR (CFP) idoneo</w:t>
            </w:r>
          </w:p>
        </w:tc>
        <w:tc>
          <w:tcPr>
            <w:tcW w:w="346" w:type="dxa"/>
            <w:vAlign w:val="center"/>
          </w:tcPr>
          <w:p w:rsidR="00AE55FF" w:rsidRPr="005D12FC" w:rsidRDefault="00AE55FF" w:rsidP="002835DB">
            <w:pPr>
              <w:pStyle w:val="Domanda"/>
              <w:keepNext w:val="0"/>
              <w:rPr>
                <w:szCs w:val="20"/>
              </w:rPr>
            </w:pPr>
            <w:r w:rsidRPr="005E67F6">
              <w:t>F</w:t>
            </w:r>
          </w:p>
        </w:tc>
      </w:tr>
    </w:tbl>
    <w:p w:rsidR="00AE55FF" w:rsidRDefault="00AE55FF" w:rsidP="00AE55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E55FF" w:rsidRPr="005D12FC" w:rsidTr="00AE55FF">
        <w:trPr>
          <w:cantSplit/>
        </w:trPr>
        <w:tc>
          <w:tcPr>
            <w:tcW w:w="959" w:type="dxa"/>
            <w:tcBorders>
              <w:bottom w:val="nil"/>
            </w:tcBorders>
            <w:vAlign w:val="center"/>
          </w:tcPr>
          <w:p w:rsidR="00AE55FF" w:rsidRPr="005D12FC" w:rsidRDefault="00AE55FF" w:rsidP="002835DB">
            <w:pPr>
              <w:pStyle w:val="Domanda"/>
              <w:rPr>
                <w:szCs w:val="20"/>
              </w:rPr>
            </w:pPr>
            <w:r w:rsidRPr="005E67F6">
              <w:t>SV-833</w:t>
            </w:r>
          </w:p>
        </w:tc>
        <w:tc>
          <w:tcPr>
            <w:tcW w:w="9441" w:type="dxa"/>
            <w:gridSpan w:val="3"/>
            <w:vAlign w:val="center"/>
          </w:tcPr>
          <w:p w:rsidR="00AE55FF" w:rsidRPr="005D12FC" w:rsidRDefault="00AE55FF" w:rsidP="002835DB">
            <w:pPr>
              <w:pStyle w:val="Domanda"/>
              <w:rPr>
                <w:szCs w:val="20"/>
              </w:rPr>
            </w:pPr>
            <w:r w:rsidRPr="005E67F6">
              <w:t>Il boroidruro di sodio può transitare:</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1</w:t>
            </w:r>
          </w:p>
        </w:tc>
        <w:tc>
          <w:tcPr>
            <w:tcW w:w="8789" w:type="dxa"/>
            <w:vAlign w:val="center"/>
          </w:tcPr>
          <w:p w:rsidR="00AE55FF" w:rsidRPr="005D12FC" w:rsidRDefault="00AE55FF" w:rsidP="002835DB">
            <w:pPr>
              <w:pStyle w:val="Domanda"/>
              <w:rPr>
                <w:szCs w:val="20"/>
              </w:rPr>
            </w:pPr>
            <w:r w:rsidRPr="005E67F6">
              <w:t>nelle gallerie di categoria B</w:t>
            </w:r>
          </w:p>
        </w:tc>
        <w:tc>
          <w:tcPr>
            <w:tcW w:w="346" w:type="dxa"/>
            <w:vAlign w:val="center"/>
          </w:tcPr>
          <w:p w:rsidR="00AE55FF" w:rsidRPr="005D12FC" w:rsidRDefault="00AE55FF" w:rsidP="002835DB">
            <w:pPr>
              <w:pStyle w:val="Domanda"/>
              <w:rPr>
                <w:szCs w:val="20"/>
              </w:rPr>
            </w:pPr>
            <w:r w:rsidRPr="005E67F6">
              <w:t>V</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2</w:t>
            </w:r>
          </w:p>
        </w:tc>
        <w:tc>
          <w:tcPr>
            <w:tcW w:w="8789" w:type="dxa"/>
            <w:vAlign w:val="center"/>
          </w:tcPr>
          <w:p w:rsidR="00AE55FF" w:rsidRPr="005D12FC" w:rsidRDefault="00AE55FF" w:rsidP="002835DB">
            <w:pPr>
              <w:pStyle w:val="Domanda"/>
              <w:rPr>
                <w:szCs w:val="20"/>
              </w:rPr>
            </w:pPr>
            <w:r w:rsidRPr="005E67F6">
              <w:t>nelle gallerie di categoria D</w:t>
            </w:r>
          </w:p>
        </w:tc>
        <w:tc>
          <w:tcPr>
            <w:tcW w:w="346" w:type="dxa"/>
            <w:vAlign w:val="center"/>
          </w:tcPr>
          <w:p w:rsidR="00AE55FF" w:rsidRPr="005D12FC" w:rsidRDefault="00AE55FF" w:rsidP="002835DB">
            <w:pPr>
              <w:pStyle w:val="Domanda"/>
              <w:rPr>
                <w:szCs w:val="20"/>
              </w:rPr>
            </w:pPr>
            <w:r w:rsidRPr="005E67F6">
              <w:t>V</w:t>
            </w:r>
          </w:p>
        </w:tc>
      </w:tr>
      <w:tr w:rsidR="00AE55FF" w:rsidRPr="005D12FC" w:rsidTr="00AE55FF">
        <w:trPr>
          <w:cantSplit/>
        </w:trPr>
        <w:tc>
          <w:tcPr>
            <w:tcW w:w="959" w:type="dxa"/>
            <w:tcBorders>
              <w:top w:val="nil"/>
            </w:tcBorders>
            <w:vAlign w:val="center"/>
          </w:tcPr>
          <w:p w:rsidR="00AE55FF" w:rsidRPr="005D12FC" w:rsidRDefault="00AE55FF" w:rsidP="002835DB">
            <w:pPr>
              <w:pStyle w:val="Domanda"/>
              <w:keepNext w:val="0"/>
            </w:pPr>
          </w:p>
        </w:tc>
        <w:tc>
          <w:tcPr>
            <w:tcW w:w="306" w:type="dxa"/>
            <w:vAlign w:val="center"/>
          </w:tcPr>
          <w:p w:rsidR="00AE55FF" w:rsidRPr="005D12FC" w:rsidRDefault="00AE55FF" w:rsidP="002835DB">
            <w:pPr>
              <w:pStyle w:val="Domanda"/>
              <w:keepNext w:val="0"/>
            </w:pPr>
            <w:r w:rsidRPr="005D12FC">
              <w:t>3</w:t>
            </w:r>
          </w:p>
        </w:tc>
        <w:tc>
          <w:tcPr>
            <w:tcW w:w="8789" w:type="dxa"/>
            <w:vAlign w:val="center"/>
          </w:tcPr>
          <w:p w:rsidR="00AE55FF" w:rsidRPr="005D12FC" w:rsidRDefault="00AE55FF" w:rsidP="002835DB">
            <w:pPr>
              <w:pStyle w:val="Domanda"/>
              <w:keepNext w:val="0"/>
              <w:rPr>
                <w:szCs w:val="20"/>
              </w:rPr>
            </w:pPr>
            <w:r w:rsidRPr="005E67F6">
              <w:t>nelle gallerie di categoria D quando trasportato in cisterna</w:t>
            </w:r>
          </w:p>
        </w:tc>
        <w:tc>
          <w:tcPr>
            <w:tcW w:w="346" w:type="dxa"/>
            <w:vAlign w:val="center"/>
          </w:tcPr>
          <w:p w:rsidR="00AE55FF" w:rsidRPr="005D12FC" w:rsidRDefault="00AE55FF" w:rsidP="002835DB">
            <w:pPr>
              <w:pStyle w:val="Domanda"/>
              <w:keepNext w:val="0"/>
              <w:rPr>
                <w:szCs w:val="20"/>
              </w:rPr>
            </w:pPr>
            <w:r w:rsidRPr="005E67F6">
              <w:t>F</w:t>
            </w:r>
          </w:p>
        </w:tc>
      </w:tr>
    </w:tbl>
    <w:p w:rsidR="00AE55FF" w:rsidRDefault="00AE55FF" w:rsidP="00AE55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E55FF" w:rsidRPr="005D12FC" w:rsidTr="00AE55FF">
        <w:trPr>
          <w:cantSplit/>
        </w:trPr>
        <w:tc>
          <w:tcPr>
            <w:tcW w:w="959" w:type="dxa"/>
            <w:tcBorders>
              <w:bottom w:val="nil"/>
            </w:tcBorders>
            <w:vAlign w:val="center"/>
          </w:tcPr>
          <w:p w:rsidR="00AE55FF" w:rsidRPr="005D12FC" w:rsidRDefault="00AE55FF" w:rsidP="002835DB">
            <w:pPr>
              <w:pStyle w:val="Domanda"/>
              <w:rPr>
                <w:szCs w:val="20"/>
              </w:rPr>
            </w:pPr>
            <w:r w:rsidRPr="005E67F6">
              <w:t>SV-834</w:t>
            </w:r>
          </w:p>
        </w:tc>
        <w:tc>
          <w:tcPr>
            <w:tcW w:w="9441" w:type="dxa"/>
            <w:gridSpan w:val="3"/>
            <w:vAlign w:val="center"/>
          </w:tcPr>
          <w:p w:rsidR="00AE55FF" w:rsidRPr="005D12FC" w:rsidRDefault="00AE55FF" w:rsidP="002835DB">
            <w:pPr>
              <w:pStyle w:val="Domanda"/>
              <w:rPr>
                <w:szCs w:val="20"/>
              </w:rPr>
            </w:pPr>
            <w:r w:rsidRPr="005E67F6">
              <w:t>Il transito in galleria di veicoli trasportanti acetoncianidrina stabilizzata è ammesso:</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1</w:t>
            </w:r>
          </w:p>
        </w:tc>
        <w:tc>
          <w:tcPr>
            <w:tcW w:w="8789" w:type="dxa"/>
            <w:vAlign w:val="center"/>
          </w:tcPr>
          <w:p w:rsidR="00AE55FF" w:rsidRPr="005D12FC" w:rsidRDefault="00AE55FF" w:rsidP="002835DB">
            <w:pPr>
              <w:pStyle w:val="Domanda"/>
              <w:rPr>
                <w:szCs w:val="20"/>
              </w:rPr>
            </w:pPr>
            <w:r w:rsidRPr="005E67F6">
              <w:t>nelle gallerie di Categoria A se trasportata in cisterne</w:t>
            </w:r>
          </w:p>
        </w:tc>
        <w:tc>
          <w:tcPr>
            <w:tcW w:w="346" w:type="dxa"/>
            <w:vAlign w:val="center"/>
          </w:tcPr>
          <w:p w:rsidR="00AE55FF" w:rsidRPr="005D12FC" w:rsidRDefault="00AE55FF" w:rsidP="002835DB">
            <w:pPr>
              <w:pStyle w:val="Domanda"/>
              <w:rPr>
                <w:szCs w:val="20"/>
              </w:rPr>
            </w:pPr>
            <w:r w:rsidRPr="005E67F6">
              <w:t>V</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2</w:t>
            </w:r>
          </w:p>
        </w:tc>
        <w:tc>
          <w:tcPr>
            <w:tcW w:w="8789" w:type="dxa"/>
            <w:vAlign w:val="center"/>
          </w:tcPr>
          <w:p w:rsidR="00AE55FF" w:rsidRPr="005D12FC" w:rsidRDefault="00AE55FF" w:rsidP="002835DB">
            <w:pPr>
              <w:pStyle w:val="Domanda"/>
              <w:rPr>
                <w:szCs w:val="20"/>
              </w:rPr>
            </w:pPr>
            <w:r w:rsidRPr="005E67F6">
              <w:t>nelle gallerie di Categoria A se trasportata in colli</w:t>
            </w:r>
          </w:p>
        </w:tc>
        <w:tc>
          <w:tcPr>
            <w:tcW w:w="346" w:type="dxa"/>
            <w:vAlign w:val="center"/>
          </w:tcPr>
          <w:p w:rsidR="00AE55FF" w:rsidRPr="005D12FC" w:rsidRDefault="00AE55FF" w:rsidP="002835DB">
            <w:pPr>
              <w:pStyle w:val="Domanda"/>
              <w:rPr>
                <w:szCs w:val="20"/>
              </w:rPr>
            </w:pPr>
            <w:r w:rsidRPr="005E67F6">
              <w:t>V</w:t>
            </w:r>
          </w:p>
        </w:tc>
      </w:tr>
      <w:tr w:rsidR="00AE55FF" w:rsidRPr="005D12FC" w:rsidTr="00AE55FF">
        <w:trPr>
          <w:cantSplit/>
        </w:trPr>
        <w:tc>
          <w:tcPr>
            <w:tcW w:w="959" w:type="dxa"/>
            <w:tcBorders>
              <w:top w:val="nil"/>
            </w:tcBorders>
            <w:vAlign w:val="center"/>
          </w:tcPr>
          <w:p w:rsidR="00AE55FF" w:rsidRPr="005D12FC" w:rsidRDefault="00AE55FF" w:rsidP="002835DB">
            <w:pPr>
              <w:pStyle w:val="Domanda"/>
              <w:keepNext w:val="0"/>
            </w:pPr>
          </w:p>
        </w:tc>
        <w:tc>
          <w:tcPr>
            <w:tcW w:w="306" w:type="dxa"/>
            <w:vAlign w:val="center"/>
          </w:tcPr>
          <w:p w:rsidR="00AE55FF" w:rsidRPr="005D12FC" w:rsidRDefault="00AE55FF" w:rsidP="002835DB">
            <w:pPr>
              <w:pStyle w:val="Domanda"/>
              <w:keepNext w:val="0"/>
            </w:pPr>
            <w:r w:rsidRPr="005D12FC">
              <w:t>3</w:t>
            </w:r>
          </w:p>
        </w:tc>
        <w:tc>
          <w:tcPr>
            <w:tcW w:w="8789" w:type="dxa"/>
            <w:vAlign w:val="center"/>
          </w:tcPr>
          <w:p w:rsidR="00AE55FF" w:rsidRPr="005D12FC" w:rsidRDefault="00AE55FF" w:rsidP="002835DB">
            <w:pPr>
              <w:pStyle w:val="Domanda"/>
              <w:keepNext w:val="0"/>
              <w:rPr>
                <w:szCs w:val="20"/>
              </w:rPr>
            </w:pPr>
            <w:r w:rsidRPr="005E67F6">
              <w:t>nelle gallerie di Categoria D se trasportata in cisterne</w:t>
            </w:r>
          </w:p>
        </w:tc>
        <w:tc>
          <w:tcPr>
            <w:tcW w:w="346" w:type="dxa"/>
            <w:vAlign w:val="center"/>
          </w:tcPr>
          <w:p w:rsidR="00AE55FF" w:rsidRPr="005D12FC" w:rsidRDefault="00AE55FF" w:rsidP="002835DB">
            <w:pPr>
              <w:pStyle w:val="Domanda"/>
              <w:keepNext w:val="0"/>
              <w:rPr>
                <w:szCs w:val="20"/>
              </w:rPr>
            </w:pPr>
            <w:r w:rsidRPr="005E67F6">
              <w:t>F</w:t>
            </w:r>
          </w:p>
        </w:tc>
      </w:tr>
    </w:tbl>
    <w:p w:rsidR="00AE55FF" w:rsidRDefault="00AE55FF" w:rsidP="00AE55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E55FF" w:rsidRPr="005D12FC" w:rsidTr="00AE55FF">
        <w:trPr>
          <w:cantSplit/>
        </w:trPr>
        <w:tc>
          <w:tcPr>
            <w:tcW w:w="959" w:type="dxa"/>
            <w:tcBorders>
              <w:bottom w:val="nil"/>
            </w:tcBorders>
            <w:vAlign w:val="center"/>
          </w:tcPr>
          <w:p w:rsidR="00AE55FF" w:rsidRPr="005D12FC" w:rsidRDefault="00AE55FF" w:rsidP="002835DB">
            <w:pPr>
              <w:pStyle w:val="Domanda"/>
              <w:rPr>
                <w:szCs w:val="20"/>
              </w:rPr>
            </w:pPr>
            <w:r w:rsidRPr="005E67F6">
              <w:t>SV-835</w:t>
            </w:r>
          </w:p>
        </w:tc>
        <w:tc>
          <w:tcPr>
            <w:tcW w:w="9441" w:type="dxa"/>
            <w:gridSpan w:val="3"/>
            <w:vAlign w:val="center"/>
          </w:tcPr>
          <w:p w:rsidR="00AE55FF" w:rsidRPr="005D12FC" w:rsidRDefault="00AE55FF" w:rsidP="002835DB">
            <w:pPr>
              <w:pStyle w:val="Domanda"/>
              <w:rPr>
                <w:szCs w:val="20"/>
              </w:rPr>
            </w:pPr>
            <w:r w:rsidRPr="005E67F6">
              <w:t>Un veicolo che trasporta un carico di o-Diclorobenzene in applicazione al regime delle quantità limitate per unità di trasporto può transitare:</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1</w:t>
            </w:r>
          </w:p>
        </w:tc>
        <w:tc>
          <w:tcPr>
            <w:tcW w:w="8789" w:type="dxa"/>
            <w:vAlign w:val="center"/>
          </w:tcPr>
          <w:p w:rsidR="00AE55FF" w:rsidRPr="005D12FC" w:rsidRDefault="00AE55FF" w:rsidP="002835DB">
            <w:pPr>
              <w:pStyle w:val="Domanda"/>
              <w:rPr>
                <w:szCs w:val="20"/>
              </w:rPr>
            </w:pPr>
            <w:r w:rsidRPr="005E67F6">
              <w:t>nelle gallerie di categoria C se in quantità massima di 1000 litri</w:t>
            </w:r>
          </w:p>
        </w:tc>
        <w:tc>
          <w:tcPr>
            <w:tcW w:w="346" w:type="dxa"/>
            <w:vAlign w:val="center"/>
          </w:tcPr>
          <w:p w:rsidR="00AE55FF" w:rsidRPr="005D12FC" w:rsidRDefault="00AE55FF" w:rsidP="002835DB">
            <w:pPr>
              <w:pStyle w:val="Domanda"/>
              <w:rPr>
                <w:szCs w:val="20"/>
              </w:rPr>
            </w:pPr>
            <w:r w:rsidRPr="005E67F6">
              <w:t>F</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2</w:t>
            </w:r>
          </w:p>
        </w:tc>
        <w:tc>
          <w:tcPr>
            <w:tcW w:w="8789" w:type="dxa"/>
            <w:vAlign w:val="center"/>
          </w:tcPr>
          <w:p w:rsidR="00AE55FF" w:rsidRPr="005D12FC" w:rsidRDefault="00AE55FF" w:rsidP="002835DB">
            <w:pPr>
              <w:pStyle w:val="Domanda"/>
              <w:rPr>
                <w:szCs w:val="20"/>
              </w:rPr>
            </w:pPr>
            <w:r w:rsidRPr="005E67F6">
              <w:t>nelle gallerie di categoria D se in quantità massima di 1000 litri</w:t>
            </w:r>
          </w:p>
        </w:tc>
        <w:tc>
          <w:tcPr>
            <w:tcW w:w="346" w:type="dxa"/>
            <w:vAlign w:val="center"/>
          </w:tcPr>
          <w:p w:rsidR="00AE55FF" w:rsidRPr="005D12FC" w:rsidRDefault="00AE55FF" w:rsidP="002835DB">
            <w:pPr>
              <w:pStyle w:val="Domanda"/>
              <w:rPr>
                <w:szCs w:val="20"/>
              </w:rPr>
            </w:pPr>
            <w:r w:rsidRPr="005E67F6">
              <w:t>F</w:t>
            </w:r>
          </w:p>
        </w:tc>
      </w:tr>
      <w:tr w:rsidR="00AE55FF" w:rsidRPr="005D12FC" w:rsidTr="00AE55FF">
        <w:trPr>
          <w:cantSplit/>
        </w:trPr>
        <w:tc>
          <w:tcPr>
            <w:tcW w:w="959" w:type="dxa"/>
            <w:tcBorders>
              <w:top w:val="nil"/>
            </w:tcBorders>
            <w:vAlign w:val="center"/>
          </w:tcPr>
          <w:p w:rsidR="00AE55FF" w:rsidRPr="005D12FC" w:rsidRDefault="00AE55FF" w:rsidP="002835DB">
            <w:pPr>
              <w:pStyle w:val="Domanda"/>
              <w:keepNext w:val="0"/>
            </w:pPr>
          </w:p>
        </w:tc>
        <w:tc>
          <w:tcPr>
            <w:tcW w:w="306" w:type="dxa"/>
            <w:vAlign w:val="center"/>
          </w:tcPr>
          <w:p w:rsidR="00AE55FF" w:rsidRPr="005D12FC" w:rsidRDefault="00AE55FF" w:rsidP="002835DB">
            <w:pPr>
              <w:pStyle w:val="Domanda"/>
              <w:keepNext w:val="0"/>
            </w:pPr>
            <w:r w:rsidRPr="005D12FC">
              <w:t>3</w:t>
            </w:r>
          </w:p>
        </w:tc>
        <w:tc>
          <w:tcPr>
            <w:tcW w:w="8789" w:type="dxa"/>
            <w:vAlign w:val="center"/>
          </w:tcPr>
          <w:p w:rsidR="00AE55FF" w:rsidRPr="005D12FC" w:rsidRDefault="00AE55FF" w:rsidP="002835DB">
            <w:pPr>
              <w:pStyle w:val="Domanda"/>
              <w:keepNext w:val="0"/>
              <w:rPr>
                <w:szCs w:val="20"/>
              </w:rPr>
            </w:pPr>
            <w:r w:rsidRPr="005E67F6">
              <w:t>nelle gallerie di categoria E se in quantità massima di 333 litri</w:t>
            </w:r>
          </w:p>
        </w:tc>
        <w:tc>
          <w:tcPr>
            <w:tcW w:w="346" w:type="dxa"/>
            <w:vAlign w:val="center"/>
          </w:tcPr>
          <w:p w:rsidR="00AE55FF" w:rsidRPr="005D12FC" w:rsidRDefault="00AE55FF" w:rsidP="002835DB">
            <w:pPr>
              <w:pStyle w:val="Domanda"/>
              <w:keepNext w:val="0"/>
              <w:rPr>
                <w:szCs w:val="20"/>
              </w:rPr>
            </w:pPr>
            <w:r w:rsidRPr="005E67F6">
              <w:t>V</w:t>
            </w:r>
          </w:p>
        </w:tc>
      </w:tr>
    </w:tbl>
    <w:p w:rsidR="00AE55FF" w:rsidRDefault="00AE55FF" w:rsidP="00AE55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E55FF" w:rsidRPr="005D12FC" w:rsidTr="00AE55FF">
        <w:trPr>
          <w:cantSplit/>
        </w:trPr>
        <w:tc>
          <w:tcPr>
            <w:tcW w:w="959" w:type="dxa"/>
            <w:tcBorders>
              <w:bottom w:val="nil"/>
            </w:tcBorders>
            <w:vAlign w:val="center"/>
          </w:tcPr>
          <w:p w:rsidR="00AE55FF" w:rsidRPr="005D12FC" w:rsidRDefault="00AE55FF" w:rsidP="002835DB">
            <w:pPr>
              <w:pStyle w:val="Domanda"/>
              <w:rPr>
                <w:szCs w:val="20"/>
              </w:rPr>
            </w:pPr>
            <w:r w:rsidRPr="005E67F6">
              <w:t>SV-836</w:t>
            </w:r>
          </w:p>
        </w:tc>
        <w:tc>
          <w:tcPr>
            <w:tcW w:w="9441" w:type="dxa"/>
            <w:gridSpan w:val="3"/>
            <w:vAlign w:val="center"/>
          </w:tcPr>
          <w:p w:rsidR="00AE55FF" w:rsidRPr="005D12FC" w:rsidRDefault="00AE55FF" w:rsidP="002835DB">
            <w:pPr>
              <w:pStyle w:val="Domanda"/>
              <w:rPr>
                <w:szCs w:val="20"/>
              </w:rPr>
            </w:pPr>
            <w:r w:rsidRPr="005E67F6">
              <w:t>L'aldolo deve essere trasportato imballato in quantità limitata su veicoli così contrassegnati:</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1</w:t>
            </w:r>
          </w:p>
        </w:tc>
        <w:tc>
          <w:tcPr>
            <w:tcW w:w="8789" w:type="dxa"/>
            <w:vAlign w:val="center"/>
          </w:tcPr>
          <w:p w:rsidR="00AE55FF" w:rsidRPr="005D12FC" w:rsidRDefault="00AE55FF" w:rsidP="002835DB">
            <w:pPr>
              <w:pStyle w:val="Domanda"/>
              <w:rPr>
                <w:szCs w:val="20"/>
              </w:rPr>
            </w:pPr>
            <w:r w:rsidRPr="005E67F6">
              <w:t>non è obbligatorio alcun contrassegno, se il veicolo ha una massa massima inferiore o uguale a 12 t</w:t>
            </w:r>
          </w:p>
        </w:tc>
        <w:tc>
          <w:tcPr>
            <w:tcW w:w="346" w:type="dxa"/>
            <w:vAlign w:val="center"/>
          </w:tcPr>
          <w:p w:rsidR="00AE55FF" w:rsidRPr="005D12FC" w:rsidRDefault="00AE55FF" w:rsidP="002835DB">
            <w:pPr>
              <w:pStyle w:val="Domanda"/>
              <w:rPr>
                <w:szCs w:val="20"/>
              </w:rPr>
            </w:pPr>
            <w:r w:rsidRPr="005E67F6">
              <w:t>V</w:t>
            </w:r>
          </w:p>
        </w:tc>
      </w:tr>
      <w:tr w:rsidR="00AE55FF" w:rsidRPr="005D12FC" w:rsidTr="00AE55FF">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2</w:t>
            </w:r>
          </w:p>
        </w:tc>
        <w:tc>
          <w:tcPr>
            <w:tcW w:w="8789" w:type="dxa"/>
            <w:vAlign w:val="center"/>
          </w:tcPr>
          <w:p w:rsidR="00AE55FF" w:rsidRPr="005D12FC" w:rsidRDefault="00AE55FF" w:rsidP="002835DB">
            <w:pPr>
              <w:pStyle w:val="Domanda"/>
              <w:rPr>
                <w:szCs w:val="20"/>
              </w:rPr>
            </w:pPr>
            <w:r w:rsidRPr="005E67F6">
              <w:t>un pannello recante il marchio delle quantità limitate posta davanti e dietro al veicolo, se ricorre il caso</w:t>
            </w:r>
          </w:p>
        </w:tc>
        <w:tc>
          <w:tcPr>
            <w:tcW w:w="346" w:type="dxa"/>
            <w:vAlign w:val="center"/>
          </w:tcPr>
          <w:p w:rsidR="00AE55FF" w:rsidRPr="005D12FC" w:rsidRDefault="00AE55FF" w:rsidP="002835DB">
            <w:pPr>
              <w:pStyle w:val="Domanda"/>
              <w:rPr>
                <w:szCs w:val="20"/>
              </w:rPr>
            </w:pPr>
            <w:r w:rsidRPr="005E67F6">
              <w:t>F</w:t>
            </w:r>
          </w:p>
        </w:tc>
      </w:tr>
      <w:tr w:rsidR="00AE55FF" w:rsidRPr="005D12FC" w:rsidTr="00AE55FF">
        <w:trPr>
          <w:cantSplit/>
        </w:trPr>
        <w:tc>
          <w:tcPr>
            <w:tcW w:w="959" w:type="dxa"/>
            <w:tcBorders>
              <w:top w:val="nil"/>
            </w:tcBorders>
            <w:vAlign w:val="center"/>
          </w:tcPr>
          <w:p w:rsidR="00AE55FF" w:rsidRPr="005D12FC" w:rsidRDefault="00AE55FF" w:rsidP="002835DB">
            <w:pPr>
              <w:pStyle w:val="Domanda"/>
              <w:keepNext w:val="0"/>
            </w:pPr>
          </w:p>
        </w:tc>
        <w:tc>
          <w:tcPr>
            <w:tcW w:w="306" w:type="dxa"/>
            <w:vAlign w:val="center"/>
          </w:tcPr>
          <w:p w:rsidR="00AE55FF" w:rsidRPr="005D12FC" w:rsidRDefault="00AE55FF" w:rsidP="002835DB">
            <w:pPr>
              <w:pStyle w:val="Domanda"/>
              <w:keepNext w:val="0"/>
            </w:pPr>
            <w:r w:rsidRPr="005D12FC">
              <w:t>3</w:t>
            </w:r>
          </w:p>
        </w:tc>
        <w:tc>
          <w:tcPr>
            <w:tcW w:w="8789" w:type="dxa"/>
            <w:vAlign w:val="center"/>
          </w:tcPr>
          <w:p w:rsidR="00AE55FF" w:rsidRPr="005D12FC" w:rsidRDefault="00AE55FF" w:rsidP="002835DB">
            <w:pPr>
              <w:pStyle w:val="Domanda"/>
              <w:keepNext w:val="0"/>
              <w:rPr>
                <w:szCs w:val="20"/>
              </w:rPr>
            </w:pPr>
            <w:r w:rsidRPr="005E67F6">
              <w:t>un pannello recante il marchio delle quantità limitate posta solo sul retro del veicolo</w:t>
            </w:r>
          </w:p>
        </w:tc>
        <w:tc>
          <w:tcPr>
            <w:tcW w:w="346" w:type="dxa"/>
            <w:vAlign w:val="center"/>
          </w:tcPr>
          <w:p w:rsidR="00AE55FF" w:rsidRPr="005D12FC" w:rsidRDefault="00AE55FF" w:rsidP="002835DB">
            <w:pPr>
              <w:pStyle w:val="Domanda"/>
              <w:keepNext w:val="0"/>
              <w:rPr>
                <w:szCs w:val="20"/>
              </w:rPr>
            </w:pPr>
            <w:r w:rsidRPr="005E67F6">
              <w:t>F</w:t>
            </w:r>
          </w:p>
        </w:tc>
      </w:tr>
    </w:tbl>
    <w:p w:rsidR="00AE55FF" w:rsidRDefault="00AE55FF" w:rsidP="00AE55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AE55FF" w:rsidRPr="005D12FC" w:rsidTr="002835DB">
        <w:trPr>
          <w:cantSplit/>
        </w:trPr>
        <w:tc>
          <w:tcPr>
            <w:tcW w:w="959" w:type="dxa"/>
            <w:tcBorders>
              <w:bottom w:val="nil"/>
            </w:tcBorders>
            <w:vAlign w:val="center"/>
          </w:tcPr>
          <w:p w:rsidR="00AE55FF" w:rsidRPr="005D12FC" w:rsidRDefault="002835DB" w:rsidP="002835DB">
            <w:pPr>
              <w:pStyle w:val="Domanda"/>
              <w:rPr>
                <w:szCs w:val="20"/>
              </w:rPr>
            </w:pPr>
            <w:r w:rsidRPr="005E67F6">
              <w:t>SV-837</w:t>
            </w:r>
          </w:p>
        </w:tc>
        <w:tc>
          <w:tcPr>
            <w:tcW w:w="9441" w:type="dxa"/>
            <w:gridSpan w:val="3"/>
            <w:vAlign w:val="center"/>
          </w:tcPr>
          <w:p w:rsidR="00AE55FF" w:rsidRPr="005D12FC" w:rsidRDefault="002835DB" w:rsidP="002835DB">
            <w:pPr>
              <w:pStyle w:val="Domanda"/>
              <w:rPr>
                <w:szCs w:val="20"/>
              </w:rPr>
            </w:pPr>
            <w:r w:rsidRPr="005E67F6">
              <w:t>L'idrogenosolfuro di sodio idrato può essere trasportato imballato in quantità limitata su veicoli così contrassegnati:</w:t>
            </w:r>
          </w:p>
        </w:tc>
      </w:tr>
      <w:tr w:rsidR="00AE55FF" w:rsidRPr="005D12FC" w:rsidTr="002835DB">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1</w:t>
            </w:r>
          </w:p>
        </w:tc>
        <w:tc>
          <w:tcPr>
            <w:tcW w:w="8789" w:type="dxa"/>
            <w:vAlign w:val="center"/>
          </w:tcPr>
          <w:p w:rsidR="00AE55FF" w:rsidRPr="005D12FC" w:rsidRDefault="002835DB" w:rsidP="002835DB">
            <w:pPr>
              <w:pStyle w:val="Domanda"/>
              <w:rPr>
                <w:szCs w:val="20"/>
              </w:rPr>
            </w:pPr>
            <w:r w:rsidRPr="005E67F6">
              <w:t>non è obbligatorio alcun contrassegno posto sul veicolo, se la massa massima del veicolo non supera le 12 t</w:t>
            </w:r>
          </w:p>
        </w:tc>
        <w:tc>
          <w:tcPr>
            <w:tcW w:w="346" w:type="dxa"/>
            <w:vAlign w:val="center"/>
          </w:tcPr>
          <w:p w:rsidR="00AE55FF" w:rsidRPr="005D12FC" w:rsidRDefault="002835DB" w:rsidP="002835DB">
            <w:pPr>
              <w:pStyle w:val="Domanda"/>
              <w:rPr>
                <w:szCs w:val="20"/>
              </w:rPr>
            </w:pPr>
            <w:r w:rsidRPr="005E67F6">
              <w:t>V</w:t>
            </w:r>
          </w:p>
        </w:tc>
      </w:tr>
      <w:tr w:rsidR="00AE55FF" w:rsidRPr="005D12FC" w:rsidTr="002835DB">
        <w:trPr>
          <w:cantSplit/>
        </w:trPr>
        <w:tc>
          <w:tcPr>
            <w:tcW w:w="959" w:type="dxa"/>
            <w:tcBorders>
              <w:top w:val="nil"/>
              <w:bottom w:val="nil"/>
            </w:tcBorders>
            <w:vAlign w:val="center"/>
          </w:tcPr>
          <w:p w:rsidR="00AE55FF" w:rsidRPr="005D12FC" w:rsidRDefault="00AE55FF" w:rsidP="002835DB">
            <w:pPr>
              <w:pStyle w:val="Domanda"/>
            </w:pPr>
          </w:p>
        </w:tc>
        <w:tc>
          <w:tcPr>
            <w:tcW w:w="306" w:type="dxa"/>
            <w:vAlign w:val="center"/>
          </w:tcPr>
          <w:p w:rsidR="00AE55FF" w:rsidRPr="005D12FC" w:rsidRDefault="00AE55FF" w:rsidP="002835DB">
            <w:pPr>
              <w:pStyle w:val="Domanda"/>
            </w:pPr>
            <w:r w:rsidRPr="005D12FC">
              <w:t>2</w:t>
            </w:r>
          </w:p>
        </w:tc>
        <w:tc>
          <w:tcPr>
            <w:tcW w:w="8789" w:type="dxa"/>
            <w:vAlign w:val="center"/>
          </w:tcPr>
          <w:p w:rsidR="00AE55FF" w:rsidRPr="005D12FC" w:rsidRDefault="002835DB" w:rsidP="002835DB">
            <w:pPr>
              <w:pStyle w:val="Domanda"/>
              <w:rPr>
                <w:szCs w:val="20"/>
              </w:rPr>
            </w:pPr>
            <w:r w:rsidRPr="005E67F6">
              <w:t>non è obbligatorio alcun contrassegno, se la massa lorda totale dei colli non supera le 8 t per veicolo</w:t>
            </w:r>
          </w:p>
        </w:tc>
        <w:tc>
          <w:tcPr>
            <w:tcW w:w="346" w:type="dxa"/>
            <w:vAlign w:val="center"/>
          </w:tcPr>
          <w:p w:rsidR="00AE55FF" w:rsidRPr="005D12FC" w:rsidRDefault="002835DB" w:rsidP="002835DB">
            <w:pPr>
              <w:pStyle w:val="Domanda"/>
              <w:rPr>
                <w:szCs w:val="20"/>
              </w:rPr>
            </w:pPr>
            <w:r w:rsidRPr="005E67F6">
              <w:t>V</w:t>
            </w:r>
          </w:p>
        </w:tc>
      </w:tr>
      <w:tr w:rsidR="00AE55FF" w:rsidRPr="005D12FC" w:rsidTr="002835DB">
        <w:trPr>
          <w:cantSplit/>
        </w:trPr>
        <w:tc>
          <w:tcPr>
            <w:tcW w:w="959" w:type="dxa"/>
            <w:tcBorders>
              <w:top w:val="nil"/>
            </w:tcBorders>
            <w:vAlign w:val="center"/>
          </w:tcPr>
          <w:p w:rsidR="00AE55FF" w:rsidRPr="005D12FC" w:rsidRDefault="00AE55FF" w:rsidP="002835DB">
            <w:pPr>
              <w:pStyle w:val="Domanda"/>
              <w:keepNext w:val="0"/>
            </w:pPr>
          </w:p>
        </w:tc>
        <w:tc>
          <w:tcPr>
            <w:tcW w:w="306" w:type="dxa"/>
            <w:vAlign w:val="center"/>
          </w:tcPr>
          <w:p w:rsidR="00AE55FF" w:rsidRPr="005D12FC" w:rsidRDefault="00AE55FF" w:rsidP="002835DB">
            <w:pPr>
              <w:pStyle w:val="Domanda"/>
              <w:keepNext w:val="0"/>
            </w:pPr>
            <w:r w:rsidRPr="005D12FC">
              <w:t>3</w:t>
            </w:r>
          </w:p>
        </w:tc>
        <w:tc>
          <w:tcPr>
            <w:tcW w:w="8789" w:type="dxa"/>
            <w:vAlign w:val="center"/>
          </w:tcPr>
          <w:p w:rsidR="00AE55FF" w:rsidRPr="005D12FC" w:rsidRDefault="002835DB" w:rsidP="002835DB">
            <w:pPr>
              <w:pStyle w:val="Domanda"/>
              <w:keepNext w:val="0"/>
              <w:rPr>
                <w:szCs w:val="20"/>
              </w:rPr>
            </w:pPr>
            <w:r w:rsidRPr="005E67F6">
              <w:t>non è obbligatorio alcun ulteriore contrassegno, se il veicolo reca le segnalazioni conformi al 5.3.2</w:t>
            </w:r>
          </w:p>
        </w:tc>
        <w:tc>
          <w:tcPr>
            <w:tcW w:w="346" w:type="dxa"/>
            <w:vAlign w:val="center"/>
          </w:tcPr>
          <w:p w:rsidR="00AE55FF" w:rsidRPr="005D12FC" w:rsidRDefault="002835DB" w:rsidP="002835DB">
            <w:pPr>
              <w:pStyle w:val="Domanda"/>
              <w:keepNext w:val="0"/>
              <w:rPr>
                <w:szCs w:val="20"/>
              </w:rPr>
            </w:pPr>
            <w:r w:rsidRPr="005E67F6">
              <w:t>V</w:t>
            </w:r>
          </w:p>
        </w:tc>
      </w:tr>
    </w:tbl>
    <w:p w:rsidR="002835DB" w:rsidRDefault="002835DB" w:rsidP="00283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35DB" w:rsidRPr="005D12FC" w:rsidTr="002835DB">
        <w:trPr>
          <w:cantSplit/>
        </w:trPr>
        <w:tc>
          <w:tcPr>
            <w:tcW w:w="959" w:type="dxa"/>
            <w:tcBorders>
              <w:bottom w:val="nil"/>
            </w:tcBorders>
            <w:vAlign w:val="center"/>
          </w:tcPr>
          <w:p w:rsidR="002835DB" w:rsidRPr="005D12FC" w:rsidRDefault="002835DB" w:rsidP="002835DB">
            <w:pPr>
              <w:pStyle w:val="Domanda"/>
              <w:rPr>
                <w:szCs w:val="20"/>
              </w:rPr>
            </w:pPr>
            <w:r w:rsidRPr="005E67F6">
              <w:t>SV-838</w:t>
            </w:r>
          </w:p>
        </w:tc>
        <w:tc>
          <w:tcPr>
            <w:tcW w:w="9441" w:type="dxa"/>
            <w:gridSpan w:val="3"/>
            <w:vAlign w:val="center"/>
          </w:tcPr>
          <w:p w:rsidR="002835DB" w:rsidRPr="005D12FC" w:rsidRDefault="002835DB" w:rsidP="002835DB">
            <w:pPr>
              <w:pStyle w:val="Domanda"/>
              <w:rPr>
                <w:szCs w:val="20"/>
              </w:rPr>
            </w:pPr>
            <w:r w:rsidRPr="005E67F6">
              <w:t>Le cisterne fisse destinate al trasporto di liquidi della classe 3:</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1</w:t>
            </w:r>
          </w:p>
        </w:tc>
        <w:tc>
          <w:tcPr>
            <w:tcW w:w="8789" w:type="dxa"/>
            <w:vAlign w:val="center"/>
          </w:tcPr>
          <w:p w:rsidR="002835DB" w:rsidRPr="005D12FC" w:rsidRDefault="002835DB" w:rsidP="002835DB">
            <w:pPr>
              <w:pStyle w:val="Domanda"/>
              <w:rPr>
                <w:szCs w:val="20"/>
              </w:rPr>
            </w:pPr>
            <w:r w:rsidRPr="005E67F6">
              <w:t>sono sottoposte a prova di pressione idraulica ogni 3 anni</w:t>
            </w:r>
          </w:p>
        </w:tc>
        <w:tc>
          <w:tcPr>
            <w:tcW w:w="346" w:type="dxa"/>
            <w:vAlign w:val="center"/>
          </w:tcPr>
          <w:p w:rsidR="002835DB" w:rsidRPr="005D12FC" w:rsidRDefault="002835DB" w:rsidP="002835DB">
            <w:pPr>
              <w:pStyle w:val="Domanda"/>
              <w:rPr>
                <w:szCs w:val="20"/>
              </w:rPr>
            </w:pPr>
            <w:r w:rsidRPr="005E67F6">
              <w:t>F</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2</w:t>
            </w:r>
          </w:p>
        </w:tc>
        <w:tc>
          <w:tcPr>
            <w:tcW w:w="8789" w:type="dxa"/>
            <w:vAlign w:val="center"/>
          </w:tcPr>
          <w:p w:rsidR="002835DB" w:rsidRPr="005D12FC" w:rsidRDefault="002835DB" w:rsidP="002835DB">
            <w:pPr>
              <w:pStyle w:val="Domanda"/>
              <w:rPr>
                <w:szCs w:val="20"/>
              </w:rPr>
            </w:pPr>
            <w:r w:rsidRPr="005E67F6">
              <w:t>sono sottoposte a prova di pressione idraulica ogni 5 ann</w:t>
            </w:r>
            <w:r>
              <w:t>i</w:t>
            </w:r>
          </w:p>
        </w:tc>
        <w:tc>
          <w:tcPr>
            <w:tcW w:w="346" w:type="dxa"/>
            <w:vAlign w:val="center"/>
          </w:tcPr>
          <w:p w:rsidR="002835DB" w:rsidRPr="005D12FC" w:rsidRDefault="002835DB" w:rsidP="002835DB">
            <w:pPr>
              <w:pStyle w:val="Domanda"/>
              <w:rPr>
                <w:szCs w:val="20"/>
              </w:rPr>
            </w:pPr>
            <w:r w:rsidRPr="005E67F6">
              <w:t>F</w:t>
            </w:r>
          </w:p>
        </w:tc>
      </w:tr>
      <w:tr w:rsidR="002835DB" w:rsidRPr="005D12FC" w:rsidTr="002835DB">
        <w:trPr>
          <w:cantSplit/>
        </w:trPr>
        <w:tc>
          <w:tcPr>
            <w:tcW w:w="959" w:type="dxa"/>
            <w:tcBorders>
              <w:top w:val="nil"/>
            </w:tcBorders>
            <w:vAlign w:val="center"/>
          </w:tcPr>
          <w:p w:rsidR="002835DB" w:rsidRPr="005D12FC" w:rsidRDefault="002835DB" w:rsidP="002835DB">
            <w:pPr>
              <w:pStyle w:val="Domanda"/>
              <w:keepNext w:val="0"/>
            </w:pPr>
          </w:p>
        </w:tc>
        <w:tc>
          <w:tcPr>
            <w:tcW w:w="306" w:type="dxa"/>
            <w:vAlign w:val="center"/>
          </w:tcPr>
          <w:p w:rsidR="002835DB" w:rsidRPr="005D12FC" w:rsidRDefault="002835DB" w:rsidP="002835DB">
            <w:pPr>
              <w:pStyle w:val="Domanda"/>
              <w:keepNext w:val="0"/>
            </w:pPr>
            <w:r w:rsidRPr="005D12FC">
              <w:t>3</w:t>
            </w:r>
          </w:p>
        </w:tc>
        <w:tc>
          <w:tcPr>
            <w:tcW w:w="8789" w:type="dxa"/>
            <w:vAlign w:val="center"/>
          </w:tcPr>
          <w:p w:rsidR="002835DB" w:rsidRPr="005D12FC" w:rsidRDefault="002835DB" w:rsidP="002835DB">
            <w:pPr>
              <w:pStyle w:val="Domanda"/>
              <w:keepNext w:val="0"/>
              <w:rPr>
                <w:szCs w:val="20"/>
              </w:rPr>
            </w:pPr>
            <w:r w:rsidRPr="005E67F6">
              <w:t>sono sottoposte a prova di pressione idraulica ogni 6 anni</w:t>
            </w:r>
          </w:p>
        </w:tc>
        <w:tc>
          <w:tcPr>
            <w:tcW w:w="346" w:type="dxa"/>
            <w:vAlign w:val="center"/>
          </w:tcPr>
          <w:p w:rsidR="002835DB" w:rsidRPr="005D12FC" w:rsidRDefault="002835DB" w:rsidP="002835DB">
            <w:pPr>
              <w:pStyle w:val="Domanda"/>
              <w:keepNext w:val="0"/>
              <w:rPr>
                <w:szCs w:val="20"/>
              </w:rPr>
            </w:pPr>
            <w:r w:rsidRPr="005E67F6">
              <w:t>V</w:t>
            </w:r>
          </w:p>
        </w:tc>
      </w:tr>
    </w:tbl>
    <w:p w:rsidR="002835DB" w:rsidRDefault="002835DB" w:rsidP="00283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35DB" w:rsidRPr="005D12FC" w:rsidTr="002835DB">
        <w:trPr>
          <w:cantSplit/>
        </w:trPr>
        <w:tc>
          <w:tcPr>
            <w:tcW w:w="959" w:type="dxa"/>
            <w:tcBorders>
              <w:bottom w:val="nil"/>
            </w:tcBorders>
            <w:vAlign w:val="center"/>
          </w:tcPr>
          <w:p w:rsidR="002835DB" w:rsidRPr="005D12FC" w:rsidRDefault="002835DB" w:rsidP="002835DB">
            <w:pPr>
              <w:pStyle w:val="Domanda"/>
              <w:rPr>
                <w:szCs w:val="20"/>
              </w:rPr>
            </w:pPr>
            <w:r w:rsidRPr="005E67F6">
              <w:t>SV-839</w:t>
            </w:r>
          </w:p>
        </w:tc>
        <w:tc>
          <w:tcPr>
            <w:tcW w:w="9441" w:type="dxa"/>
            <w:gridSpan w:val="3"/>
            <w:vAlign w:val="center"/>
          </w:tcPr>
          <w:p w:rsidR="002835DB" w:rsidRPr="005D12FC" w:rsidRDefault="002835DB" w:rsidP="002835DB">
            <w:pPr>
              <w:pStyle w:val="Domanda"/>
              <w:rPr>
                <w:szCs w:val="20"/>
              </w:rPr>
            </w:pPr>
            <w:r w:rsidRPr="005E67F6">
              <w:t>Un conducente di veicolo di massa massima ammissibile inferiore a 3,5 t che trasporta contenitori intermedi per il trasporto alla rinfusa (IBC) vuoti non ripuliti che hanno contenuto una materia della classe 4.2, S4, I:</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1</w:t>
            </w:r>
          </w:p>
        </w:tc>
        <w:tc>
          <w:tcPr>
            <w:tcW w:w="8789" w:type="dxa"/>
            <w:vAlign w:val="center"/>
          </w:tcPr>
          <w:p w:rsidR="002835DB" w:rsidRPr="005D12FC" w:rsidRDefault="002835DB" w:rsidP="002835DB">
            <w:pPr>
              <w:pStyle w:val="Domanda"/>
              <w:rPr>
                <w:szCs w:val="20"/>
              </w:rPr>
            </w:pPr>
            <w:r w:rsidRPr="005E67F6">
              <w:t>deve avere il certificato di formazione professionale ADR (CFP) con specializzazione cisterne</w:t>
            </w:r>
          </w:p>
        </w:tc>
        <w:tc>
          <w:tcPr>
            <w:tcW w:w="346" w:type="dxa"/>
            <w:vAlign w:val="center"/>
          </w:tcPr>
          <w:p w:rsidR="002835DB" w:rsidRPr="005D12FC" w:rsidRDefault="002835DB" w:rsidP="002835DB">
            <w:pPr>
              <w:pStyle w:val="Domanda"/>
              <w:rPr>
                <w:szCs w:val="20"/>
              </w:rPr>
            </w:pPr>
            <w:r w:rsidRPr="005E67F6">
              <w:t>F</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2</w:t>
            </w:r>
          </w:p>
        </w:tc>
        <w:tc>
          <w:tcPr>
            <w:tcW w:w="8789" w:type="dxa"/>
            <w:vAlign w:val="center"/>
          </w:tcPr>
          <w:p w:rsidR="002835DB" w:rsidRPr="005D12FC" w:rsidRDefault="002835DB" w:rsidP="002835DB">
            <w:pPr>
              <w:pStyle w:val="Domanda"/>
              <w:rPr>
                <w:szCs w:val="20"/>
              </w:rPr>
            </w:pPr>
            <w:r w:rsidRPr="005E67F6">
              <w:t>deve avere il certificato di formazione professionale ADR (CFP) tipo base</w:t>
            </w:r>
          </w:p>
        </w:tc>
        <w:tc>
          <w:tcPr>
            <w:tcW w:w="346" w:type="dxa"/>
            <w:vAlign w:val="center"/>
          </w:tcPr>
          <w:p w:rsidR="002835DB" w:rsidRPr="005D12FC" w:rsidRDefault="002835DB" w:rsidP="002835DB">
            <w:pPr>
              <w:pStyle w:val="Domanda"/>
              <w:rPr>
                <w:szCs w:val="20"/>
              </w:rPr>
            </w:pPr>
            <w:r w:rsidRPr="005E67F6">
              <w:t>V</w:t>
            </w:r>
          </w:p>
        </w:tc>
      </w:tr>
      <w:tr w:rsidR="002835DB" w:rsidRPr="005D12FC" w:rsidTr="002835DB">
        <w:trPr>
          <w:cantSplit/>
        </w:trPr>
        <w:tc>
          <w:tcPr>
            <w:tcW w:w="959" w:type="dxa"/>
            <w:tcBorders>
              <w:top w:val="nil"/>
            </w:tcBorders>
            <w:vAlign w:val="center"/>
          </w:tcPr>
          <w:p w:rsidR="002835DB" w:rsidRPr="005D12FC" w:rsidRDefault="002835DB" w:rsidP="002835DB">
            <w:pPr>
              <w:pStyle w:val="Domanda"/>
              <w:keepNext w:val="0"/>
            </w:pPr>
          </w:p>
        </w:tc>
        <w:tc>
          <w:tcPr>
            <w:tcW w:w="306" w:type="dxa"/>
            <w:vAlign w:val="center"/>
          </w:tcPr>
          <w:p w:rsidR="002835DB" w:rsidRPr="005D12FC" w:rsidRDefault="002835DB" w:rsidP="002835DB">
            <w:pPr>
              <w:pStyle w:val="Domanda"/>
              <w:keepNext w:val="0"/>
            </w:pPr>
            <w:r w:rsidRPr="005D12FC">
              <w:t>3</w:t>
            </w:r>
          </w:p>
        </w:tc>
        <w:tc>
          <w:tcPr>
            <w:tcW w:w="8789" w:type="dxa"/>
            <w:vAlign w:val="center"/>
          </w:tcPr>
          <w:p w:rsidR="002835DB" w:rsidRPr="005D12FC" w:rsidRDefault="002835DB" w:rsidP="002835DB">
            <w:pPr>
              <w:pStyle w:val="Domanda"/>
              <w:keepNext w:val="0"/>
              <w:rPr>
                <w:szCs w:val="20"/>
              </w:rPr>
            </w:pPr>
            <w:r w:rsidRPr="005E67F6">
              <w:t>non è soggetto all'obbligo di alcun tipo di certificato di formazione professionale ADR (CFP)</w:t>
            </w:r>
          </w:p>
        </w:tc>
        <w:tc>
          <w:tcPr>
            <w:tcW w:w="346" w:type="dxa"/>
            <w:vAlign w:val="center"/>
          </w:tcPr>
          <w:p w:rsidR="002835DB" w:rsidRPr="005D12FC" w:rsidRDefault="002835DB" w:rsidP="002835DB">
            <w:pPr>
              <w:pStyle w:val="Domanda"/>
              <w:keepNext w:val="0"/>
              <w:rPr>
                <w:szCs w:val="20"/>
              </w:rPr>
            </w:pPr>
            <w:r w:rsidRPr="005E67F6">
              <w:t>F</w:t>
            </w:r>
          </w:p>
        </w:tc>
      </w:tr>
    </w:tbl>
    <w:p w:rsidR="002835DB" w:rsidRDefault="002835DB" w:rsidP="00283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35DB" w:rsidRPr="005D12FC" w:rsidTr="002835DB">
        <w:trPr>
          <w:cantSplit/>
        </w:trPr>
        <w:tc>
          <w:tcPr>
            <w:tcW w:w="959" w:type="dxa"/>
            <w:tcBorders>
              <w:bottom w:val="nil"/>
            </w:tcBorders>
            <w:vAlign w:val="center"/>
          </w:tcPr>
          <w:p w:rsidR="002835DB" w:rsidRPr="005D12FC" w:rsidRDefault="002835DB" w:rsidP="002835DB">
            <w:pPr>
              <w:pStyle w:val="Domanda"/>
              <w:rPr>
                <w:szCs w:val="20"/>
              </w:rPr>
            </w:pPr>
            <w:r w:rsidRPr="005E67F6">
              <w:t>SV-840</w:t>
            </w:r>
          </w:p>
        </w:tc>
        <w:tc>
          <w:tcPr>
            <w:tcW w:w="9441" w:type="dxa"/>
            <w:gridSpan w:val="3"/>
            <w:vAlign w:val="center"/>
          </w:tcPr>
          <w:p w:rsidR="002835DB" w:rsidRPr="005D12FC" w:rsidRDefault="002835DB" w:rsidP="002835DB">
            <w:pPr>
              <w:pStyle w:val="Domanda"/>
              <w:rPr>
                <w:szCs w:val="20"/>
              </w:rPr>
            </w:pPr>
            <w:r w:rsidRPr="005E67F6">
              <w:t>Un trasporto internazionale di bevande alcoliche classe 3, F1, III in veicolo-cisterna deve essere eseguito da un conducente titolare di certificato di formazione professionale ADR (CFP):</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1</w:t>
            </w:r>
          </w:p>
        </w:tc>
        <w:tc>
          <w:tcPr>
            <w:tcW w:w="8789" w:type="dxa"/>
            <w:vAlign w:val="center"/>
          </w:tcPr>
          <w:p w:rsidR="002835DB" w:rsidRPr="005D12FC" w:rsidRDefault="002835DB" w:rsidP="002835DB">
            <w:pPr>
              <w:pStyle w:val="Domanda"/>
              <w:rPr>
                <w:szCs w:val="20"/>
              </w:rPr>
            </w:pPr>
            <w:r w:rsidRPr="005E67F6">
              <w:t>con specializzazione bevande alcoliche</w:t>
            </w:r>
          </w:p>
        </w:tc>
        <w:tc>
          <w:tcPr>
            <w:tcW w:w="346" w:type="dxa"/>
            <w:vAlign w:val="center"/>
          </w:tcPr>
          <w:p w:rsidR="002835DB" w:rsidRPr="005D12FC" w:rsidRDefault="002835DB" w:rsidP="002835DB">
            <w:pPr>
              <w:pStyle w:val="Domanda"/>
              <w:rPr>
                <w:szCs w:val="20"/>
              </w:rPr>
            </w:pPr>
            <w:r w:rsidRPr="005E67F6">
              <w:t>F</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2</w:t>
            </w:r>
          </w:p>
        </w:tc>
        <w:tc>
          <w:tcPr>
            <w:tcW w:w="8789" w:type="dxa"/>
            <w:vAlign w:val="center"/>
          </w:tcPr>
          <w:p w:rsidR="002835DB" w:rsidRPr="005D12FC" w:rsidRDefault="002835DB" w:rsidP="002835DB">
            <w:pPr>
              <w:pStyle w:val="Domanda"/>
              <w:rPr>
                <w:szCs w:val="20"/>
              </w:rPr>
            </w:pPr>
            <w:r w:rsidRPr="005E67F6">
              <w:t>con specializzazione cisterne</w:t>
            </w:r>
          </w:p>
        </w:tc>
        <w:tc>
          <w:tcPr>
            <w:tcW w:w="346" w:type="dxa"/>
            <w:vAlign w:val="center"/>
          </w:tcPr>
          <w:p w:rsidR="002835DB" w:rsidRPr="005D12FC" w:rsidRDefault="002835DB" w:rsidP="002835DB">
            <w:pPr>
              <w:pStyle w:val="Domanda"/>
              <w:rPr>
                <w:szCs w:val="20"/>
              </w:rPr>
            </w:pPr>
            <w:r w:rsidRPr="005E67F6">
              <w:t>V</w:t>
            </w:r>
          </w:p>
        </w:tc>
      </w:tr>
      <w:tr w:rsidR="002835DB" w:rsidRPr="005D12FC" w:rsidTr="002835DB">
        <w:trPr>
          <w:cantSplit/>
        </w:trPr>
        <w:tc>
          <w:tcPr>
            <w:tcW w:w="959" w:type="dxa"/>
            <w:tcBorders>
              <w:top w:val="nil"/>
            </w:tcBorders>
            <w:vAlign w:val="center"/>
          </w:tcPr>
          <w:p w:rsidR="002835DB" w:rsidRPr="005D12FC" w:rsidRDefault="002835DB" w:rsidP="002835DB">
            <w:pPr>
              <w:pStyle w:val="Domanda"/>
              <w:keepNext w:val="0"/>
            </w:pPr>
          </w:p>
        </w:tc>
        <w:tc>
          <w:tcPr>
            <w:tcW w:w="306" w:type="dxa"/>
            <w:vAlign w:val="center"/>
          </w:tcPr>
          <w:p w:rsidR="002835DB" w:rsidRPr="005D12FC" w:rsidRDefault="002835DB" w:rsidP="002835DB">
            <w:pPr>
              <w:pStyle w:val="Domanda"/>
              <w:keepNext w:val="0"/>
            </w:pPr>
            <w:r w:rsidRPr="005D12FC">
              <w:t>3</w:t>
            </w:r>
          </w:p>
        </w:tc>
        <w:tc>
          <w:tcPr>
            <w:tcW w:w="8789" w:type="dxa"/>
            <w:vAlign w:val="center"/>
          </w:tcPr>
          <w:p w:rsidR="002835DB" w:rsidRPr="005D12FC" w:rsidRDefault="002835DB" w:rsidP="002835DB">
            <w:pPr>
              <w:pStyle w:val="Domanda"/>
              <w:keepNext w:val="0"/>
              <w:rPr>
                <w:szCs w:val="20"/>
              </w:rPr>
            </w:pPr>
            <w:r w:rsidRPr="005E67F6">
              <w:t>con specializzazione liquidi infiammabili</w:t>
            </w:r>
          </w:p>
        </w:tc>
        <w:tc>
          <w:tcPr>
            <w:tcW w:w="346" w:type="dxa"/>
            <w:vAlign w:val="center"/>
          </w:tcPr>
          <w:p w:rsidR="002835DB" w:rsidRPr="005D12FC" w:rsidRDefault="002835DB" w:rsidP="002835DB">
            <w:pPr>
              <w:pStyle w:val="Domanda"/>
              <w:keepNext w:val="0"/>
              <w:rPr>
                <w:szCs w:val="20"/>
              </w:rPr>
            </w:pPr>
            <w:r w:rsidRPr="005E67F6">
              <w:t>F</w:t>
            </w:r>
          </w:p>
        </w:tc>
      </w:tr>
    </w:tbl>
    <w:p w:rsidR="002835DB" w:rsidRDefault="002835DB" w:rsidP="00283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35DB" w:rsidRPr="005D12FC" w:rsidTr="002835DB">
        <w:trPr>
          <w:cantSplit/>
        </w:trPr>
        <w:tc>
          <w:tcPr>
            <w:tcW w:w="959" w:type="dxa"/>
            <w:tcBorders>
              <w:bottom w:val="nil"/>
            </w:tcBorders>
            <w:vAlign w:val="center"/>
          </w:tcPr>
          <w:p w:rsidR="002835DB" w:rsidRPr="005D12FC" w:rsidRDefault="002835DB" w:rsidP="002835DB">
            <w:pPr>
              <w:pStyle w:val="Domanda"/>
              <w:rPr>
                <w:szCs w:val="20"/>
              </w:rPr>
            </w:pPr>
            <w:r w:rsidRPr="005E67F6">
              <w:t>SV-841</w:t>
            </w:r>
          </w:p>
        </w:tc>
        <w:tc>
          <w:tcPr>
            <w:tcW w:w="9441" w:type="dxa"/>
            <w:gridSpan w:val="3"/>
            <w:vAlign w:val="center"/>
          </w:tcPr>
          <w:p w:rsidR="002835DB" w:rsidRPr="005D12FC" w:rsidRDefault="002835DB" w:rsidP="002835DB">
            <w:pPr>
              <w:pStyle w:val="Domanda"/>
              <w:rPr>
                <w:szCs w:val="20"/>
              </w:rPr>
            </w:pPr>
            <w:r w:rsidRPr="005E67F6">
              <w:t>Sui veicoli chiusi adibiti al trasporto di benzene deve figurare l'annotazione di idoneità sulla carta di circolazione del mezzo?</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1</w:t>
            </w:r>
          </w:p>
        </w:tc>
        <w:tc>
          <w:tcPr>
            <w:tcW w:w="8789" w:type="dxa"/>
            <w:vAlign w:val="center"/>
          </w:tcPr>
          <w:p w:rsidR="002835DB" w:rsidRPr="005D12FC" w:rsidRDefault="002835DB" w:rsidP="002835DB">
            <w:pPr>
              <w:pStyle w:val="Domanda"/>
              <w:rPr>
                <w:szCs w:val="20"/>
              </w:rPr>
            </w:pPr>
            <w:r w:rsidRPr="005E67F6">
              <w:t>No</w:t>
            </w:r>
          </w:p>
        </w:tc>
        <w:tc>
          <w:tcPr>
            <w:tcW w:w="346" w:type="dxa"/>
            <w:vAlign w:val="center"/>
          </w:tcPr>
          <w:p w:rsidR="002835DB" w:rsidRPr="005D12FC" w:rsidRDefault="002835DB" w:rsidP="002835DB">
            <w:pPr>
              <w:pStyle w:val="Domanda"/>
              <w:rPr>
                <w:szCs w:val="20"/>
              </w:rPr>
            </w:pPr>
            <w:r w:rsidRPr="005E67F6">
              <w:t>V</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2</w:t>
            </w:r>
          </w:p>
        </w:tc>
        <w:tc>
          <w:tcPr>
            <w:tcW w:w="8789" w:type="dxa"/>
            <w:vAlign w:val="center"/>
          </w:tcPr>
          <w:p w:rsidR="002835DB" w:rsidRPr="005D12FC" w:rsidRDefault="002835DB" w:rsidP="002835DB">
            <w:pPr>
              <w:pStyle w:val="Domanda"/>
              <w:rPr>
                <w:szCs w:val="20"/>
              </w:rPr>
            </w:pPr>
            <w:r w:rsidRPr="005E67F6">
              <w:t>Sì</w:t>
            </w:r>
          </w:p>
        </w:tc>
        <w:tc>
          <w:tcPr>
            <w:tcW w:w="346" w:type="dxa"/>
            <w:vAlign w:val="center"/>
          </w:tcPr>
          <w:p w:rsidR="002835DB" w:rsidRPr="005D12FC" w:rsidRDefault="002835DB" w:rsidP="002835DB">
            <w:pPr>
              <w:pStyle w:val="Domanda"/>
              <w:rPr>
                <w:szCs w:val="20"/>
              </w:rPr>
            </w:pPr>
            <w:r w:rsidRPr="005E67F6">
              <w:t>F</w:t>
            </w:r>
          </w:p>
        </w:tc>
      </w:tr>
      <w:tr w:rsidR="002835DB" w:rsidRPr="005D12FC" w:rsidTr="002835DB">
        <w:trPr>
          <w:cantSplit/>
        </w:trPr>
        <w:tc>
          <w:tcPr>
            <w:tcW w:w="959" w:type="dxa"/>
            <w:tcBorders>
              <w:top w:val="nil"/>
            </w:tcBorders>
            <w:vAlign w:val="center"/>
          </w:tcPr>
          <w:p w:rsidR="002835DB" w:rsidRPr="005D12FC" w:rsidRDefault="002835DB" w:rsidP="002835DB">
            <w:pPr>
              <w:pStyle w:val="Domanda"/>
              <w:keepNext w:val="0"/>
            </w:pPr>
          </w:p>
        </w:tc>
        <w:tc>
          <w:tcPr>
            <w:tcW w:w="306" w:type="dxa"/>
            <w:vAlign w:val="center"/>
          </w:tcPr>
          <w:p w:rsidR="002835DB" w:rsidRPr="005D12FC" w:rsidRDefault="002835DB" w:rsidP="002835DB">
            <w:pPr>
              <w:pStyle w:val="Domanda"/>
              <w:keepNext w:val="0"/>
            </w:pPr>
            <w:r w:rsidRPr="005D12FC">
              <w:t>3</w:t>
            </w:r>
          </w:p>
        </w:tc>
        <w:tc>
          <w:tcPr>
            <w:tcW w:w="8789" w:type="dxa"/>
            <w:vAlign w:val="center"/>
          </w:tcPr>
          <w:p w:rsidR="002835DB" w:rsidRPr="005D12FC" w:rsidRDefault="002835DB" w:rsidP="002835DB">
            <w:pPr>
              <w:pStyle w:val="Domanda"/>
              <w:keepNext w:val="0"/>
              <w:rPr>
                <w:szCs w:val="20"/>
              </w:rPr>
            </w:pPr>
            <w:r w:rsidRPr="005E67F6">
              <w:t>Solo in regime nazionale</w:t>
            </w:r>
          </w:p>
        </w:tc>
        <w:tc>
          <w:tcPr>
            <w:tcW w:w="346" w:type="dxa"/>
            <w:vAlign w:val="center"/>
          </w:tcPr>
          <w:p w:rsidR="002835DB" w:rsidRPr="005D12FC" w:rsidRDefault="002835DB" w:rsidP="002835DB">
            <w:pPr>
              <w:pStyle w:val="Domanda"/>
              <w:keepNext w:val="0"/>
              <w:rPr>
                <w:szCs w:val="20"/>
              </w:rPr>
            </w:pPr>
            <w:r w:rsidRPr="005E67F6">
              <w:t>F</w:t>
            </w:r>
          </w:p>
        </w:tc>
      </w:tr>
    </w:tbl>
    <w:p w:rsidR="002835DB" w:rsidRDefault="002835DB" w:rsidP="00283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35DB" w:rsidRPr="005D12FC" w:rsidTr="002835DB">
        <w:trPr>
          <w:cantSplit/>
        </w:trPr>
        <w:tc>
          <w:tcPr>
            <w:tcW w:w="959" w:type="dxa"/>
            <w:tcBorders>
              <w:bottom w:val="nil"/>
            </w:tcBorders>
            <w:vAlign w:val="center"/>
          </w:tcPr>
          <w:p w:rsidR="002835DB" w:rsidRPr="005D12FC" w:rsidRDefault="002835DB" w:rsidP="002835DB">
            <w:pPr>
              <w:pStyle w:val="Domanda"/>
              <w:rPr>
                <w:szCs w:val="20"/>
              </w:rPr>
            </w:pPr>
            <w:r w:rsidRPr="005E67F6">
              <w:t>SV-842</w:t>
            </w:r>
          </w:p>
        </w:tc>
        <w:tc>
          <w:tcPr>
            <w:tcW w:w="9441" w:type="dxa"/>
            <w:gridSpan w:val="3"/>
            <w:vAlign w:val="center"/>
          </w:tcPr>
          <w:p w:rsidR="002835DB" w:rsidRPr="005D12FC" w:rsidRDefault="002835DB" w:rsidP="002835DB">
            <w:pPr>
              <w:pStyle w:val="Domanda"/>
              <w:rPr>
                <w:szCs w:val="20"/>
              </w:rPr>
            </w:pPr>
            <w:r w:rsidRPr="005E67F6">
              <w:t>La designazione ufficiale sul documento di trasporto del 2-naftolo che è un solido non soggetto ad alcuno dei criteri di classificazione di pericolosità delle classi dalla 1 alla 8 dell’ADR, ma è assegnato ai sensi del Regolamento (CE) n.1272/2008 (CLP) alla categoria di tossicità cronica 1 per l’ambiente acquatico:</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1</w:t>
            </w:r>
          </w:p>
        </w:tc>
        <w:tc>
          <w:tcPr>
            <w:tcW w:w="8789" w:type="dxa"/>
            <w:vAlign w:val="center"/>
          </w:tcPr>
          <w:p w:rsidR="002835DB" w:rsidRPr="005D12FC" w:rsidRDefault="002835DB" w:rsidP="002835DB">
            <w:pPr>
              <w:pStyle w:val="Domanda"/>
              <w:rPr>
                <w:szCs w:val="20"/>
              </w:rPr>
            </w:pPr>
            <w:r w:rsidRPr="005E67F6">
              <w:t>UN 3077, Materia pericolosa per l'ambiente, solida, n.a.s. (2-naftolo), 9, III, (E), Pericoloso per l'ambiente</w:t>
            </w:r>
          </w:p>
        </w:tc>
        <w:tc>
          <w:tcPr>
            <w:tcW w:w="346" w:type="dxa"/>
            <w:vAlign w:val="center"/>
          </w:tcPr>
          <w:p w:rsidR="002835DB" w:rsidRPr="005D12FC" w:rsidRDefault="002835DB" w:rsidP="002835DB">
            <w:pPr>
              <w:pStyle w:val="Domanda"/>
              <w:rPr>
                <w:szCs w:val="20"/>
              </w:rPr>
            </w:pPr>
            <w:r w:rsidRPr="005E67F6">
              <w:t>F</w:t>
            </w:r>
          </w:p>
        </w:tc>
      </w:tr>
      <w:tr w:rsidR="002835DB" w:rsidRPr="005D12FC" w:rsidTr="002835DB">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2</w:t>
            </w:r>
          </w:p>
        </w:tc>
        <w:tc>
          <w:tcPr>
            <w:tcW w:w="8789" w:type="dxa"/>
            <w:vAlign w:val="center"/>
          </w:tcPr>
          <w:p w:rsidR="002835DB" w:rsidRPr="005D12FC" w:rsidRDefault="002835DB" w:rsidP="002835DB">
            <w:pPr>
              <w:pStyle w:val="Domanda"/>
              <w:rPr>
                <w:szCs w:val="20"/>
              </w:rPr>
            </w:pPr>
            <w:r w:rsidRPr="005E67F6">
              <w:t>UN 3077, Materia pericolosa per l'ambiente, solida, n.a.s., (2-naftolo), 9, III, (E)</w:t>
            </w:r>
          </w:p>
        </w:tc>
        <w:tc>
          <w:tcPr>
            <w:tcW w:w="346" w:type="dxa"/>
            <w:vAlign w:val="center"/>
          </w:tcPr>
          <w:p w:rsidR="002835DB" w:rsidRPr="005D12FC" w:rsidRDefault="002835DB" w:rsidP="002835DB">
            <w:pPr>
              <w:pStyle w:val="Domanda"/>
              <w:rPr>
                <w:szCs w:val="20"/>
              </w:rPr>
            </w:pPr>
            <w:r w:rsidRPr="005E67F6">
              <w:t>V</w:t>
            </w:r>
          </w:p>
        </w:tc>
      </w:tr>
      <w:tr w:rsidR="002835DB" w:rsidRPr="005D12FC" w:rsidTr="002835DB">
        <w:trPr>
          <w:cantSplit/>
        </w:trPr>
        <w:tc>
          <w:tcPr>
            <w:tcW w:w="959" w:type="dxa"/>
            <w:tcBorders>
              <w:top w:val="nil"/>
            </w:tcBorders>
            <w:vAlign w:val="center"/>
          </w:tcPr>
          <w:p w:rsidR="002835DB" w:rsidRPr="005D12FC" w:rsidRDefault="002835DB" w:rsidP="002835DB">
            <w:pPr>
              <w:pStyle w:val="Domanda"/>
              <w:keepNext w:val="0"/>
            </w:pPr>
          </w:p>
        </w:tc>
        <w:tc>
          <w:tcPr>
            <w:tcW w:w="306" w:type="dxa"/>
            <w:vAlign w:val="center"/>
          </w:tcPr>
          <w:p w:rsidR="002835DB" w:rsidRPr="005D12FC" w:rsidRDefault="002835DB" w:rsidP="002835DB">
            <w:pPr>
              <w:pStyle w:val="Domanda"/>
              <w:keepNext w:val="0"/>
            </w:pPr>
            <w:r w:rsidRPr="005D12FC">
              <w:t>3</w:t>
            </w:r>
          </w:p>
        </w:tc>
        <w:tc>
          <w:tcPr>
            <w:tcW w:w="8789" w:type="dxa"/>
            <w:vAlign w:val="center"/>
          </w:tcPr>
          <w:p w:rsidR="002835DB" w:rsidRPr="005D12FC" w:rsidRDefault="002835DB" w:rsidP="002835DB">
            <w:pPr>
              <w:pStyle w:val="Domanda"/>
              <w:keepNext w:val="0"/>
              <w:rPr>
                <w:szCs w:val="20"/>
              </w:rPr>
            </w:pPr>
            <w:r w:rsidRPr="005E67F6">
              <w:t>UN 3077, Materia pericolosa per l'ambiente, solida, n.a.s., 9, III, (E)</w:t>
            </w:r>
          </w:p>
        </w:tc>
        <w:tc>
          <w:tcPr>
            <w:tcW w:w="346" w:type="dxa"/>
            <w:vAlign w:val="center"/>
          </w:tcPr>
          <w:p w:rsidR="002835DB" w:rsidRPr="005D12FC" w:rsidRDefault="002835DB" w:rsidP="002835DB">
            <w:pPr>
              <w:pStyle w:val="Domanda"/>
              <w:keepNext w:val="0"/>
              <w:rPr>
                <w:szCs w:val="20"/>
              </w:rPr>
            </w:pPr>
            <w:r w:rsidRPr="005E67F6">
              <w:t>F</w:t>
            </w:r>
          </w:p>
        </w:tc>
      </w:tr>
    </w:tbl>
    <w:p w:rsidR="002835DB" w:rsidRDefault="002835DB" w:rsidP="002835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835DB" w:rsidRPr="005D12FC" w:rsidTr="002A5930">
        <w:trPr>
          <w:cantSplit/>
        </w:trPr>
        <w:tc>
          <w:tcPr>
            <w:tcW w:w="959" w:type="dxa"/>
            <w:tcBorders>
              <w:bottom w:val="nil"/>
            </w:tcBorders>
            <w:vAlign w:val="center"/>
          </w:tcPr>
          <w:p w:rsidR="002835DB" w:rsidRPr="005D12FC" w:rsidRDefault="002835DB" w:rsidP="002835DB">
            <w:pPr>
              <w:pStyle w:val="Domanda"/>
              <w:rPr>
                <w:szCs w:val="20"/>
              </w:rPr>
            </w:pPr>
            <w:r w:rsidRPr="005E67F6">
              <w:t>SV-843</w:t>
            </w:r>
          </w:p>
        </w:tc>
        <w:tc>
          <w:tcPr>
            <w:tcW w:w="9441" w:type="dxa"/>
            <w:gridSpan w:val="3"/>
            <w:vAlign w:val="center"/>
          </w:tcPr>
          <w:p w:rsidR="002835DB" w:rsidRPr="005D12FC" w:rsidRDefault="002835DB" w:rsidP="002835DB">
            <w:pPr>
              <w:pStyle w:val="Domanda"/>
              <w:rPr>
                <w:szCs w:val="20"/>
              </w:rPr>
            </w:pPr>
            <w:r w:rsidRPr="005E67F6">
              <w:t>La designazione ufficiale sul documento di trasporto del 4-propilcicloesanone che è un liquido non soggetto ad alcuno dei criteri di classificazione di pericolosità delle classi dalla 1 alla 8 dell’ADR, ma è assegnato ai sensi del Regolamento (CE) n.1272/2008 (CLP) alla categoria di tossicità cronica 3 per l’ambiente acquatico:</w:t>
            </w:r>
          </w:p>
        </w:tc>
      </w:tr>
      <w:tr w:rsidR="002835DB" w:rsidRPr="005D12FC" w:rsidTr="002A5930">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1</w:t>
            </w:r>
          </w:p>
        </w:tc>
        <w:tc>
          <w:tcPr>
            <w:tcW w:w="8789" w:type="dxa"/>
            <w:vAlign w:val="center"/>
          </w:tcPr>
          <w:p w:rsidR="002835DB" w:rsidRPr="005D12FC" w:rsidRDefault="002A5930" w:rsidP="002835DB">
            <w:pPr>
              <w:pStyle w:val="Domanda"/>
              <w:rPr>
                <w:szCs w:val="20"/>
              </w:rPr>
            </w:pPr>
            <w:r w:rsidRPr="005E67F6">
              <w:t>Nessuna designazione ufficiale sul documento di trasporto perché non pericoloso ai sensi dell'ADR</w:t>
            </w:r>
          </w:p>
        </w:tc>
        <w:tc>
          <w:tcPr>
            <w:tcW w:w="346" w:type="dxa"/>
            <w:vAlign w:val="center"/>
          </w:tcPr>
          <w:p w:rsidR="002835DB" w:rsidRPr="005D12FC" w:rsidRDefault="002A5930" w:rsidP="002835DB">
            <w:pPr>
              <w:pStyle w:val="Domanda"/>
              <w:rPr>
                <w:szCs w:val="20"/>
              </w:rPr>
            </w:pPr>
            <w:r w:rsidRPr="005E67F6">
              <w:t>V</w:t>
            </w:r>
          </w:p>
        </w:tc>
      </w:tr>
      <w:tr w:rsidR="002835DB" w:rsidRPr="005D12FC" w:rsidTr="002A5930">
        <w:trPr>
          <w:cantSplit/>
        </w:trPr>
        <w:tc>
          <w:tcPr>
            <w:tcW w:w="959" w:type="dxa"/>
            <w:tcBorders>
              <w:top w:val="nil"/>
              <w:bottom w:val="nil"/>
            </w:tcBorders>
            <w:vAlign w:val="center"/>
          </w:tcPr>
          <w:p w:rsidR="002835DB" w:rsidRPr="005D12FC" w:rsidRDefault="002835DB" w:rsidP="002835DB">
            <w:pPr>
              <w:pStyle w:val="Domanda"/>
            </w:pPr>
          </w:p>
        </w:tc>
        <w:tc>
          <w:tcPr>
            <w:tcW w:w="306" w:type="dxa"/>
            <w:vAlign w:val="center"/>
          </w:tcPr>
          <w:p w:rsidR="002835DB" w:rsidRPr="005D12FC" w:rsidRDefault="002835DB" w:rsidP="002835DB">
            <w:pPr>
              <w:pStyle w:val="Domanda"/>
            </w:pPr>
            <w:r w:rsidRPr="005D12FC">
              <w:t>2</w:t>
            </w:r>
          </w:p>
        </w:tc>
        <w:tc>
          <w:tcPr>
            <w:tcW w:w="8789" w:type="dxa"/>
            <w:vAlign w:val="center"/>
          </w:tcPr>
          <w:p w:rsidR="002835DB" w:rsidRPr="005D12FC" w:rsidRDefault="002A5930" w:rsidP="002835DB">
            <w:pPr>
              <w:pStyle w:val="Domanda"/>
              <w:rPr>
                <w:szCs w:val="20"/>
              </w:rPr>
            </w:pPr>
            <w:r w:rsidRPr="005E67F6">
              <w:t>UN 3082, Materia pericolosa per l'ambiente, liquida, n.a.s. (4-propilcicloesanolo), 9, III, (E)</w:t>
            </w:r>
          </w:p>
        </w:tc>
        <w:tc>
          <w:tcPr>
            <w:tcW w:w="346" w:type="dxa"/>
            <w:vAlign w:val="center"/>
          </w:tcPr>
          <w:p w:rsidR="002835DB" w:rsidRPr="005D12FC" w:rsidRDefault="002A5930" w:rsidP="002835DB">
            <w:pPr>
              <w:pStyle w:val="Domanda"/>
              <w:rPr>
                <w:szCs w:val="20"/>
              </w:rPr>
            </w:pPr>
            <w:r w:rsidRPr="005E67F6">
              <w:t>F</w:t>
            </w:r>
          </w:p>
        </w:tc>
      </w:tr>
      <w:tr w:rsidR="002835DB" w:rsidRPr="005D12FC" w:rsidTr="002A5930">
        <w:trPr>
          <w:cantSplit/>
        </w:trPr>
        <w:tc>
          <w:tcPr>
            <w:tcW w:w="959" w:type="dxa"/>
            <w:tcBorders>
              <w:top w:val="nil"/>
            </w:tcBorders>
            <w:vAlign w:val="center"/>
          </w:tcPr>
          <w:p w:rsidR="002835DB" w:rsidRPr="005D12FC" w:rsidRDefault="002835DB" w:rsidP="002835DB">
            <w:pPr>
              <w:pStyle w:val="Domanda"/>
              <w:keepNext w:val="0"/>
            </w:pPr>
          </w:p>
        </w:tc>
        <w:tc>
          <w:tcPr>
            <w:tcW w:w="306" w:type="dxa"/>
            <w:vAlign w:val="center"/>
          </w:tcPr>
          <w:p w:rsidR="002835DB" w:rsidRPr="005D12FC" w:rsidRDefault="002835DB" w:rsidP="002835DB">
            <w:pPr>
              <w:pStyle w:val="Domanda"/>
              <w:keepNext w:val="0"/>
            </w:pPr>
            <w:r w:rsidRPr="005D12FC">
              <w:t>3</w:t>
            </w:r>
          </w:p>
        </w:tc>
        <w:tc>
          <w:tcPr>
            <w:tcW w:w="8789" w:type="dxa"/>
            <w:vAlign w:val="center"/>
          </w:tcPr>
          <w:p w:rsidR="002835DB" w:rsidRPr="005D12FC" w:rsidRDefault="002A5930" w:rsidP="002835DB">
            <w:pPr>
              <w:pStyle w:val="Domanda"/>
              <w:keepNext w:val="0"/>
              <w:rPr>
                <w:szCs w:val="20"/>
              </w:rPr>
            </w:pPr>
            <w:r w:rsidRPr="005E67F6">
              <w:t>UN 3082, Materia pericolosa per l'ambiente, liquida, n.a.s., 9, III, (E)</w:t>
            </w:r>
          </w:p>
        </w:tc>
        <w:tc>
          <w:tcPr>
            <w:tcW w:w="346" w:type="dxa"/>
            <w:vAlign w:val="center"/>
          </w:tcPr>
          <w:p w:rsidR="002835DB" w:rsidRPr="005D12FC" w:rsidRDefault="002A5930" w:rsidP="002835DB">
            <w:pPr>
              <w:pStyle w:val="Domanda"/>
              <w:keepNext w:val="0"/>
              <w:rPr>
                <w:szCs w:val="20"/>
              </w:rPr>
            </w:pPr>
            <w:r w:rsidRPr="005E67F6">
              <w:t>F</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2A5930">
        <w:trPr>
          <w:cantSplit/>
        </w:trPr>
        <w:tc>
          <w:tcPr>
            <w:tcW w:w="959" w:type="dxa"/>
            <w:tcBorders>
              <w:bottom w:val="nil"/>
            </w:tcBorders>
            <w:vAlign w:val="center"/>
          </w:tcPr>
          <w:p w:rsidR="002A5930" w:rsidRPr="005D12FC" w:rsidRDefault="002A5930" w:rsidP="002D1A3B">
            <w:pPr>
              <w:pStyle w:val="Domanda"/>
              <w:rPr>
                <w:szCs w:val="20"/>
              </w:rPr>
            </w:pPr>
            <w:r w:rsidRPr="005E67F6">
              <w:t>SV-844</w:t>
            </w:r>
          </w:p>
        </w:tc>
        <w:tc>
          <w:tcPr>
            <w:tcW w:w="9441" w:type="dxa"/>
            <w:gridSpan w:val="3"/>
            <w:vAlign w:val="center"/>
          </w:tcPr>
          <w:p w:rsidR="002A5930" w:rsidRPr="005D12FC" w:rsidRDefault="002A5930" w:rsidP="002D1A3B">
            <w:pPr>
              <w:pStyle w:val="Domanda"/>
              <w:rPr>
                <w:szCs w:val="20"/>
              </w:rPr>
            </w:pPr>
            <w:r w:rsidRPr="005E67F6">
              <w:t>La designazione ufficiale sul documento di trasporto del furano, assegnato ai sensi del Regolamento (CE) n.1272/2008 (CLP) alla categoria di tossicità cronica 1 per l’ambiente acquatico, è la seguente:</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Furano, UN 2389, 3, I (D/E), Pericoloso per l'ambiente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2389, Furano, 3, I (D/E)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UN 2389, Furano, 3, I (D/E), Pericoloso per l'ambiente</w:t>
            </w:r>
          </w:p>
        </w:tc>
        <w:tc>
          <w:tcPr>
            <w:tcW w:w="346" w:type="dxa"/>
            <w:vAlign w:val="center"/>
          </w:tcPr>
          <w:p w:rsidR="002A5930" w:rsidRPr="005D12FC" w:rsidRDefault="002A5930" w:rsidP="002D1A3B">
            <w:pPr>
              <w:pStyle w:val="Domanda"/>
              <w:keepNext w:val="0"/>
              <w:rPr>
                <w:szCs w:val="20"/>
              </w:rPr>
            </w:pPr>
            <w:r w:rsidRPr="005E67F6">
              <w:t>V</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2A5930">
        <w:trPr>
          <w:cantSplit/>
        </w:trPr>
        <w:tc>
          <w:tcPr>
            <w:tcW w:w="959" w:type="dxa"/>
            <w:tcBorders>
              <w:bottom w:val="nil"/>
            </w:tcBorders>
            <w:vAlign w:val="center"/>
          </w:tcPr>
          <w:p w:rsidR="002A5930" w:rsidRPr="005D12FC" w:rsidRDefault="002A5930" w:rsidP="002D1A3B">
            <w:pPr>
              <w:pStyle w:val="Domanda"/>
              <w:rPr>
                <w:szCs w:val="20"/>
              </w:rPr>
            </w:pPr>
            <w:r w:rsidRPr="005E67F6">
              <w:t>SV-845</w:t>
            </w:r>
          </w:p>
        </w:tc>
        <w:tc>
          <w:tcPr>
            <w:tcW w:w="9441" w:type="dxa"/>
            <w:gridSpan w:val="3"/>
            <w:vAlign w:val="center"/>
          </w:tcPr>
          <w:p w:rsidR="002A5930" w:rsidRPr="005D12FC" w:rsidRDefault="002A5930" w:rsidP="002D1A3B">
            <w:pPr>
              <w:pStyle w:val="Domanda"/>
              <w:rPr>
                <w:szCs w:val="20"/>
              </w:rPr>
            </w:pPr>
            <w:r w:rsidRPr="005E67F6">
              <w:t>La designazione ufficiale sul documento di trasporto dell'o-Diclorobenzene, assegnato ai sensi del Regolamento (CE) n.1272/2008 (CLP) alla categoria di tossicità cronica 1 per l’amb</w:t>
            </w:r>
            <w:r>
              <w:t>iente acquatico, è la seguente:</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o-Diclorobenzene, UN 1591, 6.1, III, (E), Pericoloso per l'ambiente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1591, o-Diclorobenzene, 6.1, III, (E)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UN 1591, o-Diclorobenzene, 6.1, III, (E), Pericoloso per l'ambiente</w:t>
            </w:r>
          </w:p>
        </w:tc>
        <w:tc>
          <w:tcPr>
            <w:tcW w:w="346" w:type="dxa"/>
            <w:vAlign w:val="center"/>
          </w:tcPr>
          <w:p w:rsidR="002A5930" w:rsidRPr="005D12FC" w:rsidRDefault="002A5930" w:rsidP="002D1A3B">
            <w:pPr>
              <w:pStyle w:val="Domanda"/>
              <w:keepNext w:val="0"/>
              <w:rPr>
                <w:szCs w:val="20"/>
              </w:rPr>
            </w:pPr>
            <w:r w:rsidRPr="005E67F6">
              <w:t>V</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2A5930">
        <w:trPr>
          <w:cantSplit/>
        </w:trPr>
        <w:tc>
          <w:tcPr>
            <w:tcW w:w="959" w:type="dxa"/>
            <w:tcBorders>
              <w:bottom w:val="nil"/>
            </w:tcBorders>
            <w:vAlign w:val="center"/>
          </w:tcPr>
          <w:p w:rsidR="002A5930" w:rsidRPr="005D12FC" w:rsidRDefault="002A5930" w:rsidP="002D1A3B">
            <w:pPr>
              <w:pStyle w:val="Domanda"/>
              <w:rPr>
                <w:szCs w:val="20"/>
              </w:rPr>
            </w:pPr>
            <w:r w:rsidRPr="005E67F6">
              <w:t>SV-846</w:t>
            </w:r>
          </w:p>
        </w:tc>
        <w:tc>
          <w:tcPr>
            <w:tcW w:w="9441" w:type="dxa"/>
            <w:gridSpan w:val="3"/>
            <w:vAlign w:val="center"/>
          </w:tcPr>
          <w:p w:rsidR="002A5930" w:rsidRPr="005D12FC" w:rsidRDefault="002A5930" w:rsidP="002D1A3B">
            <w:pPr>
              <w:pStyle w:val="Domanda"/>
              <w:rPr>
                <w:szCs w:val="20"/>
              </w:rPr>
            </w:pPr>
            <w:r w:rsidRPr="005E67F6">
              <w:t>La designazione ufficiale sul documento di trasporto del cloruro di rame, assegnato ai sensi del Regolamento (CE) n.1272/2008 (CLP) alla categoria di tossicità cronica 1 per l’ambiente acquatico, è la seguente:</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Cloruro di rame, UN 2802, 8, III, (E), Pericoloso per l'ambiente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2802, Cloruro di rame, 8, III, (E)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UN 2802, Cloruro di rame, 8, III, (E), Pericoloso per l'ambiente</w:t>
            </w:r>
          </w:p>
        </w:tc>
        <w:tc>
          <w:tcPr>
            <w:tcW w:w="346" w:type="dxa"/>
            <w:vAlign w:val="center"/>
          </w:tcPr>
          <w:p w:rsidR="002A5930" w:rsidRPr="005D12FC" w:rsidRDefault="002A5930" w:rsidP="002D1A3B">
            <w:pPr>
              <w:pStyle w:val="Domanda"/>
              <w:keepNext w:val="0"/>
              <w:rPr>
                <w:szCs w:val="20"/>
              </w:rPr>
            </w:pPr>
            <w:r w:rsidRPr="005E67F6">
              <w:t>V</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2A5930">
        <w:trPr>
          <w:cantSplit/>
        </w:trPr>
        <w:tc>
          <w:tcPr>
            <w:tcW w:w="959" w:type="dxa"/>
            <w:tcBorders>
              <w:bottom w:val="nil"/>
            </w:tcBorders>
            <w:vAlign w:val="center"/>
          </w:tcPr>
          <w:p w:rsidR="002A5930" w:rsidRPr="005D12FC" w:rsidRDefault="002A5930" w:rsidP="002D1A3B">
            <w:pPr>
              <w:pStyle w:val="Domanda"/>
              <w:rPr>
                <w:szCs w:val="20"/>
              </w:rPr>
            </w:pPr>
            <w:r w:rsidRPr="005E67F6">
              <w:t>SV-847</w:t>
            </w:r>
          </w:p>
        </w:tc>
        <w:tc>
          <w:tcPr>
            <w:tcW w:w="9441" w:type="dxa"/>
            <w:gridSpan w:val="3"/>
            <w:vAlign w:val="center"/>
          </w:tcPr>
          <w:p w:rsidR="002A5930" w:rsidRPr="005D12FC" w:rsidRDefault="002A5930" w:rsidP="002D1A3B">
            <w:pPr>
              <w:pStyle w:val="Domanda"/>
              <w:rPr>
                <w:szCs w:val="20"/>
              </w:rPr>
            </w:pPr>
            <w:r w:rsidRPr="005E67F6">
              <w:t>La designazione ufficiale sul documento di trasporto dell'Esaclorofene, assegnato ai sensi del Regolamento (CE) n.1272/2008 (CLP) alla categoria di tossicità cronica 1 per l’ambiente acquatico, è la seguente:</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Esaclorofene, UN 2875, 6.1, III, (E), Pericoloso per l'ambiente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2875, Esaclorofene, 6.1, III, (E)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UN 2875, Esaclorofene, 6.1, III, (E), Pericoloso per l'ambiente</w:t>
            </w:r>
          </w:p>
        </w:tc>
        <w:tc>
          <w:tcPr>
            <w:tcW w:w="346" w:type="dxa"/>
            <w:vAlign w:val="center"/>
          </w:tcPr>
          <w:p w:rsidR="002A5930" w:rsidRPr="005D12FC" w:rsidRDefault="002A5930" w:rsidP="002D1A3B">
            <w:pPr>
              <w:pStyle w:val="Domanda"/>
              <w:keepNext w:val="0"/>
              <w:rPr>
                <w:szCs w:val="20"/>
              </w:rPr>
            </w:pPr>
            <w:r w:rsidRPr="005E67F6">
              <w:t>V</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2A5930">
        <w:trPr>
          <w:cantSplit/>
        </w:trPr>
        <w:tc>
          <w:tcPr>
            <w:tcW w:w="959" w:type="dxa"/>
            <w:tcBorders>
              <w:bottom w:val="nil"/>
            </w:tcBorders>
            <w:vAlign w:val="center"/>
          </w:tcPr>
          <w:p w:rsidR="002A5930" w:rsidRPr="005D12FC" w:rsidRDefault="002A5930" w:rsidP="002D1A3B">
            <w:pPr>
              <w:pStyle w:val="Domanda"/>
              <w:rPr>
                <w:szCs w:val="20"/>
              </w:rPr>
            </w:pPr>
            <w:r w:rsidRPr="005E67F6">
              <w:t>SV-848</w:t>
            </w:r>
          </w:p>
        </w:tc>
        <w:tc>
          <w:tcPr>
            <w:tcW w:w="9441" w:type="dxa"/>
            <w:gridSpan w:val="3"/>
            <w:vAlign w:val="center"/>
          </w:tcPr>
          <w:p w:rsidR="002A5930" w:rsidRPr="005D12FC" w:rsidRDefault="002A5930" w:rsidP="002D1A3B">
            <w:pPr>
              <w:pStyle w:val="Domanda"/>
              <w:rPr>
                <w:szCs w:val="20"/>
              </w:rPr>
            </w:pPr>
            <w:r w:rsidRPr="005E67F6">
              <w:t>La designazione ufficiale sul documento di trasporto di un fusto vuoto non ripulito che aveva contenuto Ossicloruro di fosforo è:</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Imballaggio vuoto, 6.1 (8)</w:t>
            </w:r>
          </w:p>
        </w:tc>
        <w:tc>
          <w:tcPr>
            <w:tcW w:w="346" w:type="dxa"/>
            <w:vAlign w:val="center"/>
          </w:tcPr>
          <w:p w:rsidR="002A5930" w:rsidRPr="005D12FC" w:rsidRDefault="002A5930" w:rsidP="002D1A3B">
            <w:pPr>
              <w:pStyle w:val="Domanda"/>
              <w:rPr>
                <w:szCs w:val="20"/>
              </w:rPr>
            </w:pPr>
            <w:r w:rsidRPr="005E67F6">
              <w:t>V</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1810, Ossicloruro di fosforo, 6.1, (8), II, (D/E), residuo contenuto antecedente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Vuoto non ripulito, UN 1810, Ossicloruro di fosforo, 6.1 (8), II, (D/E)</w:t>
            </w:r>
          </w:p>
        </w:tc>
        <w:tc>
          <w:tcPr>
            <w:tcW w:w="346" w:type="dxa"/>
            <w:vAlign w:val="center"/>
          </w:tcPr>
          <w:p w:rsidR="002A5930" w:rsidRPr="005D12FC" w:rsidRDefault="002A5930" w:rsidP="002D1A3B">
            <w:pPr>
              <w:pStyle w:val="Domanda"/>
              <w:keepNext w:val="0"/>
              <w:rPr>
                <w:szCs w:val="20"/>
              </w:rPr>
            </w:pPr>
            <w:r w:rsidRPr="005E67F6">
              <w:t>F</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2A5930">
        <w:trPr>
          <w:cantSplit/>
        </w:trPr>
        <w:tc>
          <w:tcPr>
            <w:tcW w:w="959" w:type="dxa"/>
            <w:tcBorders>
              <w:bottom w:val="nil"/>
            </w:tcBorders>
            <w:vAlign w:val="center"/>
          </w:tcPr>
          <w:p w:rsidR="002A5930" w:rsidRPr="005D12FC" w:rsidRDefault="002A5930" w:rsidP="002D1A3B">
            <w:pPr>
              <w:pStyle w:val="Domanda"/>
              <w:rPr>
                <w:szCs w:val="20"/>
              </w:rPr>
            </w:pPr>
            <w:r w:rsidRPr="005E67F6">
              <w:t>SV-849</w:t>
            </w:r>
          </w:p>
        </w:tc>
        <w:tc>
          <w:tcPr>
            <w:tcW w:w="9441" w:type="dxa"/>
            <w:gridSpan w:val="3"/>
            <w:vAlign w:val="center"/>
          </w:tcPr>
          <w:p w:rsidR="002A5930" w:rsidRPr="005D12FC" w:rsidRDefault="002A5930" w:rsidP="002D1A3B">
            <w:pPr>
              <w:pStyle w:val="Domanda"/>
              <w:rPr>
                <w:szCs w:val="20"/>
              </w:rPr>
            </w:pPr>
            <w:r w:rsidRPr="005E67F6">
              <w:t>La designazione ufficiale sul documento di trasporto di un rifiuto a base di alcool metilico è:</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Rifiuto, UN 1230, Alcool metilico, 3 (6.1), II, (D/E)</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1230, Alcool metilico, 3 (6.1), II, (D/E), Rifiuto</w:t>
            </w:r>
          </w:p>
        </w:tc>
        <w:tc>
          <w:tcPr>
            <w:tcW w:w="346" w:type="dxa"/>
            <w:vAlign w:val="center"/>
          </w:tcPr>
          <w:p w:rsidR="002A5930" w:rsidRPr="005D12FC" w:rsidRDefault="002A5930" w:rsidP="002D1A3B">
            <w:pPr>
              <w:pStyle w:val="Domanda"/>
              <w:rPr>
                <w:szCs w:val="20"/>
              </w:rPr>
            </w:pPr>
            <w:r w:rsidRPr="005E67F6">
              <w:t>F</w:t>
            </w:r>
          </w:p>
        </w:tc>
      </w:tr>
      <w:tr w:rsidR="002A5930" w:rsidRPr="005D12FC" w:rsidTr="002A5930">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UN 1230, Rifiuto, Metanolo, 3 (6.1), II, (D/E)</w:t>
            </w:r>
          </w:p>
        </w:tc>
        <w:tc>
          <w:tcPr>
            <w:tcW w:w="346" w:type="dxa"/>
            <w:vAlign w:val="center"/>
          </w:tcPr>
          <w:p w:rsidR="002A5930" w:rsidRPr="005D12FC" w:rsidRDefault="002A5930" w:rsidP="002D1A3B">
            <w:pPr>
              <w:pStyle w:val="Domanda"/>
              <w:keepNext w:val="0"/>
              <w:rPr>
                <w:szCs w:val="20"/>
              </w:rPr>
            </w:pPr>
            <w:r w:rsidRPr="005E67F6">
              <w:t>V</w:t>
            </w: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2"/>
      </w:tblGrid>
      <w:tr w:rsidR="002A5930" w:rsidRPr="005D12FC" w:rsidTr="002D1A3B">
        <w:trPr>
          <w:cantSplit/>
        </w:trPr>
        <w:tc>
          <w:tcPr>
            <w:tcW w:w="959" w:type="dxa"/>
            <w:tcBorders>
              <w:bottom w:val="nil"/>
            </w:tcBorders>
            <w:vAlign w:val="center"/>
          </w:tcPr>
          <w:p w:rsidR="002A5930" w:rsidRPr="005D12FC" w:rsidRDefault="002A5930" w:rsidP="002D1A3B">
            <w:pPr>
              <w:pStyle w:val="Domanda"/>
              <w:rPr>
                <w:szCs w:val="20"/>
              </w:rPr>
            </w:pPr>
            <w:r w:rsidRPr="005E67F6">
              <w:t>SV-850</w:t>
            </w:r>
          </w:p>
        </w:tc>
        <w:tc>
          <w:tcPr>
            <w:tcW w:w="9407" w:type="dxa"/>
            <w:gridSpan w:val="3"/>
            <w:vAlign w:val="center"/>
          </w:tcPr>
          <w:p w:rsidR="002A5930" w:rsidRPr="005D12FC" w:rsidRDefault="002A5930" w:rsidP="002D1A3B">
            <w:pPr>
              <w:pStyle w:val="Domanda"/>
              <w:rPr>
                <w:szCs w:val="20"/>
              </w:rPr>
            </w:pPr>
            <w:r w:rsidRPr="005E67F6">
              <w:t>La designazione ufficiale sul documento di trasporto di un rifiuto costituito da toluene e alcol etilico è:</w:t>
            </w:r>
          </w:p>
        </w:tc>
      </w:tr>
      <w:tr w:rsidR="002A5930" w:rsidRPr="005D12FC" w:rsidTr="002D1A3B">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2A5930" w:rsidP="002D1A3B">
            <w:pPr>
              <w:pStyle w:val="Domanda"/>
              <w:rPr>
                <w:szCs w:val="20"/>
              </w:rPr>
            </w:pPr>
            <w:r w:rsidRPr="005E67F6">
              <w:t>Rifiuto, UN 1993, Liquido infiammabile, n.a.s. (toluene e alcool etilico), 3, II, (D/E)</w:t>
            </w:r>
          </w:p>
        </w:tc>
        <w:tc>
          <w:tcPr>
            <w:tcW w:w="312" w:type="dxa"/>
            <w:vAlign w:val="center"/>
          </w:tcPr>
          <w:p w:rsidR="002A5930" w:rsidRPr="005D12FC" w:rsidRDefault="002A5930" w:rsidP="002D1A3B">
            <w:pPr>
              <w:pStyle w:val="Domanda"/>
              <w:rPr>
                <w:szCs w:val="20"/>
              </w:rPr>
            </w:pPr>
          </w:p>
        </w:tc>
      </w:tr>
      <w:tr w:rsidR="002A5930" w:rsidRPr="005D12FC" w:rsidTr="002D1A3B">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2A5930" w:rsidP="002D1A3B">
            <w:pPr>
              <w:pStyle w:val="Domanda"/>
              <w:rPr>
                <w:szCs w:val="20"/>
              </w:rPr>
            </w:pPr>
            <w:r w:rsidRPr="005E67F6">
              <w:t>UN 1993, Liquido infiammabile, n.a.s. (toluene e alcool etilico), 3, II, (D/E), Rifiuto</w:t>
            </w:r>
          </w:p>
        </w:tc>
        <w:tc>
          <w:tcPr>
            <w:tcW w:w="312" w:type="dxa"/>
            <w:vAlign w:val="center"/>
          </w:tcPr>
          <w:p w:rsidR="002A5930" w:rsidRPr="005D12FC" w:rsidRDefault="002A5930" w:rsidP="002D1A3B">
            <w:pPr>
              <w:pStyle w:val="Domanda"/>
              <w:rPr>
                <w:szCs w:val="20"/>
              </w:rPr>
            </w:pPr>
          </w:p>
        </w:tc>
      </w:tr>
      <w:tr w:rsidR="002A5930" w:rsidRPr="005D12FC" w:rsidTr="002D1A3B">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2A5930" w:rsidP="002D1A3B">
            <w:pPr>
              <w:pStyle w:val="Domanda"/>
              <w:keepNext w:val="0"/>
              <w:rPr>
                <w:szCs w:val="20"/>
              </w:rPr>
            </w:pPr>
            <w:r w:rsidRPr="005E67F6">
              <w:t>UN 1993, Rifiuto, Liquido infiammabile, n.a.s., (toluene e alcool etilico), 3, II, (D/E)</w:t>
            </w:r>
          </w:p>
        </w:tc>
        <w:tc>
          <w:tcPr>
            <w:tcW w:w="312" w:type="dxa"/>
            <w:vAlign w:val="center"/>
          </w:tcPr>
          <w:p w:rsidR="002A5930" w:rsidRPr="005D12FC" w:rsidRDefault="002A5930" w:rsidP="002D1A3B">
            <w:pPr>
              <w:pStyle w:val="Domanda"/>
              <w:keepNext w:val="0"/>
              <w:rPr>
                <w:szCs w:val="20"/>
              </w:rPr>
            </w:pPr>
          </w:p>
        </w:tc>
      </w:tr>
    </w:tbl>
    <w:p w:rsidR="002A5930" w:rsidRDefault="002A5930" w:rsidP="002A5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A5930" w:rsidRPr="005D12FC" w:rsidTr="00871423">
        <w:trPr>
          <w:cantSplit/>
        </w:trPr>
        <w:tc>
          <w:tcPr>
            <w:tcW w:w="959" w:type="dxa"/>
            <w:tcBorders>
              <w:bottom w:val="nil"/>
            </w:tcBorders>
            <w:vAlign w:val="center"/>
          </w:tcPr>
          <w:p w:rsidR="002A5930" w:rsidRPr="005D12FC" w:rsidRDefault="00871423" w:rsidP="002D1A3B">
            <w:pPr>
              <w:pStyle w:val="Domanda"/>
              <w:rPr>
                <w:szCs w:val="20"/>
              </w:rPr>
            </w:pPr>
            <w:r w:rsidRPr="005E67F6">
              <w:t>SV-851</w:t>
            </w:r>
          </w:p>
        </w:tc>
        <w:tc>
          <w:tcPr>
            <w:tcW w:w="9441" w:type="dxa"/>
            <w:gridSpan w:val="3"/>
            <w:vAlign w:val="center"/>
          </w:tcPr>
          <w:p w:rsidR="002A5930" w:rsidRPr="005D12FC" w:rsidRDefault="00871423" w:rsidP="002D1A3B">
            <w:pPr>
              <w:pStyle w:val="Domanda"/>
              <w:rPr>
                <w:szCs w:val="20"/>
              </w:rPr>
            </w:pPr>
            <w:r w:rsidRPr="005E67F6">
              <w:t>L'indicazione sul documento di trasporto ADR imballaggio vuoto 6.1 (3) (8), I relativa a un carico di imballaggi vuoti non ripuliti di Cloroformiato di allile è corretta?</w:t>
            </w:r>
          </w:p>
        </w:tc>
      </w:tr>
      <w:tr w:rsidR="002A5930" w:rsidRPr="005D12FC" w:rsidTr="00871423">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1</w:t>
            </w:r>
          </w:p>
        </w:tc>
        <w:tc>
          <w:tcPr>
            <w:tcW w:w="8789" w:type="dxa"/>
            <w:vAlign w:val="center"/>
          </w:tcPr>
          <w:p w:rsidR="002A5930" w:rsidRPr="005D12FC" w:rsidRDefault="00871423" w:rsidP="002D1A3B">
            <w:pPr>
              <w:pStyle w:val="Domanda"/>
              <w:rPr>
                <w:szCs w:val="20"/>
              </w:rPr>
            </w:pPr>
            <w:r w:rsidRPr="005E67F6">
              <w:t>No</w:t>
            </w:r>
          </w:p>
        </w:tc>
        <w:tc>
          <w:tcPr>
            <w:tcW w:w="346" w:type="dxa"/>
            <w:vAlign w:val="center"/>
          </w:tcPr>
          <w:p w:rsidR="002A5930" w:rsidRPr="005D12FC" w:rsidRDefault="00871423" w:rsidP="002D1A3B">
            <w:pPr>
              <w:pStyle w:val="Domanda"/>
              <w:rPr>
                <w:szCs w:val="20"/>
              </w:rPr>
            </w:pPr>
            <w:r w:rsidRPr="005E67F6">
              <w:t>V</w:t>
            </w:r>
          </w:p>
        </w:tc>
      </w:tr>
      <w:tr w:rsidR="002A5930" w:rsidRPr="005D12FC" w:rsidTr="00871423">
        <w:trPr>
          <w:cantSplit/>
        </w:trPr>
        <w:tc>
          <w:tcPr>
            <w:tcW w:w="959" w:type="dxa"/>
            <w:tcBorders>
              <w:top w:val="nil"/>
              <w:bottom w:val="nil"/>
            </w:tcBorders>
            <w:vAlign w:val="center"/>
          </w:tcPr>
          <w:p w:rsidR="002A5930" w:rsidRPr="005D12FC" w:rsidRDefault="002A5930" w:rsidP="002D1A3B">
            <w:pPr>
              <w:pStyle w:val="Domanda"/>
            </w:pPr>
          </w:p>
        </w:tc>
        <w:tc>
          <w:tcPr>
            <w:tcW w:w="306" w:type="dxa"/>
            <w:vAlign w:val="center"/>
          </w:tcPr>
          <w:p w:rsidR="002A5930" w:rsidRPr="005D12FC" w:rsidRDefault="002A5930" w:rsidP="002D1A3B">
            <w:pPr>
              <w:pStyle w:val="Domanda"/>
            </w:pPr>
            <w:r w:rsidRPr="005D12FC">
              <w:t>2</w:t>
            </w:r>
          </w:p>
        </w:tc>
        <w:tc>
          <w:tcPr>
            <w:tcW w:w="8789" w:type="dxa"/>
            <w:vAlign w:val="center"/>
          </w:tcPr>
          <w:p w:rsidR="002A5930" w:rsidRPr="005D12FC" w:rsidRDefault="00871423" w:rsidP="002D1A3B">
            <w:pPr>
              <w:pStyle w:val="Domanda"/>
              <w:rPr>
                <w:szCs w:val="20"/>
              </w:rPr>
            </w:pPr>
            <w:r w:rsidRPr="005E67F6">
              <w:t>Sì</w:t>
            </w:r>
          </w:p>
        </w:tc>
        <w:tc>
          <w:tcPr>
            <w:tcW w:w="346" w:type="dxa"/>
            <w:vAlign w:val="center"/>
          </w:tcPr>
          <w:p w:rsidR="002A5930" w:rsidRPr="005D12FC" w:rsidRDefault="00871423" w:rsidP="002D1A3B">
            <w:pPr>
              <w:pStyle w:val="Domanda"/>
              <w:rPr>
                <w:szCs w:val="20"/>
              </w:rPr>
            </w:pPr>
            <w:r w:rsidRPr="005E67F6">
              <w:t>F</w:t>
            </w:r>
          </w:p>
        </w:tc>
      </w:tr>
      <w:tr w:rsidR="002A5930" w:rsidRPr="005D12FC" w:rsidTr="00871423">
        <w:trPr>
          <w:cantSplit/>
        </w:trPr>
        <w:tc>
          <w:tcPr>
            <w:tcW w:w="959" w:type="dxa"/>
            <w:tcBorders>
              <w:top w:val="nil"/>
            </w:tcBorders>
            <w:vAlign w:val="center"/>
          </w:tcPr>
          <w:p w:rsidR="002A5930" w:rsidRPr="005D12FC" w:rsidRDefault="002A5930" w:rsidP="002D1A3B">
            <w:pPr>
              <w:pStyle w:val="Domanda"/>
              <w:keepNext w:val="0"/>
            </w:pPr>
          </w:p>
        </w:tc>
        <w:tc>
          <w:tcPr>
            <w:tcW w:w="306" w:type="dxa"/>
            <w:vAlign w:val="center"/>
          </w:tcPr>
          <w:p w:rsidR="002A5930" w:rsidRPr="005D12FC" w:rsidRDefault="002A5930" w:rsidP="002D1A3B">
            <w:pPr>
              <w:pStyle w:val="Domanda"/>
              <w:keepNext w:val="0"/>
            </w:pPr>
            <w:r w:rsidRPr="005D12FC">
              <w:t>3</w:t>
            </w:r>
          </w:p>
        </w:tc>
        <w:tc>
          <w:tcPr>
            <w:tcW w:w="8789" w:type="dxa"/>
            <w:vAlign w:val="center"/>
          </w:tcPr>
          <w:p w:rsidR="002A5930" w:rsidRPr="005D12FC" w:rsidRDefault="00871423" w:rsidP="002D1A3B">
            <w:pPr>
              <w:pStyle w:val="Domanda"/>
              <w:keepNext w:val="0"/>
              <w:rPr>
                <w:szCs w:val="20"/>
              </w:rPr>
            </w:pPr>
            <w:r w:rsidRPr="005E67F6">
              <w:t>Sì se integrata con il riferimento al Numero ONU</w:t>
            </w:r>
          </w:p>
        </w:tc>
        <w:tc>
          <w:tcPr>
            <w:tcW w:w="346" w:type="dxa"/>
            <w:vAlign w:val="center"/>
          </w:tcPr>
          <w:p w:rsidR="002A5930" w:rsidRPr="005D12FC" w:rsidRDefault="00871423" w:rsidP="002D1A3B">
            <w:pPr>
              <w:pStyle w:val="Domanda"/>
              <w:keepNext w:val="0"/>
              <w:rPr>
                <w:szCs w:val="20"/>
              </w:rPr>
            </w:pPr>
            <w:r w:rsidRPr="005E67F6">
              <w:t>F</w:t>
            </w:r>
          </w:p>
        </w:tc>
      </w:tr>
    </w:tbl>
    <w:p w:rsidR="00871423" w:rsidRDefault="00871423" w:rsidP="00871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1423" w:rsidRPr="005D12FC" w:rsidTr="00871423">
        <w:trPr>
          <w:cantSplit/>
        </w:trPr>
        <w:tc>
          <w:tcPr>
            <w:tcW w:w="959" w:type="dxa"/>
            <w:tcBorders>
              <w:bottom w:val="nil"/>
            </w:tcBorders>
            <w:vAlign w:val="center"/>
          </w:tcPr>
          <w:p w:rsidR="00871423" w:rsidRPr="005D12FC" w:rsidRDefault="00871423" w:rsidP="002D1A3B">
            <w:pPr>
              <w:pStyle w:val="Domanda"/>
              <w:rPr>
                <w:szCs w:val="20"/>
              </w:rPr>
            </w:pPr>
            <w:r w:rsidRPr="005E67F6">
              <w:t>SV-852</w:t>
            </w:r>
          </w:p>
        </w:tc>
        <w:tc>
          <w:tcPr>
            <w:tcW w:w="9441" w:type="dxa"/>
            <w:gridSpan w:val="3"/>
            <w:vAlign w:val="center"/>
          </w:tcPr>
          <w:p w:rsidR="00871423" w:rsidRPr="005D12FC" w:rsidRDefault="00871423" w:rsidP="002D1A3B">
            <w:pPr>
              <w:pStyle w:val="Domanda"/>
              <w:rPr>
                <w:szCs w:val="20"/>
              </w:rPr>
            </w:pPr>
            <w:r w:rsidRPr="005E67F6">
              <w:t>L'indicazione sul documento di trasporto ADR veicolo-cisterna vuoto, ultima merce caricata: UN 1604 Etilendiammina, 8, II, (D/E) relativa a una cisterna vuota non ripulita che aveva contenuto Etilendiammina è corretta?</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1</w:t>
            </w:r>
          </w:p>
        </w:tc>
        <w:tc>
          <w:tcPr>
            <w:tcW w:w="8789" w:type="dxa"/>
            <w:vAlign w:val="center"/>
          </w:tcPr>
          <w:p w:rsidR="00871423" w:rsidRPr="005D12FC" w:rsidRDefault="00871423" w:rsidP="002D1A3B">
            <w:pPr>
              <w:pStyle w:val="Domanda"/>
              <w:rPr>
                <w:szCs w:val="20"/>
              </w:rPr>
            </w:pPr>
            <w:r w:rsidRPr="005E67F6">
              <w:t>No, perché manca l'indicazione del pericolo secondario</w:t>
            </w:r>
          </w:p>
        </w:tc>
        <w:tc>
          <w:tcPr>
            <w:tcW w:w="346" w:type="dxa"/>
            <w:vAlign w:val="center"/>
          </w:tcPr>
          <w:p w:rsidR="00871423" w:rsidRPr="005D12FC" w:rsidRDefault="00871423" w:rsidP="002D1A3B">
            <w:pPr>
              <w:pStyle w:val="Domanda"/>
              <w:rPr>
                <w:szCs w:val="20"/>
              </w:rPr>
            </w:pPr>
            <w:r w:rsidRPr="005E67F6">
              <w:t>V</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2</w:t>
            </w:r>
          </w:p>
        </w:tc>
        <w:tc>
          <w:tcPr>
            <w:tcW w:w="8789" w:type="dxa"/>
            <w:vAlign w:val="center"/>
          </w:tcPr>
          <w:p w:rsidR="00871423" w:rsidRPr="005D12FC" w:rsidRDefault="00871423" w:rsidP="002D1A3B">
            <w:pPr>
              <w:pStyle w:val="Domanda"/>
              <w:rPr>
                <w:szCs w:val="20"/>
              </w:rPr>
            </w:pPr>
            <w:r w:rsidRPr="005E67F6">
              <w:t>Sì</w:t>
            </w:r>
          </w:p>
        </w:tc>
        <w:tc>
          <w:tcPr>
            <w:tcW w:w="346" w:type="dxa"/>
            <w:vAlign w:val="center"/>
          </w:tcPr>
          <w:p w:rsidR="00871423" w:rsidRPr="005D12FC" w:rsidRDefault="00871423" w:rsidP="002D1A3B">
            <w:pPr>
              <w:pStyle w:val="Domanda"/>
              <w:rPr>
                <w:szCs w:val="20"/>
              </w:rPr>
            </w:pPr>
            <w:r w:rsidRPr="005E67F6">
              <w:t>F</w:t>
            </w:r>
          </w:p>
        </w:tc>
      </w:tr>
      <w:tr w:rsidR="00871423" w:rsidRPr="005D12FC" w:rsidTr="00871423">
        <w:trPr>
          <w:cantSplit/>
        </w:trPr>
        <w:tc>
          <w:tcPr>
            <w:tcW w:w="959" w:type="dxa"/>
            <w:tcBorders>
              <w:top w:val="nil"/>
            </w:tcBorders>
            <w:vAlign w:val="center"/>
          </w:tcPr>
          <w:p w:rsidR="00871423" w:rsidRPr="005D12FC" w:rsidRDefault="00871423" w:rsidP="002D1A3B">
            <w:pPr>
              <w:pStyle w:val="Domanda"/>
              <w:keepNext w:val="0"/>
            </w:pPr>
          </w:p>
        </w:tc>
        <w:tc>
          <w:tcPr>
            <w:tcW w:w="306" w:type="dxa"/>
            <w:vAlign w:val="center"/>
          </w:tcPr>
          <w:p w:rsidR="00871423" w:rsidRPr="005D12FC" w:rsidRDefault="00871423" w:rsidP="002D1A3B">
            <w:pPr>
              <w:pStyle w:val="Domanda"/>
              <w:keepNext w:val="0"/>
            </w:pPr>
            <w:r w:rsidRPr="005D12FC">
              <w:t>3</w:t>
            </w:r>
          </w:p>
        </w:tc>
        <w:tc>
          <w:tcPr>
            <w:tcW w:w="8789" w:type="dxa"/>
            <w:vAlign w:val="center"/>
          </w:tcPr>
          <w:p w:rsidR="00871423" w:rsidRPr="005D12FC" w:rsidRDefault="00871423" w:rsidP="002D1A3B">
            <w:pPr>
              <w:pStyle w:val="Domanda"/>
              <w:keepNext w:val="0"/>
              <w:rPr>
                <w:szCs w:val="20"/>
              </w:rPr>
            </w:pPr>
            <w:r w:rsidRPr="005E67F6">
              <w:t>Sì, se ci fosse il riferimento alla dicitura ADR</w:t>
            </w:r>
          </w:p>
        </w:tc>
        <w:tc>
          <w:tcPr>
            <w:tcW w:w="346" w:type="dxa"/>
            <w:vAlign w:val="center"/>
          </w:tcPr>
          <w:p w:rsidR="00871423" w:rsidRPr="005D12FC" w:rsidRDefault="00871423" w:rsidP="002D1A3B">
            <w:pPr>
              <w:pStyle w:val="Domanda"/>
              <w:keepNext w:val="0"/>
              <w:rPr>
                <w:szCs w:val="20"/>
              </w:rPr>
            </w:pPr>
            <w:r w:rsidRPr="005E67F6">
              <w:t>F</w:t>
            </w:r>
          </w:p>
        </w:tc>
      </w:tr>
    </w:tbl>
    <w:p w:rsidR="00871423" w:rsidRDefault="00871423" w:rsidP="00871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1423" w:rsidRPr="005D12FC" w:rsidTr="00871423">
        <w:trPr>
          <w:cantSplit/>
        </w:trPr>
        <w:tc>
          <w:tcPr>
            <w:tcW w:w="959" w:type="dxa"/>
            <w:tcBorders>
              <w:bottom w:val="nil"/>
            </w:tcBorders>
            <w:vAlign w:val="center"/>
          </w:tcPr>
          <w:p w:rsidR="00871423" w:rsidRPr="005D12FC" w:rsidRDefault="00871423" w:rsidP="002D1A3B">
            <w:pPr>
              <w:pStyle w:val="Domanda"/>
              <w:rPr>
                <w:szCs w:val="20"/>
              </w:rPr>
            </w:pPr>
            <w:r w:rsidRPr="005E67F6">
              <w:t>SV-853</w:t>
            </w:r>
          </w:p>
        </w:tc>
        <w:tc>
          <w:tcPr>
            <w:tcW w:w="9441" w:type="dxa"/>
            <w:gridSpan w:val="3"/>
            <w:vAlign w:val="center"/>
          </w:tcPr>
          <w:p w:rsidR="00871423" w:rsidRPr="005D12FC" w:rsidRDefault="00871423" w:rsidP="002D1A3B">
            <w:pPr>
              <w:pStyle w:val="Domanda"/>
              <w:rPr>
                <w:szCs w:val="20"/>
              </w:rPr>
            </w:pPr>
            <w:r w:rsidRPr="005E67F6">
              <w:t>A proposito dei perossidi organici, di tipo G, l'indicazione che non trattasi di materie della classe 5.2 può essere riportata:</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1</w:t>
            </w:r>
          </w:p>
        </w:tc>
        <w:tc>
          <w:tcPr>
            <w:tcW w:w="8789" w:type="dxa"/>
            <w:vAlign w:val="center"/>
          </w:tcPr>
          <w:p w:rsidR="00871423" w:rsidRPr="005D12FC" w:rsidRDefault="00871423" w:rsidP="002D1A3B">
            <w:pPr>
              <w:pStyle w:val="Domanda"/>
              <w:rPr>
                <w:szCs w:val="20"/>
              </w:rPr>
            </w:pPr>
            <w:r w:rsidRPr="005E67F6">
              <w:t>sul certificato di formazione professionale ADR (CFP) del conducente</w:t>
            </w:r>
          </w:p>
        </w:tc>
        <w:tc>
          <w:tcPr>
            <w:tcW w:w="346" w:type="dxa"/>
            <w:vAlign w:val="center"/>
          </w:tcPr>
          <w:p w:rsidR="00871423" w:rsidRPr="005D12FC" w:rsidRDefault="00871423" w:rsidP="002D1A3B">
            <w:pPr>
              <w:pStyle w:val="Domanda"/>
              <w:rPr>
                <w:szCs w:val="20"/>
              </w:rPr>
            </w:pPr>
            <w:r w:rsidRPr="005E67F6">
              <w:t>F</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2</w:t>
            </w:r>
          </w:p>
        </w:tc>
        <w:tc>
          <w:tcPr>
            <w:tcW w:w="8789" w:type="dxa"/>
            <w:vAlign w:val="center"/>
          </w:tcPr>
          <w:p w:rsidR="00871423" w:rsidRPr="005D12FC" w:rsidRDefault="00871423" w:rsidP="002D1A3B">
            <w:pPr>
              <w:pStyle w:val="Domanda"/>
              <w:rPr>
                <w:szCs w:val="20"/>
              </w:rPr>
            </w:pPr>
            <w:r w:rsidRPr="005E67F6">
              <w:t>sul documento di trasporto</w:t>
            </w:r>
          </w:p>
        </w:tc>
        <w:tc>
          <w:tcPr>
            <w:tcW w:w="346" w:type="dxa"/>
            <w:vAlign w:val="center"/>
          </w:tcPr>
          <w:p w:rsidR="00871423" w:rsidRPr="005D12FC" w:rsidRDefault="00871423" w:rsidP="002D1A3B">
            <w:pPr>
              <w:pStyle w:val="Domanda"/>
              <w:rPr>
                <w:szCs w:val="20"/>
              </w:rPr>
            </w:pPr>
            <w:r w:rsidRPr="005E67F6">
              <w:t>V</w:t>
            </w:r>
          </w:p>
        </w:tc>
      </w:tr>
      <w:tr w:rsidR="00871423" w:rsidRPr="005D12FC" w:rsidTr="00871423">
        <w:trPr>
          <w:cantSplit/>
        </w:trPr>
        <w:tc>
          <w:tcPr>
            <w:tcW w:w="959" w:type="dxa"/>
            <w:tcBorders>
              <w:top w:val="nil"/>
            </w:tcBorders>
            <w:vAlign w:val="center"/>
          </w:tcPr>
          <w:p w:rsidR="00871423" w:rsidRPr="005D12FC" w:rsidRDefault="00871423" w:rsidP="002D1A3B">
            <w:pPr>
              <w:pStyle w:val="Domanda"/>
              <w:keepNext w:val="0"/>
            </w:pPr>
          </w:p>
        </w:tc>
        <w:tc>
          <w:tcPr>
            <w:tcW w:w="306" w:type="dxa"/>
            <w:vAlign w:val="center"/>
          </w:tcPr>
          <w:p w:rsidR="00871423" w:rsidRPr="005D12FC" w:rsidRDefault="00871423" w:rsidP="002D1A3B">
            <w:pPr>
              <w:pStyle w:val="Domanda"/>
              <w:keepNext w:val="0"/>
            </w:pPr>
            <w:r w:rsidRPr="005D12FC">
              <w:t>3</w:t>
            </w:r>
          </w:p>
        </w:tc>
        <w:tc>
          <w:tcPr>
            <w:tcW w:w="8789" w:type="dxa"/>
            <w:vAlign w:val="center"/>
          </w:tcPr>
          <w:p w:rsidR="00871423" w:rsidRPr="005D12FC" w:rsidRDefault="00871423" w:rsidP="002D1A3B">
            <w:pPr>
              <w:pStyle w:val="Domanda"/>
              <w:keepNext w:val="0"/>
              <w:rPr>
                <w:szCs w:val="20"/>
              </w:rPr>
            </w:pPr>
            <w:r w:rsidRPr="005E67F6">
              <w:t>sulle istruzioni scritte</w:t>
            </w:r>
          </w:p>
        </w:tc>
        <w:tc>
          <w:tcPr>
            <w:tcW w:w="346" w:type="dxa"/>
            <w:vAlign w:val="center"/>
          </w:tcPr>
          <w:p w:rsidR="00871423" w:rsidRPr="005D12FC" w:rsidRDefault="00871423" w:rsidP="002D1A3B">
            <w:pPr>
              <w:pStyle w:val="Domanda"/>
              <w:keepNext w:val="0"/>
              <w:rPr>
                <w:szCs w:val="20"/>
              </w:rPr>
            </w:pPr>
            <w:r w:rsidRPr="005E67F6">
              <w:t>F</w:t>
            </w:r>
          </w:p>
        </w:tc>
      </w:tr>
    </w:tbl>
    <w:p w:rsidR="00871423" w:rsidRDefault="00871423" w:rsidP="00871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1423" w:rsidRPr="005D12FC" w:rsidTr="00871423">
        <w:trPr>
          <w:cantSplit/>
        </w:trPr>
        <w:tc>
          <w:tcPr>
            <w:tcW w:w="959" w:type="dxa"/>
            <w:tcBorders>
              <w:bottom w:val="nil"/>
            </w:tcBorders>
            <w:vAlign w:val="center"/>
          </w:tcPr>
          <w:p w:rsidR="00871423" w:rsidRPr="005D12FC" w:rsidRDefault="00871423" w:rsidP="002D1A3B">
            <w:pPr>
              <w:pStyle w:val="Domanda"/>
              <w:rPr>
                <w:szCs w:val="20"/>
              </w:rPr>
            </w:pPr>
            <w:r w:rsidRPr="005E67F6">
              <w:t>SV-854</w:t>
            </w:r>
          </w:p>
        </w:tc>
        <w:tc>
          <w:tcPr>
            <w:tcW w:w="9441" w:type="dxa"/>
            <w:gridSpan w:val="3"/>
            <w:vAlign w:val="center"/>
          </w:tcPr>
          <w:p w:rsidR="00871423" w:rsidRPr="005D12FC" w:rsidRDefault="00871423" w:rsidP="002D1A3B">
            <w:pPr>
              <w:pStyle w:val="Domanda"/>
              <w:rPr>
                <w:szCs w:val="20"/>
              </w:rPr>
            </w:pPr>
            <w:r w:rsidRPr="005E67F6">
              <w:t>L'apposizione di placche (grandi etichette di pericolo) su un veicolo che trasporta materie pericolose alla rinfusa è richiesta:</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1</w:t>
            </w:r>
          </w:p>
        </w:tc>
        <w:tc>
          <w:tcPr>
            <w:tcW w:w="8789" w:type="dxa"/>
            <w:vAlign w:val="center"/>
          </w:tcPr>
          <w:p w:rsidR="00871423" w:rsidRPr="005D12FC" w:rsidRDefault="00871423" w:rsidP="002D1A3B">
            <w:pPr>
              <w:pStyle w:val="Domanda"/>
              <w:rPr>
                <w:szCs w:val="20"/>
              </w:rPr>
            </w:pPr>
            <w:r w:rsidRPr="005E67F6">
              <w:t>dall'ADR</w:t>
            </w:r>
          </w:p>
        </w:tc>
        <w:tc>
          <w:tcPr>
            <w:tcW w:w="346" w:type="dxa"/>
            <w:vAlign w:val="center"/>
          </w:tcPr>
          <w:p w:rsidR="00871423" w:rsidRPr="005D12FC" w:rsidRDefault="00871423" w:rsidP="002D1A3B">
            <w:pPr>
              <w:pStyle w:val="Domanda"/>
              <w:rPr>
                <w:szCs w:val="20"/>
              </w:rPr>
            </w:pPr>
            <w:r w:rsidRPr="005E67F6">
              <w:t>V</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2</w:t>
            </w:r>
          </w:p>
        </w:tc>
        <w:tc>
          <w:tcPr>
            <w:tcW w:w="8789" w:type="dxa"/>
            <w:vAlign w:val="center"/>
          </w:tcPr>
          <w:p w:rsidR="00871423" w:rsidRPr="005D12FC" w:rsidRDefault="00871423" w:rsidP="002D1A3B">
            <w:pPr>
              <w:pStyle w:val="Domanda"/>
              <w:rPr>
                <w:szCs w:val="20"/>
              </w:rPr>
            </w:pPr>
            <w:r w:rsidRPr="005E67F6">
              <w:t>solo dalla legislazione nazionale</w:t>
            </w:r>
          </w:p>
        </w:tc>
        <w:tc>
          <w:tcPr>
            <w:tcW w:w="346" w:type="dxa"/>
            <w:vAlign w:val="center"/>
          </w:tcPr>
          <w:p w:rsidR="00871423" w:rsidRPr="005D12FC" w:rsidRDefault="00871423" w:rsidP="002D1A3B">
            <w:pPr>
              <w:pStyle w:val="Domanda"/>
              <w:rPr>
                <w:szCs w:val="20"/>
              </w:rPr>
            </w:pPr>
            <w:r w:rsidRPr="005E67F6">
              <w:t>F</w:t>
            </w:r>
          </w:p>
        </w:tc>
      </w:tr>
      <w:tr w:rsidR="00871423" w:rsidRPr="005D12FC" w:rsidTr="00871423">
        <w:trPr>
          <w:cantSplit/>
        </w:trPr>
        <w:tc>
          <w:tcPr>
            <w:tcW w:w="959" w:type="dxa"/>
            <w:tcBorders>
              <w:top w:val="nil"/>
            </w:tcBorders>
            <w:vAlign w:val="center"/>
          </w:tcPr>
          <w:p w:rsidR="00871423" w:rsidRPr="005D12FC" w:rsidRDefault="00871423" w:rsidP="002D1A3B">
            <w:pPr>
              <w:pStyle w:val="Domanda"/>
              <w:keepNext w:val="0"/>
            </w:pPr>
          </w:p>
        </w:tc>
        <w:tc>
          <w:tcPr>
            <w:tcW w:w="306" w:type="dxa"/>
            <w:vAlign w:val="center"/>
          </w:tcPr>
          <w:p w:rsidR="00871423" w:rsidRPr="005D12FC" w:rsidRDefault="00871423" w:rsidP="002D1A3B">
            <w:pPr>
              <w:pStyle w:val="Domanda"/>
              <w:keepNext w:val="0"/>
            </w:pPr>
            <w:r w:rsidRPr="005D12FC">
              <w:t>3</w:t>
            </w:r>
          </w:p>
        </w:tc>
        <w:tc>
          <w:tcPr>
            <w:tcW w:w="8789" w:type="dxa"/>
            <w:vAlign w:val="center"/>
          </w:tcPr>
          <w:p w:rsidR="00871423" w:rsidRPr="005D12FC" w:rsidRDefault="00871423" w:rsidP="002D1A3B">
            <w:pPr>
              <w:pStyle w:val="Domanda"/>
              <w:keepNext w:val="0"/>
              <w:rPr>
                <w:szCs w:val="20"/>
              </w:rPr>
            </w:pPr>
            <w:r w:rsidRPr="005E67F6">
              <w:t>solo per quantità superiori ai limiti del regime di esenzione parziale di cui alla sottosezione 1.1.3.6 (esclusa la categoria 4)</w:t>
            </w:r>
          </w:p>
        </w:tc>
        <w:tc>
          <w:tcPr>
            <w:tcW w:w="346" w:type="dxa"/>
            <w:vAlign w:val="center"/>
          </w:tcPr>
          <w:p w:rsidR="00871423" w:rsidRPr="005D12FC" w:rsidRDefault="00871423" w:rsidP="002D1A3B">
            <w:pPr>
              <w:pStyle w:val="Domanda"/>
              <w:keepNext w:val="0"/>
              <w:rPr>
                <w:szCs w:val="20"/>
              </w:rPr>
            </w:pPr>
            <w:r w:rsidRPr="005E67F6">
              <w:t>F</w:t>
            </w:r>
          </w:p>
        </w:tc>
      </w:tr>
    </w:tbl>
    <w:p w:rsidR="00871423" w:rsidRDefault="00871423" w:rsidP="00871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1423" w:rsidRPr="005D12FC" w:rsidTr="00871423">
        <w:trPr>
          <w:cantSplit/>
        </w:trPr>
        <w:tc>
          <w:tcPr>
            <w:tcW w:w="959" w:type="dxa"/>
            <w:tcBorders>
              <w:bottom w:val="nil"/>
            </w:tcBorders>
            <w:vAlign w:val="center"/>
          </w:tcPr>
          <w:p w:rsidR="00871423" w:rsidRPr="005D12FC" w:rsidRDefault="00871423" w:rsidP="002D1A3B">
            <w:pPr>
              <w:pStyle w:val="Domanda"/>
              <w:rPr>
                <w:szCs w:val="20"/>
              </w:rPr>
            </w:pPr>
            <w:r w:rsidRPr="005E67F6">
              <w:t>SV-855</w:t>
            </w:r>
          </w:p>
        </w:tc>
        <w:tc>
          <w:tcPr>
            <w:tcW w:w="9441" w:type="dxa"/>
            <w:gridSpan w:val="3"/>
            <w:vAlign w:val="center"/>
          </w:tcPr>
          <w:p w:rsidR="00871423" w:rsidRPr="005D12FC" w:rsidRDefault="00871423" w:rsidP="002D1A3B">
            <w:pPr>
              <w:pStyle w:val="Domanda"/>
              <w:rPr>
                <w:szCs w:val="20"/>
              </w:rPr>
            </w:pPr>
            <w:r w:rsidRPr="005E67F6">
              <w:t>Il trasporto di imballaggi dismessi, vuoti, non ripuliti (UN 3509) in IBC richiede</w:t>
            </w:r>
            <w:r>
              <w:t>:</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1</w:t>
            </w:r>
          </w:p>
        </w:tc>
        <w:tc>
          <w:tcPr>
            <w:tcW w:w="8789" w:type="dxa"/>
            <w:vAlign w:val="center"/>
          </w:tcPr>
          <w:p w:rsidR="00871423" w:rsidRPr="005D12FC" w:rsidRDefault="00871423" w:rsidP="002D1A3B">
            <w:pPr>
              <w:pStyle w:val="Domanda"/>
              <w:rPr>
                <w:szCs w:val="20"/>
              </w:rPr>
            </w:pPr>
            <w:r w:rsidRPr="005E67F6">
              <w:t>etichetta di pericolo n. 9 su due lati opposti dell’IBC</w:t>
            </w:r>
          </w:p>
        </w:tc>
        <w:tc>
          <w:tcPr>
            <w:tcW w:w="346" w:type="dxa"/>
            <w:vAlign w:val="center"/>
          </w:tcPr>
          <w:p w:rsidR="00871423" w:rsidRPr="005D12FC" w:rsidRDefault="00871423" w:rsidP="002D1A3B">
            <w:pPr>
              <w:pStyle w:val="Domanda"/>
              <w:rPr>
                <w:szCs w:val="20"/>
              </w:rPr>
            </w:pPr>
            <w:r w:rsidRPr="005E67F6">
              <w:t>V</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2</w:t>
            </w:r>
          </w:p>
        </w:tc>
        <w:tc>
          <w:tcPr>
            <w:tcW w:w="8789" w:type="dxa"/>
            <w:vAlign w:val="center"/>
          </w:tcPr>
          <w:p w:rsidR="00871423" w:rsidRPr="005D12FC" w:rsidRDefault="00871423" w:rsidP="002D1A3B">
            <w:pPr>
              <w:pStyle w:val="Domanda"/>
              <w:rPr>
                <w:szCs w:val="20"/>
              </w:rPr>
            </w:pPr>
            <w:r w:rsidRPr="005E67F6">
              <w:t>IBC recanti la marcatura ONU per il III Gruppo di Imballaggio</w:t>
            </w:r>
          </w:p>
        </w:tc>
        <w:tc>
          <w:tcPr>
            <w:tcW w:w="346" w:type="dxa"/>
            <w:vAlign w:val="center"/>
          </w:tcPr>
          <w:p w:rsidR="00871423" w:rsidRPr="005D12FC" w:rsidRDefault="00871423" w:rsidP="002D1A3B">
            <w:pPr>
              <w:pStyle w:val="Domanda"/>
              <w:rPr>
                <w:szCs w:val="20"/>
              </w:rPr>
            </w:pPr>
            <w:r w:rsidRPr="005E67F6">
              <w:t>F</w:t>
            </w:r>
          </w:p>
        </w:tc>
      </w:tr>
      <w:tr w:rsidR="00871423" w:rsidRPr="005D12FC" w:rsidTr="00871423">
        <w:trPr>
          <w:cantSplit/>
        </w:trPr>
        <w:tc>
          <w:tcPr>
            <w:tcW w:w="959" w:type="dxa"/>
            <w:tcBorders>
              <w:top w:val="nil"/>
            </w:tcBorders>
            <w:vAlign w:val="center"/>
          </w:tcPr>
          <w:p w:rsidR="00871423" w:rsidRPr="005D12FC" w:rsidRDefault="00871423" w:rsidP="002D1A3B">
            <w:pPr>
              <w:pStyle w:val="Domanda"/>
              <w:keepNext w:val="0"/>
            </w:pPr>
          </w:p>
        </w:tc>
        <w:tc>
          <w:tcPr>
            <w:tcW w:w="306" w:type="dxa"/>
            <w:vAlign w:val="center"/>
          </w:tcPr>
          <w:p w:rsidR="00871423" w:rsidRPr="005D12FC" w:rsidRDefault="00871423" w:rsidP="002D1A3B">
            <w:pPr>
              <w:pStyle w:val="Domanda"/>
              <w:keepNext w:val="0"/>
            </w:pPr>
            <w:r w:rsidRPr="005D12FC">
              <w:t>3</w:t>
            </w:r>
          </w:p>
        </w:tc>
        <w:tc>
          <w:tcPr>
            <w:tcW w:w="8789" w:type="dxa"/>
            <w:vAlign w:val="center"/>
          </w:tcPr>
          <w:p w:rsidR="00871423" w:rsidRPr="005D12FC" w:rsidRDefault="00871423" w:rsidP="002D1A3B">
            <w:pPr>
              <w:pStyle w:val="Domanda"/>
              <w:keepNext w:val="0"/>
              <w:rPr>
                <w:szCs w:val="20"/>
              </w:rPr>
            </w:pPr>
            <w:r w:rsidRPr="005E67F6">
              <w:t>pannello arancione neutro, anteriormente e posteriormente al veicolo</w:t>
            </w:r>
          </w:p>
        </w:tc>
        <w:tc>
          <w:tcPr>
            <w:tcW w:w="346" w:type="dxa"/>
            <w:vAlign w:val="center"/>
          </w:tcPr>
          <w:p w:rsidR="00871423" w:rsidRPr="005D12FC" w:rsidRDefault="00871423" w:rsidP="002D1A3B">
            <w:pPr>
              <w:pStyle w:val="Domanda"/>
              <w:keepNext w:val="0"/>
              <w:rPr>
                <w:szCs w:val="20"/>
              </w:rPr>
            </w:pPr>
            <w:r w:rsidRPr="005E67F6">
              <w:t>F</w:t>
            </w:r>
          </w:p>
        </w:tc>
      </w:tr>
    </w:tbl>
    <w:p w:rsidR="00871423" w:rsidRDefault="00871423" w:rsidP="00871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1423" w:rsidRPr="005D12FC" w:rsidTr="00871423">
        <w:trPr>
          <w:cantSplit/>
        </w:trPr>
        <w:tc>
          <w:tcPr>
            <w:tcW w:w="959" w:type="dxa"/>
            <w:tcBorders>
              <w:bottom w:val="nil"/>
            </w:tcBorders>
            <w:vAlign w:val="center"/>
          </w:tcPr>
          <w:p w:rsidR="00871423" w:rsidRPr="005D12FC" w:rsidRDefault="00871423" w:rsidP="002D1A3B">
            <w:pPr>
              <w:pStyle w:val="Domanda"/>
              <w:rPr>
                <w:szCs w:val="20"/>
              </w:rPr>
            </w:pPr>
            <w:r w:rsidRPr="005E67F6">
              <w:t>SV-856</w:t>
            </w:r>
          </w:p>
        </w:tc>
        <w:tc>
          <w:tcPr>
            <w:tcW w:w="9441" w:type="dxa"/>
            <w:gridSpan w:val="3"/>
            <w:vAlign w:val="center"/>
          </w:tcPr>
          <w:p w:rsidR="00871423" w:rsidRPr="005D12FC" w:rsidRDefault="00871423" w:rsidP="002D1A3B">
            <w:pPr>
              <w:pStyle w:val="Domanda"/>
              <w:rPr>
                <w:szCs w:val="20"/>
              </w:rPr>
            </w:pPr>
            <w:r w:rsidRPr="005E67F6">
              <w:t>Un veicolo destinato al trasporto di perossido di idrogeno stabilizzato (classe 5.1, numero ONU 2015)</w:t>
            </w:r>
            <w:r>
              <w:t>:</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1</w:t>
            </w:r>
          </w:p>
        </w:tc>
        <w:tc>
          <w:tcPr>
            <w:tcW w:w="8789" w:type="dxa"/>
            <w:vAlign w:val="center"/>
          </w:tcPr>
          <w:p w:rsidR="00871423" w:rsidRPr="005D12FC" w:rsidRDefault="00871423" w:rsidP="002D1A3B">
            <w:pPr>
              <w:pStyle w:val="Domanda"/>
              <w:rPr>
                <w:szCs w:val="20"/>
              </w:rPr>
            </w:pPr>
            <w:r w:rsidRPr="005E67F6">
              <w:t>il suo certificato di approvazione (“barrato rosa”) recante le lettere “OX”può essere utilizzato fino alla sua scadenza</w:t>
            </w:r>
          </w:p>
        </w:tc>
        <w:tc>
          <w:tcPr>
            <w:tcW w:w="346" w:type="dxa"/>
            <w:vAlign w:val="center"/>
          </w:tcPr>
          <w:p w:rsidR="00871423" w:rsidRPr="005D12FC" w:rsidRDefault="00871423" w:rsidP="002D1A3B">
            <w:pPr>
              <w:pStyle w:val="Domanda"/>
              <w:rPr>
                <w:szCs w:val="20"/>
              </w:rPr>
            </w:pPr>
            <w:r w:rsidRPr="005E67F6">
              <w:t>V</w:t>
            </w:r>
          </w:p>
        </w:tc>
      </w:tr>
      <w:tr w:rsidR="00871423" w:rsidRPr="005D12FC" w:rsidTr="00871423">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2</w:t>
            </w:r>
          </w:p>
        </w:tc>
        <w:tc>
          <w:tcPr>
            <w:tcW w:w="8789" w:type="dxa"/>
            <w:vAlign w:val="center"/>
          </w:tcPr>
          <w:p w:rsidR="00871423" w:rsidRPr="005D12FC" w:rsidRDefault="00871423" w:rsidP="002D1A3B">
            <w:pPr>
              <w:pStyle w:val="Domanda"/>
              <w:rPr>
                <w:szCs w:val="20"/>
              </w:rPr>
            </w:pPr>
            <w:r w:rsidRPr="005E67F6">
              <w:t>salvo eventuali misure transitorie, deve essere identificato nel certificato di approvazione (“barrato rosa”) con le lettere “AT”</w:t>
            </w:r>
          </w:p>
        </w:tc>
        <w:tc>
          <w:tcPr>
            <w:tcW w:w="346" w:type="dxa"/>
            <w:vAlign w:val="center"/>
          </w:tcPr>
          <w:p w:rsidR="00871423" w:rsidRPr="005D12FC" w:rsidRDefault="00871423" w:rsidP="002D1A3B">
            <w:pPr>
              <w:pStyle w:val="Domanda"/>
              <w:rPr>
                <w:szCs w:val="20"/>
              </w:rPr>
            </w:pPr>
            <w:r w:rsidRPr="005E67F6">
              <w:t>F</w:t>
            </w:r>
          </w:p>
        </w:tc>
      </w:tr>
      <w:tr w:rsidR="00871423" w:rsidRPr="005D12FC" w:rsidTr="00871423">
        <w:trPr>
          <w:cantSplit/>
        </w:trPr>
        <w:tc>
          <w:tcPr>
            <w:tcW w:w="959" w:type="dxa"/>
            <w:tcBorders>
              <w:top w:val="nil"/>
            </w:tcBorders>
            <w:vAlign w:val="center"/>
          </w:tcPr>
          <w:p w:rsidR="00871423" w:rsidRPr="005D12FC" w:rsidRDefault="00871423" w:rsidP="002D1A3B">
            <w:pPr>
              <w:pStyle w:val="Domanda"/>
              <w:keepNext w:val="0"/>
            </w:pPr>
          </w:p>
        </w:tc>
        <w:tc>
          <w:tcPr>
            <w:tcW w:w="306" w:type="dxa"/>
            <w:vAlign w:val="center"/>
          </w:tcPr>
          <w:p w:rsidR="00871423" w:rsidRPr="005D12FC" w:rsidRDefault="00871423" w:rsidP="002D1A3B">
            <w:pPr>
              <w:pStyle w:val="Domanda"/>
              <w:keepNext w:val="0"/>
            </w:pPr>
            <w:r w:rsidRPr="005D12FC">
              <w:t>3</w:t>
            </w:r>
          </w:p>
        </w:tc>
        <w:tc>
          <w:tcPr>
            <w:tcW w:w="8789" w:type="dxa"/>
            <w:vAlign w:val="center"/>
          </w:tcPr>
          <w:p w:rsidR="00871423" w:rsidRPr="005D12FC" w:rsidRDefault="00871423" w:rsidP="002D1A3B">
            <w:pPr>
              <w:pStyle w:val="Domanda"/>
              <w:keepNext w:val="0"/>
              <w:rPr>
                <w:szCs w:val="20"/>
              </w:rPr>
            </w:pPr>
            <w:r w:rsidRPr="005E67F6">
              <w:t>salvo eventuali misure transitorie, deve essere identificato nel certificato di approvazione (“barrato rosa”) con le lettere “FL”</w:t>
            </w:r>
          </w:p>
        </w:tc>
        <w:tc>
          <w:tcPr>
            <w:tcW w:w="346" w:type="dxa"/>
            <w:vAlign w:val="center"/>
          </w:tcPr>
          <w:p w:rsidR="00871423" w:rsidRPr="005D12FC" w:rsidRDefault="00871423" w:rsidP="002D1A3B">
            <w:pPr>
              <w:pStyle w:val="Domanda"/>
              <w:keepNext w:val="0"/>
              <w:rPr>
                <w:szCs w:val="20"/>
              </w:rPr>
            </w:pPr>
            <w:r w:rsidRPr="005E67F6">
              <w:t>V</w:t>
            </w:r>
          </w:p>
        </w:tc>
      </w:tr>
    </w:tbl>
    <w:p w:rsidR="00871423" w:rsidRDefault="00871423" w:rsidP="00871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871423" w:rsidRPr="005D12FC" w:rsidTr="003921B2">
        <w:trPr>
          <w:cantSplit/>
        </w:trPr>
        <w:tc>
          <w:tcPr>
            <w:tcW w:w="959" w:type="dxa"/>
            <w:tcBorders>
              <w:bottom w:val="nil"/>
            </w:tcBorders>
            <w:vAlign w:val="center"/>
          </w:tcPr>
          <w:p w:rsidR="00871423" w:rsidRPr="005D12FC" w:rsidRDefault="00871423" w:rsidP="002D1A3B">
            <w:pPr>
              <w:pStyle w:val="Domanda"/>
              <w:rPr>
                <w:szCs w:val="20"/>
              </w:rPr>
            </w:pPr>
            <w:r w:rsidRPr="005E67F6">
              <w:t>SV-857</w:t>
            </w:r>
          </w:p>
        </w:tc>
        <w:tc>
          <w:tcPr>
            <w:tcW w:w="9441" w:type="dxa"/>
            <w:gridSpan w:val="3"/>
            <w:vAlign w:val="center"/>
          </w:tcPr>
          <w:p w:rsidR="00871423" w:rsidRPr="005D12FC" w:rsidRDefault="00871423" w:rsidP="002D1A3B">
            <w:pPr>
              <w:pStyle w:val="Domanda"/>
              <w:rPr>
                <w:szCs w:val="20"/>
              </w:rPr>
            </w:pPr>
            <w:r w:rsidRPr="005E67F6">
              <w:t>Relativamente al trasporto in container di pile e batterie al litio</w:t>
            </w:r>
            <w:r>
              <w:t>:</w:t>
            </w:r>
          </w:p>
        </w:tc>
      </w:tr>
      <w:tr w:rsidR="00871423" w:rsidRPr="005D12FC" w:rsidTr="003921B2">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1</w:t>
            </w:r>
          </w:p>
        </w:tc>
        <w:tc>
          <w:tcPr>
            <w:tcW w:w="8789" w:type="dxa"/>
            <w:vAlign w:val="center"/>
          </w:tcPr>
          <w:p w:rsidR="00871423" w:rsidRPr="005D12FC" w:rsidRDefault="003921B2" w:rsidP="002D1A3B">
            <w:pPr>
              <w:pStyle w:val="Domanda"/>
              <w:rPr>
                <w:szCs w:val="20"/>
              </w:rPr>
            </w:pPr>
            <w:r w:rsidRPr="005E67F6">
              <w:t>il container deve riportare sui quattro lati la placca (grande etichetta di pericolo 250x250 mm) mod. 9A</w:t>
            </w:r>
          </w:p>
        </w:tc>
        <w:tc>
          <w:tcPr>
            <w:tcW w:w="346" w:type="dxa"/>
            <w:vAlign w:val="center"/>
          </w:tcPr>
          <w:p w:rsidR="00871423" w:rsidRPr="005D12FC" w:rsidRDefault="003921B2" w:rsidP="002D1A3B">
            <w:pPr>
              <w:pStyle w:val="Domanda"/>
              <w:rPr>
                <w:szCs w:val="20"/>
              </w:rPr>
            </w:pPr>
            <w:r w:rsidRPr="005E67F6">
              <w:t>F</w:t>
            </w:r>
          </w:p>
        </w:tc>
      </w:tr>
      <w:tr w:rsidR="00871423" w:rsidRPr="005D12FC" w:rsidTr="003921B2">
        <w:trPr>
          <w:cantSplit/>
        </w:trPr>
        <w:tc>
          <w:tcPr>
            <w:tcW w:w="959" w:type="dxa"/>
            <w:tcBorders>
              <w:top w:val="nil"/>
              <w:bottom w:val="nil"/>
            </w:tcBorders>
            <w:vAlign w:val="center"/>
          </w:tcPr>
          <w:p w:rsidR="00871423" w:rsidRPr="005D12FC" w:rsidRDefault="00871423" w:rsidP="002D1A3B">
            <w:pPr>
              <w:pStyle w:val="Domanda"/>
            </w:pPr>
          </w:p>
        </w:tc>
        <w:tc>
          <w:tcPr>
            <w:tcW w:w="306" w:type="dxa"/>
            <w:vAlign w:val="center"/>
          </w:tcPr>
          <w:p w:rsidR="00871423" w:rsidRPr="005D12FC" w:rsidRDefault="00871423" w:rsidP="002D1A3B">
            <w:pPr>
              <w:pStyle w:val="Domanda"/>
            </w:pPr>
            <w:r w:rsidRPr="005D12FC">
              <w:t>2</w:t>
            </w:r>
          </w:p>
        </w:tc>
        <w:tc>
          <w:tcPr>
            <w:tcW w:w="8789" w:type="dxa"/>
            <w:vAlign w:val="center"/>
          </w:tcPr>
          <w:p w:rsidR="00871423" w:rsidRPr="005D12FC" w:rsidRDefault="003921B2" w:rsidP="002D1A3B">
            <w:pPr>
              <w:pStyle w:val="Domanda"/>
              <w:rPr>
                <w:szCs w:val="20"/>
              </w:rPr>
            </w:pPr>
            <w:r w:rsidRPr="005E67F6">
              <w:t>il documento di trasporto deve essere redatto facendo riferimento al numero della Classe “9”</w:t>
            </w:r>
          </w:p>
        </w:tc>
        <w:tc>
          <w:tcPr>
            <w:tcW w:w="346" w:type="dxa"/>
            <w:vAlign w:val="center"/>
          </w:tcPr>
          <w:p w:rsidR="00871423" w:rsidRPr="005D12FC" w:rsidRDefault="003921B2" w:rsidP="002D1A3B">
            <w:pPr>
              <w:pStyle w:val="Domanda"/>
              <w:rPr>
                <w:szCs w:val="20"/>
              </w:rPr>
            </w:pPr>
            <w:r w:rsidRPr="005E67F6">
              <w:t>V</w:t>
            </w:r>
          </w:p>
        </w:tc>
      </w:tr>
      <w:tr w:rsidR="00871423" w:rsidRPr="005D12FC" w:rsidTr="003921B2">
        <w:trPr>
          <w:cantSplit/>
        </w:trPr>
        <w:tc>
          <w:tcPr>
            <w:tcW w:w="959" w:type="dxa"/>
            <w:tcBorders>
              <w:top w:val="nil"/>
            </w:tcBorders>
            <w:vAlign w:val="center"/>
          </w:tcPr>
          <w:p w:rsidR="00871423" w:rsidRPr="005D12FC" w:rsidRDefault="00871423" w:rsidP="002D1A3B">
            <w:pPr>
              <w:pStyle w:val="Domanda"/>
              <w:keepNext w:val="0"/>
            </w:pPr>
          </w:p>
        </w:tc>
        <w:tc>
          <w:tcPr>
            <w:tcW w:w="306" w:type="dxa"/>
            <w:vAlign w:val="center"/>
          </w:tcPr>
          <w:p w:rsidR="00871423" w:rsidRPr="005D12FC" w:rsidRDefault="00871423" w:rsidP="002D1A3B">
            <w:pPr>
              <w:pStyle w:val="Domanda"/>
              <w:keepNext w:val="0"/>
            </w:pPr>
            <w:r w:rsidRPr="005D12FC">
              <w:t>3</w:t>
            </w:r>
          </w:p>
        </w:tc>
        <w:tc>
          <w:tcPr>
            <w:tcW w:w="8789" w:type="dxa"/>
            <w:vAlign w:val="center"/>
          </w:tcPr>
          <w:p w:rsidR="00871423" w:rsidRPr="005D12FC" w:rsidRDefault="003921B2" w:rsidP="002D1A3B">
            <w:pPr>
              <w:pStyle w:val="Domanda"/>
              <w:keepNext w:val="0"/>
              <w:rPr>
                <w:szCs w:val="20"/>
              </w:rPr>
            </w:pPr>
            <w:r w:rsidRPr="005E67F6">
              <w:t>il veicolo deve essere  munito avanti e dietro di pannelli arancio (40x30 mm) non numerati (neutri)</w:t>
            </w:r>
          </w:p>
        </w:tc>
        <w:tc>
          <w:tcPr>
            <w:tcW w:w="346" w:type="dxa"/>
            <w:vAlign w:val="center"/>
          </w:tcPr>
          <w:p w:rsidR="00871423" w:rsidRPr="005D12FC" w:rsidRDefault="003921B2" w:rsidP="002D1A3B">
            <w:pPr>
              <w:pStyle w:val="Domanda"/>
              <w:keepNext w:val="0"/>
              <w:rPr>
                <w:szCs w:val="20"/>
              </w:rPr>
            </w:pPr>
            <w:r w:rsidRPr="005E67F6">
              <w:t>V</w:t>
            </w:r>
          </w:p>
        </w:tc>
      </w:tr>
    </w:tbl>
    <w:p w:rsidR="003921B2" w:rsidRDefault="003921B2" w:rsidP="003921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921B2" w:rsidRPr="005D12FC" w:rsidTr="003921B2">
        <w:trPr>
          <w:cantSplit/>
        </w:trPr>
        <w:tc>
          <w:tcPr>
            <w:tcW w:w="959" w:type="dxa"/>
            <w:tcBorders>
              <w:bottom w:val="nil"/>
            </w:tcBorders>
            <w:vAlign w:val="center"/>
          </w:tcPr>
          <w:p w:rsidR="003921B2" w:rsidRPr="005D12FC" w:rsidRDefault="003921B2" w:rsidP="002D1A3B">
            <w:pPr>
              <w:pStyle w:val="Domanda"/>
              <w:rPr>
                <w:szCs w:val="20"/>
              </w:rPr>
            </w:pPr>
            <w:r w:rsidRPr="005E67F6">
              <w:t>SV-858</w:t>
            </w:r>
          </w:p>
        </w:tc>
        <w:tc>
          <w:tcPr>
            <w:tcW w:w="9441" w:type="dxa"/>
            <w:gridSpan w:val="3"/>
            <w:vAlign w:val="center"/>
          </w:tcPr>
          <w:p w:rsidR="003921B2" w:rsidRPr="005D12FC" w:rsidRDefault="003921B2" w:rsidP="002D1A3B">
            <w:pPr>
              <w:pStyle w:val="Domanda"/>
              <w:rPr>
                <w:szCs w:val="20"/>
              </w:rPr>
            </w:pPr>
            <w:r w:rsidRPr="005E67F6">
              <w:t>Il trasporto in colli di imballaggi dismessi, vuoti non ripuliti (UN 3509) richiede:</w:t>
            </w:r>
          </w:p>
        </w:tc>
      </w:tr>
      <w:tr w:rsidR="003921B2" w:rsidRPr="005D12FC" w:rsidTr="003921B2">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1</w:t>
            </w:r>
          </w:p>
        </w:tc>
        <w:tc>
          <w:tcPr>
            <w:tcW w:w="8789" w:type="dxa"/>
            <w:vAlign w:val="center"/>
          </w:tcPr>
          <w:p w:rsidR="003921B2" w:rsidRPr="005D12FC" w:rsidRDefault="003921B2" w:rsidP="002D1A3B">
            <w:pPr>
              <w:pStyle w:val="Domanda"/>
              <w:rPr>
                <w:szCs w:val="20"/>
              </w:rPr>
            </w:pPr>
            <w:r w:rsidRPr="005E67F6">
              <w:t>il certificato di formazione professionale del conducente (patentino ADR)</w:t>
            </w:r>
          </w:p>
        </w:tc>
        <w:tc>
          <w:tcPr>
            <w:tcW w:w="346" w:type="dxa"/>
            <w:vAlign w:val="center"/>
          </w:tcPr>
          <w:p w:rsidR="003921B2" w:rsidRPr="005D12FC" w:rsidRDefault="003921B2" w:rsidP="002D1A3B">
            <w:pPr>
              <w:pStyle w:val="Domanda"/>
              <w:rPr>
                <w:szCs w:val="20"/>
              </w:rPr>
            </w:pPr>
            <w:r w:rsidRPr="005E67F6">
              <w:t>F</w:t>
            </w:r>
          </w:p>
        </w:tc>
      </w:tr>
      <w:tr w:rsidR="003921B2" w:rsidRPr="005D12FC" w:rsidTr="003921B2">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2</w:t>
            </w:r>
          </w:p>
        </w:tc>
        <w:tc>
          <w:tcPr>
            <w:tcW w:w="8789" w:type="dxa"/>
            <w:vAlign w:val="center"/>
          </w:tcPr>
          <w:p w:rsidR="003921B2" w:rsidRPr="005D12FC" w:rsidRDefault="003921B2" w:rsidP="002D1A3B">
            <w:pPr>
              <w:pStyle w:val="Domanda"/>
              <w:rPr>
                <w:szCs w:val="20"/>
              </w:rPr>
            </w:pPr>
            <w:r w:rsidRPr="005E67F6">
              <w:t>imballaggi, IBC, grandi imballaggi, omologati ONU</w:t>
            </w:r>
          </w:p>
        </w:tc>
        <w:tc>
          <w:tcPr>
            <w:tcW w:w="346" w:type="dxa"/>
            <w:vAlign w:val="center"/>
          </w:tcPr>
          <w:p w:rsidR="003921B2" w:rsidRPr="005D12FC" w:rsidRDefault="003921B2" w:rsidP="002D1A3B">
            <w:pPr>
              <w:pStyle w:val="Domanda"/>
              <w:rPr>
                <w:szCs w:val="20"/>
              </w:rPr>
            </w:pPr>
            <w:r w:rsidRPr="005E67F6">
              <w:t>F</w:t>
            </w:r>
          </w:p>
        </w:tc>
      </w:tr>
      <w:tr w:rsidR="003921B2" w:rsidRPr="005D12FC" w:rsidTr="003921B2">
        <w:trPr>
          <w:cantSplit/>
        </w:trPr>
        <w:tc>
          <w:tcPr>
            <w:tcW w:w="959" w:type="dxa"/>
            <w:tcBorders>
              <w:top w:val="nil"/>
            </w:tcBorders>
            <w:vAlign w:val="center"/>
          </w:tcPr>
          <w:p w:rsidR="003921B2" w:rsidRPr="005D12FC" w:rsidRDefault="003921B2" w:rsidP="002D1A3B">
            <w:pPr>
              <w:pStyle w:val="Domanda"/>
              <w:keepNext w:val="0"/>
            </w:pPr>
          </w:p>
        </w:tc>
        <w:tc>
          <w:tcPr>
            <w:tcW w:w="306" w:type="dxa"/>
            <w:vAlign w:val="center"/>
          </w:tcPr>
          <w:p w:rsidR="003921B2" w:rsidRPr="005D12FC" w:rsidRDefault="003921B2" w:rsidP="002D1A3B">
            <w:pPr>
              <w:pStyle w:val="Domanda"/>
              <w:keepNext w:val="0"/>
            </w:pPr>
            <w:r w:rsidRPr="005D12FC">
              <w:t>3</w:t>
            </w:r>
          </w:p>
        </w:tc>
        <w:tc>
          <w:tcPr>
            <w:tcW w:w="8789" w:type="dxa"/>
            <w:vAlign w:val="center"/>
          </w:tcPr>
          <w:p w:rsidR="003921B2" w:rsidRPr="005D12FC" w:rsidRDefault="003921B2" w:rsidP="002D1A3B">
            <w:pPr>
              <w:pStyle w:val="Domanda"/>
              <w:keepNext w:val="0"/>
              <w:rPr>
                <w:szCs w:val="20"/>
              </w:rPr>
            </w:pPr>
            <w:r w:rsidRPr="005E67F6">
              <w:t>l’etichetta di Classe 9 sui colli (imballaggi, IBC, grandi imballaggi)</w:t>
            </w:r>
          </w:p>
        </w:tc>
        <w:tc>
          <w:tcPr>
            <w:tcW w:w="346" w:type="dxa"/>
            <w:vAlign w:val="center"/>
          </w:tcPr>
          <w:p w:rsidR="003921B2" w:rsidRPr="005D12FC" w:rsidRDefault="003921B2" w:rsidP="002D1A3B">
            <w:pPr>
              <w:pStyle w:val="Domanda"/>
              <w:keepNext w:val="0"/>
              <w:rPr>
                <w:szCs w:val="20"/>
              </w:rPr>
            </w:pPr>
            <w:r w:rsidRPr="005E67F6">
              <w:t>V</w:t>
            </w:r>
          </w:p>
        </w:tc>
      </w:tr>
    </w:tbl>
    <w:p w:rsidR="003921B2" w:rsidRDefault="003921B2" w:rsidP="003921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921B2" w:rsidRPr="005D12FC" w:rsidTr="003921B2">
        <w:trPr>
          <w:cantSplit/>
        </w:trPr>
        <w:tc>
          <w:tcPr>
            <w:tcW w:w="959" w:type="dxa"/>
            <w:tcBorders>
              <w:bottom w:val="nil"/>
            </w:tcBorders>
            <w:vAlign w:val="center"/>
          </w:tcPr>
          <w:p w:rsidR="003921B2" w:rsidRPr="005D12FC" w:rsidRDefault="003921B2" w:rsidP="002D1A3B">
            <w:pPr>
              <w:pStyle w:val="Domanda"/>
              <w:rPr>
                <w:szCs w:val="20"/>
              </w:rPr>
            </w:pPr>
            <w:r w:rsidRPr="005E67F6">
              <w:t>SV-859</w:t>
            </w:r>
          </w:p>
        </w:tc>
        <w:tc>
          <w:tcPr>
            <w:tcW w:w="9441" w:type="dxa"/>
            <w:gridSpan w:val="3"/>
            <w:vAlign w:val="center"/>
          </w:tcPr>
          <w:p w:rsidR="003921B2" w:rsidRPr="005D12FC" w:rsidRDefault="003921B2" w:rsidP="002D1A3B">
            <w:pPr>
              <w:pStyle w:val="Domanda"/>
              <w:rPr>
                <w:szCs w:val="20"/>
              </w:rPr>
            </w:pPr>
            <w:r w:rsidRPr="005E67F6">
              <w:t>Il trasporto alla  rinfusa in container  degli imballaggi dismessi, vuoti non ripuliti (UN 3509) richiede:</w:t>
            </w:r>
          </w:p>
        </w:tc>
      </w:tr>
      <w:tr w:rsidR="003921B2" w:rsidRPr="005D12FC" w:rsidTr="003921B2">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1</w:t>
            </w:r>
          </w:p>
        </w:tc>
        <w:tc>
          <w:tcPr>
            <w:tcW w:w="8789" w:type="dxa"/>
            <w:vAlign w:val="center"/>
          </w:tcPr>
          <w:p w:rsidR="003921B2" w:rsidRPr="005D12FC" w:rsidRDefault="003921B2" w:rsidP="002D1A3B">
            <w:pPr>
              <w:pStyle w:val="Domanda"/>
              <w:rPr>
                <w:szCs w:val="20"/>
              </w:rPr>
            </w:pPr>
            <w:r w:rsidRPr="005E67F6">
              <w:t>due pannelli arancio neutri avanti e dietro il veicolo e due pannelli arancio numerati (90/3509) sulle fiancate laterali del container</w:t>
            </w:r>
          </w:p>
        </w:tc>
        <w:tc>
          <w:tcPr>
            <w:tcW w:w="346" w:type="dxa"/>
            <w:vAlign w:val="center"/>
          </w:tcPr>
          <w:p w:rsidR="003921B2" w:rsidRPr="005D12FC" w:rsidRDefault="003921B2" w:rsidP="002D1A3B">
            <w:pPr>
              <w:pStyle w:val="Domanda"/>
              <w:rPr>
                <w:szCs w:val="20"/>
              </w:rPr>
            </w:pPr>
            <w:r w:rsidRPr="005E67F6">
              <w:t>V</w:t>
            </w:r>
          </w:p>
        </w:tc>
      </w:tr>
      <w:tr w:rsidR="003921B2" w:rsidRPr="005D12FC" w:rsidTr="003921B2">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2</w:t>
            </w:r>
          </w:p>
        </w:tc>
        <w:tc>
          <w:tcPr>
            <w:tcW w:w="8789" w:type="dxa"/>
            <w:vAlign w:val="center"/>
          </w:tcPr>
          <w:p w:rsidR="003921B2" w:rsidRPr="005D12FC" w:rsidRDefault="003921B2" w:rsidP="002D1A3B">
            <w:pPr>
              <w:pStyle w:val="Domanda"/>
              <w:rPr>
                <w:szCs w:val="20"/>
              </w:rPr>
            </w:pPr>
            <w:r w:rsidRPr="005E67F6">
              <w:t>il certificato di formazione professionale del conducente (patentino ADR)</w:t>
            </w:r>
          </w:p>
        </w:tc>
        <w:tc>
          <w:tcPr>
            <w:tcW w:w="346" w:type="dxa"/>
            <w:vAlign w:val="center"/>
          </w:tcPr>
          <w:p w:rsidR="003921B2" w:rsidRPr="005D12FC" w:rsidRDefault="003921B2" w:rsidP="002D1A3B">
            <w:pPr>
              <w:pStyle w:val="Domanda"/>
              <w:rPr>
                <w:szCs w:val="20"/>
              </w:rPr>
            </w:pPr>
            <w:r w:rsidRPr="005E67F6">
              <w:t>V</w:t>
            </w:r>
          </w:p>
        </w:tc>
      </w:tr>
      <w:tr w:rsidR="003921B2" w:rsidRPr="005D12FC" w:rsidTr="003921B2">
        <w:trPr>
          <w:cantSplit/>
        </w:trPr>
        <w:tc>
          <w:tcPr>
            <w:tcW w:w="959" w:type="dxa"/>
            <w:tcBorders>
              <w:top w:val="nil"/>
            </w:tcBorders>
            <w:vAlign w:val="center"/>
          </w:tcPr>
          <w:p w:rsidR="003921B2" w:rsidRPr="005D12FC" w:rsidRDefault="003921B2" w:rsidP="002D1A3B">
            <w:pPr>
              <w:pStyle w:val="Domanda"/>
              <w:keepNext w:val="0"/>
            </w:pPr>
          </w:p>
        </w:tc>
        <w:tc>
          <w:tcPr>
            <w:tcW w:w="306" w:type="dxa"/>
            <w:vAlign w:val="center"/>
          </w:tcPr>
          <w:p w:rsidR="003921B2" w:rsidRPr="005D12FC" w:rsidRDefault="003921B2" w:rsidP="002D1A3B">
            <w:pPr>
              <w:pStyle w:val="Domanda"/>
              <w:keepNext w:val="0"/>
            </w:pPr>
            <w:r w:rsidRPr="005D12FC">
              <w:t>3</w:t>
            </w:r>
          </w:p>
        </w:tc>
        <w:tc>
          <w:tcPr>
            <w:tcW w:w="8789" w:type="dxa"/>
            <w:vAlign w:val="center"/>
          </w:tcPr>
          <w:p w:rsidR="003921B2" w:rsidRPr="005D12FC" w:rsidRDefault="003921B2" w:rsidP="002D1A3B">
            <w:pPr>
              <w:pStyle w:val="Domanda"/>
              <w:keepNext w:val="0"/>
              <w:rPr>
                <w:szCs w:val="20"/>
              </w:rPr>
            </w:pPr>
            <w:r w:rsidRPr="005E67F6">
              <w:t>la consegna al conducente, da parte del trasportatore, delle istruzioni scritte (5.4.3)</w:t>
            </w:r>
          </w:p>
        </w:tc>
        <w:tc>
          <w:tcPr>
            <w:tcW w:w="346" w:type="dxa"/>
            <w:vAlign w:val="center"/>
          </w:tcPr>
          <w:p w:rsidR="003921B2" w:rsidRPr="005D12FC" w:rsidRDefault="003921B2" w:rsidP="002D1A3B">
            <w:pPr>
              <w:pStyle w:val="Domanda"/>
              <w:keepNext w:val="0"/>
              <w:rPr>
                <w:szCs w:val="20"/>
              </w:rPr>
            </w:pPr>
            <w:r w:rsidRPr="005E67F6">
              <w:t>V</w:t>
            </w:r>
          </w:p>
        </w:tc>
      </w:tr>
    </w:tbl>
    <w:p w:rsidR="003921B2" w:rsidRDefault="003921B2" w:rsidP="003921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3921B2" w:rsidRPr="005D12FC" w:rsidTr="003921B2">
        <w:trPr>
          <w:cantSplit/>
        </w:trPr>
        <w:tc>
          <w:tcPr>
            <w:tcW w:w="959" w:type="dxa"/>
            <w:tcBorders>
              <w:bottom w:val="nil"/>
            </w:tcBorders>
            <w:vAlign w:val="center"/>
          </w:tcPr>
          <w:p w:rsidR="003921B2" w:rsidRPr="005D12FC" w:rsidRDefault="003921B2" w:rsidP="002D1A3B">
            <w:pPr>
              <w:pStyle w:val="Domanda"/>
              <w:rPr>
                <w:szCs w:val="20"/>
              </w:rPr>
            </w:pPr>
            <w:r w:rsidRPr="005E67F6">
              <w:t>SV-860</w:t>
            </w:r>
          </w:p>
        </w:tc>
        <w:tc>
          <w:tcPr>
            <w:tcW w:w="9441" w:type="dxa"/>
            <w:gridSpan w:val="3"/>
            <w:vAlign w:val="center"/>
          </w:tcPr>
          <w:p w:rsidR="003921B2" w:rsidRPr="005D12FC" w:rsidRDefault="003921B2" w:rsidP="002D1A3B">
            <w:pPr>
              <w:pStyle w:val="Domanda"/>
              <w:rPr>
                <w:szCs w:val="20"/>
              </w:rPr>
            </w:pPr>
            <w:r w:rsidRPr="005E67F6">
              <w:t xml:space="preserve">Imballaggi dismessi, vuoti, non ripuliti (UN 3509) che hanno contenuto perossido di idrogeno in soluzione acquosa </w:t>
            </w:r>
            <w:r w:rsidRPr="005E67F6">
              <w:rPr>
                <w:u w:val="single"/>
              </w:rPr>
              <w:t>&gt;</w:t>
            </w:r>
            <w:r w:rsidRPr="005E67F6">
              <w:t xml:space="preserve"> 8% e &lt; 20% (Classe 5.1, P.G. III)</w:t>
            </w:r>
          </w:p>
        </w:tc>
      </w:tr>
      <w:tr w:rsidR="003921B2" w:rsidRPr="005D12FC" w:rsidTr="003921B2">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1</w:t>
            </w:r>
          </w:p>
        </w:tc>
        <w:tc>
          <w:tcPr>
            <w:tcW w:w="8789" w:type="dxa"/>
            <w:vAlign w:val="center"/>
          </w:tcPr>
          <w:p w:rsidR="003921B2" w:rsidRPr="005D12FC" w:rsidRDefault="003921B2" w:rsidP="002D1A3B">
            <w:pPr>
              <w:pStyle w:val="Domanda"/>
              <w:rPr>
                <w:szCs w:val="20"/>
              </w:rPr>
            </w:pPr>
            <w:r w:rsidRPr="005E67F6">
              <w:t>non devono essere caricati, sullo stesso veicolo o container, insieme ad altri imballaggi dismessi, vuoti, non ripuliti</w:t>
            </w:r>
          </w:p>
        </w:tc>
        <w:tc>
          <w:tcPr>
            <w:tcW w:w="346" w:type="dxa"/>
            <w:vAlign w:val="center"/>
          </w:tcPr>
          <w:p w:rsidR="003921B2" w:rsidRPr="005D12FC" w:rsidRDefault="003921B2" w:rsidP="002D1A3B">
            <w:pPr>
              <w:pStyle w:val="Domanda"/>
              <w:rPr>
                <w:szCs w:val="20"/>
              </w:rPr>
            </w:pPr>
            <w:r w:rsidRPr="005E67F6">
              <w:t>V</w:t>
            </w:r>
          </w:p>
        </w:tc>
      </w:tr>
      <w:tr w:rsidR="003921B2" w:rsidRPr="005D12FC" w:rsidTr="003921B2">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2</w:t>
            </w:r>
          </w:p>
        </w:tc>
        <w:tc>
          <w:tcPr>
            <w:tcW w:w="8789" w:type="dxa"/>
            <w:vAlign w:val="center"/>
          </w:tcPr>
          <w:p w:rsidR="003921B2" w:rsidRPr="005D12FC" w:rsidRDefault="003921B2" w:rsidP="002D1A3B">
            <w:pPr>
              <w:pStyle w:val="Domanda"/>
              <w:rPr>
                <w:szCs w:val="20"/>
              </w:rPr>
            </w:pPr>
            <w:r w:rsidRPr="005E67F6">
              <w:t>richiedono comunque la dotazione dell’equipaggiamento di protezione individuale per il conducente del veicolo</w:t>
            </w:r>
          </w:p>
        </w:tc>
        <w:tc>
          <w:tcPr>
            <w:tcW w:w="346" w:type="dxa"/>
            <w:vAlign w:val="center"/>
          </w:tcPr>
          <w:p w:rsidR="003921B2" w:rsidRPr="005D12FC" w:rsidRDefault="003921B2" w:rsidP="002D1A3B">
            <w:pPr>
              <w:pStyle w:val="Domanda"/>
              <w:rPr>
                <w:szCs w:val="20"/>
              </w:rPr>
            </w:pPr>
            <w:r w:rsidRPr="005E67F6">
              <w:t>F</w:t>
            </w:r>
          </w:p>
        </w:tc>
      </w:tr>
      <w:tr w:rsidR="003921B2" w:rsidRPr="005D12FC" w:rsidTr="003921B2">
        <w:trPr>
          <w:cantSplit/>
        </w:trPr>
        <w:tc>
          <w:tcPr>
            <w:tcW w:w="959" w:type="dxa"/>
            <w:tcBorders>
              <w:top w:val="nil"/>
            </w:tcBorders>
            <w:vAlign w:val="center"/>
          </w:tcPr>
          <w:p w:rsidR="003921B2" w:rsidRPr="005D12FC" w:rsidRDefault="003921B2" w:rsidP="002D1A3B">
            <w:pPr>
              <w:pStyle w:val="Domanda"/>
              <w:keepNext w:val="0"/>
            </w:pPr>
          </w:p>
        </w:tc>
        <w:tc>
          <w:tcPr>
            <w:tcW w:w="306" w:type="dxa"/>
            <w:vAlign w:val="center"/>
          </w:tcPr>
          <w:p w:rsidR="003921B2" w:rsidRPr="005D12FC" w:rsidRDefault="003921B2" w:rsidP="002D1A3B">
            <w:pPr>
              <w:pStyle w:val="Domanda"/>
              <w:keepNext w:val="0"/>
            </w:pPr>
            <w:r w:rsidRPr="005D12FC">
              <w:t>3</w:t>
            </w:r>
          </w:p>
        </w:tc>
        <w:tc>
          <w:tcPr>
            <w:tcW w:w="8789" w:type="dxa"/>
            <w:vAlign w:val="center"/>
          </w:tcPr>
          <w:p w:rsidR="003921B2" w:rsidRPr="005D12FC" w:rsidRDefault="003921B2" w:rsidP="002D1A3B">
            <w:pPr>
              <w:pStyle w:val="Domanda"/>
              <w:keepNext w:val="0"/>
              <w:rPr>
                <w:szCs w:val="20"/>
              </w:rPr>
            </w:pPr>
            <w:r w:rsidRPr="005E67F6">
              <w:t>sono soggetti ad omologazione ONU quando confezionati in colli per lo smaltimento</w:t>
            </w:r>
          </w:p>
        </w:tc>
        <w:tc>
          <w:tcPr>
            <w:tcW w:w="346" w:type="dxa"/>
            <w:vAlign w:val="center"/>
          </w:tcPr>
          <w:p w:rsidR="003921B2" w:rsidRPr="005D12FC" w:rsidRDefault="003921B2" w:rsidP="002D1A3B">
            <w:pPr>
              <w:pStyle w:val="Domanda"/>
              <w:keepNext w:val="0"/>
              <w:rPr>
                <w:szCs w:val="20"/>
              </w:rPr>
            </w:pPr>
            <w:r w:rsidRPr="005E67F6">
              <w:t>F</w:t>
            </w:r>
          </w:p>
        </w:tc>
      </w:tr>
    </w:tbl>
    <w:p w:rsidR="003921B2" w:rsidRDefault="003921B2" w:rsidP="003921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3921B2" w:rsidRPr="005D12FC" w:rsidTr="002D1A3B">
        <w:trPr>
          <w:cantSplit/>
        </w:trPr>
        <w:tc>
          <w:tcPr>
            <w:tcW w:w="959" w:type="dxa"/>
            <w:tcBorders>
              <w:bottom w:val="nil"/>
            </w:tcBorders>
            <w:vAlign w:val="center"/>
          </w:tcPr>
          <w:p w:rsidR="003921B2" w:rsidRPr="005D12FC" w:rsidRDefault="003921B2" w:rsidP="002D1A3B">
            <w:pPr>
              <w:pStyle w:val="Domanda"/>
              <w:rPr>
                <w:szCs w:val="20"/>
              </w:rPr>
            </w:pPr>
            <w:r w:rsidRPr="005E67F6">
              <w:t>SV-861</w:t>
            </w:r>
          </w:p>
        </w:tc>
        <w:tc>
          <w:tcPr>
            <w:tcW w:w="9407" w:type="dxa"/>
            <w:gridSpan w:val="3"/>
            <w:vAlign w:val="center"/>
          </w:tcPr>
          <w:p w:rsidR="003921B2" w:rsidRPr="005D12FC" w:rsidRDefault="003921B2" w:rsidP="002D1A3B">
            <w:pPr>
              <w:pStyle w:val="Domanda"/>
              <w:rPr>
                <w:szCs w:val="20"/>
              </w:rPr>
            </w:pPr>
            <w:r w:rsidRPr="005E67F6">
              <w:t>Nel trasporto stradale di un container, viaggiante su una unità di trasporto di massa massima di 12 t, contenente 6 t di massa lorda di colli di materia pericolosa per l’ambiente, liquido, in regime di quantità limitate per unità di collo (3.4)</w:t>
            </w:r>
            <w:r>
              <w:t>:</w:t>
            </w:r>
          </w:p>
        </w:tc>
      </w:tr>
      <w:tr w:rsidR="003921B2" w:rsidRPr="005D12FC" w:rsidTr="002D1A3B">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1</w:t>
            </w:r>
          </w:p>
        </w:tc>
        <w:tc>
          <w:tcPr>
            <w:tcW w:w="8789" w:type="dxa"/>
            <w:vAlign w:val="center"/>
          </w:tcPr>
          <w:p w:rsidR="003921B2" w:rsidRPr="005D12FC" w:rsidRDefault="003921B2" w:rsidP="002D1A3B">
            <w:pPr>
              <w:pStyle w:val="Domanda"/>
              <w:rPr>
                <w:szCs w:val="20"/>
              </w:rPr>
            </w:pPr>
            <w:r w:rsidRPr="005E67F6">
              <w:t>il veicolo deve essere dotato di almeno un estintore portatile di 2 kg</w:t>
            </w:r>
          </w:p>
        </w:tc>
        <w:tc>
          <w:tcPr>
            <w:tcW w:w="312" w:type="dxa"/>
            <w:vAlign w:val="center"/>
          </w:tcPr>
          <w:p w:rsidR="003921B2" w:rsidRPr="005D12FC" w:rsidRDefault="003921B2" w:rsidP="002D1A3B">
            <w:pPr>
              <w:pStyle w:val="Domanda"/>
              <w:rPr>
                <w:szCs w:val="20"/>
              </w:rPr>
            </w:pPr>
            <w:r w:rsidRPr="005E67F6">
              <w:t>F</w:t>
            </w:r>
          </w:p>
        </w:tc>
      </w:tr>
      <w:tr w:rsidR="003921B2" w:rsidRPr="005D12FC" w:rsidTr="002D1A3B">
        <w:trPr>
          <w:cantSplit/>
        </w:trPr>
        <w:tc>
          <w:tcPr>
            <w:tcW w:w="959" w:type="dxa"/>
            <w:tcBorders>
              <w:top w:val="nil"/>
              <w:bottom w:val="nil"/>
            </w:tcBorders>
            <w:vAlign w:val="center"/>
          </w:tcPr>
          <w:p w:rsidR="003921B2" w:rsidRPr="005D12FC" w:rsidRDefault="003921B2" w:rsidP="002D1A3B">
            <w:pPr>
              <w:pStyle w:val="Domanda"/>
            </w:pPr>
          </w:p>
        </w:tc>
        <w:tc>
          <w:tcPr>
            <w:tcW w:w="306" w:type="dxa"/>
            <w:vAlign w:val="center"/>
          </w:tcPr>
          <w:p w:rsidR="003921B2" w:rsidRPr="005D12FC" w:rsidRDefault="003921B2" w:rsidP="002D1A3B">
            <w:pPr>
              <w:pStyle w:val="Domanda"/>
            </w:pPr>
            <w:r w:rsidRPr="005D12FC">
              <w:t>2</w:t>
            </w:r>
          </w:p>
        </w:tc>
        <w:tc>
          <w:tcPr>
            <w:tcW w:w="8789" w:type="dxa"/>
            <w:vAlign w:val="center"/>
          </w:tcPr>
          <w:p w:rsidR="003921B2" w:rsidRPr="005D12FC" w:rsidRDefault="003921B2" w:rsidP="002D1A3B">
            <w:pPr>
              <w:pStyle w:val="Domanda"/>
              <w:rPr>
                <w:szCs w:val="20"/>
              </w:rPr>
            </w:pPr>
            <w:r w:rsidRPr="005E67F6">
              <w:t>il veicolo deve riportare avanti e dietro il marchio delle quantità limitate (250x250 mm)</w:t>
            </w:r>
          </w:p>
        </w:tc>
        <w:tc>
          <w:tcPr>
            <w:tcW w:w="312" w:type="dxa"/>
            <w:vAlign w:val="center"/>
          </w:tcPr>
          <w:p w:rsidR="003921B2" w:rsidRPr="005D12FC" w:rsidRDefault="003921B2" w:rsidP="002D1A3B">
            <w:pPr>
              <w:pStyle w:val="Domanda"/>
              <w:rPr>
                <w:szCs w:val="20"/>
              </w:rPr>
            </w:pPr>
            <w:r w:rsidRPr="005E67F6">
              <w:t>F</w:t>
            </w:r>
          </w:p>
        </w:tc>
      </w:tr>
      <w:tr w:rsidR="003921B2" w:rsidRPr="005D12FC" w:rsidTr="002D1A3B">
        <w:trPr>
          <w:cantSplit/>
        </w:trPr>
        <w:tc>
          <w:tcPr>
            <w:tcW w:w="959" w:type="dxa"/>
            <w:tcBorders>
              <w:top w:val="nil"/>
            </w:tcBorders>
            <w:vAlign w:val="center"/>
          </w:tcPr>
          <w:p w:rsidR="003921B2" w:rsidRPr="005D12FC" w:rsidRDefault="003921B2" w:rsidP="002D1A3B">
            <w:pPr>
              <w:pStyle w:val="Domanda"/>
              <w:keepNext w:val="0"/>
            </w:pPr>
          </w:p>
        </w:tc>
        <w:tc>
          <w:tcPr>
            <w:tcW w:w="306" w:type="dxa"/>
            <w:vAlign w:val="center"/>
          </w:tcPr>
          <w:p w:rsidR="003921B2" w:rsidRPr="005D12FC" w:rsidRDefault="003921B2" w:rsidP="002D1A3B">
            <w:pPr>
              <w:pStyle w:val="Domanda"/>
              <w:keepNext w:val="0"/>
            </w:pPr>
            <w:r w:rsidRPr="005D12FC">
              <w:t>3</w:t>
            </w:r>
          </w:p>
        </w:tc>
        <w:tc>
          <w:tcPr>
            <w:tcW w:w="8789" w:type="dxa"/>
            <w:vAlign w:val="center"/>
          </w:tcPr>
          <w:p w:rsidR="003921B2" w:rsidRPr="005D12FC" w:rsidRDefault="003921B2" w:rsidP="002D1A3B">
            <w:pPr>
              <w:pStyle w:val="Domanda"/>
              <w:keepNext w:val="0"/>
              <w:rPr>
                <w:szCs w:val="20"/>
              </w:rPr>
            </w:pPr>
            <w:r w:rsidRPr="005E67F6">
              <w:t>il veicolo deve riportate avanti e dietro il pannello arancione neutro (40x30 cm) relativo al trasporto delle materie pericolose</w:t>
            </w:r>
          </w:p>
        </w:tc>
        <w:tc>
          <w:tcPr>
            <w:tcW w:w="312" w:type="dxa"/>
            <w:vAlign w:val="center"/>
          </w:tcPr>
          <w:p w:rsidR="003921B2" w:rsidRPr="005D12FC" w:rsidRDefault="003921B2" w:rsidP="002D1A3B">
            <w:pPr>
              <w:pStyle w:val="Domanda"/>
              <w:keepNext w:val="0"/>
              <w:rPr>
                <w:szCs w:val="20"/>
              </w:rPr>
            </w:pPr>
            <w:r w:rsidRPr="005E67F6">
              <w:t>F</w:t>
            </w:r>
          </w:p>
        </w:tc>
      </w:tr>
    </w:tbl>
    <w:p w:rsidR="00C4081F" w:rsidRDefault="00C4081F" w:rsidP="007E5DE3"/>
    <w:p w:rsidR="002D3212" w:rsidRPr="005D12FC" w:rsidRDefault="002D3212" w:rsidP="002D3212">
      <w:pPr>
        <w:pStyle w:val="Titolo2"/>
        <w:rPr>
          <w:szCs w:val="20"/>
        </w:rPr>
      </w:pPr>
      <w:bookmarkStart w:id="50" w:name="_Toc486232958"/>
      <w:bookmarkStart w:id="51" w:name="_Toc486766805"/>
      <w:r w:rsidRPr="005D12FC">
        <w:rPr>
          <w:szCs w:val="20"/>
        </w:rPr>
        <w:t>T</w:t>
      </w:r>
      <w:r w:rsidRPr="005D12FC">
        <w:t xml:space="preserve">rasporto </w:t>
      </w:r>
      <w:r>
        <w:t>ferroviario (MF)</w:t>
      </w:r>
      <w:bookmarkEnd w:id="50"/>
      <w:bookmarkEnd w:id="51"/>
    </w:p>
    <w:p w:rsidR="002D3212" w:rsidRPr="005D12FC" w:rsidRDefault="002D3212" w:rsidP="002D3212">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2D1A3B">
        <w:trPr>
          <w:cantSplit/>
        </w:trPr>
        <w:tc>
          <w:tcPr>
            <w:tcW w:w="959" w:type="dxa"/>
            <w:tcBorders>
              <w:bottom w:val="nil"/>
            </w:tcBorders>
            <w:vAlign w:val="center"/>
          </w:tcPr>
          <w:p w:rsidR="002D3212" w:rsidRPr="005D12FC" w:rsidRDefault="002D3212" w:rsidP="002D1A3B">
            <w:pPr>
              <w:pStyle w:val="Domanda"/>
              <w:rPr>
                <w:szCs w:val="20"/>
              </w:rPr>
            </w:pPr>
            <w:r w:rsidRPr="005E67F6">
              <w:t>SV-901</w:t>
            </w:r>
          </w:p>
        </w:tc>
        <w:tc>
          <w:tcPr>
            <w:tcW w:w="9407" w:type="dxa"/>
            <w:gridSpan w:val="3"/>
            <w:vAlign w:val="center"/>
          </w:tcPr>
          <w:p w:rsidR="002D3212" w:rsidRPr="005D12FC" w:rsidRDefault="002D3212" w:rsidP="002D1A3B">
            <w:pPr>
              <w:pStyle w:val="Domanda"/>
              <w:rPr>
                <w:szCs w:val="20"/>
              </w:rPr>
            </w:pPr>
            <w:r w:rsidRPr="005E67F6">
              <w:t>I Sottoprodotti della fabbricazione dell'alluminio, gruppo di imballaggio II, possono essere trasportati:</w:t>
            </w:r>
          </w:p>
        </w:tc>
      </w:tr>
      <w:tr w:rsidR="002D3212" w:rsidRPr="005D12FC" w:rsidTr="002D1A3B">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alla rinfusa in carri a tetto apribile</w:t>
            </w:r>
          </w:p>
        </w:tc>
        <w:tc>
          <w:tcPr>
            <w:tcW w:w="312" w:type="dxa"/>
            <w:vAlign w:val="center"/>
          </w:tcPr>
          <w:p w:rsidR="002D3212" w:rsidRPr="005D12FC" w:rsidRDefault="002D3212" w:rsidP="002D1A3B">
            <w:pPr>
              <w:pStyle w:val="Domanda"/>
              <w:rPr>
                <w:szCs w:val="20"/>
              </w:rPr>
            </w:pPr>
            <w:r w:rsidRPr="005E67F6">
              <w:t>V</w:t>
            </w:r>
          </w:p>
        </w:tc>
      </w:tr>
      <w:tr w:rsidR="002D3212" w:rsidRPr="005D12FC" w:rsidTr="002D1A3B">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alla rinfusa in grandi container chiusi</w:t>
            </w:r>
          </w:p>
        </w:tc>
        <w:tc>
          <w:tcPr>
            <w:tcW w:w="312" w:type="dxa"/>
            <w:vAlign w:val="center"/>
          </w:tcPr>
          <w:p w:rsidR="002D3212" w:rsidRPr="005D12FC" w:rsidRDefault="002D3212" w:rsidP="002D1A3B">
            <w:pPr>
              <w:pStyle w:val="Domanda"/>
              <w:rPr>
                <w:szCs w:val="20"/>
              </w:rPr>
            </w:pPr>
            <w:r w:rsidRPr="005E67F6">
              <w:t>V</w:t>
            </w:r>
          </w:p>
        </w:tc>
      </w:tr>
      <w:tr w:rsidR="002D3212" w:rsidRPr="005D12FC" w:rsidTr="002D1A3B">
        <w:trPr>
          <w:cantSplit/>
        </w:trPr>
        <w:tc>
          <w:tcPr>
            <w:tcW w:w="959" w:type="dxa"/>
            <w:tcBorders>
              <w:top w:val="nil"/>
            </w:tcBorders>
            <w:vAlign w:val="center"/>
          </w:tcPr>
          <w:p w:rsidR="002D3212" w:rsidRPr="005D12FC" w:rsidRDefault="002D3212" w:rsidP="002D3212">
            <w:pPr>
              <w:pStyle w:val="Domanda"/>
              <w:keepNext w:val="0"/>
            </w:pPr>
          </w:p>
        </w:tc>
        <w:tc>
          <w:tcPr>
            <w:tcW w:w="306" w:type="dxa"/>
            <w:vAlign w:val="center"/>
          </w:tcPr>
          <w:p w:rsidR="002D3212" w:rsidRPr="005D12FC" w:rsidRDefault="002D3212" w:rsidP="002D3212">
            <w:pPr>
              <w:pStyle w:val="Domanda"/>
              <w:keepNext w:val="0"/>
            </w:pPr>
            <w:r w:rsidRPr="005D12FC">
              <w:t>3</w:t>
            </w:r>
          </w:p>
        </w:tc>
        <w:tc>
          <w:tcPr>
            <w:tcW w:w="8789" w:type="dxa"/>
            <w:vAlign w:val="center"/>
          </w:tcPr>
          <w:p w:rsidR="002D3212" w:rsidRPr="005D12FC" w:rsidRDefault="002D3212" w:rsidP="002D3212">
            <w:pPr>
              <w:pStyle w:val="Domanda"/>
              <w:keepNext w:val="0"/>
              <w:rPr>
                <w:szCs w:val="20"/>
              </w:rPr>
            </w:pPr>
            <w:r w:rsidRPr="005E67F6">
              <w:t>imballati in quantità esenti</w:t>
            </w:r>
          </w:p>
        </w:tc>
        <w:tc>
          <w:tcPr>
            <w:tcW w:w="312" w:type="dxa"/>
            <w:vAlign w:val="center"/>
          </w:tcPr>
          <w:p w:rsidR="002D3212" w:rsidRPr="005D12FC" w:rsidRDefault="002D3212" w:rsidP="002D3212">
            <w:pPr>
              <w:pStyle w:val="Domanda"/>
              <w:keepNext w:val="0"/>
              <w:rPr>
                <w:szCs w:val="20"/>
              </w:rPr>
            </w:pPr>
            <w:r w:rsidRPr="005E67F6">
              <w:t>V</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2D3212">
        <w:trPr>
          <w:cantSplit/>
        </w:trPr>
        <w:tc>
          <w:tcPr>
            <w:tcW w:w="959" w:type="dxa"/>
            <w:tcBorders>
              <w:bottom w:val="nil"/>
            </w:tcBorders>
            <w:vAlign w:val="center"/>
          </w:tcPr>
          <w:p w:rsidR="002D3212" w:rsidRPr="005D12FC" w:rsidRDefault="002D3212" w:rsidP="002D1A3B">
            <w:pPr>
              <w:pStyle w:val="Domanda"/>
              <w:rPr>
                <w:szCs w:val="20"/>
              </w:rPr>
            </w:pPr>
            <w:r w:rsidRPr="005E67F6">
              <w:t>SV-902</w:t>
            </w:r>
          </w:p>
        </w:tc>
        <w:tc>
          <w:tcPr>
            <w:tcW w:w="9441" w:type="dxa"/>
            <w:gridSpan w:val="3"/>
            <w:vAlign w:val="center"/>
          </w:tcPr>
          <w:p w:rsidR="002D3212" w:rsidRPr="005D12FC" w:rsidRDefault="002D3212" w:rsidP="002D1A3B">
            <w:pPr>
              <w:pStyle w:val="Domanda"/>
              <w:rPr>
                <w:szCs w:val="20"/>
              </w:rPr>
            </w:pPr>
            <w:r w:rsidRPr="005E67F6">
              <w:t>Per la spedizione di un carro-cisterna carico di Metilisobutilchetone, tra le seguenti, c'è una descrizione figurante nel documento di trasporto che è corretta?</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33 UN 1245 Metilisobutilchetone, 3, II</w:t>
            </w:r>
          </w:p>
        </w:tc>
        <w:tc>
          <w:tcPr>
            <w:tcW w:w="346" w:type="dxa"/>
            <w:vAlign w:val="center"/>
          </w:tcPr>
          <w:p w:rsidR="002D3212" w:rsidRPr="005D12FC" w:rsidRDefault="002D3212" w:rsidP="002D1A3B">
            <w:pPr>
              <w:pStyle w:val="Domanda"/>
              <w:rPr>
                <w:szCs w:val="20"/>
              </w:rPr>
            </w:pPr>
            <w:r w:rsidRPr="005E67F6">
              <w:t>V</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Carro-cisterna carico di Metilisobutilchetone, 3, II, RID</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tcBorders>
            <w:vAlign w:val="center"/>
          </w:tcPr>
          <w:p w:rsidR="002D3212" w:rsidRPr="005D12FC" w:rsidRDefault="002D3212" w:rsidP="002D3212">
            <w:pPr>
              <w:pStyle w:val="Domanda"/>
              <w:keepNext w:val="0"/>
            </w:pPr>
          </w:p>
        </w:tc>
        <w:tc>
          <w:tcPr>
            <w:tcW w:w="306" w:type="dxa"/>
            <w:vAlign w:val="center"/>
          </w:tcPr>
          <w:p w:rsidR="002D3212" w:rsidRPr="005D12FC" w:rsidRDefault="002D3212" w:rsidP="002D3212">
            <w:pPr>
              <w:pStyle w:val="Domanda"/>
              <w:keepNext w:val="0"/>
            </w:pPr>
            <w:r w:rsidRPr="005D12FC">
              <w:t>3</w:t>
            </w:r>
          </w:p>
        </w:tc>
        <w:tc>
          <w:tcPr>
            <w:tcW w:w="8789" w:type="dxa"/>
            <w:vAlign w:val="center"/>
          </w:tcPr>
          <w:p w:rsidR="002D3212" w:rsidRPr="005D12FC" w:rsidRDefault="002D3212" w:rsidP="002D3212">
            <w:pPr>
              <w:pStyle w:val="Domanda"/>
              <w:keepNext w:val="0"/>
              <w:rPr>
                <w:szCs w:val="20"/>
              </w:rPr>
            </w:pPr>
            <w:r w:rsidRPr="005E67F6">
              <w:t>Carro-cisterna carico di Metilisobutilchetone, UN 1245</w:t>
            </w:r>
          </w:p>
        </w:tc>
        <w:tc>
          <w:tcPr>
            <w:tcW w:w="346" w:type="dxa"/>
            <w:vAlign w:val="center"/>
          </w:tcPr>
          <w:p w:rsidR="002D3212" w:rsidRPr="005D12FC" w:rsidRDefault="002D3212" w:rsidP="002D3212">
            <w:pPr>
              <w:pStyle w:val="Domanda"/>
              <w:keepNext w:val="0"/>
              <w:rPr>
                <w:szCs w:val="20"/>
              </w:rPr>
            </w:pPr>
            <w:r w:rsidRPr="005E67F6">
              <w:t>F</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2D3212">
        <w:trPr>
          <w:cantSplit/>
        </w:trPr>
        <w:tc>
          <w:tcPr>
            <w:tcW w:w="959" w:type="dxa"/>
            <w:tcBorders>
              <w:bottom w:val="nil"/>
            </w:tcBorders>
            <w:vAlign w:val="center"/>
          </w:tcPr>
          <w:p w:rsidR="002D3212" w:rsidRPr="005D12FC" w:rsidRDefault="002D3212" w:rsidP="002D1A3B">
            <w:pPr>
              <w:pStyle w:val="Domanda"/>
              <w:rPr>
                <w:szCs w:val="20"/>
              </w:rPr>
            </w:pPr>
            <w:r w:rsidRPr="005E67F6">
              <w:t>SV-903</w:t>
            </w:r>
          </w:p>
        </w:tc>
        <w:tc>
          <w:tcPr>
            <w:tcW w:w="9441" w:type="dxa"/>
            <w:gridSpan w:val="3"/>
            <w:vAlign w:val="center"/>
          </w:tcPr>
          <w:p w:rsidR="002D3212" w:rsidRPr="005D12FC" w:rsidRDefault="002D3212" w:rsidP="002D1A3B">
            <w:pPr>
              <w:pStyle w:val="Domanda"/>
              <w:rPr>
                <w:szCs w:val="20"/>
              </w:rPr>
            </w:pPr>
            <w:r w:rsidRPr="005E67F6">
              <w:t>Indicate le iscrizioni da riportare nel documento di trasporto per il trasporto ferroviario in carro-cisterna di prodotti pericolosi della classe 6.1:</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denominazione della materia con numero di identificazione del pericolo</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è sufficiente la denominazione della materia con l'indicazione RID</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tcBorders>
            <w:vAlign w:val="center"/>
          </w:tcPr>
          <w:p w:rsidR="002D3212" w:rsidRPr="005D12FC" w:rsidRDefault="002D3212" w:rsidP="002D1A3B">
            <w:pPr>
              <w:pStyle w:val="Domanda"/>
              <w:keepNext w:val="0"/>
            </w:pPr>
          </w:p>
        </w:tc>
        <w:tc>
          <w:tcPr>
            <w:tcW w:w="306" w:type="dxa"/>
            <w:vAlign w:val="center"/>
          </w:tcPr>
          <w:p w:rsidR="002D3212" w:rsidRPr="005D12FC" w:rsidRDefault="002D3212" w:rsidP="002D1A3B">
            <w:pPr>
              <w:pStyle w:val="Domanda"/>
              <w:keepNext w:val="0"/>
            </w:pPr>
            <w:r w:rsidRPr="005D12FC">
              <w:t>3</w:t>
            </w:r>
          </w:p>
        </w:tc>
        <w:tc>
          <w:tcPr>
            <w:tcW w:w="8789" w:type="dxa"/>
            <w:vAlign w:val="center"/>
          </w:tcPr>
          <w:p w:rsidR="002D3212" w:rsidRPr="005D12FC" w:rsidRDefault="002D3212" w:rsidP="002D1A3B">
            <w:pPr>
              <w:pStyle w:val="Domanda"/>
              <w:keepNext w:val="0"/>
              <w:rPr>
                <w:szCs w:val="20"/>
              </w:rPr>
            </w:pPr>
            <w:r w:rsidRPr="005E67F6">
              <w:t>numero di identificazione del pericolo, sigla "UN" con relativo numero ONU, designazione ufficiale della materia pericolosa, il numero di modello/i di etichette che figurano nella colonna (5) della tabella A del capitolo 3.2, il gruppo di imballaggio attribuito alla materia</w:t>
            </w:r>
          </w:p>
        </w:tc>
        <w:tc>
          <w:tcPr>
            <w:tcW w:w="346" w:type="dxa"/>
            <w:vAlign w:val="center"/>
          </w:tcPr>
          <w:p w:rsidR="002D3212" w:rsidRPr="005D12FC" w:rsidRDefault="002D3212" w:rsidP="002D1A3B">
            <w:pPr>
              <w:pStyle w:val="Domanda"/>
              <w:keepNext w:val="0"/>
              <w:rPr>
                <w:szCs w:val="20"/>
              </w:rPr>
            </w:pPr>
            <w:r w:rsidRPr="005E67F6">
              <w:t>V</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17"/>
      </w:tblGrid>
      <w:tr w:rsidR="002D3212" w:rsidRPr="005D12FC" w:rsidTr="002D3212">
        <w:trPr>
          <w:cantSplit/>
        </w:trPr>
        <w:tc>
          <w:tcPr>
            <w:tcW w:w="959" w:type="dxa"/>
            <w:tcBorders>
              <w:bottom w:val="nil"/>
            </w:tcBorders>
            <w:vAlign w:val="center"/>
          </w:tcPr>
          <w:p w:rsidR="002D3212" w:rsidRPr="005D12FC" w:rsidRDefault="002D3212" w:rsidP="002D1A3B">
            <w:pPr>
              <w:pStyle w:val="Domanda"/>
              <w:rPr>
                <w:szCs w:val="20"/>
              </w:rPr>
            </w:pPr>
            <w:r w:rsidRPr="005E67F6">
              <w:t>SV-904</w:t>
            </w:r>
          </w:p>
        </w:tc>
        <w:tc>
          <w:tcPr>
            <w:tcW w:w="9412" w:type="dxa"/>
            <w:gridSpan w:val="3"/>
            <w:vAlign w:val="center"/>
          </w:tcPr>
          <w:p w:rsidR="002D3212" w:rsidRPr="005D12FC" w:rsidRDefault="002D3212" w:rsidP="002D1A3B">
            <w:pPr>
              <w:pStyle w:val="Domanda"/>
              <w:rPr>
                <w:szCs w:val="20"/>
              </w:rPr>
            </w:pPr>
            <w:r w:rsidRPr="005E67F6">
              <w:t>Per la spedizione di un carro-cisterna vuoto non ripulito, tra le seguenti, c'è una descrizione figurante nel documento di trasporto che è corretta?</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Carro-cisterna vuoto, ultima merce caricata 1669 Pentacloroetano</w:t>
            </w:r>
          </w:p>
        </w:tc>
        <w:tc>
          <w:tcPr>
            <w:tcW w:w="317"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Carro-cisterna vuoto, ultima merce caricata 60 UN 1669 Pentacloroetano, 6.1, I</w:t>
            </w:r>
          </w:p>
        </w:tc>
        <w:tc>
          <w:tcPr>
            <w:tcW w:w="317"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tcBorders>
            <w:vAlign w:val="center"/>
          </w:tcPr>
          <w:p w:rsidR="002D3212" w:rsidRPr="005D12FC" w:rsidRDefault="002D3212" w:rsidP="002D1A3B">
            <w:pPr>
              <w:pStyle w:val="Domanda"/>
              <w:keepNext w:val="0"/>
            </w:pPr>
          </w:p>
        </w:tc>
        <w:tc>
          <w:tcPr>
            <w:tcW w:w="306" w:type="dxa"/>
            <w:vAlign w:val="center"/>
          </w:tcPr>
          <w:p w:rsidR="002D3212" w:rsidRPr="005D12FC" w:rsidRDefault="002D3212" w:rsidP="002D1A3B">
            <w:pPr>
              <w:pStyle w:val="Domanda"/>
              <w:keepNext w:val="0"/>
            </w:pPr>
            <w:r w:rsidRPr="005D12FC">
              <w:t>3</w:t>
            </w:r>
          </w:p>
        </w:tc>
        <w:tc>
          <w:tcPr>
            <w:tcW w:w="8789" w:type="dxa"/>
            <w:vAlign w:val="center"/>
          </w:tcPr>
          <w:p w:rsidR="002D3212" w:rsidRPr="005D12FC" w:rsidRDefault="002D3212" w:rsidP="002D1A3B">
            <w:pPr>
              <w:pStyle w:val="Domanda"/>
              <w:keepNext w:val="0"/>
              <w:rPr>
                <w:szCs w:val="20"/>
              </w:rPr>
            </w:pPr>
            <w:r w:rsidRPr="005E67F6">
              <w:t>Carro-cisterna vuoto, ultima merce caricata Pentacloroetano</w:t>
            </w:r>
          </w:p>
        </w:tc>
        <w:tc>
          <w:tcPr>
            <w:tcW w:w="317" w:type="dxa"/>
            <w:vAlign w:val="center"/>
          </w:tcPr>
          <w:p w:rsidR="002D3212" w:rsidRPr="005D12FC" w:rsidRDefault="002D3212" w:rsidP="002D1A3B">
            <w:pPr>
              <w:pStyle w:val="Domanda"/>
              <w:keepNext w:val="0"/>
              <w:rPr>
                <w:szCs w:val="20"/>
              </w:rPr>
            </w:pPr>
            <w:r w:rsidRPr="005E67F6">
              <w:t>F</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2D3212">
        <w:trPr>
          <w:cantSplit/>
        </w:trPr>
        <w:tc>
          <w:tcPr>
            <w:tcW w:w="959" w:type="dxa"/>
            <w:tcBorders>
              <w:bottom w:val="nil"/>
            </w:tcBorders>
            <w:vAlign w:val="center"/>
          </w:tcPr>
          <w:p w:rsidR="002D3212" w:rsidRPr="005D12FC" w:rsidRDefault="002D3212" w:rsidP="002D1A3B">
            <w:pPr>
              <w:pStyle w:val="Domanda"/>
              <w:rPr>
                <w:szCs w:val="20"/>
              </w:rPr>
            </w:pPr>
            <w:r w:rsidRPr="005E67F6">
              <w:t>SV-905</w:t>
            </w:r>
          </w:p>
        </w:tc>
        <w:tc>
          <w:tcPr>
            <w:tcW w:w="9441" w:type="dxa"/>
            <w:gridSpan w:val="3"/>
            <w:vAlign w:val="center"/>
          </w:tcPr>
          <w:p w:rsidR="002D3212" w:rsidRPr="005D12FC" w:rsidRDefault="002D3212" w:rsidP="002D1A3B">
            <w:pPr>
              <w:pStyle w:val="Domanda"/>
              <w:rPr>
                <w:szCs w:val="20"/>
              </w:rPr>
            </w:pPr>
            <w:r w:rsidRPr="005E67F6">
              <w:t>Quale è, tra le seguenti, la descrizione nel documento di trasporto di un carro-cisterna vuoto non bonificato che conteneva UN 2647?</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60 UN 2647 Malononitrile 6.1 II vuoto, non bonificato</w:t>
            </w:r>
          </w:p>
        </w:tc>
        <w:tc>
          <w:tcPr>
            <w:tcW w:w="346" w:type="dxa"/>
            <w:vAlign w:val="center"/>
          </w:tcPr>
          <w:p w:rsidR="002D3212" w:rsidRPr="005D12FC" w:rsidRDefault="002D3212" w:rsidP="002D1A3B">
            <w:pPr>
              <w:pStyle w:val="Domanda"/>
              <w:rPr>
                <w:szCs w:val="20"/>
              </w:rPr>
            </w:pPr>
            <w:r w:rsidRPr="005E67F6">
              <w:t>V</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Carro-cisterna vuoto, ultima merce caricata 60 UN 2647 Malononitrile 6.1 II</w:t>
            </w:r>
          </w:p>
        </w:tc>
        <w:tc>
          <w:tcPr>
            <w:tcW w:w="346" w:type="dxa"/>
            <w:vAlign w:val="center"/>
          </w:tcPr>
          <w:p w:rsidR="002D3212" w:rsidRPr="005D12FC" w:rsidRDefault="002D3212" w:rsidP="002D1A3B">
            <w:pPr>
              <w:pStyle w:val="Domanda"/>
              <w:rPr>
                <w:szCs w:val="20"/>
              </w:rPr>
            </w:pPr>
            <w:r w:rsidRPr="005E67F6">
              <w:t>V</w:t>
            </w:r>
          </w:p>
        </w:tc>
      </w:tr>
      <w:tr w:rsidR="002D3212" w:rsidRPr="005D12FC" w:rsidTr="002D3212">
        <w:trPr>
          <w:cantSplit/>
        </w:trPr>
        <w:tc>
          <w:tcPr>
            <w:tcW w:w="959" w:type="dxa"/>
            <w:tcBorders>
              <w:top w:val="nil"/>
            </w:tcBorders>
            <w:vAlign w:val="center"/>
          </w:tcPr>
          <w:p w:rsidR="002D3212" w:rsidRPr="005D12FC" w:rsidRDefault="002D3212" w:rsidP="002D1A3B">
            <w:pPr>
              <w:pStyle w:val="Domanda"/>
              <w:keepNext w:val="0"/>
            </w:pPr>
          </w:p>
        </w:tc>
        <w:tc>
          <w:tcPr>
            <w:tcW w:w="306" w:type="dxa"/>
            <w:vAlign w:val="center"/>
          </w:tcPr>
          <w:p w:rsidR="002D3212" w:rsidRPr="005D12FC" w:rsidRDefault="002D3212" w:rsidP="002D1A3B">
            <w:pPr>
              <w:pStyle w:val="Domanda"/>
              <w:keepNext w:val="0"/>
            </w:pPr>
            <w:r w:rsidRPr="005D12FC">
              <w:t>3</w:t>
            </w:r>
          </w:p>
        </w:tc>
        <w:tc>
          <w:tcPr>
            <w:tcW w:w="8789" w:type="dxa"/>
            <w:vAlign w:val="center"/>
          </w:tcPr>
          <w:p w:rsidR="002D3212" w:rsidRPr="005D12FC" w:rsidRDefault="002D3212" w:rsidP="002D1A3B">
            <w:pPr>
              <w:pStyle w:val="Domanda"/>
              <w:keepNext w:val="0"/>
              <w:rPr>
                <w:szCs w:val="20"/>
              </w:rPr>
            </w:pPr>
            <w:r w:rsidRPr="005E67F6">
              <w:t>Residuo, contenuto precedente 60 UN 2647 Malononitrile 6.1 II</w:t>
            </w:r>
          </w:p>
        </w:tc>
        <w:tc>
          <w:tcPr>
            <w:tcW w:w="346" w:type="dxa"/>
            <w:vAlign w:val="center"/>
          </w:tcPr>
          <w:p w:rsidR="002D3212" w:rsidRPr="005D12FC" w:rsidRDefault="002D3212" w:rsidP="002D1A3B">
            <w:pPr>
              <w:pStyle w:val="Domanda"/>
              <w:keepNext w:val="0"/>
              <w:rPr>
                <w:szCs w:val="20"/>
              </w:rPr>
            </w:pPr>
            <w:r w:rsidRPr="005E67F6">
              <w:t>V</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2D3212">
        <w:trPr>
          <w:cantSplit/>
        </w:trPr>
        <w:tc>
          <w:tcPr>
            <w:tcW w:w="959" w:type="dxa"/>
            <w:tcBorders>
              <w:bottom w:val="nil"/>
            </w:tcBorders>
            <w:vAlign w:val="center"/>
          </w:tcPr>
          <w:p w:rsidR="002D3212" w:rsidRPr="005D12FC" w:rsidRDefault="002D3212" w:rsidP="002D1A3B">
            <w:pPr>
              <w:pStyle w:val="Domanda"/>
              <w:rPr>
                <w:szCs w:val="20"/>
              </w:rPr>
            </w:pPr>
            <w:r w:rsidRPr="005E67F6">
              <w:t>SV-906</w:t>
            </w:r>
          </w:p>
        </w:tc>
        <w:tc>
          <w:tcPr>
            <w:tcW w:w="9441" w:type="dxa"/>
            <w:gridSpan w:val="3"/>
            <w:vAlign w:val="center"/>
          </w:tcPr>
          <w:p w:rsidR="002D3212" w:rsidRPr="005D12FC" w:rsidRDefault="002D3212" w:rsidP="002D1A3B">
            <w:pPr>
              <w:pStyle w:val="Domanda"/>
              <w:rPr>
                <w:szCs w:val="20"/>
              </w:rPr>
            </w:pPr>
            <w:r w:rsidRPr="005E67F6">
              <w:t>Quale è, tra le seguenti, la descrizione nel documento di trasporto di un container-cisterna vuoto non bonificato che conteneva UN 3262?</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Container-cisterna vuoto di Solido inorganico corrosivo basico, n.a.s. 8, III, RID</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Ultima merce caricata 80 UN 3262 Solido inorganico corrosivo basico, n.a.s. 8, III</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tcBorders>
            <w:vAlign w:val="center"/>
          </w:tcPr>
          <w:p w:rsidR="002D3212" w:rsidRPr="005D12FC" w:rsidRDefault="002D3212" w:rsidP="002D1A3B">
            <w:pPr>
              <w:pStyle w:val="Domanda"/>
              <w:keepNext w:val="0"/>
            </w:pPr>
          </w:p>
        </w:tc>
        <w:tc>
          <w:tcPr>
            <w:tcW w:w="306" w:type="dxa"/>
            <w:vAlign w:val="center"/>
          </w:tcPr>
          <w:p w:rsidR="002D3212" w:rsidRPr="005D12FC" w:rsidRDefault="002D3212" w:rsidP="002D1A3B">
            <w:pPr>
              <w:pStyle w:val="Domanda"/>
              <w:keepNext w:val="0"/>
            </w:pPr>
            <w:r w:rsidRPr="005D12FC">
              <w:t>3</w:t>
            </w:r>
          </w:p>
        </w:tc>
        <w:tc>
          <w:tcPr>
            <w:tcW w:w="8789" w:type="dxa"/>
            <w:vAlign w:val="center"/>
          </w:tcPr>
          <w:p w:rsidR="002D3212" w:rsidRPr="005D12FC" w:rsidRDefault="002D3212" w:rsidP="002D1A3B">
            <w:pPr>
              <w:pStyle w:val="Domanda"/>
              <w:keepNext w:val="0"/>
              <w:rPr>
                <w:szCs w:val="20"/>
              </w:rPr>
            </w:pPr>
            <w:r w:rsidRPr="005E67F6">
              <w:t>vuoto non bonificato 80 UN 3262 Solido inorganico corrosivo basico, n.a.s. 8, (idrossido di potassio solido e idrossido di sodio solido), 8, III</w:t>
            </w:r>
          </w:p>
        </w:tc>
        <w:tc>
          <w:tcPr>
            <w:tcW w:w="346" w:type="dxa"/>
            <w:vAlign w:val="center"/>
          </w:tcPr>
          <w:p w:rsidR="002D3212" w:rsidRPr="005D12FC" w:rsidRDefault="002D3212" w:rsidP="002D1A3B">
            <w:pPr>
              <w:pStyle w:val="Domanda"/>
              <w:keepNext w:val="0"/>
              <w:rPr>
                <w:szCs w:val="20"/>
              </w:rPr>
            </w:pPr>
            <w:r w:rsidRPr="005E67F6">
              <w:t>V</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2D3212">
        <w:trPr>
          <w:cantSplit/>
        </w:trPr>
        <w:tc>
          <w:tcPr>
            <w:tcW w:w="959" w:type="dxa"/>
            <w:tcBorders>
              <w:bottom w:val="nil"/>
            </w:tcBorders>
            <w:vAlign w:val="center"/>
          </w:tcPr>
          <w:p w:rsidR="002D3212" w:rsidRPr="005D12FC" w:rsidRDefault="002D3212" w:rsidP="002D1A3B">
            <w:pPr>
              <w:pStyle w:val="Domanda"/>
              <w:rPr>
                <w:szCs w:val="20"/>
              </w:rPr>
            </w:pPr>
            <w:r w:rsidRPr="005E67F6">
              <w:t>SV-907</w:t>
            </w:r>
          </w:p>
        </w:tc>
        <w:tc>
          <w:tcPr>
            <w:tcW w:w="9441" w:type="dxa"/>
            <w:gridSpan w:val="3"/>
            <w:vAlign w:val="center"/>
          </w:tcPr>
          <w:p w:rsidR="002D3212" w:rsidRPr="005D12FC" w:rsidRDefault="002D3212" w:rsidP="002D1A3B">
            <w:pPr>
              <w:pStyle w:val="Domanda"/>
              <w:rPr>
                <w:szCs w:val="20"/>
              </w:rPr>
            </w:pPr>
            <w:r w:rsidRPr="005E67F6">
              <w:t>Tra le seguenti modalità di compilazione del documento di trasporto, per il trasporto di casse di legno compensato contenenti la materia identificata con numero ONU 1812, quale/i sono le più corrette?</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2D3212" w:rsidP="002D1A3B">
            <w:pPr>
              <w:pStyle w:val="Domanda"/>
              <w:rPr>
                <w:szCs w:val="20"/>
              </w:rPr>
            </w:pPr>
            <w:r w:rsidRPr="005E67F6">
              <w:t>1812 Fluoruro di potassio solido 6.1 III</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2D3212" w:rsidP="002D1A3B">
            <w:pPr>
              <w:pStyle w:val="Domanda"/>
              <w:rPr>
                <w:szCs w:val="20"/>
              </w:rPr>
            </w:pPr>
            <w:r w:rsidRPr="005E67F6">
              <w:t>UN 1812 Fluoruro di potassio 6.1</w:t>
            </w:r>
          </w:p>
        </w:tc>
        <w:tc>
          <w:tcPr>
            <w:tcW w:w="346" w:type="dxa"/>
            <w:vAlign w:val="center"/>
          </w:tcPr>
          <w:p w:rsidR="002D3212" w:rsidRPr="005D12FC" w:rsidRDefault="002D3212" w:rsidP="002D1A3B">
            <w:pPr>
              <w:pStyle w:val="Domanda"/>
              <w:rPr>
                <w:szCs w:val="20"/>
              </w:rPr>
            </w:pPr>
            <w:r w:rsidRPr="005E67F6">
              <w:t>F</w:t>
            </w:r>
          </w:p>
        </w:tc>
      </w:tr>
      <w:tr w:rsidR="002D3212" w:rsidRPr="005D12FC" w:rsidTr="002D3212">
        <w:trPr>
          <w:cantSplit/>
        </w:trPr>
        <w:tc>
          <w:tcPr>
            <w:tcW w:w="959" w:type="dxa"/>
            <w:tcBorders>
              <w:top w:val="nil"/>
            </w:tcBorders>
            <w:vAlign w:val="center"/>
          </w:tcPr>
          <w:p w:rsidR="002D3212" w:rsidRPr="005D12FC" w:rsidRDefault="002D3212" w:rsidP="002D1A3B">
            <w:pPr>
              <w:pStyle w:val="Domanda"/>
              <w:keepNext w:val="0"/>
            </w:pPr>
          </w:p>
        </w:tc>
        <w:tc>
          <w:tcPr>
            <w:tcW w:w="306" w:type="dxa"/>
            <w:vAlign w:val="center"/>
          </w:tcPr>
          <w:p w:rsidR="002D3212" w:rsidRPr="005D12FC" w:rsidRDefault="002D3212" w:rsidP="002D1A3B">
            <w:pPr>
              <w:pStyle w:val="Domanda"/>
              <w:keepNext w:val="0"/>
            </w:pPr>
            <w:r w:rsidRPr="005D12FC">
              <w:t>3</w:t>
            </w:r>
          </w:p>
        </w:tc>
        <w:tc>
          <w:tcPr>
            <w:tcW w:w="8789" w:type="dxa"/>
            <w:vAlign w:val="center"/>
          </w:tcPr>
          <w:p w:rsidR="002D3212" w:rsidRPr="005D12FC" w:rsidRDefault="002D3212" w:rsidP="002D1A3B">
            <w:pPr>
              <w:pStyle w:val="Domanda"/>
              <w:keepNext w:val="0"/>
              <w:rPr>
                <w:szCs w:val="20"/>
              </w:rPr>
            </w:pPr>
            <w:r w:rsidRPr="005E67F6">
              <w:t>UN 1812 Fluoruro di potassio solido 6.1, III - n. 50 casse (4D), 300 kg</w:t>
            </w:r>
          </w:p>
        </w:tc>
        <w:tc>
          <w:tcPr>
            <w:tcW w:w="346" w:type="dxa"/>
            <w:vAlign w:val="center"/>
          </w:tcPr>
          <w:p w:rsidR="002D3212" w:rsidRPr="005D12FC" w:rsidRDefault="002D3212" w:rsidP="002D1A3B">
            <w:pPr>
              <w:pStyle w:val="Domanda"/>
              <w:keepNext w:val="0"/>
              <w:rPr>
                <w:szCs w:val="20"/>
              </w:rPr>
            </w:pPr>
            <w:r w:rsidRPr="005E67F6">
              <w:t>V</w:t>
            </w:r>
          </w:p>
        </w:tc>
      </w:tr>
    </w:tbl>
    <w:p w:rsidR="002D3212" w:rsidRPr="005D12FC" w:rsidRDefault="002D3212" w:rsidP="002D32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2D3212" w:rsidRPr="005D12FC" w:rsidTr="00E0516F">
        <w:trPr>
          <w:cantSplit/>
        </w:trPr>
        <w:tc>
          <w:tcPr>
            <w:tcW w:w="959" w:type="dxa"/>
            <w:tcBorders>
              <w:bottom w:val="nil"/>
            </w:tcBorders>
            <w:vAlign w:val="center"/>
          </w:tcPr>
          <w:p w:rsidR="002D3212" w:rsidRPr="005D12FC" w:rsidRDefault="002D3212" w:rsidP="002D1A3B">
            <w:pPr>
              <w:pStyle w:val="Domanda"/>
              <w:rPr>
                <w:szCs w:val="20"/>
              </w:rPr>
            </w:pPr>
            <w:r w:rsidRPr="005E67F6">
              <w:t>SV-908</w:t>
            </w:r>
          </w:p>
        </w:tc>
        <w:tc>
          <w:tcPr>
            <w:tcW w:w="9441" w:type="dxa"/>
            <w:gridSpan w:val="3"/>
            <w:vAlign w:val="center"/>
          </w:tcPr>
          <w:p w:rsidR="002D3212" w:rsidRPr="005D12FC" w:rsidRDefault="00E0516F" w:rsidP="002D1A3B">
            <w:pPr>
              <w:pStyle w:val="Domanda"/>
              <w:rPr>
                <w:szCs w:val="20"/>
              </w:rPr>
            </w:pPr>
            <w:r w:rsidRPr="005E67F6">
              <w:t>Tra le seguenti modalità di compilazione del documento di trasporto, per il trasporto di fusti di acciaio contenenti Acetone, quale/i sono le più corrette?</w:t>
            </w:r>
          </w:p>
        </w:tc>
      </w:tr>
      <w:tr w:rsidR="002D3212" w:rsidRPr="005D12FC" w:rsidTr="00E0516F">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1</w:t>
            </w:r>
          </w:p>
        </w:tc>
        <w:tc>
          <w:tcPr>
            <w:tcW w:w="8789" w:type="dxa"/>
            <w:vAlign w:val="center"/>
          </w:tcPr>
          <w:p w:rsidR="002D3212" w:rsidRPr="005D12FC" w:rsidRDefault="00E0516F" w:rsidP="002D1A3B">
            <w:pPr>
              <w:pStyle w:val="Domanda"/>
              <w:rPr>
                <w:szCs w:val="20"/>
              </w:rPr>
            </w:pPr>
            <w:r w:rsidRPr="005E67F6">
              <w:t>2.500 litri di Acetone in fusti di acciaio UN 1090</w:t>
            </w:r>
          </w:p>
        </w:tc>
        <w:tc>
          <w:tcPr>
            <w:tcW w:w="346" w:type="dxa"/>
            <w:vAlign w:val="center"/>
          </w:tcPr>
          <w:p w:rsidR="002D3212" w:rsidRPr="005D12FC" w:rsidRDefault="00E0516F" w:rsidP="002D1A3B">
            <w:pPr>
              <w:pStyle w:val="Domanda"/>
              <w:rPr>
                <w:szCs w:val="20"/>
              </w:rPr>
            </w:pPr>
            <w:r w:rsidRPr="005E67F6">
              <w:t>F</w:t>
            </w:r>
          </w:p>
        </w:tc>
      </w:tr>
      <w:tr w:rsidR="002D3212" w:rsidRPr="005D12FC" w:rsidTr="00E0516F">
        <w:trPr>
          <w:cantSplit/>
        </w:trPr>
        <w:tc>
          <w:tcPr>
            <w:tcW w:w="959" w:type="dxa"/>
            <w:tcBorders>
              <w:top w:val="nil"/>
              <w:bottom w:val="nil"/>
            </w:tcBorders>
            <w:vAlign w:val="center"/>
          </w:tcPr>
          <w:p w:rsidR="002D3212" w:rsidRPr="005D12FC" w:rsidRDefault="002D3212" w:rsidP="002D1A3B">
            <w:pPr>
              <w:pStyle w:val="Domanda"/>
            </w:pPr>
          </w:p>
        </w:tc>
        <w:tc>
          <w:tcPr>
            <w:tcW w:w="306" w:type="dxa"/>
            <w:vAlign w:val="center"/>
          </w:tcPr>
          <w:p w:rsidR="002D3212" w:rsidRPr="005D12FC" w:rsidRDefault="002D3212" w:rsidP="002D1A3B">
            <w:pPr>
              <w:pStyle w:val="Domanda"/>
            </w:pPr>
            <w:r w:rsidRPr="005D12FC">
              <w:t>2</w:t>
            </w:r>
          </w:p>
        </w:tc>
        <w:tc>
          <w:tcPr>
            <w:tcW w:w="8789" w:type="dxa"/>
            <w:vAlign w:val="center"/>
          </w:tcPr>
          <w:p w:rsidR="002D3212" w:rsidRPr="005D12FC" w:rsidRDefault="00E0516F" w:rsidP="002D1A3B">
            <w:pPr>
              <w:pStyle w:val="Domanda"/>
              <w:rPr>
                <w:szCs w:val="20"/>
              </w:rPr>
            </w:pPr>
            <w:r w:rsidRPr="005E67F6">
              <w:t>UN 1090 Acetone 3</w:t>
            </w:r>
          </w:p>
        </w:tc>
        <w:tc>
          <w:tcPr>
            <w:tcW w:w="346" w:type="dxa"/>
            <w:vAlign w:val="center"/>
          </w:tcPr>
          <w:p w:rsidR="002D3212" w:rsidRPr="005D12FC" w:rsidRDefault="00E0516F" w:rsidP="002D1A3B">
            <w:pPr>
              <w:pStyle w:val="Domanda"/>
              <w:rPr>
                <w:szCs w:val="20"/>
              </w:rPr>
            </w:pPr>
            <w:r w:rsidRPr="005E67F6">
              <w:t>F</w:t>
            </w:r>
          </w:p>
        </w:tc>
      </w:tr>
      <w:tr w:rsidR="002D3212" w:rsidRPr="005D12FC" w:rsidTr="00E0516F">
        <w:trPr>
          <w:cantSplit/>
        </w:trPr>
        <w:tc>
          <w:tcPr>
            <w:tcW w:w="959" w:type="dxa"/>
            <w:tcBorders>
              <w:top w:val="nil"/>
            </w:tcBorders>
            <w:vAlign w:val="center"/>
          </w:tcPr>
          <w:p w:rsidR="002D3212" w:rsidRPr="005D12FC" w:rsidRDefault="002D3212" w:rsidP="002D1A3B">
            <w:pPr>
              <w:pStyle w:val="Domanda"/>
              <w:keepNext w:val="0"/>
            </w:pPr>
          </w:p>
        </w:tc>
        <w:tc>
          <w:tcPr>
            <w:tcW w:w="306" w:type="dxa"/>
            <w:vAlign w:val="center"/>
          </w:tcPr>
          <w:p w:rsidR="002D3212" w:rsidRPr="005D12FC" w:rsidRDefault="002D3212" w:rsidP="002D1A3B">
            <w:pPr>
              <w:pStyle w:val="Domanda"/>
              <w:keepNext w:val="0"/>
            </w:pPr>
            <w:r w:rsidRPr="005D12FC">
              <w:t>3</w:t>
            </w:r>
          </w:p>
        </w:tc>
        <w:tc>
          <w:tcPr>
            <w:tcW w:w="8789" w:type="dxa"/>
            <w:vAlign w:val="center"/>
          </w:tcPr>
          <w:p w:rsidR="002D3212" w:rsidRPr="005D12FC" w:rsidRDefault="00E0516F" w:rsidP="002D1A3B">
            <w:pPr>
              <w:pStyle w:val="Domanda"/>
              <w:keepNext w:val="0"/>
              <w:rPr>
                <w:szCs w:val="20"/>
              </w:rPr>
            </w:pPr>
            <w:r w:rsidRPr="005E67F6">
              <w:t>UN 1090 Acetone 3, II - n. 10 fusti di acciaio, 2.500 litri</w:t>
            </w:r>
          </w:p>
        </w:tc>
        <w:tc>
          <w:tcPr>
            <w:tcW w:w="346" w:type="dxa"/>
            <w:vAlign w:val="center"/>
          </w:tcPr>
          <w:p w:rsidR="002D3212" w:rsidRPr="005D12FC" w:rsidRDefault="00E0516F" w:rsidP="002D1A3B">
            <w:pPr>
              <w:pStyle w:val="Domanda"/>
              <w:keepNext w:val="0"/>
              <w:rPr>
                <w:szCs w:val="20"/>
              </w:rPr>
            </w:pPr>
            <w:r w:rsidRPr="005E67F6">
              <w:t>V</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SV-909</w:t>
            </w:r>
          </w:p>
        </w:tc>
        <w:tc>
          <w:tcPr>
            <w:tcW w:w="9441" w:type="dxa"/>
            <w:gridSpan w:val="3"/>
            <w:vAlign w:val="center"/>
          </w:tcPr>
          <w:p w:rsidR="00E0516F" w:rsidRPr="005D12FC" w:rsidRDefault="00E0516F" w:rsidP="002D1A3B">
            <w:pPr>
              <w:pStyle w:val="Domanda"/>
              <w:rPr>
                <w:szCs w:val="20"/>
              </w:rPr>
            </w:pPr>
            <w:r w:rsidRPr="005E67F6">
              <w:t>Tra le seguenti modalità di compilazione del documento di trasporto, per il trasporto di fusti di acciaio contenenti Piridina, quale/i sono le più corrette?</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2.500 litri di Piridina in fusti di acciaio UN 1282</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UN 1282 Piridina 3</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UN 1282 Piridina 3, II - n. 10 fusti di acciaio, 2.500 litri</w:t>
            </w:r>
          </w:p>
        </w:tc>
        <w:tc>
          <w:tcPr>
            <w:tcW w:w="346" w:type="dxa"/>
            <w:vAlign w:val="center"/>
          </w:tcPr>
          <w:p w:rsidR="00E0516F" w:rsidRPr="005D12FC" w:rsidRDefault="00E0516F" w:rsidP="002D1A3B">
            <w:pPr>
              <w:pStyle w:val="Domanda"/>
              <w:keepNext w:val="0"/>
              <w:rPr>
                <w:szCs w:val="20"/>
              </w:rPr>
            </w:pPr>
            <w:r w:rsidRPr="005E67F6">
              <w:t>V</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SV-910</w:t>
            </w:r>
          </w:p>
        </w:tc>
        <w:tc>
          <w:tcPr>
            <w:tcW w:w="9441" w:type="dxa"/>
            <w:gridSpan w:val="3"/>
            <w:vAlign w:val="center"/>
          </w:tcPr>
          <w:p w:rsidR="00E0516F" w:rsidRPr="005D12FC" w:rsidRDefault="00E0516F" w:rsidP="002D1A3B">
            <w:pPr>
              <w:pStyle w:val="Domanda"/>
              <w:rPr>
                <w:szCs w:val="20"/>
              </w:rPr>
            </w:pPr>
            <w:r w:rsidRPr="005E67F6">
              <w:t>Tra le seguenti modalità di compilazione del documento di trasporto, per la spedizione di un carro-cisterna vuoto non ripulito che ha contenuto Dietilbenzene, quale/i sono le più corrette?</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Carro-cisterna vuoto, ultima merce caricata 2049 Dietilbenzene</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Carro-cisterna vuoto, ultima merce caricata 30 UN 2049 Dietilbenzene 3, III</w:t>
            </w:r>
          </w:p>
        </w:tc>
        <w:tc>
          <w:tcPr>
            <w:tcW w:w="346" w:type="dxa"/>
            <w:vAlign w:val="center"/>
          </w:tcPr>
          <w:p w:rsidR="00E0516F" w:rsidRPr="005D12FC" w:rsidRDefault="00E0516F" w:rsidP="002D1A3B">
            <w:pPr>
              <w:pStyle w:val="Domanda"/>
              <w:rPr>
                <w:szCs w:val="20"/>
              </w:rPr>
            </w:pPr>
            <w:r w:rsidRPr="005E67F6">
              <w:t>V</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Carro-cisterna vuoto, ultima merce caricata Dietilbenzene</w:t>
            </w:r>
          </w:p>
        </w:tc>
        <w:tc>
          <w:tcPr>
            <w:tcW w:w="346" w:type="dxa"/>
            <w:vAlign w:val="center"/>
          </w:tcPr>
          <w:p w:rsidR="00E0516F" w:rsidRPr="005D12FC" w:rsidRDefault="00E0516F" w:rsidP="002D1A3B">
            <w:pPr>
              <w:pStyle w:val="Domanda"/>
              <w:keepNext w:val="0"/>
              <w:rPr>
                <w:szCs w:val="20"/>
              </w:rPr>
            </w:pPr>
            <w:r w:rsidRPr="005E67F6">
              <w:t>F</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SV-911</w:t>
            </w:r>
          </w:p>
        </w:tc>
        <w:tc>
          <w:tcPr>
            <w:tcW w:w="9441" w:type="dxa"/>
            <w:gridSpan w:val="3"/>
            <w:vAlign w:val="center"/>
          </w:tcPr>
          <w:p w:rsidR="00E0516F" w:rsidRPr="005D12FC" w:rsidRDefault="00E0516F" w:rsidP="002D1A3B">
            <w:pPr>
              <w:pStyle w:val="Domanda"/>
              <w:rPr>
                <w:szCs w:val="20"/>
              </w:rPr>
            </w:pPr>
            <w:r w:rsidRPr="005E67F6">
              <w:t>Indicate i parametri da prendere in considerazione, per stabilire il grado di riempimento della cisterna di un carro cisterna destinato al trasporto di materie liquide a temperatura ambiente (15°C - 20°C):</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la forza di trazione del locomotore del treno</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la pressione di esercizio del serbatoio</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la temperatura della materia al momento del carico e la densità della materia</w:t>
            </w:r>
          </w:p>
        </w:tc>
        <w:tc>
          <w:tcPr>
            <w:tcW w:w="346" w:type="dxa"/>
            <w:vAlign w:val="center"/>
          </w:tcPr>
          <w:p w:rsidR="00E0516F" w:rsidRPr="005D12FC" w:rsidRDefault="00E0516F" w:rsidP="002D1A3B">
            <w:pPr>
              <w:pStyle w:val="Domanda"/>
              <w:keepNext w:val="0"/>
              <w:rPr>
                <w:szCs w:val="20"/>
              </w:rPr>
            </w:pPr>
            <w:r w:rsidRPr="005E67F6">
              <w:t>V</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SV-912</w:t>
            </w:r>
          </w:p>
        </w:tc>
        <w:tc>
          <w:tcPr>
            <w:tcW w:w="9441" w:type="dxa"/>
            <w:gridSpan w:val="3"/>
            <w:vAlign w:val="center"/>
          </w:tcPr>
          <w:p w:rsidR="00E0516F" w:rsidRPr="005D12FC" w:rsidRDefault="00E0516F" w:rsidP="002D1A3B">
            <w:pPr>
              <w:pStyle w:val="Domanda"/>
              <w:rPr>
                <w:szCs w:val="20"/>
              </w:rPr>
            </w:pPr>
            <w:r w:rsidRPr="005E67F6">
              <w:t>La prova di pressione idraulica di un carro-cisterna trasportante Triossido di zolfo stabilizzato deve essere eseguita al massimo ogni:</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4 anni</w:t>
            </w:r>
          </w:p>
        </w:tc>
        <w:tc>
          <w:tcPr>
            <w:tcW w:w="346" w:type="dxa"/>
            <w:vAlign w:val="center"/>
          </w:tcPr>
          <w:p w:rsidR="00E0516F" w:rsidRPr="005D12FC" w:rsidRDefault="00E0516F" w:rsidP="002D1A3B">
            <w:pPr>
              <w:pStyle w:val="Domanda"/>
              <w:rPr>
                <w:szCs w:val="20"/>
              </w:rPr>
            </w:pPr>
            <w:r w:rsidRPr="005E67F6">
              <w:t>V</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6 anni</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8 anni</w:t>
            </w:r>
          </w:p>
        </w:tc>
        <w:tc>
          <w:tcPr>
            <w:tcW w:w="346" w:type="dxa"/>
            <w:vAlign w:val="center"/>
          </w:tcPr>
          <w:p w:rsidR="00E0516F" w:rsidRPr="005D12FC" w:rsidRDefault="00E0516F" w:rsidP="002D1A3B">
            <w:pPr>
              <w:pStyle w:val="Domanda"/>
              <w:keepNext w:val="0"/>
              <w:rPr>
                <w:szCs w:val="20"/>
              </w:rPr>
            </w:pPr>
            <w:r w:rsidRPr="005E67F6">
              <w:t>F</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SV-913</w:t>
            </w:r>
          </w:p>
        </w:tc>
        <w:tc>
          <w:tcPr>
            <w:tcW w:w="9441" w:type="dxa"/>
            <w:gridSpan w:val="3"/>
            <w:vAlign w:val="center"/>
          </w:tcPr>
          <w:p w:rsidR="00E0516F" w:rsidRPr="005D12FC" w:rsidRDefault="00E0516F" w:rsidP="002D1A3B">
            <w:pPr>
              <w:pStyle w:val="Domanda"/>
              <w:rPr>
                <w:szCs w:val="20"/>
              </w:rPr>
            </w:pPr>
            <w:r w:rsidRPr="005E67F6">
              <w:t>Un carro cisterna abilitato al trasporto di materie liquide diverse da quelle indicate al 4.3.4.1.3 del RID deve portare su ciascuna fiancata le indicazioni con la marcatura di:</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la designazione ufficiale di trasporto delle materie ammesse al trasporto</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proprietario del veicolo</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sigla del detentore del carro o nome del gestore</w:t>
            </w:r>
          </w:p>
        </w:tc>
        <w:tc>
          <w:tcPr>
            <w:tcW w:w="346" w:type="dxa"/>
            <w:vAlign w:val="center"/>
          </w:tcPr>
          <w:p w:rsidR="00E0516F" w:rsidRPr="005D12FC" w:rsidRDefault="00E0516F" w:rsidP="002D1A3B">
            <w:pPr>
              <w:pStyle w:val="Domanda"/>
              <w:keepNext w:val="0"/>
              <w:rPr>
                <w:szCs w:val="20"/>
              </w:rPr>
            </w:pPr>
            <w:r w:rsidRPr="005E67F6">
              <w:t>V</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SV-914</w:t>
            </w:r>
          </w:p>
        </w:tc>
        <w:tc>
          <w:tcPr>
            <w:tcW w:w="9441" w:type="dxa"/>
            <w:gridSpan w:val="3"/>
            <w:vAlign w:val="center"/>
          </w:tcPr>
          <w:p w:rsidR="00E0516F" w:rsidRPr="005D12FC" w:rsidRDefault="00E0516F" w:rsidP="002D1A3B">
            <w:pPr>
              <w:pStyle w:val="Domanda"/>
              <w:rPr>
                <w:szCs w:val="20"/>
              </w:rPr>
            </w:pPr>
            <w:r w:rsidRPr="005E67F6">
              <w:t>Un carro cisterna abilitato al trasporto di una materia liquida compresa fra quelle indicate al 4.3.4.1.3 del RID deve portare su ciascuna fiancata le indicazioni con la marcatura di:</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capacità del serbatoio ma senza unità di misura</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designazione ufficiale di trasporto della materia ammessa al trasporto</w:t>
            </w:r>
          </w:p>
        </w:tc>
        <w:tc>
          <w:tcPr>
            <w:tcW w:w="346" w:type="dxa"/>
            <w:vAlign w:val="center"/>
          </w:tcPr>
          <w:p w:rsidR="00E0516F" w:rsidRPr="005D12FC" w:rsidRDefault="00E0516F" w:rsidP="002D1A3B">
            <w:pPr>
              <w:pStyle w:val="Domanda"/>
              <w:rPr>
                <w:szCs w:val="20"/>
              </w:rPr>
            </w:pPr>
            <w:r w:rsidRPr="005E67F6">
              <w:t>V</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sigla del detentore del carro o nome del gestore</w:t>
            </w:r>
          </w:p>
        </w:tc>
        <w:tc>
          <w:tcPr>
            <w:tcW w:w="346" w:type="dxa"/>
            <w:vAlign w:val="center"/>
          </w:tcPr>
          <w:p w:rsidR="00E0516F" w:rsidRPr="005D12FC" w:rsidRDefault="00E0516F" w:rsidP="002D1A3B">
            <w:pPr>
              <w:pStyle w:val="Domanda"/>
              <w:keepNext w:val="0"/>
              <w:rPr>
                <w:szCs w:val="20"/>
              </w:rPr>
            </w:pPr>
            <w:r w:rsidRPr="005E67F6">
              <w:t>V</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E0516F">
        <w:trPr>
          <w:cantSplit/>
        </w:trPr>
        <w:tc>
          <w:tcPr>
            <w:tcW w:w="959" w:type="dxa"/>
            <w:tcBorders>
              <w:bottom w:val="nil"/>
            </w:tcBorders>
            <w:vAlign w:val="center"/>
          </w:tcPr>
          <w:p w:rsidR="00E0516F" w:rsidRPr="005D12FC" w:rsidRDefault="00E0516F" w:rsidP="002D1A3B">
            <w:pPr>
              <w:pStyle w:val="Domanda"/>
              <w:rPr>
                <w:szCs w:val="20"/>
              </w:rPr>
            </w:pPr>
            <w:r w:rsidRPr="005E67F6">
              <w:t>SV-915</w:t>
            </w:r>
          </w:p>
        </w:tc>
        <w:tc>
          <w:tcPr>
            <w:tcW w:w="9441" w:type="dxa"/>
            <w:gridSpan w:val="3"/>
            <w:vAlign w:val="center"/>
          </w:tcPr>
          <w:p w:rsidR="00E0516F" w:rsidRPr="005D12FC" w:rsidRDefault="00E0516F" w:rsidP="002D1A3B">
            <w:pPr>
              <w:pStyle w:val="Domanda"/>
              <w:rPr>
                <w:szCs w:val="20"/>
              </w:rPr>
            </w:pPr>
            <w:r w:rsidRPr="005E67F6">
              <w:t>Indicate il modello/i della/e placca/placche (grandi etichette di pericolo), il numero di identificazione del pericolo e della materia (ONU) che devono figurare su un carro-cisterna che contiene acrilonitrile stabilizzato:</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modello n. 3 + modello n. 6.1 e 33/1093</w:t>
            </w:r>
          </w:p>
        </w:tc>
        <w:tc>
          <w:tcPr>
            <w:tcW w:w="346" w:type="dxa"/>
            <w:vAlign w:val="center"/>
          </w:tcPr>
          <w:p w:rsidR="00E0516F" w:rsidRPr="005D12FC" w:rsidRDefault="00E0516F" w:rsidP="002D1A3B">
            <w:pPr>
              <w:pStyle w:val="Domanda"/>
              <w:rPr>
                <w:szCs w:val="20"/>
              </w:rPr>
            </w:pPr>
            <w:r w:rsidRPr="005E67F6">
              <w:t>F</w:t>
            </w:r>
          </w:p>
        </w:tc>
      </w:tr>
      <w:tr w:rsidR="00E0516F" w:rsidRPr="005D12FC" w:rsidTr="00E0516F">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modello n. 3 + modello n. 6.1 e 336/1093</w:t>
            </w:r>
          </w:p>
        </w:tc>
        <w:tc>
          <w:tcPr>
            <w:tcW w:w="346" w:type="dxa"/>
            <w:vAlign w:val="center"/>
          </w:tcPr>
          <w:p w:rsidR="00E0516F" w:rsidRPr="005D12FC" w:rsidRDefault="00E0516F" w:rsidP="002D1A3B">
            <w:pPr>
              <w:pStyle w:val="Domanda"/>
              <w:rPr>
                <w:szCs w:val="20"/>
              </w:rPr>
            </w:pPr>
            <w:r w:rsidRPr="005E67F6">
              <w:t>V</w:t>
            </w:r>
          </w:p>
        </w:tc>
      </w:tr>
      <w:tr w:rsidR="00E0516F" w:rsidRPr="005D12FC" w:rsidTr="00E0516F">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modello n. 3 e 336/1093</w:t>
            </w:r>
          </w:p>
        </w:tc>
        <w:tc>
          <w:tcPr>
            <w:tcW w:w="346" w:type="dxa"/>
            <w:vAlign w:val="center"/>
          </w:tcPr>
          <w:p w:rsidR="00E0516F" w:rsidRPr="005D12FC" w:rsidRDefault="00E0516F" w:rsidP="002D1A3B">
            <w:pPr>
              <w:pStyle w:val="Domanda"/>
              <w:keepNext w:val="0"/>
              <w:rPr>
                <w:szCs w:val="20"/>
              </w:rPr>
            </w:pPr>
            <w:r w:rsidRPr="005E67F6">
              <w:t>F</w:t>
            </w:r>
          </w:p>
        </w:tc>
      </w:tr>
    </w:tbl>
    <w:p w:rsidR="00E0516F" w:rsidRPr="005D12FC" w:rsidRDefault="00E0516F" w:rsidP="00E05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E0516F" w:rsidRPr="005D12FC" w:rsidTr="007E3C42">
        <w:trPr>
          <w:cantSplit/>
        </w:trPr>
        <w:tc>
          <w:tcPr>
            <w:tcW w:w="959" w:type="dxa"/>
            <w:tcBorders>
              <w:bottom w:val="nil"/>
            </w:tcBorders>
            <w:vAlign w:val="center"/>
          </w:tcPr>
          <w:p w:rsidR="00E0516F" w:rsidRPr="005D12FC" w:rsidRDefault="00E0516F" w:rsidP="002D1A3B">
            <w:pPr>
              <w:pStyle w:val="Domanda"/>
              <w:rPr>
                <w:szCs w:val="20"/>
              </w:rPr>
            </w:pPr>
            <w:r w:rsidRPr="005E67F6">
              <w:t>SV-916</w:t>
            </w:r>
          </w:p>
        </w:tc>
        <w:tc>
          <w:tcPr>
            <w:tcW w:w="9441" w:type="dxa"/>
            <w:gridSpan w:val="3"/>
            <w:vAlign w:val="center"/>
          </w:tcPr>
          <w:p w:rsidR="00E0516F" w:rsidRPr="005D12FC" w:rsidRDefault="00E0516F" w:rsidP="002D1A3B">
            <w:pPr>
              <w:pStyle w:val="Domanda"/>
              <w:rPr>
                <w:szCs w:val="20"/>
              </w:rPr>
            </w:pPr>
            <w:r w:rsidRPr="005E67F6">
              <w:t>Indicate la zona di applicazione delle placche (grandi etichette di pericolo) sui carri-cisterna che trasportano merci pericolose della classe 3:</w:t>
            </w:r>
          </w:p>
        </w:tc>
      </w:tr>
      <w:tr w:rsidR="00E0516F" w:rsidRPr="005D12FC" w:rsidTr="007E3C42">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1</w:t>
            </w:r>
          </w:p>
        </w:tc>
        <w:tc>
          <w:tcPr>
            <w:tcW w:w="8789" w:type="dxa"/>
            <w:vAlign w:val="center"/>
          </w:tcPr>
          <w:p w:rsidR="00E0516F" w:rsidRPr="005D12FC" w:rsidRDefault="00E0516F" w:rsidP="002D1A3B">
            <w:pPr>
              <w:pStyle w:val="Domanda"/>
              <w:rPr>
                <w:szCs w:val="20"/>
              </w:rPr>
            </w:pPr>
            <w:r w:rsidRPr="005E67F6">
              <w:t>in testata e in coda al treno e su una fiancata</w:t>
            </w:r>
          </w:p>
        </w:tc>
        <w:tc>
          <w:tcPr>
            <w:tcW w:w="346" w:type="dxa"/>
            <w:vAlign w:val="center"/>
          </w:tcPr>
          <w:p w:rsidR="00E0516F" w:rsidRPr="005D12FC" w:rsidRDefault="00E0516F" w:rsidP="002D1A3B">
            <w:pPr>
              <w:pStyle w:val="Domanda"/>
              <w:rPr>
                <w:szCs w:val="20"/>
              </w:rPr>
            </w:pPr>
            <w:r w:rsidRPr="005E67F6">
              <w:t>F</w:t>
            </w:r>
          </w:p>
        </w:tc>
      </w:tr>
      <w:tr w:rsidR="00E0516F" w:rsidRPr="005D12FC" w:rsidTr="007E3C42">
        <w:trPr>
          <w:cantSplit/>
        </w:trPr>
        <w:tc>
          <w:tcPr>
            <w:tcW w:w="959" w:type="dxa"/>
            <w:tcBorders>
              <w:top w:val="nil"/>
              <w:bottom w:val="nil"/>
            </w:tcBorders>
            <w:vAlign w:val="center"/>
          </w:tcPr>
          <w:p w:rsidR="00E0516F" w:rsidRPr="005D12FC" w:rsidRDefault="00E0516F" w:rsidP="002D1A3B">
            <w:pPr>
              <w:pStyle w:val="Domanda"/>
            </w:pPr>
          </w:p>
        </w:tc>
        <w:tc>
          <w:tcPr>
            <w:tcW w:w="306" w:type="dxa"/>
            <w:vAlign w:val="center"/>
          </w:tcPr>
          <w:p w:rsidR="00E0516F" w:rsidRPr="005D12FC" w:rsidRDefault="00E0516F" w:rsidP="002D1A3B">
            <w:pPr>
              <w:pStyle w:val="Domanda"/>
            </w:pPr>
            <w:r w:rsidRPr="005D12FC">
              <w:t>2</w:t>
            </w:r>
          </w:p>
        </w:tc>
        <w:tc>
          <w:tcPr>
            <w:tcW w:w="8789" w:type="dxa"/>
            <w:vAlign w:val="center"/>
          </w:tcPr>
          <w:p w:rsidR="00E0516F" w:rsidRPr="005D12FC" w:rsidRDefault="00E0516F" w:rsidP="002D1A3B">
            <w:pPr>
              <w:pStyle w:val="Domanda"/>
              <w:rPr>
                <w:szCs w:val="20"/>
              </w:rPr>
            </w:pPr>
            <w:r w:rsidRPr="005E67F6">
              <w:t>soltanto sulla testata e in coda del treno</w:t>
            </w:r>
          </w:p>
        </w:tc>
        <w:tc>
          <w:tcPr>
            <w:tcW w:w="346" w:type="dxa"/>
            <w:vAlign w:val="center"/>
          </w:tcPr>
          <w:p w:rsidR="00E0516F" w:rsidRPr="005D12FC" w:rsidRDefault="00E0516F" w:rsidP="002D1A3B">
            <w:pPr>
              <w:pStyle w:val="Domanda"/>
              <w:rPr>
                <w:szCs w:val="20"/>
              </w:rPr>
            </w:pPr>
            <w:r w:rsidRPr="005E67F6">
              <w:t>F</w:t>
            </w:r>
          </w:p>
        </w:tc>
      </w:tr>
      <w:tr w:rsidR="00E0516F" w:rsidRPr="005D12FC" w:rsidTr="007E3C42">
        <w:trPr>
          <w:cantSplit/>
        </w:trPr>
        <w:tc>
          <w:tcPr>
            <w:tcW w:w="959" w:type="dxa"/>
            <w:tcBorders>
              <w:top w:val="nil"/>
            </w:tcBorders>
            <w:vAlign w:val="center"/>
          </w:tcPr>
          <w:p w:rsidR="00E0516F" w:rsidRPr="005D12FC" w:rsidRDefault="00E0516F" w:rsidP="002D1A3B">
            <w:pPr>
              <w:pStyle w:val="Domanda"/>
              <w:keepNext w:val="0"/>
            </w:pPr>
          </w:p>
        </w:tc>
        <w:tc>
          <w:tcPr>
            <w:tcW w:w="306" w:type="dxa"/>
            <w:vAlign w:val="center"/>
          </w:tcPr>
          <w:p w:rsidR="00E0516F" w:rsidRPr="005D12FC" w:rsidRDefault="00E0516F" w:rsidP="002D1A3B">
            <w:pPr>
              <w:pStyle w:val="Domanda"/>
              <w:keepNext w:val="0"/>
            </w:pPr>
            <w:r w:rsidRPr="005D12FC">
              <w:t>3</w:t>
            </w:r>
          </w:p>
        </w:tc>
        <w:tc>
          <w:tcPr>
            <w:tcW w:w="8789" w:type="dxa"/>
            <w:vAlign w:val="center"/>
          </w:tcPr>
          <w:p w:rsidR="00E0516F" w:rsidRPr="005D12FC" w:rsidRDefault="00E0516F" w:rsidP="002D1A3B">
            <w:pPr>
              <w:pStyle w:val="Domanda"/>
              <w:keepNext w:val="0"/>
              <w:rPr>
                <w:szCs w:val="20"/>
              </w:rPr>
            </w:pPr>
            <w:r w:rsidRPr="005E67F6">
              <w:t>su ambedue le fiancate (o lati longitudinali) dei carri</w:t>
            </w:r>
          </w:p>
        </w:tc>
        <w:tc>
          <w:tcPr>
            <w:tcW w:w="346" w:type="dxa"/>
            <w:vAlign w:val="center"/>
          </w:tcPr>
          <w:p w:rsidR="00E0516F" w:rsidRPr="005D12FC" w:rsidRDefault="007E3C42" w:rsidP="002D1A3B">
            <w:pPr>
              <w:pStyle w:val="Domanda"/>
              <w:keepNext w:val="0"/>
              <w:rPr>
                <w:szCs w:val="20"/>
              </w:rPr>
            </w:pPr>
            <w:r w:rsidRPr="005E67F6">
              <w:t>V</w:t>
            </w:r>
          </w:p>
        </w:tc>
      </w:tr>
    </w:tbl>
    <w:p w:rsidR="007E3C42" w:rsidRPr="005D12FC" w:rsidRDefault="007E3C42" w:rsidP="007E3C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3C42" w:rsidRPr="005D12FC" w:rsidTr="007E3C42">
        <w:trPr>
          <w:cantSplit/>
        </w:trPr>
        <w:tc>
          <w:tcPr>
            <w:tcW w:w="959" w:type="dxa"/>
            <w:tcBorders>
              <w:bottom w:val="nil"/>
            </w:tcBorders>
            <w:vAlign w:val="center"/>
          </w:tcPr>
          <w:p w:rsidR="007E3C42" w:rsidRPr="005D12FC" w:rsidRDefault="007E3C42" w:rsidP="002D1A3B">
            <w:pPr>
              <w:pStyle w:val="Domanda"/>
              <w:rPr>
                <w:szCs w:val="20"/>
              </w:rPr>
            </w:pPr>
            <w:r w:rsidRPr="005E67F6">
              <w:t>SV-917</w:t>
            </w:r>
          </w:p>
        </w:tc>
        <w:tc>
          <w:tcPr>
            <w:tcW w:w="9441" w:type="dxa"/>
            <w:gridSpan w:val="3"/>
            <w:vAlign w:val="center"/>
          </w:tcPr>
          <w:p w:rsidR="007E3C42" w:rsidRPr="005D12FC" w:rsidRDefault="007E3C42" w:rsidP="002D1A3B">
            <w:pPr>
              <w:pStyle w:val="Domanda"/>
              <w:rPr>
                <w:szCs w:val="20"/>
              </w:rPr>
            </w:pPr>
            <w:r w:rsidRPr="005E67F6">
              <w:t>Per un carro-cisterna carico di Acrilonitrile stabilizzato quale indicazione bisogna riportare nel documento di trasporto?</w:t>
            </w:r>
          </w:p>
        </w:tc>
      </w:tr>
      <w:tr w:rsidR="007E3C42" w:rsidRPr="005D12FC" w:rsidTr="007E3C42">
        <w:trPr>
          <w:cantSplit/>
        </w:trPr>
        <w:tc>
          <w:tcPr>
            <w:tcW w:w="959" w:type="dxa"/>
            <w:tcBorders>
              <w:top w:val="nil"/>
              <w:bottom w:val="nil"/>
            </w:tcBorders>
            <w:vAlign w:val="center"/>
          </w:tcPr>
          <w:p w:rsidR="007E3C42" w:rsidRPr="005D12FC" w:rsidRDefault="007E3C42" w:rsidP="002D1A3B">
            <w:pPr>
              <w:pStyle w:val="Domanda"/>
            </w:pPr>
          </w:p>
        </w:tc>
        <w:tc>
          <w:tcPr>
            <w:tcW w:w="306" w:type="dxa"/>
            <w:vAlign w:val="center"/>
          </w:tcPr>
          <w:p w:rsidR="007E3C42" w:rsidRPr="005D12FC" w:rsidRDefault="007E3C42" w:rsidP="002D1A3B">
            <w:pPr>
              <w:pStyle w:val="Domanda"/>
            </w:pPr>
            <w:r w:rsidRPr="005D12FC">
              <w:t>1</w:t>
            </w:r>
          </w:p>
        </w:tc>
        <w:tc>
          <w:tcPr>
            <w:tcW w:w="8789" w:type="dxa"/>
            <w:vAlign w:val="center"/>
          </w:tcPr>
          <w:p w:rsidR="007E3C42" w:rsidRPr="005D12FC" w:rsidRDefault="007E3C42" w:rsidP="002D1A3B">
            <w:pPr>
              <w:pStyle w:val="Domanda"/>
              <w:rPr>
                <w:szCs w:val="20"/>
              </w:rPr>
            </w:pPr>
            <w:r w:rsidRPr="005E67F6">
              <w:t>336 UN 1093 acrilonitrile stabilizzato, 3 (6.1), I</w:t>
            </w:r>
          </w:p>
        </w:tc>
        <w:tc>
          <w:tcPr>
            <w:tcW w:w="346" w:type="dxa"/>
            <w:vAlign w:val="center"/>
          </w:tcPr>
          <w:p w:rsidR="007E3C42" w:rsidRPr="005D12FC" w:rsidRDefault="007E3C42" w:rsidP="002D1A3B">
            <w:pPr>
              <w:pStyle w:val="Domanda"/>
              <w:rPr>
                <w:szCs w:val="20"/>
              </w:rPr>
            </w:pPr>
            <w:r w:rsidRPr="005E67F6">
              <w:t>V</w:t>
            </w:r>
          </w:p>
        </w:tc>
      </w:tr>
      <w:tr w:rsidR="007E3C42" w:rsidRPr="005D12FC" w:rsidTr="007E3C42">
        <w:trPr>
          <w:cantSplit/>
        </w:trPr>
        <w:tc>
          <w:tcPr>
            <w:tcW w:w="959" w:type="dxa"/>
            <w:tcBorders>
              <w:top w:val="nil"/>
              <w:bottom w:val="nil"/>
            </w:tcBorders>
            <w:vAlign w:val="center"/>
          </w:tcPr>
          <w:p w:rsidR="007E3C42" w:rsidRPr="005D12FC" w:rsidRDefault="007E3C42" w:rsidP="002D1A3B">
            <w:pPr>
              <w:pStyle w:val="Domanda"/>
            </w:pPr>
          </w:p>
        </w:tc>
        <w:tc>
          <w:tcPr>
            <w:tcW w:w="306" w:type="dxa"/>
            <w:vAlign w:val="center"/>
          </w:tcPr>
          <w:p w:rsidR="007E3C42" w:rsidRPr="005D12FC" w:rsidRDefault="007E3C42" w:rsidP="002D1A3B">
            <w:pPr>
              <w:pStyle w:val="Domanda"/>
            </w:pPr>
            <w:r w:rsidRPr="005D12FC">
              <w:t>2</w:t>
            </w:r>
          </w:p>
        </w:tc>
        <w:tc>
          <w:tcPr>
            <w:tcW w:w="8789" w:type="dxa"/>
            <w:vAlign w:val="center"/>
          </w:tcPr>
          <w:p w:rsidR="007E3C42" w:rsidRPr="005D12FC" w:rsidRDefault="007E3C42" w:rsidP="002D1A3B">
            <w:pPr>
              <w:pStyle w:val="Domanda"/>
              <w:rPr>
                <w:szCs w:val="20"/>
              </w:rPr>
            </w:pPr>
            <w:r w:rsidRPr="005E67F6">
              <w:t>Carro-cisterna carico di acrilonitrile stabilizzato, 3, I, RID</w:t>
            </w:r>
          </w:p>
        </w:tc>
        <w:tc>
          <w:tcPr>
            <w:tcW w:w="346" w:type="dxa"/>
            <w:vAlign w:val="center"/>
          </w:tcPr>
          <w:p w:rsidR="007E3C42" w:rsidRPr="005D12FC" w:rsidRDefault="007E3C42" w:rsidP="002D1A3B">
            <w:pPr>
              <w:pStyle w:val="Domanda"/>
              <w:rPr>
                <w:szCs w:val="20"/>
              </w:rPr>
            </w:pPr>
            <w:r w:rsidRPr="005E67F6">
              <w:t>F</w:t>
            </w:r>
          </w:p>
        </w:tc>
      </w:tr>
      <w:tr w:rsidR="007E3C42" w:rsidRPr="005D12FC" w:rsidTr="007E3C42">
        <w:trPr>
          <w:cantSplit/>
        </w:trPr>
        <w:tc>
          <w:tcPr>
            <w:tcW w:w="959" w:type="dxa"/>
            <w:tcBorders>
              <w:top w:val="nil"/>
            </w:tcBorders>
            <w:vAlign w:val="center"/>
          </w:tcPr>
          <w:p w:rsidR="007E3C42" w:rsidRPr="005D12FC" w:rsidRDefault="007E3C42" w:rsidP="002D1A3B">
            <w:pPr>
              <w:pStyle w:val="Domanda"/>
              <w:keepNext w:val="0"/>
            </w:pPr>
          </w:p>
        </w:tc>
        <w:tc>
          <w:tcPr>
            <w:tcW w:w="306" w:type="dxa"/>
            <w:vAlign w:val="center"/>
          </w:tcPr>
          <w:p w:rsidR="007E3C42" w:rsidRPr="005D12FC" w:rsidRDefault="007E3C42" w:rsidP="002D1A3B">
            <w:pPr>
              <w:pStyle w:val="Domanda"/>
              <w:keepNext w:val="0"/>
            </w:pPr>
            <w:r w:rsidRPr="005D12FC">
              <w:t>3</w:t>
            </w:r>
          </w:p>
        </w:tc>
        <w:tc>
          <w:tcPr>
            <w:tcW w:w="8789" w:type="dxa"/>
            <w:vAlign w:val="center"/>
          </w:tcPr>
          <w:p w:rsidR="007E3C42" w:rsidRPr="005D12FC" w:rsidRDefault="007E3C42" w:rsidP="002D1A3B">
            <w:pPr>
              <w:pStyle w:val="Domanda"/>
              <w:keepNext w:val="0"/>
              <w:rPr>
                <w:szCs w:val="20"/>
              </w:rPr>
            </w:pPr>
            <w:r w:rsidRPr="005E67F6">
              <w:t>Carro-cisterna carico e idoneo per il trasporto di acrilonitrile stabilizzato</w:t>
            </w:r>
          </w:p>
        </w:tc>
        <w:tc>
          <w:tcPr>
            <w:tcW w:w="346" w:type="dxa"/>
            <w:vAlign w:val="center"/>
          </w:tcPr>
          <w:p w:rsidR="007E3C42" w:rsidRPr="005D12FC" w:rsidRDefault="007E3C42" w:rsidP="002D1A3B">
            <w:pPr>
              <w:pStyle w:val="Domanda"/>
              <w:keepNext w:val="0"/>
              <w:rPr>
                <w:szCs w:val="20"/>
              </w:rPr>
            </w:pPr>
            <w:r w:rsidRPr="005E67F6">
              <w:t>F</w:t>
            </w:r>
          </w:p>
        </w:tc>
      </w:tr>
    </w:tbl>
    <w:p w:rsidR="007E3C42" w:rsidRPr="005D12FC" w:rsidRDefault="007E3C42" w:rsidP="007E3C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3C42" w:rsidRPr="005D12FC" w:rsidTr="007E3C42">
        <w:trPr>
          <w:cantSplit/>
        </w:trPr>
        <w:tc>
          <w:tcPr>
            <w:tcW w:w="959" w:type="dxa"/>
            <w:tcBorders>
              <w:bottom w:val="nil"/>
            </w:tcBorders>
            <w:vAlign w:val="center"/>
          </w:tcPr>
          <w:p w:rsidR="007E3C42" w:rsidRPr="005D12FC" w:rsidRDefault="007E3C42" w:rsidP="002D1A3B">
            <w:pPr>
              <w:pStyle w:val="Domanda"/>
              <w:rPr>
                <w:szCs w:val="20"/>
              </w:rPr>
            </w:pPr>
            <w:r w:rsidRPr="005E67F6">
              <w:t>SV-918</w:t>
            </w:r>
          </w:p>
        </w:tc>
        <w:tc>
          <w:tcPr>
            <w:tcW w:w="9441" w:type="dxa"/>
            <w:gridSpan w:val="3"/>
            <w:vAlign w:val="center"/>
          </w:tcPr>
          <w:p w:rsidR="007E3C42" w:rsidRPr="005D12FC" w:rsidRDefault="007E3C42" w:rsidP="002D1A3B">
            <w:pPr>
              <w:pStyle w:val="Domanda"/>
              <w:rPr>
                <w:szCs w:val="20"/>
              </w:rPr>
            </w:pPr>
            <w:r w:rsidRPr="005E67F6">
              <w:t>Un carro-cisterna destinato al trasporto di Metanolo, costruito prima del 1° gennaio 2007, conforme alle disposizioni applicabili fino 31 dicembre 2006 e che non reca sulla placca di metallo la indicazione della pressione esterna di calcolo (secondo 6.8.2.5.1) della cisterna, può ancora essere utilizzato?</w:t>
            </w:r>
          </w:p>
        </w:tc>
      </w:tr>
      <w:tr w:rsidR="007E3C42" w:rsidRPr="005D12FC" w:rsidTr="007E3C42">
        <w:trPr>
          <w:cantSplit/>
        </w:trPr>
        <w:tc>
          <w:tcPr>
            <w:tcW w:w="959" w:type="dxa"/>
            <w:tcBorders>
              <w:top w:val="nil"/>
              <w:bottom w:val="nil"/>
            </w:tcBorders>
            <w:vAlign w:val="center"/>
          </w:tcPr>
          <w:p w:rsidR="007E3C42" w:rsidRPr="005D12FC" w:rsidRDefault="007E3C42" w:rsidP="002D1A3B">
            <w:pPr>
              <w:pStyle w:val="Domanda"/>
            </w:pPr>
          </w:p>
        </w:tc>
        <w:tc>
          <w:tcPr>
            <w:tcW w:w="306" w:type="dxa"/>
            <w:vAlign w:val="center"/>
          </w:tcPr>
          <w:p w:rsidR="007E3C42" w:rsidRPr="005D12FC" w:rsidRDefault="007E3C42" w:rsidP="002D1A3B">
            <w:pPr>
              <w:pStyle w:val="Domanda"/>
            </w:pPr>
            <w:r w:rsidRPr="005D12FC">
              <w:t>1</w:t>
            </w:r>
          </w:p>
        </w:tc>
        <w:tc>
          <w:tcPr>
            <w:tcW w:w="8789" w:type="dxa"/>
            <w:vAlign w:val="center"/>
          </w:tcPr>
          <w:p w:rsidR="007E3C42" w:rsidRPr="005D12FC" w:rsidRDefault="007E3C42" w:rsidP="002D1A3B">
            <w:pPr>
              <w:pStyle w:val="Domanda"/>
              <w:rPr>
                <w:szCs w:val="20"/>
              </w:rPr>
            </w:pPr>
            <w:r w:rsidRPr="005E67F6">
              <w:t>No</w:t>
            </w:r>
          </w:p>
        </w:tc>
        <w:tc>
          <w:tcPr>
            <w:tcW w:w="346" w:type="dxa"/>
            <w:vAlign w:val="center"/>
          </w:tcPr>
          <w:p w:rsidR="007E3C42" w:rsidRPr="005D12FC" w:rsidRDefault="007E3C42" w:rsidP="002D1A3B">
            <w:pPr>
              <w:pStyle w:val="Domanda"/>
              <w:rPr>
                <w:szCs w:val="20"/>
              </w:rPr>
            </w:pPr>
            <w:r w:rsidRPr="005E67F6">
              <w:t>F</w:t>
            </w:r>
          </w:p>
        </w:tc>
      </w:tr>
      <w:tr w:rsidR="007E3C42" w:rsidRPr="005D12FC" w:rsidTr="007E3C42">
        <w:trPr>
          <w:cantSplit/>
        </w:trPr>
        <w:tc>
          <w:tcPr>
            <w:tcW w:w="959" w:type="dxa"/>
            <w:tcBorders>
              <w:top w:val="nil"/>
              <w:bottom w:val="nil"/>
            </w:tcBorders>
            <w:vAlign w:val="center"/>
          </w:tcPr>
          <w:p w:rsidR="007E3C42" w:rsidRPr="005D12FC" w:rsidRDefault="007E3C42" w:rsidP="002D1A3B">
            <w:pPr>
              <w:pStyle w:val="Domanda"/>
            </w:pPr>
          </w:p>
        </w:tc>
        <w:tc>
          <w:tcPr>
            <w:tcW w:w="306" w:type="dxa"/>
            <w:vAlign w:val="center"/>
          </w:tcPr>
          <w:p w:rsidR="007E3C42" w:rsidRPr="005D12FC" w:rsidRDefault="007E3C42" w:rsidP="002D1A3B">
            <w:pPr>
              <w:pStyle w:val="Domanda"/>
            </w:pPr>
            <w:r w:rsidRPr="005D12FC">
              <w:t>2</w:t>
            </w:r>
          </w:p>
        </w:tc>
        <w:tc>
          <w:tcPr>
            <w:tcW w:w="8789" w:type="dxa"/>
            <w:vAlign w:val="center"/>
          </w:tcPr>
          <w:p w:rsidR="007E3C42" w:rsidRPr="005D12FC" w:rsidRDefault="007E3C42" w:rsidP="002D1A3B">
            <w:pPr>
              <w:pStyle w:val="Domanda"/>
              <w:rPr>
                <w:szCs w:val="20"/>
              </w:rPr>
            </w:pPr>
            <w:r w:rsidRPr="005E67F6">
              <w:t>Sì</w:t>
            </w:r>
          </w:p>
        </w:tc>
        <w:tc>
          <w:tcPr>
            <w:tcW w:w="346" w:type="dxa"/>
            <w:vAlign w:val="center"/>
          </w:tcPr>
          <w:p w:rsidR="007E3C42" w:rsidRPr="005D12FC" w:rsidRDefault="007E3C42" w:rsidP="002D1A3B">
            <w:pPr>
              <w:pStyle w:val="Domanda"/>
              <w:rPr>
                <w:szCs w:val="20"/>
              </w:rPr>
            </w:pPr>
            <w:r w:rsidRPr="005E67F6">
              <w:t>V</w:t>
            </w:r>
          </w:p>
        </w:tc>
      </w:tr>
      <w:tr w:rsidR="007E3C42" w:rsidRPr="005D12FC" w:rsidTr="007E3C42">
        <w:trPr>
          <w:cantSplit/>
        </w:trPr>
        <w:tc>
          <w:tcPr>
            <w:tcW w:w="959" w:type="dxa"/>
            <w:tcBorders>
              <w:top w:val="nil"/>
            </w:tcBorders>
            <w:vAlign w:val="center"/>
          </w:tcPr>
          <w:p w:rsidR="007E3C42" w:rsidRPr="005D12FC" w:rsidRDefault="007E3C42" w:rsidP="002D1A3B">
            <w:pPr>
              <w:pStyle w:val="Domanda"/>
              <w:keepNext w:val="0"/>
            </w:pPr>
          </w:p>
        </w:tc>
        <w:tc>
          <w:tcPr>
            <w:tcW w:w="306" w:type="dxa"/>
            <w:vAlign w:val="center"/>
          </w:tcPr>
          <w:p w:rsidR="007E3C42" w:rsidRPr="005D12FC" w:rsidRDefault="007E3C42" w:rsidP="002D1A3B">
            <w:pPr>
              <w:pStyle w:val="Domanda"/>
              <w:keepNext w:val="0"/>
            </w:pPr>
            <w:r w:rsidRPr="005D12FC">
              <w:t>3</w:t>
            </w:r>
          </w:p>
        </w:tc>
        <w:tc>
          <w:tcPr>
            <w:tcW w:w="8789" w:type="dxa"/>
            <w:vAlign w:val="center"/>
          </w:tcPr>
          <w:p w:rsidR="007E3C42" w:rsidRPr="005D12FC" w:rsidRDefault="007E3C42" w:rsidP="002D1A3B">
            <w:pPr>
              <w:pStyle w:val="Domanda"/>
              <w:keepNext w:val="0"/>
              <w:rPr>
                <w:szCs w:val="20"/>
              </w:rPr>
            </w:pPr>
            <w:r w:rsidRPr="005E67F6">
              <w:t>Sì, ma fino al prossimo controllo periodico</w:t>
            </w:r>
          </w:p>
        </w:tc>
        <w:tc>
          <w:tcPr>
            <w:tcW w:w="346" w:type="dxa"/>
            <w:vAlign w:val="center"/>
          </w:tcPr>
          <w:p w:rsidR="007E3C42" w:rsidRPr="005D12FC" w:rsidRDefault="007E3C42" w:rsidP="002D1A3B">
            <w:pPr>
              <w:pStyle w:val="Domanda"/>
              <w:keepNext w:val="0"/>
              <w:rPr>
                <w:szCs w:val="20"/>
              </w:rPr>
            </w:pPr>
            <w:r w:rsidRPr="005E67F6">
              <w:t>F</w:t>
            </w:r>
          </w:p>
        </w:tc>
      </w:tr>
    </w:tbl>
    <w:p w:rsidR="007E3C42" w:rsidRPr="005D12FC" w:rsidRDefault="007E3C42" w:rsidP="007E3C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6"/>
        <w:gridCol w:w="8789"/>
        <w:gridCol w:w="346"/>
      </w:tblGrid>
      <w:tr w:rsidR="007E3C42" w:rsidRPr="005D12FC" w:rsidTr="002D1A3B">
        <w:trPr>
          <w:cantSplit/>
        </w:trPr>
        <w:tc>
          <w:tcPr>
            <w:tcW w:w="959" w:type="dxa"/>
            <w:tcBorders>
              <w:bottom w:val="nil"/>
            </w:tcBorders>
            <w:vAlign w:val="center"/>
          </w:tcPr>
          <w:p w:rsidR="007E3C42" w:rsidRPr="005D12FC" w:rsidRDefault="007E3C42" w:rsidP="002D1A3B">
            <w:pPr>
              <w:pStyle w:val="Domanda"/>
              <w:rPr>
                <w:szCs w:val="20"/>
              </w:rPr>
            </w:pPr>
            <w:r w:rsidRPr="005E67F6">
              <w:t>SV-919</w:t>
            </w:r>
          </w:p>
        </w:tc>
        <w:tc>
          <w:tcPr>
            <w:tcW w:w="9407" w:type="dxa"/>
            <w:gridSpan w:val="3"/>
            <w:vAlign w:val="center"/>
          </w:tcPr>
          <w:p w:rsidR="007E3C42" w:rsidRPr="005D12FC" w:rsidRDefault="007E3C42" w:rsidP="002D1A3B">
            <w:pPr>
              <w:pStyle w:val="Domanda"/>
              <w:rPr>
                <w:szCs w:val="20"/>
              </w:rPr>
            </w:pPr>
            <w:r w:rsidRPr="005E67F6">
              <w:t>Il carro-cisterna trasportante Pentafluoruro di bromo:</w:t>
            </w:r>
          </w:p>
        </w:tc>
      </w:tr>
      <w:tr w:rsidR="007E3C42" w:rsidRPr="005D12FC" w:rsidTr="002D1A3B">
        <w:trPr>
          <w:cantSplit/>
        </w:trPr>
        <w:tc>
          <w:tcPr>
            <w:tcW w:w="959" w:type="dxa"/>
            <w:tcBorders>
              <w:top w:val="nil"/>
              <w:bottom w:val="nil"/>
            </w:tcBorders>
            <w:vAlign w:val="center"/>
          </w:tcPr>
          <w:p w:rsidR="007E3C42" w:rsidRPr="005D12FC" w:rsidRDefault="007E3C42" w:rsidP="002D1A3B">
            <w:pPr>
              <w:pStyle w:val="Domanda"/>
            </w:pPr>
          </w:p>
        </w:tc>
        <w:tc>
          <w:tcPr>
            <w:tcW w:w="306" w:type="dxa"/>
            <w:vAlign w:val="center"/>
          </w:tcPr>
          <w:p w:rsidR="007E3C42" w:rsidRPr="005D12FC" w:rsidRDefault="007E3C42" w:rsidP="002D1A3B">
            <w:pPr>
              <w:pStyle w:val="Domanda"/>
            </w:pPr>
            <w:r w:rsidRPr="005D12FC">
              <w:t>1</w:t>
            </w:r>
          </w:p>
        </w:tc>
        <w:tc>
          <w:tcPr>
            <w:tcW w:w="8789" w:type="dxa"/>
            <w:vAlign w:val="center"/>
          </w:tcPr>
          <w:p w:rsidR="007E3C42" w:rsidRPr="005D12FC" w:rsidRDefault="007E3C42" w:rsidP="002D1A3B">
            <w:pPr>
              <w:pStyle w:val="Domanda"/>
              <w:rPr>
                <w:szCs w:val="20"/>
              </w:rPr>
            </w:pPr>
            <w:r w:rsidRPr="005E67F6">
              <w:t>deve essere dotato di elementi d'urto per l'assorbimento di energia in caso di tamponamento o di incidente in grado di assorbire una energia di almeno 800 kJ per ogni estremità del carro, se costruito dopo il 1.1.2007</w:t>
            </w:r>
          </w:p>
        </w:tc>
        <w:tc>
          <w:tcPr>
            <w:tcW w:w="312" w:type="dxa"/>
            <w:vAlign w:val="center"/>
          </w:tcPr>
          <w:p w:rsidR="007E3C42" w:rsidRPr="005D12FC" w:rsidRDefault="007E3C42" w:rsidP="002D1A3B">
            <w:pPr>
              <w:pStyle w:val="Domanda"/>
              <w:rPr>
                <w:szCs w:val="20"/>
              </w:rPr>
            </w:pPr>
            <w:r w:rsidRPr="005E67F6">
              <w:t>V</w:t>
            </w:r>
          </w:p>
        </w:tc>
      </w:tr>
      <w:tr w:rsidR="007E3C42" w:rsidRPr="005D12FC" w:rsidTr="002D1A3B">
        <w:trPr>
          <w:cantSplit/>
        </w:trPr>
        <w:tc>
          <w:tcPr>
            <w:tcW w:w="959" w:type="dxa"/>
            <w:tcBorders>
              <w:top w:val="nil"/>
              <w:bottom w:val="nil"/>
            </w:tcBorders>
            <w:vAlign w:val="center"/>
          </w:tcPr>
          <w:p w:rsidR="007E3C42" w:rsidRPr="005D12FC" w:rsidRDefault="007E3C42" w:rsidP="002D1A3B">
            <w:pPr>
              <w:pStyle w:val="Domanda"/>
            </w:pPr>
          </w:p>
        </w:tc>
        <w:tc>
          <w:tcPr>
            <w:tcW w:w="306" w:type="dxa"/>
            <w:vAlign w:val="center"/>
          </w:tcPr>
          <w:p w:rsidR="007E3C42" w:rsidRPr="005D12FC" w:rsidRDefault="007E3C42" w:rsidP="002D1A3B">
            <w:pPr>
              <w:pStyle w:val="Domanda"/>
            </w:pPr>
            <w:r w:rsidRPr="005D12FC">
              <w:t>2</w:t>
            </w:r>
          </w:p>
        </w:tc>
        <w:tc>
          <w:tcPr>
            <w:tcW w:w="8789" w:type="dxa"/>
            <w:vAlign w:val="center"/>
          </w:tcPr>
          <w:p w:rsidR="007E3C42" w:rsidRPr="005D12FC" w:rsidRDefault="007E3C42" w:rsidP="002D1A3B">
            <w:pPr>
              <w:pStyle w:val="Domanda"/>
              <w:rPr>
                <w:szCs w:val="20"/>
              </w:rPr>
            </w:pPr>
            <w:r w:rsidRPr="005E67F6">
              <w:t>non deve avere parti in legno, salvo se questo sia protetto da un rivestimento appropriato</w:t>
            </w:r>
          </w:p>
        </w:tc>
        <w:tc>
          <w:tcPr>
            <w:tcW w:w="312" w:type="dxa"/>
            <w:vAlign w:val="center"/>
          </w:tcPr>
          <w:p w:rsidR="007E3C42" w:rsidRPr="005D12FC" w:rsidRDefault="007E3C42" w:rsidP="002D1A3B">
            <w:pPr>
              <w:pStyle w:val="Domanda"/>
              <w:rPr>
                <w:szCs w:val="20"/>
              </w:rPr>
            </w:pPr>
            <w:r w:rsidRPr="005E67F6">
              <w:t>V</w:t>
            </w:r>
          </w:p>
        </w:tc>
      </w:tr>
      <w:tr w:rsidR="007E3C42" w:rsidRPr="005D12FC" w:rsidTr="002D1A3B">
        <w:trPr>
          <w:cantSplit/>
        </w:trPr>
        <w:tc>
          <w:tcPr>
            <w:tcW w:w="959" w:type="dxa"/>
            <w:tcBorders>
              <w:top w:val="nil"/>
            </w:tcBorders>
            <w:vAlign w:val="center"/>
          </w:tcPr>
          <w:p w:rsidR="007E3C42" w:rsidRPr="005D12FC" w:rsidRDefault="007E3C42" w:rsidP="002D1A3B">
            <w:pPr>
              <w:pStyle w:val="Domanda"/>
              <w:keepNext w:val="0"/>
            </w:pPr>
          </w:p>
        </w:tc>
        <w:tc>
          <w:tcPr>
            <w:tcW w:w="306" w:type="dxa"/>
            <w:vAlign w:val="center"/>
          </w:tcPr>
          <w:p w:rsidR="007E3C42" w:rsidRPr="005D12FC" w:rsidRDefault="007E3C42" w:rsidP="002D1A3B">
            <w:pPr>
              <w:pStyle w:val="Domanda"/>
              <w:keepNext w:val="0"/>
            </w:pPr>
            <w:r w:rsidRPr="005D12FC">
              <w:t>3</w:t>
            </w:r>
          </w:p>
        </w:tc>
        <w:tc>
          <w:tcPr>
            <w:tcW w:w="8789" w:type="dxa"/>
            <w:vAlign w:val="center"/>
          </w:tcPr>
          <w:p w:rsidR="007E3C42" w:rsidRPr="005D12FC" w:rsidRDefault="007E3C42" w:rsidP="002D1A3B">
            <w:pPr>
              <w:pStyle w:val="Domanda"/>
              <w:keepNext w:val="0"/>
              <w:rPr>
                <w:szCs w:val="20"/>
              </w:rPr>
            </w:pPr>
            <w:r w:rsidRPr="005E67F6">
              <w:t>può avere parti in legno</w:t>
            </w:r>
          </w:p>
        </w:tc>
        <w:tc>
          <w:tcPr>
            <w:tcW w:w="312" w:type="dxa"/>
            <w:vAlign w:val="center"/>
          </w:tcPr>
          <w:p w:rsidR="007E3C42" w:rsidRPr="005D12FC" w:rsidRDefault="007E3C42" w:rsidP="002D1A3B">
            <w:pPr>
              <w:pStyle w:val="Domanda"/>
              <w:keepNext w:val="0"/>
              <w:rPr>
                <w:szCs w:val="20"/>
              </w:rPr>
            </w:pPr>
            <w:r w:rsidRPr="005E67F6">
              <w:t>F</w:t>
            </w:r>
          </w:p>
        </w:tc>
      </w:tr>
    </w:tbl>
    <w:p w:rsidR="003921B2" w:rsidRPr="005D12FC" w:rsidRDefault="003921B2" w:rsidP="007E5DE3"/>
    <w:sectPr w:rsidR="003921B2" w:rsidRPr="005D12FC" w:rsidSect="00CE04CE">
      <w:headerReference w:type="default" r:id="rId9"/>
      <w:footerReference w:type="default" r:id="rId10"/>
      <w:footnotePr>
        <w:pos w:val="beneathText"/>
      </w:footnotePr>
      <w:pgSz w:w="11905" w:h="16837"/>
      <w:pgMar w:top="851" w:right="851" w:bottom="851" w:left="85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4F" w:rsidRDefault="0033274F" w:rsidP="00FB3047">
      <w:r>
        <w:separator/>
      </w:r>
    </w:p>
  </w:endnote>
  <w:endnote w:type="continuationSeparator" w:id="0">
    <w:p w:rsidR="0033274F" w:rsidRDefault="0033274F" w:rsidP="00FB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20206030504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New York">
    <w:panose1 w:val="0202050206030506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DB" w:rsidRDefault="00DF1F95" w:rsidP="00FB3047">
    <w:pPr>
      <w:pStyle w:val="Pidipagina"/>
    </w:pPr>
    <w:r>
      <w:rPr>
        <w:noProof/>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259080" cy="17272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35DB" w:rsidRDefault="002835DB" w:rsidP="00FB3047">
                          <w:pPr>
                            <w:pStyle w:val="Pidipagina"/>
                          </w:pPr>
                          <w:r>
                            <w:rPr>
                              <w:rStyle w:val="Numeropagina"/>
                            </w:rPr>
                            <w:fldChar w:fldCharType="begin"/>
                          </w:r>
                          <w:r>
                            <w:rPr>
                              <w:rStyle w:val="Numeropagina"/>
                            </w:rPr>
                            <w:instrText xml:space="preserve"> PAGE \*ARABIC </w:instrText>
                          </w:r>
                          <w:r>
                            <w:rPr>
                              <w:rStyle w:val="Numeropagina"/>
                            </w:rPr>
                            <w:fldChar w:fldCharType="separate"/>
                          </w:r>
                          <w:r w:rsidR="00DF1F95">
                            <w:rPr>
                              <w:rStyle w:val="Numeropagina"/>
                              <w:noProof/>
                            </w:rPr>
                            <w:t>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8pt;margin-top:.05pt;width:20.4pt;height:13.6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" stroked="f">
              <v:textbox inset="0,0,0,0">
                <w:txbxContent>
                  <w:p w:rsidR="002835DB" w:rsidRDefault="002835DB" w:rsidP="00FB3047">
                    <w:pPr>
                      <w:pStyle w:val="Pidipagina"/>
                    </w:pPr>
                    <w:r>
                      <w:rPr>
                        <w:rStyle w:val="Numeropagina"/>
                      </w:rPr>
                      <w:fldChar w:fldCharType="begin"/>
                    </w:r>
                    <w:r>
                      <w:rPr>
                        <w:rStyle w:val="Numeropagina"/>
                      </w:rPr>
                      <w:instrText xml:space="preserve"> PAGE \*ARABIC </w:instrText>
                    </w:r>
                    <w:r>
                      <w:rPr>
                        <w:rStyle w:val="Numeropagina"/>
                      </w:rPr>
                      <w:fldChar w:fldCharType="separate"/>
                    </w:r>
                    <w:r w:rsidR="00DF1F95">
                      <w:rPr>
                        <w:rStyle w:val="Numeropagina"/>
                        <w:noProof/>
                      </w:rPr>
                      <w:t>2</w:t>
                    </w:r>
                    <w:r>
                      <w:rPr>
                        <w:rStyle w:val="Numeropagin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4F" w:rsidRDefault="0033274F" w:rsidP="00FB3047">
      <w:r>
        <w:separator/>
      </w:r>
    </w:p>
  </w:footnote>
  <w:footnote w:type="continuationSeparator" w:id="0">
    <w:p w:rsidR="0033274F" w:rsidRDefault="0033274F" w:rsidP="00FB3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5DB" w:rsidRDefault="002835DB" w:rsidP="008A2AEF">
    <w:pPr>
      <w:pStyle w:val="Intestazione"/>
      <w:jc w:val="center"/>
    </w:pPr>
    <w:r>
      <w:t>Quiz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33824107"/>
    <w:multiLevelType w:val="hybridMultilevel"/>
    <w:tmpl w:val="B6E29DA8"/>
    <w:lvl w:ilvl="0" w:tplc="04100001">
      <w:start w:val="1"/>
      <w:numFmt w:val="bullet"/>
      <w:lvlText w:val=""/>
      <w:lvlJc w:val="left"/>
      <w:pPr>
        <w:ind w:left="1860" w:hanging="360"/>
      </w:pPr>
      <w:rPr>
        <w:rFonts w:ascii="Symbol" w:hAnsi="Symbol" w:hint="default"/>
      </w:rPr>
    </w:lvl>
    <w:lvl w:ilvl="1" w:tplc="04100003" w:tentative="1">
      <w:start w:val="1"/>
      <w:numFmt w:val="bullet"/>
      <w:lvlText w:val="o"/>
      <w:lvlJc w:val="left"/>
      <w:pPr>
        <w:ind w:left="2580" w:hanging="360"/>
      </w:pPr>
      <w:rPr>
        <w:rFonts w:ascii="Courier New" w:hAnsi="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2">
    <w:nsid w:val="3E4E689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4F1F1F0B"/>
    <w:multiLevelType w:val="hybridMultilevel"/>
    <w:tmpl w:val="47B4370C"/>
    <w:lvl w:ilvl="0" w:tplc="D3AA9D8C">
      <w:start w:val="1"/>
      <w:numFmt w:val="bullet"/>
      <w:lvlText w:val=""/>
      <w:legacy w:legacy="1" w:legacySpace="360" w:legacyIndent="360"/>
      <w:lvlJc w:val="left"/>
      <w:pPr>
        <w:ind w:left="720" w:hanging="360"/>
      </w:pPr>
      <w:rPr>
        <w:rFonts w:ascii="Symbol" w:hAnsi="Symbol" w:hint="default"/>
      </w:rPr>
    </w:lvl>
    <w:lvl w:ilvl="1" w:tplc="8076B910" w:tentative="1">
      <w:start w:val="1"/>
      <w:numFmt w:val="bullet"/>
      <w:lvlText w:val="o"/>
      <w:lvlJc w:val="left"/>
      <w:pPr>
        <w:tabs>
          <w:tab w:val="num" w:pos="1440"/>
        </w:tabs>
        <w:ind w:left="1440" w:hanging="360"/>
      </w:pPr>
      <w:rPr>
        <w:rFonts w:ascii="Courier New" w:hAnsi="Courier New" w:hint="default"/>
      </w:rPr>
    </w:lvl>
    <w:lvl w:ilvl="2" w:tplc="37AAC2DA" w:tentative="1">
      <w:start w:val="1"/>
      <w:numFmt w:val="bullet"/>
      <w:lvlText w:val=""/>
      <w:lvlJc w:val="left"/>
      <w:pPr>
        <w:tabs>
          <w:tab w:val="num" w:pos="2160"/>
        </w:tabs>
        <w:ind w:left="2160" w:hanging="360"/>
      </w:pPr>
      <w:rPr>
        <w:rFonts w:ascii="Wingdings" w:hAnsi="Wingdings" w:hint="default"/>
      </w:rPr>
    </w:lvl>
    <w:lvl w:ilvl="3" w:tplc="D0DE95B4" w:tentative="1">
      <w:start w:val="1"/>
      <w:numFmt w:val="bullet"/>
      <w:lvlText w:val=""/>
      <w:lvlJc w:val="left"/>
      <w:pPr>
        <w:tabs>
          <w:tab w:val="num" w:pos="2880"/>
        </w:tabs>
        <w:ind w:left="2880" w:hanging="360"/>
      </w:pPr>
      <w:rPr>
        <w:rFonts w:ascii="Symbol" w:hAnsi="Symbol" w:hint="default"/>
      </w:rPr>
    </w:lvl>
    <w:lvl w:ilvl="4" w:tplc="C24A43A8" w:tentative="1">
      <w:start w:val="1"/>
      <w:numFmt w:val="bullet"/>
      <w:lvlText w:val="o"/>
      <w:lvlJc w:val="left"/>
      <w:pPr>
        <w:tabs>
          <w:tab w:val="num" w:pos="3600"/>
        </w:tabs>
        <w:ind w:left="3600" w:hanging="360"/>
      </w:pPr>
      <w:rPr>
        <w:rFonts w:ascii="Courier New" w:hAnsi="Courier New" w:hint="default"/>
      </w:rPr>
    </w:lvl>
    <w:lvl w:ilvl="5" w:tplc="16FE8E74" w:tentative="1">
      <w:start w:val="1"/>
      <w:numFmt w:val="bullet"/>
      <w:lvlText w:val=""/>
      <w:lvlJc w:val="left"/>
      <w:pPr>
        <w:tabs>
          <w:tab w:val="num" w:pos="4320"/>
        </w:tabs>
        <w:ind w:left="4320" w:hanging="360"/>
      </w:pPr>
      <w:rPr>
        <w:rFonts w:ascii="Wingdings" w:hAnsi="Wingdings" w:hint="default"/>
      </w:rPr>
    </w:lvl>
    <w:lvl w:ilvl="6" w:tplc="6902F6B4" w:tentative="1">
      <w:start w:val="1"/>
      <w:numFmt w:val="bullet"/>
      <w:lvlText w:val=""/>
      <w:lvlJc w:val="left"/>
      <w:pPr>
        <w:tabs>
          <w:tab w:val="num" w:pos="5040"/>
        </w:tabs>
        <w:ind w:left="5040" w:hanging="360"/>
      </w:pPr>
      <w:rPr>
        <w:rFonts w:ascii="Symbol" w:hAnsi="Symbol" w:hint="default"/>
      </w:rPr>
    </w:lvl>
    <w:lvl w:ilvl="7" w:tplc="0C34827A" w:tentative="1">
      <w:start w:val="1"/>
      <w:numFmt w:val="bullet"/>
      <w:lvlText w:val="o"/>
      <w:lvlJc w:val="left"/>
      <w:pPr>
        <w:tabs>
          <w:tab w:val="num" w:pos="5760"/>
        </w:tabs>
        <w:ind w:left="5760" w:hanging="360"/>
      </w:pPr>
      <w:rPr>
        <w:rFonts w:ascii="Courier New" w:hAnsi="Courier New" w:hint="default"/>
      </w:rPr>
    </w:lvl>
    <w:lvl w:ilvl="8" w:tplc="2020EAF0" w:tentative="1">
      <w:start w:val="1"/>
      <w:numFmt w:val="bullet"/>
      <w:lvlText w:val=""/>
      <w:lvlJc w:val="left"/>
      <w:pPr>
        <w:tabs>
          <w:tab w:val="num" w:pos="6480"/>
        </w:tabs>
        <w:ind w:left="6480" w:hanging="360"/>
      </w:pPr>
      <w:rPr>
        <w:rFonts w:ascii="Wingdings" w:hAnsi="Wingdings" w:hint="default"/>
      </w:rPr>
    </w:lvl>
  </w:abstractNum>
  <w:abstractNum w:abstractNumId="4">
    <w:nsid w:val="790A3AE5"/>
    <w:multiLevelType w:val="hybridMultilevel"/>
    <w:tmpl w:val="5036A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A78"/>
    <w:rsid w:val="000004D1"/>
    <w:rsid w:val="000015BD"/>
    <w:rsid w:val="00001B6F"/>
    <w:rsid w:val="00002437"/>
    <w:rsid w:val="00003975"/>
    <w:rsid w:val="00005568"/>
    <w:rsid w:val="000070E7"/>
    <w:rsid w:val="0000717B"/>
    <w:rsid w:val="00007217"/>
    <w:rsid w:val="00007D68"/>
    <w:rsid w:val="000114A2"/>
    <w:rsid w:val="00011935"/>
    <w:rsid w:val="00012DAF"/>
    <w:rsid w:val="00013144"/>
    <w:rsid w:val="00013354"/>
    <w:rsid w:val="000143F0"/>
    <w:rsid w:val="0001456E"/>
    <w:rsid w:val="00014867"/>
    <w:rsid w:val="00014903"/>
    <w:rsid w:val="00014B8B"/>
    <w:rsid w:val="00015F6D"/>
    <w:rsid w:val="000165E7"/>
    <w:rsid w:val="00016791"/>
    <w:rsid w:val="00016B81"/>
    <w:rsid w:val="000172FC"/>
    <w:rsid w:val="00020DEC"/>
    <w:rsid w:val="00020FFD"/>
    <w:rsid w:val="00024C38"/>
    <w:rsid w:val="00025465"/>
    <w:rsid w:val="000265F5"/>
    <w:rsid w:val="00027453"/>
    <w:rsid w:val="000310DE"/>
    <w:rsid w:val="00031A39"/>
    <w:rsid w:val="00031F66"/>
    <w:rsid w:val="00032017"/>
    <w:rsid w:val="0003282E"/>
    <w:rsid w:val="000330E5"/>
    <w:rsid w:val="0003443D"/>
    <w:rsid w:val="0003577C"/>
    <w:rsid w:val="00036464"/>
    <w:rsid w:val="00036A47"/>
    <w:rsid w:val="00036AD6"/>
    <w:rsid w:val="00036D66"/>
    <w:rsid w:val="000375CC"/>
    <w:rsid w:val="0003786C"/>
    <w:rsid w:val="00037E8E"/>
    <w:rsid w:val="00040DEC"/>
    <w:rsid w:val="00040E71"/>
    <w:rsid w:val="0004107F"/>
    <w:rsid w:val="00041B4A"/>
    <w:rsid w:val="00042749"/>
    <w:rsid w:val="0004297F"/>
    <w:rsid w:val="0004327D"/>
    <w:rsid w:val="000433BD"/>
    <w:rsid w:val="00043E5B"/>
    <w:rsid w:val="00043EAD"/>
    <w:rsid w:val="0004460A"/>
    <w:rsid w:val="00044670"/>
    <w:rsid w:val="00044862"/>
    <w:rsid w:val="00044BB7"/>
    <w:rsid w:val="00044F87"/>
    <w:rsid w:val="00046440"/>
    <w:rsid w:val="00051653"/>
    <w:rsid w:val="000544E1"/>
    <w:rsid w:val="00054AE5"/>
    <w:rsid w:val="00054E51"/>
    <w:rsid w:val="00055E92"/>
    <w:rsid w:val="000564A5"/>
    <w:rsid w:val="00057780"/>
    <w:rsid w:val="000579A8"/>
    <w:rsid w:val="0006083E"/>
    <w:rsid w:val="00061BAF"/>
    <w:rsid w:val="000631B4"/>
    <w:rsid w:val="00063E72"/>
    <w:rsid w:val="0006412A"/>
    <w:rsid w:val="00064A53"/>
    <w:rsid w:val="0006564C"/>
    <w:rsid w:val="00065C9D"/>
    <w:rsid w:val="00065DF7"/>
    <w:rsid w:val="00066B1C"/>
    <w:rsid w:val="00067BD7"/>
    <w:rsid w:val="0007072E"/>
    <w:rsid w:val="00070EE1"/>
    <w:rsid w:val="000715C6"/>
    <w:rsid w:val="000725E7"/>
    <w:rsid w:val="00073CDC"/>
    <w:rsid w:val="00077BFC"/>
    <w:rsid w:val="00080BA6"/>
    <w:rsid w:val="00080C7A"/>
    <w:rsid w:val="00080EAD"/>
    <w:rsid w:val="00081D89"/>
    <w:rsid w:val="00082FB6"/>
    <w:rsid w:val="00083ACA"/>
    <w:rsid w:val="00084A18"/>
    <w:rsid w:val="00084E5F"/>
    <w:rsid w:val="000858D1"/>
    <w:rsid w:val="0008625B"/>
    <w:rsid w:val="0008693D"/>
    <w:rsid w:val="00091C11"/>
    <w:rsid w:val="000922AC"/>
    <w:rsid w:val="00092A0D"/>
    <w:rsid w:val="00092ACC"/>
    <w:rsid w:val="000934AA"/>
    <w:rsid w:val="000935B9"/>
    <w:rsid w:val="00093FAB"/>
    <w:rsid w:val="0009591C"/>
    <w:rsid w:val="000961E5"/>
    <w:rsid w:val="00096540"/>
    <w:rsid w:val="000969C3"/>
    <w:rsid w:val="00097A3C"/>
    <w:rsid w:val="00097EB6"/>
    <w:rsid w:val="000A0178"/>
    <w:rsid w:val="000A062C"/>
    <w:rsid w:val="000A0660"/>
    <w:rsid w:val="000A074E"/>
    <w:rsid w:val="000A0958"/>
    <w:rsid w:val="000A0E72"/>
    <w:rsid w:val="000A0F32"/>
    <w:rsid w:val="000A3105"/>
    <w:rsid w:val="000A4529"/>
    <w:rsid w:val="000A4DC2"/>
    <w:rsid w:val="000A4FA0"/>
    <w:rsid w:val="000A72FD"/>
    <w:rsid w:val="000B01DA"/>
    <w:rsid w:val="000B0B1B"/>
    <w:rsid w:val="000B422A"/>
    <w:rsid w:val="000B6F1F"/>
    <w:rsid w:val="000B726A"/>
    <w:rsid w:val="000B7763"/>
    <w:rsid w:val="000C0C88"/>
    <w:rsid w:val="000C213E"/>
    <w:rsid w:val="000C22F7"/>
    <w:rsid w:val="000C2C50"/>
    <w:rsid w:val="000C48C1"/>
    <w:rsid w:val="000C5294"/>
    <w:rsid w:val="000C5BFE"/>
    <w:rsid w:val="000C7AA8"/>
    <w:rsid w:val="000D0208"/>
    <w:rsid w:val="000D022A"/>
    <w:rsid w:val="000D02EF"/>
    <w:rsid w:val="000D1FBA"/>
    <w:rsid w:val="000D216E"/>
    <w:rsid w:val="000D24EC"/>
    <w:rsid w:val="000D2562"/>
    <w:rsid w:val="000D2879"/>
    <w:rsid w:val="000D34EC"/>
    <w:rsid w:val="000D3C4A"/>
    <w:rsid w:val="000D635B"/>
    <w:rsid w:val="000D66FC"/>
    <w:rsid w:val="000D6EFD"/>
    <w:rsid w:val="000D76AC"/>
    <w:rsid w:val="000D79FA"/>
    <w:rsid w:val="000E0636"/>
    <w:rsid w:val="000E071C"/>
    <w:rsid w:val="000E0A63"/>
    <w:rsid w:val="000E191D"/>
    <w:rsid w:val="000E31B9"/>
    <w:rsid w:val="000E4D7F"/>
    <w:rsid w:val="000E515D"/>
    <w:rsid w:val="000E5FF3"/>
    <w:rsid w:val="000E68EE"/>
    <w:rsid w:val="000F3BD3"/>
    <w:rsid w:val="000F3DBB"/>
    <w:rsid w:val="000F4249"/>
    <w:rsid w:val="000F5D36"/>
    <w:rsid w:val="000F5D5B"/>
    <w:rsid w:val="000F665B"/>
    <w:rsid w:val="000F781A"/>
    <w:rsid w:val="00101D17"/>
    <w:rsid w:val="00104CC5"/>
    <w:rsid w:val="00104F1B"/>
    <w:rsid w:val="00105ACF"/>
    <w:rsid w:val="001063E7"/>
    <w:rsid w:val="00106896"/>
    <w:rsid w:val="001070A6"/>
    <w:rsid w:val="001077D8"/>
    <w:rsid w:val="00110344"/>
    <w:rsid w:val="001117D8"/>
    <w:rsid w:val="00112B49"/>
    <w:rsid w:val="00113A8B"/>
    <w:rsid w:val="0011444B"/>
    <w:rsid w:val="001146E6"/>
    <w:rsid w:val="00115C5D"/>
    <w:rsid w:val="001161C7"/>
    <w:rsid w:val="001175FD"/>
    <w:rsid w:val="00117641"/>
    <w:rsid w:val="001206AF"/>
    <w:rsid w:val="001206EE"/>
    <w:rsid w:val="00121124"/>
    <w:rsid w:val="0012127B"/>
    <w:rsid w:val="001215DD"/>
    <w:rsid w:val="00121CF0"/>
    <w:rsid w:val="00122DF5"/>
    <w:rsid w:val="00123BB3"/>
    <w:rsid w:val="0012425A"/>
    <w:rsid w:val="00124C34"/>
    <w:rsid w:val="00125027"/>
    <w:rsid w:val="001254FC"/>
    <w:rsid w:val="0013092F"/>
    <w:rsid w:val="00132EBF"/>
    <w:rsid w:val="00133647"/>
    <w:rsid w:val="00134900"/>
    <w:rsid w:val="00135829"/>
    <w:rsid w:val="001365B7"/>
    <w:rsid w:val="00136A13"/>
    <w:rsid w:val="00136F1C"/>
    <w:rsid w:val="001378FA"/>
    <w:rsid w:val="00137B6D"/>
    <w:rsid w:val="00137BE0"/>
    <w:rsid w:val="00140024"/>
    <w:rsid w:val="001402D4"/>
    <w:rsid w:val="00140A35"/>
    <w:rsid w:val="001412B5"/>
    <w:rsid w:val="00141455"/>
    <w:rsid w:val="001414CC"/>
    <w:rsid w:val="00141643"/>
    <w:rsid w:val="00141744"/>
    <w:rsid w:val="00141ACD"/>
    <w:rsid w:val="00141DEF"/>
    <w:rsid w:val="00141ED7"/>
    <w:rsid w:val="00143AD9"/>
    <w:rsid w:val="0014420C"/>
    <w:rsid w:val="00145A12"/>
    <w:rsid w:val="0014624C"/>
    <w:rsid w:val="00146D3A"/>
    <w:rsid w:val="00147074"/>
    <w:rsid w:val="001500F4"/>
    <w:rsid w:val="001501A2"/>
    <w:rsid w:val="001506C8"/>
    <w:rsid w:val="001510AF"/>
    <w:rsid w:val="00151860"/>
    <w:rsid w:val="001523FA"/>
    <w:rsid w:val="00152474"/>
    <w:rsid w:val="001524E8"/>
    <w:rsid w:val="00153371"/>
    <w:rsid w:val="0015399E"/>
    <w:rsid w:val="00153B1F"/>
    <w:rsid w:val="001541CA"/>
    <w:rsid w:val="00154B2A"/>
    <w:rsid w:val="001554CC"/>
    <w:rsid w:val="00155E7D"/>
    <w:rsid w:val="001569C8"/>
    <w:rsid w:val="00156C38"/>
    <w:rsid w:val="00156E22"/>
    <w:rsid w:val="00157C88"/>
    <w:rsid w:val="00160047"/>
    <w:rsid w:val="00160CB0"/>
    <w:rsid w:val="00160CEB"/>
    <w:rsid w:val="0016277A"/>
    <w:rsid w:val="00163338"/>
    <w:rsid w:val="001638FF"/>
    <w:rsid w:val="00163E9D"/>
    <w:rsid w:val="00166C5A"/>
    <w:rsid w:val="00166E31"/>
    <w:rsid w:val="00167B60"/>
    <w:rsid w:val="00170294"/>
    <w:rsid w:val="0017063B"/>
    <w:rsid w:val="001714CF"/>
    <w:rsid w:val="00172099"/>
    <w:rsid w:val="001721DE"/>
    <w:rsid w:val="0017315A"/>
    <w:rsid w:val="001733B1"/>
    <w:rsid w:val="00173B0A"/>
    <w:rsid w:val="00173C11"/>
    <w:rsid w:val="001756AD"/>
    <w:rsid w:val="0017620F"/>
    <w:rsid w:val="00176B0B"/>
    <w:rsid w:val="00180BDE"/>
    <w:rsid w:val="00180CF5"/>
    <w:rsid w:val="00181A39"/>
    <w:rsid w:val="00181B63"/>
    <w:rsid w:val="00182B3F"/>
    <w:rsid w:val="00182D86"/>
    <w:rsid w:val="00184051"/>
    <w:rsid w:val="0018410C"/>
    <w:rsid w:val="00184565"/>
    <w:rsid w:val="00184850"/>
    <w:rsid w:val="00184D02"/>
    <w:rsid w:val="00184E21"/>
    <w:rsid w:val="00184E2E"/>
    <w:rsid w:val="00184EF8"/>
    <w:rsid w:val="00186403"/>
    <w:rsid w:val="001905C6"/>
    <w:rsid w:val="001907D2"/>
    <w:rsid w:val="00192116"/>
    <w:rsid w:val="00192CD7"/>
    <w:rsid w:val="00192DB6"/>
    <w:rsid w:val="001938AC"/>
    <w:rsid w:val="00193BC7"/>
    <w:rsid w:val="00196A9D"/>
    <w:rsid w:val="00196D30"/>
    <w:rsid w:val="001A07E6"/>
    <w:rsid w:val="001A0F90"/>
    <w:rsid w:val="001A1FBB"/>
    <w:rsid w:val="001A2543"/>
    <w:rsid w:val="001A3783"/>
    <w:rsid w:val="001A3FFA"/>
    <w:rsid w:val="001A4057"/>
    <w:rsid w:val="001A4389"/>
    <w:rsid w:val="001A43B3"/>
    <w:rsid w:val="001A4474"/>
    <w:rsid w:val="001A54EC"/>
    <w:rsid w:val="001A60F8"/>
    <w:rsid w:val="001A6B21"/>
    <w:rsid w:val="001A731B"/>
    <w:rsid w:val="001B0F9B"/>
    <w:rsid w:val="001B1A5B"/>
    <w:rsid w:val="001B2651"/>
    <w:rsid w:val="001B577D"/>
    <w:rsid w:val="001C024C"/>
    <w:rsid w:val="001C0284"/>
    <w:rsid w:val="001C15EE"/>
    <w:rsid w:val="001C1784"/>
    <w:rsid w:val="001C2227"/>
    <w:rsid w:val="001C3216"/>
    <w:rsid w:val="001C4039"/>
    <w:rsid w:val="001C4180"/>
    <w:rsid w:val="001C702F"/>
    <w:rsid w:val="001C72E2"/>
    <w:rsid w:val="001C7CA4"/>
    <w:rsid w:val="001D0C23"/>
    <w:rsid w:val="001D1BAE"/>
    <w:rsid w:val="001D2794"/>
    <w:rsid w:val="001D328D"/>
    <w:rsid w:val="001D3556"/>
    <w:rsid w:val="001D4145"/>
    <w:rsid w:val="001D45C7"/>
    <w:rsid w:val="001D6ABB"/>
    <w:rsid w:val="001E0021"/>
    <w:rsid w:val="001E0964"/>
    <w:rsid w:val="001E0B38"/>
    <w:rsid w:val="001E0D12"/>
    <w:rsid w:val="001E246A"/>
    <w:rsid w:val="001E2DE8"/>
    <w:rsid w:val="001E3372"/>
    <w:rsid w:val="001E344F"/>
    <w:rsid w:val="001E3B70"/>
    <w:rsid w:val="001E4148"/>
    <w:rsid w:val="001E4CDC"/>
    <w:rsid w:val="001E543F"/>
    <w:rsid w:val="001E5DE1"/>
    <w:rsid w:val="001E7482"/>
    <w:rsid w:val="001E7521"/>
    <w:rsid w:val="001E75DF"/>
    <w:rsid w:val="001F07F4"/>
    <w:rsid w:val="001F0FFF"/>
    <w:rsid w:val="001F1497"/>
    <w:rsid w:val="001F1F16"/>
    <w:rsid w:val="001F2B09"/>
    <w:rsid w:val="001F2BD0"/>
    <w:rsid w:val="001F3AC9"/>
    <w:rsid w:val="001F5111"/>
    <w:rsid w:val="001F772E"/>
    <w:rsid w:val="00201286"/>
    <w:rsid w:val="00201661"/>
    <w:rsid w:val="00201B28"/>
    <w:rsid w:val="00201E4F"/>
    <w:rsid w:val="00202D1D"/>
    <w:rsid w:val="00202E53"/>
    <w:rsid w:val="00204595"/>
    <w:rsid w:val="002048EE"/>
    <w:rsid w:val="00204D2C"/>
    <w:rsid w:val="00204FB5"/>
    <w:rsid w:val="00206027"/>
    <w:rsid w:val="00206119"/>
    <w:rsid w:val="002077AB"/>
    <w:rsid w:val="002105D3"/>
    <w:rsid w:val="00210DB6"/>
    <w:rsid w:val="0021127C"/>
    <w:rsid w:val="0021164D"/>
    <w:rsid w:val="00211CFD"/>
    <w:rsid w:val="00211DE7"/>
    <w:rsid w:val="0021388B"/>
    <w:rsid w:val="00213ABA"/>
    <w:rsid w:val="00215C7A"/>
    <w:rsid w:val="00215F43"/>
    <w:rsid w:val="00216ABA"/>
    <w:rsid w:val="00216FD0"/>
    <w:rsid w:val="0021763B"/>
    <w:rsid w:val="00217849"/>
    <w:rsid w:val="002204B2"/>
    <w:rsid w:val="002213BB"/>
    <w:rsid w:val="00222D10"/>
    <w:rsid w:val="00222E8A"/>
    <w:rsid w:val="00223794"/>
    <w:rsid w:val="00223B12"/>
    <w:rsid w:val="00223F15"/>
    <w:rsid w:val="00224054"/>
    <w:rsid w:val="002250AB"/>
    <w:rsid w:val="002251D4"/>
    <w:rsid w:val="00227B17"/>
    <w:rsid w:val="00227C32"/>
    <w:rsid w:val="00227C55"/>
    <w:rsid w:val="002305A4"/>
    <w:rsid w:val="002309F4"/>
    <w:rsid w:val="00231132"/>
    <w:rsid w:val="00231402"/>
    <w:rsid w:val="00232739"/>
    <w:rsid w:val="00232B8E"/>
    <w:rsid w:val="0023472A"/>
    <w:rsid w:val="00235267"/>
    <w:rsid w:val="00235A1B"/>
    <w:rsid w:val="00235B7E"/>
    <w:rsid w:val="00235F42"/>
    <w:rsid w:val="00237117"/>
    <w:rsid w:val="0024019A"/>
    <w:rsid w:val="00240342"/>
    <w:rsid w:val="0024068A"/>
    <w:rsid w:val="00240E73"/>
    <w:rsid w:val="002412B8"/>
    <w:rsid w:val="00242221"/>
    <w:rsid w:val="0024237E"/>
    <w:rsid w:val="00242412"/>
    <w:rsid w:val="00242728"/>
    <w:rsid w:val="00243022"/>
    <w:rsid w:val="00243460"/>
    <w:rsid w:val="00243AE8"/>
    <w:rsid w:val="00243E0C"/>
    <w:rsid w:val="00246625"/>
    <w:rsid w:val="0024688E"/>
    <w:rsid w:val="00246926"/>
    <w:rsid w:val="00246CA7"/>
    <w:rsid w:val="00246E51"/>
    <w:rsid w:val="00247094"/>
    <w:rsid w:val="00250AB3"/>
    <w:rsid w:val="002517C7"/>
    <w:rsid w:val="0025281F"/>
    <w:rsid w:val="00252B14"/>
    <w:rsid w:val="00252C3C"/>
    <w:rsid w:val="00252D24"/>
    <w:rsid w:val="00254525"/>
    <w:rsid w:val="0025533F"/>
    <w:rsid w:val="002554E0"/>
    <w:rsid w:val="00255E14"/>
    <w:rsid w:val="00255F32"/>
    <w:rsid w:val="00256174"/>
    <w:rsid w:val="0025652A"/>
    <w:rsid w:val="00256AA9"/>
    <w:rsid w:val="00256FF0"/>
    <w:rsid w:val="00257DDE"/>
    <w:rsid w:val="002601EF"/>
    <w:rsid w:val="002605E3"/>
    <w:rsid w:val="00262028"/>
    <w:rsid w:val="002622E4"/>
    <w:rsid w:val="0026335A"/>
    <w:rsid w:val="00265561"/>
    <w:rsid w:val="00265C37"/>
    <w:rsid w:val="00265F8B"/>
    <w:rsid w:val="0026608C"/>
    <w:rsid w:val="002666C2"/>
    <w:rsid w:val="00266ED9"/>
    <w:rsid w:val="00267C09"/>
    <w:rsid w:val="0027022E"/>
    <w:rsid w:val="00271526"/>
    <w:rsid w:val="00272A90"/>
    <w:rsid w:val="00274510"/>
    <w:rsid w:val="00277380"/>
    <w:rsid w:val="00277B3A"/>
    <w:rsid w:val="002802A1"/>
    <w:rsid w:val="00281781"/>
    <w:rsid w:val="00282435"/>
    <w:rsid w:val="002835DB"/>
    <w:rsid w:val="002844FE"/>
    <w:rsid w:val="00285983"/>
    <w:rsid w:val="00286B58"/>
    <w:rsid w:val="00287505"/>
    <w:rsid w:val="00287722"/>
    <w:rsid w:val="002928BC"/>
    <w:rsid w:val="00292BFA"/>
    <w:rsid w:val="00292D6C"/>
    <w:rsid w:val="0029380A"/>
    <w:rsid w:val="00293C9F"/>
    <w:rsid w:val="00293CA7"/>
    <w:rsid w:val="002946E5"/>
    <w:rsid w:val="0029788E"/>
    <w:rsid w:val="002A0462"/>
    <w:rsid w:val="002A1139"/>
    <w:rsid w:val="002A13FE"/>
    <w:rsid w:val="002A24EB"/>
    <w:rsid w:val="002A28A0"/>
    <w:rsid w:val="002A40D4"/>
    <w:rsid w:val="002A481A"/>
    <w:rsid w:val="002A4AB6"/>
    <w:rsid w:val="002A53F8"/>
    <w:rsid w:val="002A5689"/>
    <w:rsid w:val="002A573A"/>
    <w:rsid w:val="002A5930"/>
    <w:rsid w:val="002A6E6E"/>
    <w:rsid w:val="002A7B9A"/>
    <w:rsid w:val="002B1D54"/>
    <w:rsid w:val="002B1F7B"/>
    <w:rsid w:val="002B3700"/>
    <w:rsid w:val="002B5843"/>
    <w:rsid w:val="002B6D80"/>
    <w:rsid w:val="002B7CAD"/>
    <w:rsid w:val="002C0326"/>
    <w:rsid w:val="002C0696"/>
    <w:rsid w:val="002C0749"/>
    <w:rsid w:val="002C316C"/>
    <w:rsid w:val="002C31AF"/>
    <w:rsid w:val="002C4C1F"/>
    <w:rsid w:val="002C545A"/>
    <w:rsid w:val="002C6A86"/>
    <w:rsid w:val="002C7E8A"/>
    <w:rsid w:val="002D0193"/>
    <w:rsid w:val="002D1729"/>
    <w:rsid w:val="002D20CA"/>
    <w:rsid w:val="002D22B2"/>
    <w:rsid w:val="002D2592"/>
    <w:rsid w:val="002D31F7"/>
    <w:rsid w:val="002D3212"/>
    <w:rsid w:val="002D3D11"/>
    <w:rsid w:val="002D4AA7"/>
    <w:rsid w:val="002D576C"/>
    <w:rsid w:val="002D5FA2"/>
    <w:rsid w:val="002D600E"/>
    <w:rsid w:val="002D6725"/>
    <w:rsid w:val="002D77E2"/>
    <w:rsid w:val="002E0706"/>
    <w:rsid w:val="002E0DC8"/>
    <w:rsid w:val="002E2720"/>
    <w:rsid w:val="002E2A57"/>
    <w:rsid w:val="002E2BA9"/>
    <w:rsid w:val="002E3188"/>
    <w:rsid w:val="002E3F31"/>
    <w:rsid w:val="002E3F73"/>
    <w:rsid w:val="002E538A"/>
    <w:rsid w:val="002E5AC1"/>
    <w:rsid w:val="002E5CBC"/>
    <w:rsid w:val="002E6DE4"/>
    <w:rsid w:val="002E6E7A"/>
    <w:rsid w:val="002E7004"/>
    <w:rsid w:val="002F15AD"/>
    <w:rsid w:val="002F20EE"/>
    <w:rsid w:val="002F25EC"/>
    <w:rsid w:val="002F2741"/>
    <w:rsid w:val="002F2AF0"/>
    <w:rsid w:val="002F2F4C"/>
    <w:rsid w:val="002F4472"/>
    <w:rsid w:val="002F5C45"/>
    <w:rsid w:val="002F6115"/>
    <w:rsid w:val="0030000D"/>
    <w:rsid w:val="00300959"/>
    <w:rsid w:val="003009C1"/>
    <w:rsid w:val="003011D1"/>
    <w:rsid w:val="003013E8"/>
    <w:rsid w:val="00301828"/>
    <w:rsid w:val="0030224F"/>
    <w:rsid w:val="00302930"/>
    <w:rsid w:val="00302F90"/>
    <w:rsid w:val="003035E5"/>
    <w:rsid w:val="00305F2D"/>
    <w:rsid w:val="00306154"/>
    <w:rsid w:val="00307B1A"/>
    <w:rsid w:val="00307E5C"/>
    <w:rsid w:val="003108D6"/>
    <w:rsid w:val="00310D38"/>
    <w:rsid w:val="003124CE"/>
    <w:rsid w:val="00313987"/>
    <w:rsid w:val="003146E1"/>
    <w:rsid w:val="00314A98"/>
    <w:rsid w:val="00314E48"/>
    <w:rsid w:val="00315C16"/>
    <w:rsid w:val="003175A1"/>
    <w:rsid w:val="00320967"/>
    <w:rsid w:val="00320C6E"/>
    <w:rsid w:val="0032128E"/>
    <w:rsid w:val="003217B0"/>
    <w:rsid w:val="00321E24"/>
    <w:rsid w:val="00321EC3"/>
    <w:rsid w:val="00321ED4"/>
    <w:rsid w:val="00322529"/>
    <w:rsid w:val="003233CC"/>
    <w:rsid w:val="00323D15"/>
    <w:rsid w:val="0032419D"/>
    <w:rsid w:val="0032468C"/>
    <w:rsid w:val="00325FCE"/>
    <w:rsid w:val="003262D2"/>
    <w:rsid w:val="003267F1"/>
    <w:rsid w:val="00326E5C"/>
    <w:rsid w:val="00331573"/>
    <w:rsid w:val="00331B82"/>
    <w:rsid w:val="0033274F"/>
    <w:rsid w:val="0033277A"/>
    <w:rsid w:val="0033413F"/>
    <w:rsid w:val="00334939"/>
    <w:rsid w:val="003349A5"/>
    <w:rsid w:val="00334CAC"/>
    <w:rsid w:val="00335478"/>
    <w:rsid w:val="003359AF"/>
    <w:rsid w:val="00336087"/>
    <w:rsid w:val="0033643A"/>
    <w:rsid w:val="00337932"/>
    <w:rsid w:val="00337E22"/>
    <w:rsid w:val="003417E0"/>
    <w:rsid w:val="00341825"/>
    <w:rsid w:val="0034282E"/>
    <w:rsid w:val="00342E08"/>
    <w:rsid w:val="0034382E"/>
    <w:rsid w:val="00343BEC"/>
    <w:rsid w:val="0034427F"/>
    <w:rsid w:val="0034459F"/>
    <w:rsid w:val="00344920"/>
    <w:rsid w:val="00344B1D"/>
    <w:rsid w:val="00345817"/>
    <w:rsid w:val="00346778"/>
    <w:rsid w:val="00347C1C"/>
    <w:rsid w:val="00350615"/>
    <w:rsid w:val="00350B2C"/>
    <w:rsid w:val="00350E25"/>
    <w:rsid w:val="00351B7B"/>
    <w:rsid w:val="00351EE8"/>
    <w:rsid w:val="00352E97"/>
    <w:rsid w:val="0035407B"/>
    <w:rsid w:val="00354741"/>
    <w:rsid w:val="00354B10"/>
    <w:rsid w:val="003552AE"/>
    <w:rsid w:val="0035652E"/>
    <w:rsid w:val="0035751F"/>
    <w:rsid w:val="003575AB"/>
    <w:rsid w:val="00357BEA"/>
    <w:rsid w:val="00360A84"/>
    <w:rsid w:val="00362649"/>
    <w:rsid w:val="00362943"/>
    <w:rsid w:val="003633EC"/>
    <w:rsid w:val="00363E93"/>
    <w:rsid w:val="00364357"/>
    <w:rsid w:val="00364427"/>
    <w:rsid w:val="00364A32"/>
    <w:rsid w:val="003656A7"/>
    <w:rsid w:val="003702BC"/>
    <w:rsid w:val="00370E85"/>
    <w:rsid w:val="003713A5"/>
    <w:rsid w:val="003717A0"/>
    <w:rsid w:val="00371A87"/>
    <w:rsid w:val="003724C7"/>
    <w:rsid w:val="003725FF"/>
    <w:rsid w:val="00372F13"/>
    <w:rsid w:val="00373C46"/>
    <w:rsid w:val="00374612"/>
    <w:rsid w:val="00374BE7"/>
    <w:rsid w:val="003753D1"/>
    <w:rsid w:val="00375634"/>
    <w:rsid w:val="00376C20"/>
    <w:rsid w:val="0037780A"/>
    <w:rsid w:val="003802AB"/>
    <w:rsid w:val="00381462"/>
    <w:rsid w:val="0038418E"/>
    <w:rsid w:val="00384D2B"/>
    <w:rsid w:val="00385D85"/>
    <w:rsid w:val="00385DAA"/>
    <w:rsid w:val="00386196"/>
    <w:rsid w:val="00386DFD"/>
    <w:rsid w:val="003870DD"/>
    <w:rsid w:val="00390A84"/>
    <w:rsid w:val="003918B6"/>
    <w:rsid w:val="003921B2"/>
    <w:rsid w:val="003925EC"/>
    <w:rsid w:val="00393D37"/>
    <w:rsid w:val="00394747"/>
    <w:rsid w:val="003956D0"/>
    <w:rsid w:val="0039576D"/>
    <w:rsid w:val="00396A41"/>
    <w:rsid w:val="00396BEC"/>
    <w:rsid w:val="00397274"/>
    <w:rsid w:val="00397D46"/>
    <w:rsid w:val="003A0295"/>
    <w:rsid w:val="003A09BE"/>
    <w:rsid w:val="003A0BBA"/>
    <w:rsid w:val="003A10CD"/>
    <w:rsid w:val="003A19A2"/>
    <w:rsid w:val="003A2AFC"/>
    <w:rsid w:val="003A305A"/>
    <w:rsid w:val="003A371C"/>
    <w:rsid w:val="003A51BC"/>
    <w:rsid w:val="003A6229"/>
    <w:rsid w:val="003B209B"/>
    <w:rsid w:val="003B2604"/>
    <w:rsid w:val="003B2A06"/>
    <w:rsid w:val="003B4FED"/>
    <w:rsid w:val="003B5773"/>
    <w:rsid w:val="003B57DA"/>
    <w:rsid w:val="003B6557"/>
    <w:rsid w:val="003B7522"/>
    <w:rsid w:val="003B7CC1"/>
    <w:rsid w:val="003C02A6"/>
    <w:rsid w:val="003C0702"/>
    <w:rsid w:val="003C19A2"/>
    <w:rsid w:val="003C2294"/>
    <w:rsid w:val="003C25F6"/>
    <w:rsid w:val="003C2E51"/>
    <w:rsid w:val="003C3254"/>
    <w:rsid w:val="003C3B65"/>
    <w:rsid w:val="003C3EF1"/>
    <w:rsid w:val="003C44D4"/>
    <w:rsid w:val="003C467F"/>
    <w:rsid w:val="003C59A5"/>
    <w:rsid w:val="003C64A5"/>
    <w:rsid w:val="003C6EAB"/>
    <w:rsid w:val="003C790C"/>
    <w:rsid w:val="003D0477"/>
    <w:rsid w:val="003D0534"/>
    <w:rsid w:val="003D087A"/>
    <w:rsid w:val="003D10EB"/>
    <w:rsid w:val="003D1F9D"/>
    <w:rsid w:val="003D204C"/>
    <w:rsid w:val="003D2445"/>
    <w:rsid w:val="003D2FCE"/>
    <w:rsid w:val="003D4A3E"/>
    <w:rsid w:val="003D5009"/>
    <w:rsid w:val="003D5764"/>
    <w:rsid w:val="003D58F9"/>
    <w:rsid w:val="003D6743"/>
    <w:rsid w:val="003D6EDD"/>
    <w:rsid w:val="003D744B"/>
    <w:rsid w:val="003E0B85"/>
    <w:rsid w:val="003E0D43"/>
    <w:rsid w:val="003E1387"/>
    <w:rsid w:val="003E375E"/>
    <w:rsid w:val="003E5CD2"/>
    <w:rsid w:val="003F133E"/>
    <w:rsid w:val="003F139E"/>
    <w:rsid w:val="003F1550"/>
    <w:rsid w:val="003F16F9"/>
    <w:rsid w:val="003F1F81"/>
    <w:rsid w:val="003F2FD5"/>
    <w:rsid w:val="003F3D6C"/>
    <w:rsid w:val="003F41C0"/>
    <w:rsid w:val="0040075B"/>
    <w:rsid w:val="004019BF"/>
    <w:rsid w:val="0040293E"/>
    <w:rsid w:val="004038B5"/>
    <w:rsid w:val="00403E66"/>
    <w:rsid w:val="004044D3"/>
    <w:rsid w:val="00404FCA"/>
    <w:rsid w:val="004054A7"/>
    <w:rsid w:val="00405F3F"/>
    <w:rsid w:val="00406E6B"/>
    <w:rsid w:val="00407395"/>
    <w:rsid w:val="00407CDA"/>
    <w:rsid w:val="004102C3"/>
    <w:rsid w:val="004118E7"/>
    <w:rsid w:val="00411DB3"/>
    <w:rsid w:val="00411DFF"/>
    <w:rsid w:val="004122A8"/>
    <w:rsid w:val="0041252A"/>
    <w:rsid w:val="00412FAB"/>
    <w:rsid w:val="004138E5"/>
    <w:rsid w:val="00413F34"/>
    <w:rsid w:val="004206C8"/>
    <w:rsid w:val="00420D03"/>
    <w:rsid w:val="004228B8"/>
    <w:rsid w:val="00423929"/>
    <w:rsid w:val="00423CD5"/>
    <w:rsid w:val="00423D9A"/>
    <w:rsid w:val="004250A5"/>
    <w:rsid w:val="0042670E"/>
    <w:rsid w:val="00426732"/>
    <w:rsid w:val="00427391"/>
    <w:rsid w:val="004273C4"/>
    <w:rsid w:val="004321EA"/>
    <w:rsid w:val="004322CE"/>
    <w:rsid w:val="004325D1"/>
    <w:rsid w:val="00433232"/>
    <w:rsid w:val="004342D8"/>
    <w:rsid w:val="00434423"/>
    <w:rsid w:val="00434435"/>
    <w:rsid w:val="00434880"/>
    <w:rsid w:val="00435156"/>
    <w:rsid w:val="00435520"/>
    <w:rsid w:val="00435737"/>
    <w:rsid w:val="004361FF"/>
    <w:rsid w:val="00436604"/>
    <w:rsid w:val="00437D7E"/>
    <w:rsid w:val="00440191"/>
    <w:rsid w:val="00441ABD"/>
    <w:rsid w:val="004430AA"/>
    <w:rsid w:val="0044381B"/>
    <w:rsid w:val="00444348"/>
    <w:rsid w:val="00444658"/>
    <w:rsid w:val="00444937"/>
    <w:rsid w:val="004453AE"/>
    <w:rsid w:val="00445C46"/>
    <w:rsid w:val="004470D2"/>
    <w:rsid w:val="00447CC4"/>
    <w:rsid w:val="00451397"/>
    <w:rsid w:val="004523CD"/>
    <w:rsid w:val="00452BD2"/>
    <w:rsid w:val="00452CFA"/>
    <w:rsid w:val="004537C1"/>
    <w:rsid w:val="00454A36"/>
    <w:rsid w:val="004564FA"/>
    <w:rsid w:val="00456753"/>
    <w:rsid w:val="0046024F"/>
    <w:rsid w:val="004607AB"/>
    <w:rsid w:val="00460DAD"/>
    <w:rsid w:val="0046173C"/>
    <w:rsid w:val="00463A5E"/>
    <w:rsid w:val="00463D45"/>
    <w:rsid w:val="00464560"/>
    <w:rsid w:val="00464A0B"/>
    <w:rsid w:val="00465D32"/>
    <w:rsid w:val="00467272"/>
    <w:rsid w:val="00471AF3"/>
    <w:rsid w:val="00472FD9"/>
    <w:rsid w:val="00473176"/>
    <w:rsid w:val="004731E9"/>
    <w:rsid w:val="00473532"/>
    <w:rsid w:val="00473C2A"/>
    <w:rsid w:val="0047478E"/>
    <w:rsid w:val="00475075"/>
    <w:rsid w:val="004776A8"/>
    <w:rsid w:val="00480435"/>
    <w:rsid w:val="004814CF"/>
    <w:rsid w:val="00483B49"/>
    <w:rsid w:val="00485541"/>
    <w:rsid w:val="00485AD5"/>
    <w:rsid w:val="00485D9B"/>
    <w:rsid w:val="004868AA"/>
    <w:rsid w:val="00486B8A"/>
    <w:rsid w:val="00486F1B"/>
    <w:rsid w:val="0048759E"/>
    <w:rsid w:val="00487893"/>
    <w:rsid w:val="0049040D"/>
    <w:rsid w:val="00491A70"/>
    <w:rsid w:val="004926B8"/>
    <w:rsid w:val="00496BFA"/>
    <w:rsid w:val="00497549"/>
    <w:rsid w:val="0049768F"/>
    <w:rsid w:val="004977E9"/>
    <w:rsid w:val="004A0E26"/>
    <w:rsid w:val="004A1CBC"/>
    <w:rsid w:val="004A20F2"/>
    <w:rsid w:val="004A2571"/>
    <w:rsid w:val="004A312C"/>
    <w:rsid w:val="004A34AC"/>
    <w:rsid w:val="004A3D01"/>
    <w:rsid w:val="004A5773"/>
    <w:rsid w:val="004A61F5"/>
    <w:rsid w:val="004A6351"/>
    <w:rsid w:val="004A66D3"/>
    <w:rsid w:val="004A69B2"/>
    <w:rsid w:val="004A6E21"/>
    <w:rsid w:val="004A7839"/>
    <w:rsid w:val="004A7D99"/>
    <w:rsid w:val="004B129A"/>
    <w:rsid w:val="004B146F"/>
    <w:rsid w:val="004B19BA"/>
    <w:rsid w:val="004B1E9C"/>
    <w:rsid w:val="004B278B"/>
    <w:rsid w:val="004B2E3C"/>
    <w:rsid w:val="004B354A"/>
    <w:rsid w:val="004B3DDF"/>
    <w:rsid w:val="004B3E53"/>
    <w:rsid w:val="004B4B82"/>
    <w:rsid w:val="004B4FB7"/>
    <w:rsid w:val="004B60BB"/>
    <w:rsid w:val="004B63E1"/>
    <w:rsid w:val="004B6A51"/>
    <w:rsid w:val="004B6DED"/>
    <w:rsid w:val="004B71F0"/>
    <w:rsid w:val="004B7750"/>
    <w:rsid w:val="004C001D"/>
    <w:rsid w:val="004C03C9"/>
    <w:rsid w:val="004C09C7"/>
    <w:rsid w:val="004C13B6"/>
    <w:rsid w:val="004C1722"/>
    <w:rsid w:val="004C20CA"/>
    <w:rsid w:val="004C21A5"/>
    <w:rsid w:val="004C278E"/>
    <w:rsid w:val="004C2D0E"/>
    <w:rsid w:val="004C31FA"/>
    <w:rsid w:val="004C3C88"/>
    <w:rsid w:val="004C443A"/>
    <w:rsid w:val="004C4577"/>
    <w:rsid w:val="004C4C90"/>
    <w:rsid w:val="004C7BFB"/>
    <w:rsid w:val="004D02A2"/>
    <w:rsid w:val="004D0472"/>
    <w:rsid w:val="004D0B08"/>
    <w:rsid w:val="004D10E8"/>
    <w:rsid w:val="004D1342"/>
    <w:rsid w:val="004D1C30"/>
    <w:rsid w:val="004D3926"/>
    <w:rsid w:val="004D4607"/>
    <w:rsid w:val="004D4B25"/>
    <w:rsid w:val="004D5A2A"/>
    <w:rsid w:val="004D653D"/>
    <w:rsid w:val="004D6B2D"/>
    <w:rsid w:val="004D702E"/>
    <w:rsid w:val="004D7735"/>
    <w:rsid w:val="004D7DEF"/>
    <w:rsid w:val="004E023A"/>
    <w:rsid w:val="004E1648"/>
    <w:rsid w:val="004E31AD"/>
    <w:rsid w:val="004E33DD"/>
    <w:rsid w:val="004E39AE"/>
    <w:rsid w:val="004E40EC"/>
    <w:rsid w:val="004E570A"/>
    <w:rsid w:val="004E5DFF"/>
    <w:rsid w:val="004E6038"/>
    <w:rsid w:val="004E771C"/>
    <w:rsid w:val="004E7CAA"/>
    <w:rsid w:val="004F0B5E"/>
    <w:rsid w:val="004F0E83"/>
    <w:rsid w:val="004F16A7"/>
    <w:rsid w:val="004F183B"/>
    <w:rsid w:val="004F218E"/>
    <w:rsid w:val="004F26C5"/>
    <w:rsid w:val="004F37B8"/>
    <w:rsid w:val="004F4902"/>
    <w:rsid w:val="004F5293"/>
    <w:rsid w:val="004F5819"/>
    <w:rsid w:val="004F6BAE"/>
    <w:rsid w:val="004F6F1B"/>
    <w:rsid w:val="004F7125"/>
    <w:rsid w:val="004F7484"/>
    <w:rsid w:val="004F7BE2"/>
    <w:rsid w:val="00500C8B"/>
    <w:rsid w:val="00501E82"/>
    <w:rsid w:val="0050331C"/>
    <w:rsid w:val="00503B2F"/>
    <w:rsid w:val="00504A26"/>
    <w:rsid w:val="00504ABB"/>
    <w:rsid w:val="00504D10"/>
    <w:rsid w:val="00506236"/>
    <w:rsid w:val="005072B4"/>
    <w:rsid w:val="0051074C"/>
    <w:rsid w:val="00510DBF"/>
    <w:rsid w:val="005115F9"/>
    <w:rsid w:val="0051162F"/>
    <w:rsid w:val="00512CBA"/>
    <w:rsid w:val="00513101"/>
    <w:rsid w:val="00513849"/>
    <w:rsid w:val="00514C18"/>
    <w:rsid w:val="00515483"/>
    <w:rsid w:val="005156A4"/>
    <w:rsid w:val="0051592B"/>
    <w:rsid w:val="005162EB"/>
    <w:rsid w:val="00516501"/>
    <w:rsid w:val="00523511"/>
    <w:rsid w:val="005238E9"/>
    <w:rsid w:val="005241A4"/>
    <w:rsid w:val="00524982"/>
    <w:rsid w:val="00524DEA"/>
    <w:rsid w:val="00526561"/>
    <w:rsid w:val="005266CB"/>
    <w:rsid w:val="00527114"/>
    <w:rsid w:val="0052774A"/>
    <w:rsid w:val="00527B0C"/>
    <w:rsid w:val="00527B99"/>
    <w:rsid w:val="00530B05"/>
    <w:rsid w:val="00531E30"/>
    <w:rsid w:val="005330E0"/>
    <w:rsid w:val="0053318A"/>
    <w:rsid w:val="00533637"/>
    <w:rsid w:val="00534D53"/>
    <w:rsid w:val="00535504"/>
    <w:rsid w:val="0053670A"/>
    <w:rsid w:val="00536C17"/>
    <w:rsid w:val="00540434"/>
    <w:rsid w:val="00541160"/>
    <w:rsid w:val="00542212"/>
    <w:rsid w:val="00542485"/>
    <w:rsid w:val="00542817"/>
    <w:rsid w:val="0054326E"/>
    <w:rsid w:val="0054398F"/>
    <w:rsid w:val="00544005"/>
    <w:rsid w:val="0054529D"/>
    <w:rsid w:val="00545B2A"/>
    <w:rsid w:val="00545C23"/>
    <w:rsid w:val="0054624A"/>
    <w:rsid w:val="0054695C"/>
    <w:rsid w:val="0055009B"/>
    <w:rsid w:val="00550EFD"/>
    <w:rsid w:val="00550F75"/>
    <w:rsid w:val="005511CF"/>
    <w:rsid w:val="0055125C"/>
    <w:rsid w:val="005516DC"/>
    <w:rsid w:val="00551C6A"/>
    <w:rsid w:val="0055466A"/>
    <w:rsid w:val="00554BF3"/>
    <w:rsid w:val="005556D5"/>
    <w:rsid w:val="0055634C"/>
    <w:rsid w:val="00556465"/>
    <w:rsid w:val="005568BD"/>
    <w:rsid w:val="00556A3A"/>
    <w:rsid w:val="005607D2"/>
    <w:rsid w:val="0056086E"/>
    <w:rsid w:val="00560A52"/>
    <w:rsid w:val="00560D24"/>
    <w:rsid w:val="00561176"/>
    <w:rsid w:val="0056292E"/>
    <w:rsid w:val="00562EE0"/>
    <w:rsid w:val="00562F83"/>
    <w:rsid w:val="00563595"/>
    <w:rsid w:val="00564C87"/>
    <w:rsid w:val="00564E29"/>
    <w:rsid w:val="00566BDF"/>
    <w:rsid w:val="00567175"/>
    <w:rsid w:val="00567B7B"/>
    <w:rsid w:val="005708C4"/>
    <w:rsid w:val="00570C95"/>
    <w:rsid w:val="0057175B"/>
    <w:rsid w:val="00572D17"/>
    <w:rsid w:val="0057345A"/>
    <w:rsid w:val="00573CFF"/>
    <w:rsid w:val="005767E1"/>
    <w:rsid w:val="00576946"/>
    <w:rsid w:val="00577991"/>
    <w:rsid w:val="00581E3A"/>
    <w:rsid w:val="005834C5"/>
    <w:rsid w:val="0058377C"/>
    <w:rsid w:val="005840A7"/>
    <w:rsid w:val="005842C7"/>
    <w:rsid w:val="005853EC"/>
    <w:rsid w:val="00585D77"/>
    <w:rsid w:val="00586590"/>
    <w:rsid w:val="0058683E"/>
    <w:rsid w:val="0058727C"/>
    <w:rsid w:val="00587DAC"/>
    <w:rsid w:val="00590C14"/>
    <w:rsid w:val="005911F5"/>
    <w:rsid w:val="00591841"/>
    <w:rsid w:val="00591CE3"/>
    <w:rsid w:val="005925F1"/>
    <w:rsid w:val="00592781"/>
    <w:rsid w:val="00592D09"/>
    <w:rsid w:val="00592F3F"/>
    <w:rsid w:val="0059459A"/>
    <w:rsid w:val="0059590E"/>
    <w:rsid w:val="0059679D"/>
    <w:rsid w:val="00596AE1"/>
    <w:rsid w:val="0059782E"/>
    <w:rsid w:val="00597921"/>
    <w:rsid w:val="005A0FF1"/>
    <w:rsid w:val="005A11DC"/>
    <w:rsid w:val="005A1596"/>
    <w:rsid w:val="005A36BE"/>
    <w:rsid w:val="005A38D3"/>
    <w:rsid w:val="005A4471"/>
    <w:rsid w:val="005A47D5"/>
    <w:rsid w:val="005A5089"/>
    <w:rsid w:val="005A567F"/>
    <w:rsid w:val="005A5ABA"/>
    <w:rsid w:val="005A628A"/>
    <w:rsid w:val="005A6D5F"/>
    <w:rsid w:val="005A7851"/>
    <w:rsid w:val="005A7C95"/>
    <w:rsid w:val="005B0D99"/>
    <w:rsid w:val="005B2D5E"/>
    <w:rsid w:val="005B38E0"/>
    <w:rsid w:val="005B44A4"/>
    <w:rsid w:val="005B44B5"/>
    <w:rsid w:val="005B6CF9"/>
    <w:rsid w:val="005B7A99"/>
    <w:rsid w:val="005B7F21"/>
    <w:rsid w:val="005C1468"/>
    <w:rsid w:val="005C1F94"/>
    <w:rsid w:val="005C2174"/>
    <w:rsid w:val="005C219B"/>
    <w:rsid w:val="005C291F"/>
    <w:rsid w:val="005C3010"/>
    <w:rsid w:val="005C39F3"/>
    <w:rsid w:val="005C417F"/>
    <w:rsid w:val="005C4F81"/>
    <w:rsid w:val="005C5326"/>
    <w:rsid w:val="005C6227"/>
    <w:rsid w:val="005C62AC"/>
    <w:rsid w:val="005C7D96"/>
    <w:rsid w:val="005D000D"/>
    <w:rsid w:val="005D034F"/>
    <w:rsid w:val="005D067F"/>
    <w:rsid w:val="005D07E1"/>
    <w:rsid w:val="005D085C"/>
    <w:rsid w:val="005D12FC"/>
    <w:rsid w:val="005D49CD"/>
    <w:rsid w:val="005D4A7A"/>
    <w:rsid w:val="005D5F1F"/>
    <w:rsid w:val="005E0F07"/>
    <w:rsid w:val="005E1399"/>
    <w:rsid w:val="005E266F"/>
    <w:rsid w:val="005E35F4"/>
    <w:rsid w:val="005E3B39"/>
    <w:rsid w:val="005E4611"/>
    <w:rsid w:val="005E4CC0"/>
    <w:rsid w:val="005E67F6"/>
    <w:rsid w:val="005E6935"/>
    <w:rsid w:val="005E6EB5"/>
    <w:rsid w:val="005E77C3"/>
    <w:rsid w:val="005F0B31"/>
    <w:rsid w:val="005F12CC"/>
    <w:rsid w:val="005F1C8D"/>
    <w:rsid w:val="005F3259"/>
    <w:rsid w:val="005F37AB"/>
    <w:rsid w:val="005F3CC8"/>
    <w:rsid w:val="005F4D61"/>
    <w:rsid w:val="005F574A"/>
    <w:rsid w:val="005F67CF"/>
    <w:rsid w:val="005F6E05"/>
    <w:rsid w:val="00600659"/>
    <w:rsid w:val="00600BF0"/>
    <w:rsid w:val="00600C6B"/>
    <w:rsid w:val="00600DB8"/>
    <w:rsid w:val="00602786"/>
    <w:rsid w:val="00604B7D"/>
    <w:rsid w:val="0060573A"/>
    <w:rsid w:val="006069EC"/>
    <w:rsid w:val="00606A35"/>
    <w:rsid w:val="00606E84"/>
    <w:rsid w:val="00607178"/>
    <w:rsid w:val="00610801"/>
    <w:rsid w:val="00610CA2"/>
    <w:rsid w:val="00610FB6"/>
    <w:rsid w:val="006115CC"/>
    <w:rsid w:val="00611866"/>
    <w:rsid w:val="00613788"/>
    <w:rsid w:val="00615415"/>
    <w:rsid w:val="00617D40"/>
    <w:rsid w:val="00620A28"/>
    <w:rsid w:val="00624AB8"/>
    <w:rsid w:val="00624AFE"/>
    <w:rsid w:val="006251E7"/>
    <w:rsid w:val="006262FF"/>
    <w:rsid w:val="00626A2B"/>
    <w:rsid w:val="0062773E"/>
    <w:rsid w:val="00630664"/>
    <w:rsid w:val="00631167"/>
    <w:rsid w:val="006327CD"/>
    <w:rsid w:val="006343CC"/>
    <w:rsid w:val="00634A3A"/>
    <w:rsid w:val="0063513B"/>
    <w:rsid w:val="0063615B"/>
    <w:rsid w:val="00636F53"/>
    <w:rsid w:val="006373D2"/>
    <w:rsid w:val="00637A67"/>
    <w:rsid w:val="00637AAA"/>
    <w:rsid w:val="0064064E"/>
    <w:rsid w:val="006415C0"/>
    <w:rsid w:val="0064231E"/>
    <w:rsid w:val="00642405"/>
    <w:rsid w:val="00642C58"/>
    <w:rsid w:val="00642FED"/>
    <w:rsid w:val="00643E06"/>
    <w:rsid w:val="0064655A"/>
    <w:rsid w:val="006473D9"/>
    <w:rsid w:val="00647DC0"/>
    <w:rsid w:val="00650364"/>
    <w:rsid w:val="00651DA4"/>
    <w:rsid w:val="00652431"/>
    <w:rsid w:val="00652E72"/>
    <w:rsid w:val="00653558"/>
    <w:rsid w:val="006538D7"/>
    <w:rsid w:val="006551DA"/>
    <w:rsid w:val="006558F9"/>
    <w:rsid w:val="00655E8B"/>
    <w:rsid w:val="006564A7"/>
    <w:rsid w:val="00660D59"/>
    <w:rsid w:val="006629AC"/>
    <w:rsid w:val="0066354E"/>
    <w:rsid w:val="006644FF"/>
    <w:rsid w:val="00664F35"/>
    <w:rsid w:val="0066521A"/>
    <w:rsid w:val="006656FD"/>
    <w:rsid w:val="00665E8A"/>
    <w:rsid w:val="0066694A"/>
    <w:rsid w:val="00667927"/>
    <w:rsid w:val="00667A0A"/>
    <w:rsid w:val="00667B40"/>
    <w:rsid w:val="006700FA"/>
    <w:rsid w:val="00670453"/>
    <w:rsid w:val="00670A5E"/>
    <w:rsid w:val="006711D8"/>
    <w:rsid w:val="006715FB"/>
    <w:rsid w:val="00671C74"/>
    <w:rsid w:val="00671C97"/>
    <w:rsid w:val="00671D87"/>
    <w:rsid w:val="00673086"/>
    <w:rsid w:val="006745A9"/>
    <w:rsid w:val="00676314"/>
    <w:rsid w:val="006819F4"/>
    <w:rsid w:val="00682C61"/>
    <w:rsid w:val="0068362D"/>
    <w:rsid w:val="00683E62"/>
    <w:rsid w:val="00686C60"/>
    <w:rsid w:val="00687BD3"/>
    <w:rsid w:val="006903D9"/>
    <w:rsid w:val="00690C7F"/>
    <w:rsid w:val="00690E6A"/>
    <w:rsid w:val="00690F07"/>
    <w:rsid w:val="006918F9"/>
    <w:rsid w:val="00692B49"/>
    <w:rsid w:val="00692C6C"/>
    <w:rsid w:val="00692CF0"/>
    <w:rsid w:val="00694358"/>
    <w:rsid w:val="006944BC"/>
    <w:rsid w:val="0069494F"/>
    <w:rsid w:val="0069532B"/>
    <w:rsid w:val="006967AC"/>
    <w:rsid w:val="00697960"/>
    <w:rsid w:val="006A07C8"/>
    <w:rsid w:val="006A0EF3"/>
    <w:rsid w:val="006A1AD0"/>
    <w:rsid w:val="006A1E2D"/>
    <w:rsid w:val="006A213C"/>
    <w:rsid w:val="006A3984"/>
    <w:rsid w:val="006A451B"/>
    <w:rsid w:val="006A4F0F"/>
    <w:rsid w:val="006A58DB"/>
    <w:rsid w:val="006A63E7"/>
    <w:rsid w:val="006A6F66"/>
    <w:rsid w:val="006A788A"/>
    <w:rsid w:val="006A789D"/>
    <w:rsid w:val="006A7F5B"/>
    <w:rsid w:val="006A7FDB"/>
    <w:rsid w:val="006B0113"/>
    <w:rsid w:val="006B0874"/>
    <w:rsid w:val="006B0A93"/>
    <w:rsid w:val="006B0CCF"/>
    <w:rsid w:val="006B1073"/>
    <w:rsid w:val="006B2144"/>
    <w:rsid w:val="006B3382"/>
    <w:rsid w:val="006B509F"/>
    <w:rsid w:val="006B544C"/>
    <w:rsid w:val="006B564A"/>
    <w:rsid w:val="006B5899"/>
    <w:rsid w:val="006B6224"/>
    <w:rsid w:val="006B688D"/>
    <w:rsid w:val="006B79E9"/>
    <w:rsid w:val="006B7A6C"/>
    <w:rsid w:val="006C06E1"/>
    <w:rsid w:val="006C0DC7"/>
    <w:rsid w:val="006C120E"/>
    <w:rsid w:val="006C1AD9"/>
    <w:rsid w:val="006C287D"/>
    <w:rsid w:val="006C2AA7"/>
    <w:rsid w:val="006C2FF7"/>
    <w:rsid w:val="006C33E0"/>
    <w:rsid w:val="006C4343"/>
    <w:rsid w:val="006C47D2"/>
    <w:rsid w:val="006C4ADA"/>
    <w:rsid w:val="006C4B09"/>
    <w:rsid w:val="006C4BA1"/>
    <w:rsid w:val="006C5A9B"/>
    <w:rsid w:val="006D11ED"/>
    <w:rsid w:val="006D2200"/>
    <w:rsid w:val="006D25B7"/>
    <w:rsid w:val="006D2EB8"/>
    <w:rsid w:val="006D3573"/>
    <w:rsid w:val="006D4ED3"/>
    <w:rsid w:val="006D5B66"/>
    <w:rsid w:val="006D5EA7"/>
    <w:rsid w:val="006E061F"/>
    <w:rsid w:val="006E0E8C"/>
    <w:rsid w:val="006E1408"/>
    <w:rsid w:val="006E1803"/>
    <w:rsid w:val="006E1EE4"/>
    <w:rsid w:val="006E2127"/>
    <w:rsid w:val="006E24EB"/>
    <w:rsid w:val="006E28C7"/>
    <w:rsid w:val="006E342B"/>
    <w:rsid w:val="006E44C4"/>
    <w:rsid w:val="006E61FC"/>
    <w:rsid w:val="006E7711"/>
    <w:rsid w:val="006E7A53"/>
    <w:rsid w:val="006E7EDD"/>
    <w:rsid w:val="006F0193"/>
    <w:rsid w:val="006F01B1"/>
    <w:rsid w:val="006F0CB4"/>
    <w:rsid w:val="006F2ECE"/>
    <w:rsid w:val="006F36DB"/>
    <w:rsid w:val="006F371D"/>
    <w:rsid w:val="006F37FC"/>
    <w:rsid w:val="006F3B24"/>
    <w:rsid w:val="006F403E"/>
    <w:rsid w:val="006F41B0"/>
    <w:rsid w:val="006F4EE7"/>
    <w:rsid w:val="006F5450"/>
    <w:rsid w:val="006F5496"/>
    <w:rsid w:val="006F602E"/>
    <w:rsid w:val="006F6D17"/>
    <w:rsid w:val="00700ABB"/>
    <w:rsid w:val="007020D4"/>
    <w:rsid w:val="00704CFB"/>
    <w:rsid w:val="00704EAC"/>
    <w:rsid w:val="00705672"/>
    <w:rsid w:val="00706F41"/>
    <w:rsid w:val="00707529"/>
    <w:rsid w:val="00707D0B"/>
    <w:rsid w:val="00710196"/>
    <w:rsid w:val="0071023C"/>
    <w:rsid w:val="007102AA"/>
    <w:rsid w:val="00710D14"/>
    <w:rsid w:val="00710F1F"/>
    <w:rsid w:val="007112AF"/>
    <w:rsid w:val="00711723"/>
    <w:rsid w:val="00711C46"/>
    <w:rsid w:val="00711EC0"/>
    <w:rsid w:val="007122D2"/>
    <w:rsid w:val="007128FE"/>
    <w:rsid w:val="00712902"/>
    <w:rsid w:val="00712D56"/>
    <w:rsid w:val="00713457"/>
    <w:rsid w:val="00713B03"/>
    <w:rsid w:val="007168BF"/>
    <w:rsid w:val="0071740B"/>
    <w:rsid w:val="00717FD0"/>
    <w:rsid w:val="0072011E"/>
    <w:rsid w:val="00720745"/>
    <w:rsid w:val="007207B9"/>
    <w:rsid w:val="00720EB8"/>
    <w:rsid w:val="00721775"/>
    <w:rsid w:val="00721AC8"/>
    <w:rsid w:val="00721B4D"/>
    <w:rsid w:val="007222E2"/>
    <w:rsid w:val="007250BF"/>
    <w:rsid w:val="0072588A"/>
    <w:rsid w:val="00725A67"/>
    <w:rsid w:val="00725B32"/>
    <w:rsid w:val="0072636D"/>
    <w:rsid w:val="00731142"/>
    <w:rsid w:val="007314C2"/>
    <w:rsid w:val="007325D5"/>
    <w:rsid w:val="0073265B"/>
    <w:rsid w:val="007353C6"/>
    <w:rsid w:val="00735D07"/>
    <w:rsid w:val="007361AD"/>
    <w:rsid w:val="00736651"/>
    <w:rsid w:val="0073698D"/>
    <w:rsid w:val="00736FC8"/>
    <w:rsid w:val="007377FF"/>
    <w:rsid w:val="00737B06"/>
    <w:rsid w:val="00740494"/>
    <w:rsid w:val="007439AE"/>
    <w:rsid w:val="00743CAC"/>
    <w:rsid w:val="00744829"/>
    <w:rsid w:val="00744E2F"/>
    <w:rsid w:val="00745814"/>
    <w:rsid w:val="007461B4"/>
    <w:rsid w:val="00746832"/>
    <w:rsid w:val="0074797D"/>
    <w:rsid w:val="0075000E"/>
    <w:rsid w:val="0075071B"/>
    <w:rsid w:val="0075180C"/>
    <w:rsid w:val="00751A12"/>
    <w:rsid w:val="00752553"/>
    <w:rsid w:val="00753817"/>
    <w:rsid w:val="00754A43"/>
    <w:rsid w:val="00755764"/>
    <w:rsid w:val="007560C9"/>
    <w:rsid w:val="007569A3"/>
    <w:rsid w:val="00756E3A"/>
    <w:rsid w:val="00757322"/>
    <w:rsid w:val="0075756F"/>
    <w:rsid w:val="0076023B"/>
    <w:rsid w:val="00760960"/>
    <w:rsid w:val="00760AC1"/>
    <w:rsid w:val="00761871"/>
    <w:rsid w:val="00761BF7"/>
    <w:rsid w:val="00761EA3"/>
    <w:rsid w:val="00762E49"/>
    <w:rsid w:val="0076317A"/>
    <w:rsid w:val="00764920"/>
    <w:rsid w:val="00765234"/>
    <w:rsid w:val="00766B3C"/>
    <w:rsid w:val="00766E8D"/>
    <w:rsid w:val="00767236"/>
    <w:rsid w:val="00767A6A"/>
    <w:rsid w:val="007709FD"/>
    <w:rsid w:val="0077154C"/>
    <w:rsid w:val="00771D60"/>
    <w:rsid w:val="0077215C"/>
    <w:rsid w:val="0077264A"/>
    <w:rsid w:val="007728EC"/>
    <w:rsid w:val="0077329B"/>
    <w:rsid w:val="007745F1"/>
    <w:rsid w:val="00774755"/>
    <w:rsid w:val="00776F99"/>
    <w:rsid w:val="007772BD"/>
    <w:rsid w:val="00780124"/>
    <w:rsid w:val="00781F46"/>
    <w:rsid w:val="00783343"/>
    <w:rsid w:val="00783AFB"/>
    <w:rsid w:val="007841A4"/>
    <w:rsid w:val="007842D7"/>
    <w:rsid w:val="00784611"/>
    <w:rsid w:val="0078514F"/>
    <w:rsid w:val="00785458"/>
    <w:rsid w:val="007859A2"/>
    <w:rsid w:val="00785D30"/>
    <w:rsid w:val="007867F1"/>
    <w:rsid w:val="00786831"/>
    <w:rsid w:val="00786ACA"/>
    <w:rsid w:val="00786AF5"/>
    <w:rsid w:val="00786C75"/>
    <w:rsid w:val="00787480"/>
    <w:rsid w:val="00787A26"/>
    <w:rsid w:val="00787CD5"/>
    <w:rsid w:val="00790117"/>
    <w:rsid w:val="00790375"/>
    <w:rsid w:val="00790755"/>
    <w:rsid w:val="00791545"/>
    <w:rsid w:val="007919B2"/>
    <w:rsid w:val="00792190"/>
    <w:rsid w:val="00792872"/>
    <w:rsid w:val="00794A0E"/>
    <w:rsid w:val="00794BDB"/>
    <w:rsid w:val="007950B4"/>
    <w:rsid w:val="0079548D"/>
    <w:rsid w:val="00795A3A"/>
    <w:rsid w:val="00796001"/>
    <w:rsid w:val="007966E2"/>
    <w:rsid w:val="007A03D5"/>
    <w:rsid w:val="007A0DF2"/>
    <w:rsid w:val="007A29BF"/>
    <w:rsid w:val="007A2BD7"/>
    <w:rsid w:val="007A3045"/>
    <w:rsid w:val="007A304F"/>
    <w:rsid w:val="007A36CD"/>
    <w:rsid w:val="007A4D31"/>
    <w:rsid w:val="007A4FA1"/>
    <w:rsid w:val="007A51AC"/>
    <w:rsid w:val="007A6ADE"/>
    <w:rsid w:val="007A74E7"/>
    <w:rsid w:val="007A7E65"/>
    <w:rsid w:val="007B02A4"/>
    <w:rsid w:val="007B0341"/>
    <w:rsid w:val="007B060F"/>
    <w:rsid w:val="007B11B0"/>
    <w:rsid w:val="007B1DCE"/>
    <w:rsid w:val="007B454F"/>
    <w:rsid w:val="007B54A1"/>
    <w:rsid w:val="007B648A"/>
    <w:rsid w:val="007B6D6E"/>
    <w:rsid w:val="007C0D14"/>
    <w:rsid w:val="007C13D9"/>
    <w:rsid w:val="007C1D29"/>
    <w:rsid w:val="007C1DB2"/>
    <w:rsid w:val="007C2932"/>
    <w:rsid w:val="007C32F8"/>
    <w:rsid w:val="007C3EA4"/>
    <w:rsid w:val="007C405B"/>
    <w:rsid w:val="007C4BAB"/>
    <w:rsid w:val="007C4C7C"/>
    <w:rsid w:val="007C53FE"/>
    <w:rsid w:val="007C6D88"/>
    <w:rsid w:val="007C7449"/>
    <w:rsid w:val="007C74F2"/>
    <w:rsid w:val="007C7FA0"/>
    <w:rsid w:val="007D0A46"/>
    <w:rsid w:val="007D0FBE"/>
    <w:rsid w:val="007D3081"/>
    <w:rsid w:val="007D3EBF"/>
    <w:rsid w:val="007D493F"/>
    <w:rsid w:val="007D6E01"/>
    <w:rsid w:val="007E00CD"/>
    <w:rsid w:val="007E016C"/>
    <w:rsid w:val="007E209D"/>
    <w:rsid w:val="007E2E01"/>
    <w:rsid w:val="007E3C42"/>
    <w:rsid w:val="007E4721"/>
    <w:rsid w:val="007E5DE3"/>
    <w:rsid w:val="007E68C9"/>
    <w:rsid w:val="007E75C2"/>
    <w:rsid w:val="007E7A24"/>
    <w:rsid w:val="007E7D05"/>
    <w:rsid w:val="007E7EC5"/>
    <w:rsid w:val="007F1569"/>
    <w:rsid w:val="007F1DC5"/>
    <w:rsid w:val="007F22EB"/>
    <w:rsid w:val="007F6B7D"/>
    <w:rsid w:val="0080063C"/>
    <w:rsid w:val="00800859"/>
    <w:rsid w:val="00801DA2"/>
    <w:rsid w:val="0080262A"/>
    <w:rsid w:val="008032AB"/>
    <w:rsid w:val="008035E4"/>
    <w:rsid w:val="00803A38"/>
    <w:rsid w:val="00805A41"/>
    <w:rsid w:val="00805CF1"/>
    <w:rsid w:val="00805EA9"/>
    <w:rsid w:val="008066F1"/>
    <w:rsid w:val="00807340"/>
    <w:rsid w:val="00810154"/>
    <w:rsid w:val="008101A9"/>
    <w:rsid w:val="008103AD"/>
    <w:rsid w:val="00811181"/>
    <w:rsid w:val="0081171A"/>
    <w:rsid w:val="0081190B"/>
    <w:rsid w:val="008149DF"/>
    <w:rsid w:val="00814B74"/>
    <w:rsid w:val="00814CED"/>
    <w:rsid w:val="0081638A"/>
    <w:rsid w:val="00816472"/>
    <w:rsid w:val="008175F4"/>
    <w:rsid w:val="008202FF"/>
    <w:rsid w:val="00820560"/>
    <w:rsid w:val="00821C1E"/>
    <w:rsid w:val="008239AF"/>
    <w:rsid w:val="00823D14"/>
    <w:rsid w:val="008252B0"/>
    <w:rsid w:val="00825356"/>
    <w:rsid w:val="0082558A"/>
    <w:rsid w:val="008261F8"/>
    <w:rsid w:val="0082670D"/>
    <w:rsid w:val="008267CD"/>
    <w:rsid w:val="008267FB"/>
    <w:rsid w:val="00826AA4"/>
    <w:rsid w:val="00826BCC"/>
    <w:rsid w:val="00826F3F"/>
    <w:rsid w:val="008274D8"/>
    <w:rsid w:val="008279F0"/>
    <w:rsid w:val="00827F0D"/>
    <w:rsid w:val="00830FC4"/>
    <w:rsid w:val="00832D95"/>
    <w:rsid w:val="00832DE2"/>
    <w:rsid w:val="0083376C"/>
    <w:rsid w:val="008344CE"/>
    <w:rsid w:val="008348FC"/>
    <w:rsid w:val="00837316"/>
    <w:rsid w:val="00840358"/>
    <w:rsid w:val="0084184A"/>
    <w:rsid w:val="00842594"/>
    <w:rsid w:val="008434CA"/>
    <w:rsid w:val="00844097"/>
    <w:rsid w:val="00846441"/>
    <w:rsid w:val="00846952"/>
    <w:rsid w:val="00846F4E"/>
    <w:rsid w:val="00847589"/>
    <w:rsid w:val="00847AB3"/>
    <w:rsid w:val="00850F21"/>
    <w:rsid w:val="008534DE"/>
    <w:rsid w:val="0085386A"/>
    <w:rsid w:val="00854ECE"/>
    <w:rsid w:val="00856720"/>
    <w:rsid w:val="00856BA6"/>
    <w:rsid w:val="00857C87"/>
    <w:rsid w:val="00857CF9"/>
    <w:rsid w:val="00860CFA"/>
    <w:rsid w:val="00861072"/>
    <w:rsid w:val="008613BC"/>
    <w:rsid w:val="0086147B"/>
    <w:rsid w:val="008616B4"/>
    <w:rsid w:val="008620E6"/>
    <w:rsid w:val="0086225F"/>
    <w:rsid w:val="008624B9"/>
    <w:rsid w:val="0086285B"/>
    <w:rsid w:val="00862A55"/>
    <w:rsid w:val="00862CEC"/>
    <w:rsid w:val="0086426A"/>
    <w:rsid w:val="00864BA7"/>
    <w:rsid w:val="00865361"/>
    <w:rsid w:val="008659D6"/>
    <w:rsid w:val="008663AE"/>
    <w:rsid w:val="00866984"/>
    <w:rsid w:val="00867037"/>
    <w:rsid w:val="00867C2F"/>
    <w:rsid w:val="00867CBF"/>
    <w:rsid w:val="00870D4A"/>
    <w:rsid w:val="00871423"/>
    <w:rsid w:val="00871FF7"/>
    <w:rsid w:val="00872A77"/>
    <w:rsid w:val="00872DCC"/>
    <w:rsid w:val="00872FB9"/>
    <w:rsid w:val="0087413C"/>
    <w:rsid w:val="00874398"/>
    <w:rsid w:val="00875305"/>
    <w:rsid w:val="00877451"/>
    <w:rsid w:val="00880676"/>
    <w:rsid w:val="0088109E"/>
    <w:rsid w:val="00883864"/>
    <w:rsid w:val="008842CE"/>
    <w:rsid w:val="00884963"/>
    <w:rsid w:val="008854AD"/>
    <w:rsid w:val="00886443"/>
    <w:rsid w:val="00886733"/>
    <w:rsid w:val="00886A71"/>
    <w:rsid w:val="0089137C"/>
    <w:rsid w:val="00892B62"/>
    <w:rsid w:val="00892C82"/>
    <w:rsid w:val="008938C0"/>
    <w:rsid w:val="00893D27"/>
    <w:rsid w:val="008940B9"/>
    <w:rsid w:val="0089560F"/>
    <w:rsid w:val="008959ED"/>
    <w:rsid w:val="00896BE1"/>
    <w:rsid w:val="008A08E2"/>
    <w:rsid w:val="008A1050"/>
    <w:rsid w:val="008A1BF6"/>
    <w:rsid w:val="008A24B8"/>
    <w:rsid w:val="008A2AEF"/>
    <w:rsid w:val="008A2D5C"/>
    <w:rsid w:val="008A38C7"/>
    <w:rsid w:val="008A3EF4"/>
    <w:rsid w:val="008A4386"/>
    <w:rsid w:val="008A471D"/>
    <w:rsid w:val="008A4ACE"/>
    <w:rsid w:val="008A52A0"/>
    <w:rsid w:val="008A567A"/>
    <w:rsid w:val="008A570C"/>
    <w:rsid w:val="008A5A8C"/>
    <w:rsid w:val="008A78B6"/>
    <w:rsid w:val="008A7EC2"/>
    <w:rsid w:val="008B1F36"/>
    <w:rsid w:val="008B2484"/>
    <w:rsid w:val="008B4307"/>
    <w:rsid w:val="008B4695"/>
    <w:rsid w:val="008B47BD"/>
    <w:rsid w:val="008B5271"/>
    <w:rsid w:val="008B584E"/>
    <w:rsid w:val="008B642D"/>
    <w:rsid w:val="008B78DC"/>
    <w:rsid w:val="008C05FF"/>
    <w:rsid w:val="008C1039"/>
    <w:rsid w:val="008C3110"/>
    <w:rsid w:val="008C3423"/>
    <w:rsid w:val="008C4FFC"/>
    <w:rsid w:val="008C5A2F"/>
    <w:rsid w:val="008C5C6B"/>
    <w:rsid w:val="008C6955"/>
    <w:rsid w:val="008C7207"/>
    <w:rsid w:val="008C775B"/>
    <w:rsid w:val="008D0A2A"/>
    <w:rsid w:val="008D2DCF"/>
    <w:rsid w:val="008D479C"/>
    <w:rsid w:val="008D5DB8"/>
    <w:rsid w:val="008E1826"/>
    <w:rsid w:val="008E397B"/>
    <w:rsid w:val="008E4B58"/>
    <w:rsid w:val="008E4C8F"/>
    <w:rsid w:val="008E5360"/>
    <w:rsid w:val="008E59B6"/>
    <w:rsid w:val="008E7A8A"/>
    <w:rsid w:val="008E7FD3"/>
    <w:rsid w:val="008F04A4"/>
    <w:rsid w:val="008F091C"/>
    <w:rsid w:val="008F1012"/>
    <w:rsid w:val="008F25DE"/>
    <w:rsid w:val="008F2FE3"/>
    <w:rsid w:val="008F30E6"/>
    <w:rsid w:val="008F3D8A"/>
    <w:rsid w:val="008F482A"/>
    <w:rsid w:val="008F4D1F"/>
    <w:rsid w:val="008F52B2"/>
    <w:rsid w:val="008F5417"/>
    <w:rsid w:val="008F60EF"/>
    <w:rsid w:val="008F6A6E"/>
    <w:rsid w:val="008F7D25"/>
    <w:rsid w:val="00900470"/>
    <w:rsid w:val="00900890"/>
    <w:rsid w:val="009010EE"/>
    <w:rsid w:val="009015E5"/>
    <w:rsid w:val="00901C3B"/>
    <w:rsid w:val="00901FC2"/>
    <w:rsid w:val="009020DE"/>
    <w:rsid w:val="00902FB4"/>
    <w:rsid w:val="0090392D"/>
    <w:rsid w:val="00904165"/>
    <w:rsid w:val="00904302"/>
    <w:rsid w:val="0090499B"/>
    <w:rsid w:val="0090535C"/>
    <w:rsid w:val="00905F1F"/>
    <w:rsid w:val="0090659C"/>
    <w:rsid w:val="0090678A"/>
    <w:rsid w:val="00906CC2"/>
    <w:rsid w:val="00907A2F"/>
    <w:rsid w:val="00910179"/>
    <w:rsid w:val="009130D4"/>
    <w:rsid w:val="0091373F"/>
    <w:rsid w:val="00913B02"/>
    <w:rsid w:val="009160FC"/>
    <w:rsid w:val="009162A7"/>
    <w:rsid w:val="00917999"/>
    <w:rsid w:val="0092019B"/>
    <w:rsid w:val="00920F4B"/>
    <w:rsid w:val="00922AE1"/>
    <w:rsid w:val="00922D59"/>
    <w:rsid w:val="009235C7"/>
    <w:rsid w:val="00923922"/>
    <w:rsid w:val="009241D9"/>
    <w:rsid w:val="00924422"/>
    <w:rsid w:val="00925D71"/>
    <w:rsid w:val="00926A54"/>
    <w:rsid w:val="00933268"/>
    <w:rsid w:val="009335B6"/>
    <w:rsid w:val="0093374C"/>
    <w:rsid w:val="00933958"/>
    <w:rsid w:val="009344FF"/>
    <w:rsid w:val="009345BF"/>
    <w:rsid w:val="0093476F"/>
    <w:rsid w:val="009364CF"/>
    <w:rsid w:val="00937192"/>
    <w:rsid w:val="009408A2"/>
    <w:rsid w:val="00941C8E"/>
    <w:rsid w:val="0094240B"/>
    <w:rsid w:val="00942FB7"/>
    <w:rsid w:val="009439A4"/>
    <w:rsid w:val="00943E91"/>
    <w:rsid w:val="00944766"/>
    <w:rsid w:val="00944FAB"/>
    <w:rsid w:val="009452CB"/>
    <w:rsid w:val="0094558A"/>
    <w:rsid w:val="0094594B"/>
    <w:rsid w:val="009479D8"/>
    <w:rsid w:val="00950320"/>
    <w:rsid w:val="00952A81"/>
    <w:rsid w:val="00952CDB"/>
    <w:rsid w:val="00953816"/>
    <w:rsid w:val="009538B6"/>
    <w:rsid w:val="00954210"/>
    <w:rsid w:val="009545EC"/>
    <w:rsid w:val="00954C91"/>
    <w:rsid w:val="009556CB"/>
    <w:rsid w:val="009559D0"/>
    <w:rsid w:val="00956331"/>
    <w:rsid w:val="00956B69"/>
    <w:rsid w:val="00960A81"/>
    <w:rsid w:val="00961195"/>
    <w:rsid w:val="009611E2"/>
    <w:rsid w:val="00961860"/>
    <w:rsid w:val="00961FF1"/>
    <w:rsid w:val="0096405A"/>
    <w:rsid w:val="00964604"/>
    <w:rsid w:val="00964BDB"/>
    <w:rsid w:val="00966383"/>
    <w:rsid w:val="00966B07"/>
    <w:rsid w:val="00966B0A"/>
    <w:rsid w:val="00967773"/>
    <w:rsid w:val="009678A7"/>
    <w:rsid w:val="00970B76"/>
    <w:rsid w:val="00971BE0"/>
    <w:rsid w:val="00972A53"/>
    <w:rsid w:val="00973E93"/>
    <w:rsid w:val="00976732"/>
    <w:rsid w:val="00976987"/>
    <w:rsid w:val="0097761A"/>
    <w:rsid w:val="0098095F"/>
    <w:rsid w:val="00980974"/>
    <w:rsid w:val="00981045"/>
    <w:rsid w:val="00981B18"/>
    <w:rsid w:val="00981B5C"/>
    <w:rsid w:val="00982F20"/>
    <w:rsid w:val="00983136"/>
    <w:rsid w:val="009840BF"/>
    <w:rsid w:val="00984C7D"/>
    <w:rsid w:val="0098766C"/>
    <w:rsid w:val="009902FB"/>
    <w:rsid w:val="009924B3"/>
    <w:rsid w:val="0099348F"/>
    <w:rsid w:val="00994862"/>
    <w:rsid w:val="00994BB4"/>
    <w:rsid w:val="00994ED8"/>
    <w:rsid w:val="00995363"/>
    <w:rsid w:val="00995785"/>
    <w:rsid w:val="009968A9"/>
    <w:rsid w:val="00996F4F"/>
    <w:rsid w:val="0099734B"/>
    <w:rsid w:val="009973D7"/>
    <w:rsid w:val="00997792"/>
    <w:rsid w:val="009A025D"/>
    <w:rsid w:val="009A090C"/>
    <w:rsid w:val="009A0E39"/>
    <w:rsid w:val="009A1624"/>
    <w:rsid w:val="009A23D6"/>
    <w:rsid w:val="009A2F33"/>
    <w:rsid w:val="009A30B7"/>
    <w:rsid w:val="009A3B10"/>
    <w:rsid w:val="009A3CDF"/>
    <w:rsid w:val="009A3D7F"/>
    <w:rsid w:val="009A4632"/>
    <w:rsid w:val="009A4919"/>
    <w:rsid w:val="009A624E"/>
    <w:rsid w:val="009A71C0"/>
    <w:rsid w:val="009A73D4"/>
    <w:rsid w:val="009A756D"/>
    <w:rsid w:val="009B1379"/>
    <w:rsid w:val="009B2741"/>
    <w:rsid w:val="009B2C54"/>
    <w:rsid w:val="009B3ECB"/>
    <w:rsid w:val="009B46F2"/>
    <w:rsid w:val="009B4B2C"/>
    <w:rsid w:val="009B4DD8"/>
    <w:rsid w:val="009B5AF3"/>
    <w:rsid w:val="009B734B"/>
    <w:rsid w:val="009C0006"/>
    <w:rsid w:val="009C0B5E"/>
    <w:rsid w:val="009C0E22"/>
    <w:rsid w:val="009C181B"/>
    <w:rsid w:val="009C1CF7"/>
    <w:rsid w:val="009C20A0"/>
    <w:rsid w:val="009C3042"/>
    <w:rsid w:val="009C37A2"/>
    <w:rsid w:val="009C49FD"/>
    <w:rsid w:val="009C5BE7"/>
    <w:rsid w:val="009C618F"/>
    <w:rsid w:val="009C7555"/>
    <w:rsid w:val="009D09B3"/>
    <w:rsid w:val="009D0E73"/>
    <w:rsid w:val="009D0F5A"/>
    <w:rsid w:val="009D112F"/>
    <w:rsid w:val="009D1A41"/>
    <w:rsid w:val="009D2194"/>
    <w:rsid w:val="009D2A1A"/>
    <w:rsid w:val="009D3CD8"/>
    <w:rsid w:val="009D3D78"/>
    <w:rsid w:val="009D3FB3"/>
    <w:rsid w:val="009D4662"/>
    <w:rsid w:val="009D55E7"/>
    <w:rsid w:val="009D56D3"/>
    <w:rsid w:val="009D7D0F"/>
    <w:rsid w:val="009E05FA"/>
    <w:rsid w:val="009E0EB6"/>
    <w:rsid w:val="009E126F"/>
    <w:rsid w:val="009E142F"/>
    <w:rsid w:val="009E1656"/>
    <w:rsid w:val="009E1CB1"/>
    <w:rsid w:val="009E1F8E"/>
    <w:rsid w:val="009E1FD6"/>
    <w:rsid w:val="009E284D"/>
    <w:rsid w:val="009E2920"/>
    <w:rsid w:val="009E4284"/>
    <w:rsid w:val="009E4AF8"/>
    <w:rsid w:val="009E4DE4"/>
    <w:rsid w:val="009E4E1C"/>
    <w:rsid w:val="009E5BEB"/>
    <w:rsid w:val="009E63B6"/>
    <w:rsid w:val="009E6BCB"/>
    <w:rsid w:val="009E773F"/>
    <w:rsid w:val="009E7F84"/>
    <w:rsid w:val="009F0115"/>
    <w:rsid w:val="009F1D88"/>
    <w:rsid w:val="009F34A8"/>
    <w:rsid w:val="009F3A37"/>
    <w:rsid w:val="009F4968"/>
    <w:rsid w:val="009F55BC"/>
    <w:rsid w:val="009F610E"/>
    <w:rsid w:val="009F7173"/>
    <w:rsid w:val="009F7594"/>
    <w:rsid w:val="00A00C47"/>
    <w:rsid w:val="00A00DEA"/>
    <w:rsid w:val="00A00F59"/>
    <w:rsid w:val="00A0138A"/>
    <w:rsid w:val="00A013F5"/>
    <w:rsid w:val="00A0244E"/>
    <w:rsid w:val="00A0277D"/>
    <w:rsid w:val="00A04673"/>
    <w:rsid w:val="00A05205"/>
    <w:rsid w:val="00A066DA"/>
    <w:rsid w:val="00A06F14"/>
    <w:rsid w:val="00A07627"/>
    <w:rsid w:val="00A07AB8"/>
    <w:rsid w:val="00A10153"/>
    <w:rsid w:val="00A10FC5"/>
    <w:rsid w:val="00A11308"/>
    <w:rsid w:val="00A11975"/>
    <w:rsid w:val="00A11BF5"/>
    <w:rsid w:val="00A12F27"/>
    <w:rsid w:val="00A14BCD"/>
    <w:rsid w:val="00A15433"/>
    <w:rsid w:val="00A17431"/>
    <w:rsid w:val="00A20B25"/>
    <w:rsid w:val="00A20BBF"/>
    <w:rsid w:val="00A20CC0"/>
    <w:rsid w:val="00A2101A"/>
    <w:rsid w:val="00A210C1"/>
    <w:rsid w:val="00A21CF1"/>
    <w:rsid w:val="00A22ED5"/>
    <w:rsid w:val="00A22F56"/>
    <w:rsid w:val="00A23C23"/>
    <w:rsid w:val="00A260E1"/>
    <w:rsid w:val="00A27406"/>
    <w:rsid w:val="00A27993"/>
    <w:rsid w:val="00A27C40"/>
    <w:rsid w:val="00A27DB0"/>
    <w:rsid w:val="00A30662"/>
    <w:rsid w:val="00A31942"/>
    <w:rsid w:val="00A32E40"/>
    <w:rsid w:val="00A330D0"/>
    <w:rsid w:val="00A3317E"/>
    <w:rsid w:val="00A37093"/>
    <w:rsid w:val="00A37718"/>
    <w:rsid w:val="00A37EFB"/>
    <w:rsid w:val="00A4036D"/>
    <w:rsid w:val="00A41020"/>
    <w:rsid w:val="00A41915"/>
    <w:rsid w:val="00A41BE4"/>
    <w:rsid w:val="00A426F8"/>
    <w:rsid w:val="00A42761"/>
    <w:rsid w:val="00A42A89"/>
    <w:rsid w:val="00A43151"/>
    <w:rsid w:val="00A4381B"/>
    <w:rsid w:val="00A4658A"/>
    <w:rsid w:val="00A47BDD"/>
    <w:rsid w:val="00A501C2"/>
    <w:rsid w:val="00A511DF"/>
    <w:rsid w:val="00A51754"/>
    <w:rsid w:val="00A520FE"/>
    <w:rsid w:val="00A52E3A"/>
    <w:rsid w:val="00A53413"/>
    <w:rsid w:val="00A53C4E"/>
    <w:rsid w:val="00A549CB"/>
    <w:rsid w:val="00A54F5A"/>
    <w:rsid w:val="00A55217"/>
    <w:rsid w:val="00A5571D"/>
    <w:rsid w:val="00A56B4C"/>
    <w:rsid w:val="00A57E0D"/>
    <w:rsid w:val="00A57E82"/>
    <w:rsid w:val="00A57EFA"/>
    <w:rsid w:val="00A63B34"/>
    <w:rsid w:val="00A648DF"/>
    <w:rsid w:val="00A65F4A"/>
    <w:rsid w:val="00A6662B"/>
    <w:rsid w:val="00A66D40"/>
    <w:rsid w:val="00A66D7B"/>
    <w:rsid w:val="00A66D93"/>
    <w:rsid w:val="00A671CD"/>
    <w:rsid w:val="00A67735"/>
    <w:rsid w:val="00A7145E"/>
    <w:rsid w:val="00A71E36"/>
    <w:rsid w:val="00A71F00"/>
    <w:rsid w:val="00A7235A"/>
    <w:rsid w:val="00A7248C"/>
    <w:rsid w:val="00A728C8"/>
    <w:rsid w:val="00A72CE9"/>
    <w:rsid w:val="00A731F1"/>
    <w:rsid w:val="00A770FD"/>
    <w:rsid w:val="00A77F88"/>
    <w:rsid w:val="00A80B9C"/>
    <w:rsid w:val="00A812CB"/>
    <w:rsid w:val="00A81656"/>
    <w:rsid w:val="00A81A44"/>
    <w:rsid w:val="00A81A45"/>
    <w:rsid w:val="00A84874"/>
    <w:rsid w:val="00A84E46"/>
    <w:rsid w:val="00A85E29"/>
    <w:rsid w:val="00A86BB9"/>
    <w:rsid w:val="00A86FDB"/>
    <w:rsid w:val="00A876D4"/>
    <w:rsid w:val="00A87B14"/>
    <w:rsid w:val="00A909B8"/>
    <w:rsid w:val="00A909CE"/>
    <w:rsid w:val="00A912D5"/>
    <w:rsid w:val="00A91591"/>
    <w:rsid w:val="00A917D4"/>
    <w:rsid w:val="00A9259D"/>
    <w:rsid w:val="00A92D65"/>
    <w:rsid w:val="00A937C7"/>
    <w:rsid w:val="00A93EE9"/>
    <w:rsid w:val="00A952AC"/>
    <w:rsid w:val="00A95A3B"/>
    <w:rsid w:val="00A97848"/>
    <w:rsid w:val="00AA0CBC"/>
    <w:rsid w:val="00AA19B7"/>
    <w:rsid w:val="00AA1FE6"/>
    <w:rsid w:val="00AA4CDA"/>
    <w:rsid w:val="00AA6D28"/>
    <w:rsid w:val="00AA7058"/>
    <w:rsid w:val="00AA75C3"/>
    <w:rsid w:val="00AA78D2"/>
    <w:rsid w:val="00AB09AE"/>
    <w:rsid w:val="00AB121B"/>
    <w:rsid w:val="00AB27AF"/>
    <w:rsid w:val="00AB2EF9"/>
    <w:rsid w:val="00AB4235"/>
    <w:rsid w:val="00AB452D"/>
    <w:rsid w:val="00AB470B"/>
    <w:rsid w:val="00AB48EC"/>
    <w:rsid w:val="00AB4997"/>
    <w:rsid w:val="00AB539B"/>
    <w:rsid w:val="00AB7215"/>
    <w:rsid w:val="00AB7351"/>
    <w:rsid w:val="00AB7A07"/>
    <w:rsid w:val="00AC0775"/>
    <w:rsid w:val="00AC0798"/>
    <w:rsid w:val="00AC1717"/>
    <w:rsid w:val="00AC1B98"/>
    <w:rsid w:val="00AC22C3"/>
    <w:rsid w:val="00AC24E5"/>
    <w:rsid w:val="00AC264F"/>
    <w:rsid w:val="00AC2D3B"/>
    <w:rsid w:val="00AC2DE4"/>
    <w:rsid w:val="00AC2F73"/>
    <w:rsid w:val="00AC3377"/>
    <w:rsid w:val="00AC3A08"/>
    <w:rsid w:val="00AC3FB2"/>
    <w:rsid w:val="00AC4589"/>
    <w:rsid w:val="00AC5E0E"/>
    <w:rsid w:val="00AC60C5"/>
    <w:rsid w:val="00AC6113"/>
    <w:rsid w:val="00AC7898"/>
    <w:rsid w:val="00AC7F0F"/>
    <w:rsid w:val="00AD1029"/>
    <w:rsid w:val="00AD1482"/>
    <w:rsid w:val="00AD1639"/>
    <w:rsid w:val="00AD2084"/>
    <w:rsid w:val="00AD29A3"/>
    <w:rsid w:val="00AD33F9"/>
    <w:rsid w:val="00AD40B3"/>
    <w:rsid w:val="00AD40BF"/>
    <w:rsid w:val="00AD47AC"/>
    <w:rsid w:val="00AD63CB"/>
    <w:rsid w:val="00AD6544"/>
    <w:rsid w:val="00AD6630"/>
    <w:rsid w:val="00AD664F"/>
    <w:rsid w:val="00AD6B27"/>
    <w:rsid w:val="00AD76B5"/>
    <w:rsid w:val="00AE00AF"/>
    <w:rsid w:val="00AE1071"/>
    <w:rsid w:val="00AE12E8"/>
    <w:rsid w:val="00AE15D9"/>
    <w:rsid w:val="00AE222B"/>
    <w:rsid w:val="00AE2447"/>
    <w:rsid w:val="00AE25EE"/>
    <w:rsid w:val="00AE40BD"/>
    <w:rsid w:val="00AE448F"/>
    <w:rsid w:val="00AE482F"/>
    <w:rsid w:val="00AE55FF"/>
    <w:rsid w:val="00AE5827"/>
    <w:rsid w:val="00AE5EE2"/>
    <w:rsid w:val="00AE6EB7"/>
    <w:rsid w:val="00AE705C"/>
    <w:rsid w:val="00AF1900"/>
    <w:rsid w:val="00AF247A"/>
    <w:rsid w:val="00AF2F17"/>
    <w:rsid w:val="00AF414E"/>
    <w:rsid w:val="00AF44CE"/>
    <w:rsid w:val="00AF49F0"/>
    <w:rsid w:val="00AF57AA"/>
    <w:rsid w:val="00AF7020"/>
    <w:rsid w:val="00B000DD"/>
    <w:rsid w:val="00B0160E"/>
    <w:rsid w:val="00B02061"/>
    <w:rsid w:val="00B023E7"/>
    <w:rsid w:val="00B03291"/>
    <w:rsid w:val="00B03EB4"/>
    <w:rsid w:val="00B03F57"/>
    <w:rsid w:val="00B06998"/>
    <w:rsid w:val="00B06A76"/>
    <w:rsid w:val="00B06E25"/>
    <w:rsid w:val="00B07AB0"/>
    <w:rsid w:val="00B1135C"/>
    <w:rsid w:val="00B11C93"/>
    <w:rsid w:val="00B11DF3"/>
    <w:rsid w:val="00B12D1B"/>
    <w:rsid w:val="00B1346D"/>
    <w:rsid w:val="00B14AFE"/>
    <w:rsid w:val="00B15B0B"/>
    <w:rsid w:val="00B16615"/>
    <w:rsid w:val="00B16A5E"/>
    <w:rsid w:val="00B17DFE"/>
    <w:rsid w:val="00B2017E"/>
    <w:rsid w:val="00B20635"/>
    <w:rsid w:val="00B217BB"/>
    <w:rsid w:val="00B21EBC"/>
    <w:rsid w:val="00B2234E"/>
    <w:rsid w:val="00B231FE"/>
    <w:rsid w:val="00B2345A"/>
    <w:rsid w:val="00B23889"/>
    <w:rsid w:val="00B24623"/>
    <w:rsid w:val="00B24EDF"/>
    <w:rsid w:val="00B2546A"/>
    <w:rsid w:val="00B260D9"/>
    <w:rsid w:val="00B26573"/>
    <w:rsid w:val="00B26FA2"/>
    <w:rsid w:val="00B30134"/>
    <w:rsid w:val="00B30311"/>
    <w:rsid w:val="00B3197D"/>
    <w:rsid w:val="00B32105"/>
    <w:rsid w:val="00B324A7"/>
    <w:rsid w:val="00B32978"/>
    <w:rsid w:val="00B33353"/>
    <w:rsid w:val="00B346E6"/>
    <w:rsid w:val="00B34A4F"/>
    <w:rsid w:val="00B34A6A"/>
    <w:rsid w:val="00B356E8"/>
    <w:rsid w:val="00B374A1"/>
    <w:rsid w:val="00B413A8"/>
    <w:rsid w:val="00B42B31"/>
    <w:rsid w:val="00B42F3A"/>
    <w:rsid w:val="00B433A1"/>
    <w:rsid w:val="00B4528E"/>
    <w:rsid w:val="00B45E08"/>
    <w:rsid w:val="00B45F6B"/>
    <w:rsid w:val="00B465C0"/>
    <w:rsid w:val="00B47189"/>
    <w:rsid w:val="00B474BD"/>
    <w:rsid w:val="00B5086D"/>
    <w:rsid w:val="00B50997"/>
    <w:rsid w:val="00B5132D"/>
    <w:rsid w:val="00B51A9B"/>
    <w:rsid w:val="00B51ABB"/>
    <w:rsid w:val="00B532EE"/>
    <w:rsid w:val="00B53A78"/>
    <w:rsid w:val="00B54179"/>
    <w:rsid w:val="00B54FCF"/>
    <w:rsid w:val="00B55A21"/>
    <w:rsid w:val="00B56106"/>
    <w:rsid w:val="00B57255"/>
    <w:rsid w:val="00B6037D"/>
    <w:rsid w:val="00B61011"/>
    <w:rsid w:val="00B6121B"/>
    <w:rsid w:val="00B61F4A"/>
    <w:rsid w:val="00B633F4"/>
    <w:rsid w:val="00B63DDE"/>
    <w:rsid w:val="00B641F7"/>
    <w:rsid w:val="00B648BA"/>
    <w:rsid w:val="00B65819"/>
    <w:rsid w:val="00B65BD2"/>
    <w:rsid w:val="00B67765"/>
    <w:rsid w:val="00B71144"/>
    <w:rsid w:val="00B71AA5"/>
    <w:rsid w:val="00B723CE"/>
    <w:rsid w:val="00B726CC"/>
    <w:rsid w:val="00B73A59"/>
    <w:rsid w:val="00B74C16"/>
    <w:rsid w:val="00B74C93"/>
    <w:rsid w:val="00B76302"/>
    <w:rsid w:val="00B769CE"/>
    <w:rsid w:val="00B76FD0"/>
    <w:rsid w:val="00B775D9"/>
    <w:rsid w:val="00B8041C"/>
    <w:rsid w:val="00B80B03"/>
    <w:rsid w:val="00B80D81"/>
    <w:rsid w:val="00B81388"/>
    <w:rsid w:val="00B819DC"/>
    <w:rsid w:val="00B820EB"/>
    <w:rsid w:val="00B82592"/>
    <w:rsid w:val="00B825C6"/>
    <w:rsid w:val="00B82FC2"/>
    <w:rsid w:val="00B83939"/>
    <w:rsid w:val="00B853B1"/>
    <w:rsid w:val="00B854D3"/>
    <w:rsid w:val="00B85F82"/>
    <w:rsid w:val="00B866ED"/>
    <w:rsid w:val="00B86872"/>
    <w:rsid w:val="00B86B08"/>
    <w:rsid w:val="00B86D9F"/>
    <w:rsid w:val="00B92C67"/>
    <w:rsid w:val="00B934B8"/>
    <w:rsid w:val="00B93C7B"/>
    <w:rsid w:val="00B95BB8"/>
    <w:rsid w:val="00B964D7"/>
    <w:rsid w:val="00B97C78"/>
    <w:rsid w:val="00BA0D17"/>
    <w:rsid w:val="00BA21DE"/>
    <w:rsid w:val="00BA2615"/>
    <w:rsid w:val="00BA3F09"/>
    <w:rsid w:val="00BA3F88"/>
    <w:rsid w:val="00BA49C2"/>
    <w:rsid w:val="00BA49C8"/>
    <w:rsid w:val="00BA52DF"/>
    <w:rsid w:val="00BA58F3"/>
    <w:rsid w:val="00BA5B07"/>
    <w:rsid w:val="00BA6849"/>
    <w:rsid w:val="00BA72DA"/>
    <w:rsid w:val="00BA7D45"/>
    <w:rsid w:val="00BB0095"/>
    <w:rsid w:val="00BB0DAD"/>
    <w:rsid w:val="00BB0E8E"/>
    <w:rsid w:val="00BB2678"/>
    <w:rsid w:val="00BB2897"/>
    <w:rsid w:val="00BB2B75"/>
    <w:rsid w:val="00BB2C60"/>
    <w:rsid w:val="00BB2F82"/>
    <w:rsid w:val="00BB30A1"/>
    <w:rsid w:val="00BB348E"/>
    <w:rsid w:val="00BB3B93"/>
    <w:rsid w:val="00BB426B"/>
    <w:rsid w:val="00BB4808"/>
    <w:rsid w:val="00BB615B"/>
    <w:rsid w:val="00BB62D0"/>
    <w:rsid w:val="00BB653B"/>
    <w:rsid w:val="00BB6793"/>
    <w:rsid w:val="00BB6E6D"/>
    <w:rsid w:val="00BC15DC"/>
    <w:rsid w:val="00BC308D"/>
    <w:rsid w:val="00BC408F"/>
    <w:rsid w:val="00BC4E9E"/>
    <w:rsid w:val="00BC5D6A"/>
    <w:rsid w:val="00BC5D72"/>
    <w:rsid w:val="00BC5DE8"/>
    <w:rsid w:val="00BC5E57"/>
    <w:rsid w:val="00BC5F99"/>
    <w:rsid w:val="00BC69C5"/>
    <w:rsid w:val="00BC7ED5"/>
    <w:rsid w:val="00BD036A"/>
    <w:rsid w:val="00BD0EDE"/>
    <w:rsid w:val="00BD281C"/>
    <w:rsid w:val="00BD2A4E"/>
    <w:rsid w:val="00BD3F44"/>
    <w:rsid w:val="00BD4B86"/>
    <w:rsid w:val="00BD4BEA"/>
    <w:rsid w:val="00BD4FDF"/>
    <w:rsid w:val="00BD5E17"/>
    <w:rsid w:val="00BD6389"/>
    <w:rsid w:val="00BE05BF"/>
    <w:rsid w:val="00BE2978"/>
    <w:rsid w:val="00BE2FBD"/>
    <w:rsid w:val="00BE3887"/>
    <w:rsid w:val="00BE3B76"/>
    <w:rsid w:val="00BE4E58"/>
    <w:rsid w:val="00BE542B"/>
    <w:rsid w:val="00BE5748"/>
    <w:rsid w:val="00BE5B84"/>
    <w:rsid w:val="00BE6664"/>
    <w:rsid w:val="00BE68A7"/>
    <w:rsid w:val="00BE6E8F"/>
    <w:rsid w:val="00BE6FBA"/>
    <w:rsid w:val="00BE7865"/>
    <w:rsid w:val="00BF04B7"/>
    <w:rsid w:val="00BF0735"/>
    <w:rsid w:val="00BF0920"/>
    <w:rsid w:val="00BF0D99"/>
    <w:rsid w:val="00BF1B88"/>
    <w:rsid w:val="00BF1D78"/>
    <w:rsid w:val="00BF1E73"/>
    <w:rsid w:val="00BF23F1"/>
    <w:rsid w:val="00BF47F1"/>
    <w:rsid w:val="00BF4920"/>
    <w:rsid w:val="00BF4E83"/>
    <w:rsid w:val="00BF51AD"/>
    <w:rsid w:val="00BF5CF8"/>
    <w:rsid w:val="00BF6B84"/>
    <w:rsid w:val="00BF6EB9"/>
    <w:rsid w:val="00BF6F44"/>
    <w:rsid w:val="00BF74DA"/>
    <w:rsid w:val="00BF7AFA"/>
    <w:rsid w:val="00C008F4"/>
    <w:rsid w:val="00C01548"/>
    <w:rsid w:val="00C0233F"/>
    <w:rsid w:val="00C0296E"/>
    <w:rsid w:val="00C02E6B"/>
    <w:rsid w:val="00C03D9C"/>
    <w:rsid w:val="00C05471"/>
    <w:rsid w:val="00C05BC6"/>
    <w:rsid w:val="00C06410"/>
    <w:rsid w:val="00C06CA1"/>
    <w:rsid w:val="00C07414"/>
    <w:rsid w:val="00C1118D"/>
    <w:rsid w:val="00C11627"/>
    <w:rsid w:val="00C1570F"/>
    <w:rsid w:val="00C15CFE"/>
    <w:rsid w:val="00C1657A"/>
    <w:rsid w:val="00C16621"/>
    <w:rsid w:val="00C16A09"/>
    <w:rsid w:val="00C16EF2"/>
    <w:rsid w:val="00C1785E"/>
    <w:rsid w:val="00C20AD8"/>
    <w:rsid w:val="00C20FA4"/>
    <w:rsid w:val="00C21777"/>
    <w:rsid w:val="00C21A4D"/>
    <w:rsid w:val="00C225DE"/>
    <w:rsid w:val="00C22F0F"/>
    <w:rsid w:val="00C26556"/>
    <w:rsid w:val="00C27376"/>
    <w:rsid w:val="00C27F2E"/>
    <w:rsid w:val="00C3057B"/>
    <w:rsid w:val="00C320F8"/>
    <w:rsid w:val="00C32452"/>
    <w:rsid w:val="00C327B4"/>
    <w:rsid w:val="00C327C9"/>
    <w:rsid w:val="00C3292F"/>
    <w:rsid w:val="00C32F9C"/>
    <w:rsid w:val="00C33858"/>
    <w:rsid w:val="00C3406C"/>
    <w:rsid w:val="00C34849"/>
    <w:rsid w:val="00C357FA"/>
    <w:rsid w:val="00C3590A"/>
    <w:rsid w:val="00C3643F"/>
    <w:rsid w:val="00C36AC0"/>
    <w:rsid w:val="00C37614"/>
    <w:rsid w:val="00C40398"/>
    <w:rsid w:val="00C4081F"/>
    <w:rsid w:val="00C40954"/>
    <w:rsid w:val="00C4138A"/>
    <w:rsid w:val="00C41A3F"/>
    <w:rsid w:val="00C41B0C"/>
    <w:rsid w:val="00C42003"/>
    <w:rsid w:val="00C43653"/>
    <w:rsid w:val="00C43DD4"/>
    <w:rsid w:val="00C446D5"/>
    <w:rsid w:val="00C4527E"/>
    <w:rsid w:val="00C457D4"/>
    <w:rsid w:val="00C4650C"/>
    <w:rsid w:val="00C47137"/>
    <w:rsid w:val="00C5096E"/>
    <w:rsid w:val="00C50ADF"/>
    <w:rsid w:val="00C50F71"/>
    <w:rsid w:val="00C50FAD"/>
    <w:rsid w:val="00C522DA"/>
    <w:rsid w:val="00C52480"/>
    <w:rsid w:val="00C52576"/>
    <w:rsid w:val="00C52C0D"/>
    <w:rsid w:val="00C53BC6"/>
    <w:rsid w:val="00C543C4"/>
    <w:rsid w:val="00C55E7C"/>
    <w:rsid w:val="00C55FD5"/>
    <w:rsid w:val="00C56A78"/>
    <w:rsid w:val="00C56B5D"/>
    <w:rsid w:val="00C57E76"/>
    <w:rsid w:val="00C6020D"/>
    <w:rsid w:val="00C60C41"/>
    <w:rsid w:val="00C614D4"/>
    <w:rsid w:val="00C619F7"/>
    <w:rsid w:val="00C627AA"/>
    <w:rsid w:val="00C629E8"/>
    <w:rsid w:val="00C6416C"/>
    <w:rsid w:val="00C648AE"/>
    <w:rsid w:val="00C64F2F"/>
    <w:rsid w:val="00C65521"/>
    <w:rsid w:val="00C661B8"/>
    <w:rsid w:val="00C67E78"/>
    <w:rsid w:val="00C711C9"/>
    <w:rsid w:val="00C71462"/>
    <w:rsid w:val="00C71750"/>
    <w:rsid w:val="00C71B66"/>
    <w:rsid w:val="00C7284F"/>
    <w:rsid w:val="00C730B4"/>
    <w:rsid w:val="00C7345D"/>
    <w:rsid w:val="00C73C46"/>
    <w:rsid w:val="00C73CCE"/>
    <w:rsid w:val="00C74124"/>
    <w:rsid w:val="00C749DC"/>
    <w:rsid w:val="00C7523A"/>
    <w:rsid w:val="00C757DC"/>
    <w:rsid w:val="00C75C66"/>
    <w:rsid w:val="00C76ECA"/>
    <w:rsid w:val="00C802C4"/>
    <w:rsid w:val="00C80578"/>
    <w:rsid w:val="00C80DEA"/>
    <w:rsid w:val="00C80E3C"/>
    <w:rsid w:val="00C82B3E"/>
    <w:rsid w:val="00C830C0"/>
    <w:rsid w:val="00C84125"/>
    <w:rsid w:val="00C84D29"/>
    <w:rsid w:val="00C858E9"/>
    <w:rsid w:val="00C8623B"/>
    <w:rsid w:val="00C865EE"/>
    <w:rsid w:val="00C87248"/>
    <w:rsid w:val="00C87605"/>
    <w:rsid w:val="00C90EE7"/>
    <w:rsid w:val="00C92832"/>
    <w:rsid w:val="00C943BE"/>
    <w:rsid w:val="00C96A8A"/>
    <w:rsid w:val="00CA0169"/>
    <w:rsid w:val="00CA086B"/>
    <w:rsid w:val="00CA08E0"/>
    <w:rsid w:val="00CA0C39"/>
    <w:rsid w:val="00CA1492"/>
    <w:rsid w:val="00CA173E"/>
    <w:rsid w:val="00CA1B19"/>
    <w:rsid w:val="00CA1ED6"/>
    <w:rsid w:val="00CA206F"/>
    <w:rsid w:val="00CA217C"/>
    <w:rsid w:val="00CA29C7"/>
    <w:rsid w:val="00CA31AA"/>
    <w:rsid w:val="00CA3319"/>
    <w:rsid w:val="00CA40FA"/>
    <w:rsid w:val="00CA4633"/>
    <w:rsid w:val="00CA58EE"/>
    <w:rsid w:val="00CA5900"/>
    <w:rsid w:val="00CA6EAC"/>
    <w:rsid w:val="00CB0413"/>
    <w:rsid w:val="00CB0F80"/>
    <w:rsid w:val="00CB348C"/>
    <w:rsid w:val="00CB4ED2"/>
    <w:rsid w:val="00CB5110"/>
    <w:rsid w:val="00CB5401"/>
    <w:rsid w:val="00CB569E"/>
    <w:rsid w:val="00CB61B7"/>
    <w:rsid w:val="00CB6FE4"/>
    <w:rsid w:val="00CB7C73"/>
    <w:rsid w:val="00CC0F33"/>
    <w:rsid w:val="00CC14EC"/>
    <w:rsid w:val="00CC15CE"/>
    <w:rsid w:val="00CC1AA2"/>
    <w:rsid w:val="00CC29B2"/>
    <w:rsid w:val="00CC3FF6"/>
    <w:rsid w:val="00CC51D0"/>
    <w:rsid w:val="00CC68D7"/>
    <w:rsid w:val="00CC6C9D"/>
    <w:rsid w:val="00CC6FEE"/>
    <w:rsid w:val="00CC76DB"/>
    <w:rsid w:val="00CD0B38"/>
    <w:rsid w:val="00CD0E78"/>
    <w:rsid w:val="00CD19D3"/>
    <w:rsid w:val="00CD19DD"/>
    <w:rsid w:val="00CD1A32"/>
    <w:rsid w:val="00CD1A88"/>
    <w:rsid w:val="00CD1B12"/>
    <w:rsid w:val="00CD1DFA"/>
    <w:rsid w:val="00CD3058"/>
    <w:rsid w:val="00CD3090"/>
    <w:rsid w:val="00CD33DC"/>
    <w:rsid w:val="00CD3C1D"/>
    <w:rsid w:val="00CD4257"/>
    <w:rsid w:val="00CD4624"/>
    <w:rsid w:val="00CD543C"/>
    <w:rsid w:val="00CD5ECD"/>
    <w:rsid w:val="00CD66E2"/>
    <w:rsid w:val="00CD6C89"/>
    <w:rsid w:val="00CD71AC"/>
    <w:rsid w:val="00CE04CE"/>
    <w:rsid w:val="00CE0976"/>
    <w:rsid w:val="00CE24C5"/>
    <w:rsid w:val="00CE2674"/>
    <w:rsid w:val="00CE278C"/>
    <w:rsid w:val="00CE46A1"/>
    <w:rsid w:val="00CE6C8C"/>
    <w:rsid w:val="00CE7723"/>
    <w:rsid w:val="00CE7BA0"/>
    <w:rsid w:val="00CE7E32"/>
    <w:rsid w:val="00CF0BF5"/>
    <w:rsid w:val="00CF11CF"/>
    <w:rsid w:val="00CF21F3"/>
    <w:rsid w:val="00CF2939"/>
    <w:rsid w:val="00CF2C46"/>
    <w:rsid w:val="00CF34EF"/>
    <w:rsid w:val="00CF3C57"/>
    <w:rsid w:val="00CF454B"/>
    <w:rsid w:val="00CF46FA"/>
    <w:rsid w:val="00CF67E1"/>
    <w:rsid w:val="00CF6AAD"/>
    <w:rsid w:val="00CF785F"/>
    <w:rsid w:val="00D001B4"/>
    <w:rsid w:val="00D0047A"/>
    <w:rsid w:val="00D00530"/>
    <w:rsid w:val="00D00C81"/>
    <w:rsid w:val="00D02C49"/>
    <w:rsid w:val="00D03227"/>
    <w:rsid w:val="00D032F7"/>
    <w:rsid w:val="00D055A1"/>
    <w:rsid w:val="00D05796"/>
    <w:rsid w:val="00D05D46"/>
    <w:rsid w:val="00D06421"/>
    <w:rsid w:val="00D068E0"/>
    <w:rsid w:val="00D06C36"/>
    <w:rsid w:val="00D070BB"/>
    <w:rsid w:val="00D070DE"/>
    <w:rsid w:val="00D10599"/>
    <w:rsid w:val="00D10A2C"/>
    <w:rsid w:val="00D10B82"/>
    <w:rsid w:val="00D11D5E"/>
    <w:rsid w:val="00D11E10"/>
    <w:rsid w:val="00D120A4"/>
    <w:rsid w:val="00D132F3"/>
    <w:rsid w:val="00D1349F"/>
    <w:rsid w:val="00D13BA1"/>
    <w:rsid w:val="00D13C42"/>
    <w:rsid w:val="00D150DC"/>
    <w:rsid w:val="00D15BE6"/>
    <w:rsid w:val="00D16107"/>
    <w:rsid w:val="00D16781"/>
    <w:rsid w:val="00D16CCE"/>
    <w:rsid w:val="00D17590"/>
    <w:rsid w:val="00D17712"/>
    <w:rsid w:val="00D17B9D"/>
    <w:rsid w:val="00D20D02"/>
    <w:rsid w:val="00D20D36"/>
    <w:rsid w:val="00D21D92"/>
    <w:rsid w:val="00D220BB"/>
    <w:rsid w:val="00D2212E"/>
    <w:rsid w:val="00D2218F"/>
    <w:rsid w:val="00D255A4"/>
    <w:rsid w:val="00D2679F"/>
    <w:rsid w:val="00D309BF"/>
    <w:rsid w:val="00D316A4"/>
    <w:rsid w:val="00D32494"/>
    <w:rsid w:val="00D32FE9"/>
    <w:rsid w:val="00D34F99"/>
    <w:rsid w:val="00D35704"/>
    <w:rsid w:val="00D3583B"/>
    <w:rsid w:val="00D35B2B"/>
    <w:rsid w:val="00D37505"/>
    <w:rsid w:val="00D40B3C"/>
    <w:rsid w:val="00D41D46"/>
    <w:rsid w:val="00D43126"/>
    <w:rsid w:val="00D44211"/>
    <w:rsid w:val="00D44276"/>
    <w:rsid w:val="00D44502"/>
    <w:rsid w:val="00D44BFE"/>
    <w:rsid w:val="00D45960"/>
    <w:rsid w:val="00D4606D"/>
    <w:rsid w:val="00D46442"/>
    <w:rsid w:val="00D46B25"/>
    <w:rsid w:val="00D46C07"/>
    <w:rsid w:val="00D4741A"/>
    <w:rsid w:val="00D47B03"/>
    <w:rsid w:val="00D50D9F"/>
    <w:rsid w:val="00D52154"/>
    <w:rsid w:val="00D52273"/>
    <w:rsid w:val="00D52875"/>
    <w:rsid w:val="00D53545"/>
    <w:rsid w:val="00D55BD2"/>
    <w:rsid w:val="00D55ECA"/>
    <w:rsid w:val="00D55EF6"/>
    <w:rsid w:val="00D56739"/>
    <w:rsid w:val="00D60435"/>
    <w:rsid w:val="00D6116F"/>
    <w:rsid w:val="00D61D93"/>
    <w:rsid w:val="00D61FB0"/>
    <w:rsid w:val="00D6291D"/>
    <w:rsid w:val="00D62CC4"/>
    <w:rsid w:val="00D62DAF"/>
    <w:rsid w:val="00D63B1A"/>
    <w:rsid w:val="00D65EAA"/>
    <w:rsid w:val="00D67EE6"/>
    <w:rsid w:val="00D704F8"/>
    <w:rsid w:val="00D70780"/>
    <w:rsid w:val="00D70AAF"/>
    <w:rsid w:val="00D71BE8"/>
    <w:rsid w:val="00D71D1A"/>
    <w:rsid w:val="00D71E6E"/>
    <w:rsid w:val="00D7230F"/>
    <w:rsid w:val="00D7255B"/>
    <w:rsid w:val="00D734B3"/>
    <w:rsid w:val="00D736F6"/>
    <w:rsid w:val="00D7374A"/>
    <w:rsid w:val="00D75838"/>
    <w:rsid w:val="00D75A9F"/>
    <w:rsid w:val="00D76AB0"/>
    <w:rsid w:val="00D77833"/>
    <w:rsid w:val="00D77998"/>
    <w:rsid w:val="00D80776"/>
    <w:rsid w:val="00D8089B"/>
    <w:rsid w:val="00D809C7"/>
    <w:rsid w:val="00D8206B"/>
    <w:rsid w:val="00D8293D"/>
    <w:rsid w:val="00D835BA"/>
    <w:rsid w:val="00D83ED7"/>
    <w:rsid w:val="00D84943"/>
    <w:rsid w:val="00D85925"/>
    <w:rsid w:val="00D86665"/>
    <w:rsid w:val="00D875AB"/>
    <w:rsid w:val="00D8787C"/>
    <w:rsid w:val="00D909C8"/>
    <w:rsid w:val="00D90E1B"/>
    <w:rsid w:val="00D92064"/>
    <w:rsid w:val="00D921D5"/>
    <w:rsid w:val="00D92860"/>
    <w:rsid w:val="00D93001"/>
    <w:rsid w:val="00D94AD6"/>
    <w:rsid w:val="00D95F94"/>
    <w:rsid w:val="00D97552"/>
    <w:rsid w:val="00D979E3"/>
    <w:rsid w:val="00D97FA9"/>
    <w:rsid w:val="00DA04AB"/>
    <w:rsid w:val="00DA20F2"/>
    <w:rsid w:val="00DA2F0B"/>
    <w:rsid w:val="00DA35F0"/>
    <w:rsid w:val="00DA54F9"/>
    <w:rsid w:val="00DA5BDC"/>
    <w:rsid w:val="00DA5CD9"/>
    <w:rsid w:val="00DB0AF5"/>
    <w:rsid w:val="00DB0B91"/>
    <w:rsid w:val="00DB2911"/>
    <w:rsid w:val="00DB32CE"/>
    <w:rsid w:val="00DC07BD"/>
    <w:rsid w:val="00DC127C"/>
    <w:rsid w:val="00DC1DE8"/>
    <w:rsid w:val="00DC2672"/>
    <w:rsid w:val="00DC3DFE"/>
    <w:rsid w:val="00DC4626"/>
    <w:rsid w:val="00DC4A09"/>
    <w:rsid w:val="00DC5452"/>
    <w:rsid w:val="00DC5638"/>
    <w:rsid w:val="00DC5999"/>
    <w:rsid w:val="00DC61A3"/>
    <w:rsid w:val="00DC6D69"/>
    <w:rsid w:val="00DC732A"/>
    <w:rsid w:val="00DD03EA"/>
    <w:rsid w:val="00DD0C04"/>
    <w:rsid w:val="00DD195D"/>
    <w:rsid w:val="00DD3B4B"/>
    <w:rsid w:val="00DD4182"/>
    <w:rsid w:val="00DD4775"/>
    <w:rsid w:val="00DD4C2D"/>
    <w:rsid w:val="00DD4D20"/>
    <w:rsid w:val="00DD54FB"/>
    <w:rsid w:val="00DD5B6F"/>
    <w:rsid w:val="00DD6C5D"/>
    <w:rsid w:val="00DE063C"/>
    <w:rsid w:val="00DE0711"/>
    <w:rsid w:val="00DE2657"/>
    <w:rsid w:val="00DE30C0"/>
    <w:rsid w:val="00DE3E21"/>
    <w:rsid w:val="00DE5381"/>
    <w:rsid w:val="00DE5406"/>
    <w:rsid w:val="00DE553E"/>
    <w:rsid w:val="00DE669F"/>
    <w:rsid w:val="00DE70D5"/>
    <w:rsid w:val="00DF0076"/>
    <w:rsid w:val="00DF1B23"/>
    <w:rsid w:val="00DF1F95"/>
    <w:rsid w:val="00DF34EC"/>
    <w:rsid w:val="00DF3AFE"/>
    <w:rsid w:val="00DF3CE8"/>
    <w:rsid w:val="00DF3DDD"/>
    <w:rsid w:val="00DF4045"/>
    <w:rsid w:val="00DF4B86"/>
    <w:rsid w:val="00DF4D58"/>
    <w:rsid w:val="00DF50F1"/>
    <w:rsid w:val="00DF528E"/>
    <w:rsid w:val="00DF74EE"/>
    <w:rsid w:val="00DF7CCE"/>
    <w:rsid w:val="00E01287"/>
    <w:rsid w:val="00E0320D"/>
    <w:rsid w:val="00E03849"/>
    <w:rsid w:val="00E0516F"/>
    <w:rsid w:val="00E064E6"/>
    <w:rsid w:val="00E068EB"/>
    <w:rsid w:val="00E073F7"/>
    <w:rsid w:val="00E0747F"/>
    <w:rsid w:val="00E076F6"/>
    <w:rsid w:val="00E07A15"/>
    <w:rsid w:val="00E10630"/>
    <w:rsid w:val="00E1136A"/>
    <w:rsid w:val="00E1143B"/>
    <w:rsid w:val="00E12CD0"/>
    <w:rsid w:val="00E131A0"/>
    <w:rsid w:val="00E140B4"/>
    <w:rsid w:val="00E15D0E"/>
    <w:rsid w:val="00E16593"/>
    <w:rsid w:val="00E16C65"/>
    <w:rsid w:val="00E17B99"/>
    <w:rsid w:val="00E202D7"/>
    <w:rsid w:val="00E20DD8"/>
    <w:rsid w:val="00E21772"/>
    <w:rsid w:val="00E21C32"/>
    <w:rsid w:val="00E21C5C"/>
    <w:rsid w:val="00E23823"/>
    <w:rsid w:val="00E238E2"/>
    <w:rsid w:val="00E23B19"/>
    <w:rsid w:val="00E23CFD"/>
    <w:rsid w:val="00E26545"/>
    <w:rsid w:val="00E27019"/>
    <w:rsid w:val="00E276CC"/>
    <w:rsid w:val="00E27C0A"/>
    <w:rsid w:val="00E31292"/>
    <w:rsid w:val="00E324C1"/>
    <w:rsid w:val="00E335CA"/>
    <w:rsid w:val="00E356B5"/>
    <w:rsid w:val="00E35761"/>
    <w:rsid w:val="00E359C6"/>
    <w:rsid w:val="00E37A09"/>
    <w:rsid w:val="00E41B40"/>
    <w:rsid w:val="00E42E3C"/>
    <w:rsid w:val="00E439E1"/>
    <w:rsid w:val="00E44BF7"/>
    <w:rsid w:val="00E44DD9"/>
    <w:rsid w:val="00E45049"/>
    <w:rsid w:val="00E46AF1"/>
    <w:rsid w:val="00E46C15"/>
    <w:rsid w:val="00E46E00"/>
    <w:rsid w:val="00E471DF"/>
    <w:rsid w:val="00E47B2B"/>
    <w:rsid w:val="00E5105F"/>
    <w:rsid w:val="00E515CB"/>
    <w:rsid w:val="00E519F2"/>
    <w:rsid w:val="00E519F8"/>
    <w:rsid w:val="00E5323B"/>
    <w:rsid w:val="00E54F1D"/>
    <w:rsid w:val="00E55710"/>
    <w:rsid w:val="00E56070"/>
    <w:rsid w:val="00E56903"/>
    <w:rsid w:val="00E56A54"/>
    <w:rsid w:val="00E6041E"/>
    <w:rsid w:val="00E6046F"/>
    <w:rsid w:val="00E618BA"/>
    <w:rsid w:val="00E62168"/>
    <w:rsid w:val="00E62220"/>
    <w:rsid w:val="00E62FD3"/>
    <w:rsid w:val="00E65926"/>
    <w:rsid w:val="00E66B6C"/>
    <w:rsid w:val="00E72137"/>
    <w:rsid w:val="00E723AB"/>
    <w:rsid w:val="00E72621"/>
    <w:rsid w:val="00E72EDD"/>
    <w:rsid w:val="00E73714"/>
    <w:rsid w:val="00E73ACE"/>
    <w:rsid w:val="00E73ECE"/>
    <w:rsid w:val="00E7404C"/>
    <w:rsid w:val="00E74321"/>
    <w:rsid w:val="00E74CA8"/>
    <w:rsid w:val="00E74E3B"/>
    <w:rsid w:val="00E74F7E"/>
    <w:rsid w:val="00E77148"/>
    <w:rsid w:val="00E772C3"/>
    <w:rsid w:val="00E77C0B"/>
    <w:rsid w:val="00E8044B"/>
    <w:rsid w:val="00E81394"/>
    <w:rsid w:val="00E81445"/>
    <w:rsid w:val="00E81E61"/>
    <w:rsid w:val="00E83103"/>
    <w:rsid w:val="00E83A3E"/>
    <w:rsid w:val="00E84F49"/>
    <w:rsid w:val="00E8502B"/>
    <w:rsid w:val="00E85464"/>
    <w:rsid w:val="00E856E4"/>
    <w:rsid w:val="00E85EBE"/>
    <w:rsid w:val="00E865EF"/>
    <w:rsid w:val="00E877C6"/>
    <w:rsid w:val="00E87D7F"/>
    <w:rsid w:val="00E90F32"/>
    <w:rsid w:val="00E9157C"/>
    <w:rsid w:val="00E925A9"/>
    <w:rsid w:val="00E92A3D"/>
    <w:rsid w:val="00E92A7F"/>
    <w:rsid w:val="00E936DD"/>
    <w:rsid w:val="00E940A9"/>
    <w:rsid w:val="00E951AB"/>
    <w:rsid w:val="00E959BA"/>
    <w:rsid w:val="00E963FC"/>
    <w:rsid w:val="00E96447"/>
    <w:rsid w:val="00E96584"/>
    <w:rsid w:val="00E96986"/>
    <w:rsid w:val="00E96A03"/>
    <w:rsid w:val="00E972A6"/>
    <w:rsid w:val="00E97B15"/>
    <w:rsid w:val="00EA106A"/>
    <w:rsid w:val="00EA21A9"/>
    <w:rsid w:val="00EA2ABB"/>
    <w:rsid w:val="00EA38D7"/>
    <w:rsid w:val="00EA4163"/>
    <w:rsid w:val="00EA43C0"/>
    <w:rsid w:val="00EA4435"/>
    <w:rsid w:val="00EA4866"/>
    <w:rsid w:val="00EA52B7"/>
    <w:rsid w:val="00EA58DE"/>
    <w:rsid w:val="00EA5A70"/>
    <w:rsid w:val="00EA6CD7"/>
    <w:rsid w:val="00EA6F38"/>
    <w:rsid w:val="00EB15A9"/>
    <w:rsid w:val="00EB16FF"/>
    <w:rsid w:val="00EB19F2"/>
    <w:rsid w:val="00EB1CAC"/>
    <w:rsid w:val="00EB24E6"/>
    <w:rsid w:val="00EB3691"/>
    <w:rsid w:val="00EB398C"/>
    <w:rsid w:val="00EB3BAE"/>
    <w:rsid w:val="00EB5345"/>
    <w:rsid w:val="00EB6165"/>
    <w:rsid w:val="00EB6425"/>
    <w:rsid w:val="00EB6AA3"/>
    <w:rsid w:val="00EB7AFB"/>
    <w:rsid w:val="00EC1904"/>
    <w:rsid w:val="00EC1AFC"/>
    <w:rsid w:val="00EC1B3C"/>
    <w:rsid w:val="00EC2699"/>
    <w:rsid w:val="00EC298F"/>
    <w:rsid w:val="00EC2A35"/>
    <w:rsid w:val="00EC2B15"/>
    <w:rsid w:val="00EC2BEE"/>
    <w:rsid w:val="00EC4277"/>
    <w:rsid w:val="00EC45D4"/>
    <w:rsid w:val="00EC53DC"/>
    <w:rsid w:val="00EC70BD"/>
    <w:rsid w:val="00EC778B"/>
    <w:rsid w:val="00ED0D2C"/>
    <w:rsid w:val="00ED1BE8"/>
    <w:rsid w:val="00ED22C7"/>
    <w:rsid w:val="00ED269B"/>
    <w:rsid w:val="00ED2A7F"/>
    <w:rsid w:val="00ED4044"/>
    <w:rsid w:val="00ED5BF2"/>
    <w:rsid w:val="00ED643C"/>
    <w:rsid w:val="00ED7146"/>
    <w:rsid w:val="00ED72A4"/>
    <w:rsid w:val="00ED7985"/>
    <w:rsid w:val="00EE024A"/>
    <w:rsid w:val="00EE0328"/>
    <w:rsid w:val="00EE2903"/>
    <w:rsid w:val="00EE5250"/>
    <w:rsid w:val="00EE5885"/>
    <w:rsid w:val="00EE5E63"/>
    <w:rsid w:val="00EE628F"/>
    <w:rsid w:val="00EE65C7"/>
    <w:rsid w:val="00EF16FF"/>
    <w:rsid w:val="00EF1E9D"/>
    <w:rsid w:val="00EF2279"/>
    <w:rsid w:val="00EF347A"/>
    <w:rsid w:val="00EF3BA2"/>
    <w:rsid w:val="00EF6B9D"/>
    <w:rsid w:val="00EF79E7"/>
    <w:rsid w:val="00F01A42"/>
    <w:rsid w:val="00F01E3C"/>
    <w:rsid w:val="00F02198"/>
    <w:rsid w:val="00F02490"/>
    <w:rsid w:val="00F026DD"/>
    <w:rsid w:val="00F03C65"/>
    <w:rsid w:val="00F0494C"/>
    <w:rsid w:val="00F056F3"/>
    <w:rsid w:val="00F0691D"/>
    <w:rsid w:val="00F070E9"/>
    <w:rsid w:val="00F07700"/>
    <w:rsid w:val="00F10861"/>
    <w:rsid w:val="00F10B52"/>
    <w:rsid w:val="00F10E52"/>
    <w:rsid w:val="00F1224C"/>
    <w:rsid w:val="00F132B8"/>
    <w:rsid w:val="00F13E56"/>
    <w:rsid w:val="00F14235"/>
    <w:rsid w:val="00F1469F"/>
    <w:rsid w:val="00F14708"/>
    <w:rsid w:val="00F151DA"/>
    <w:rsid w:val="00F15B59"/>
    <w:rsid w:val="00F15E1C"/>
    <w:rsid w:val="00F16658"/>
    <w:rsid w:val="00F16C8A"/>
    <w:rsid w:val="00F177D9"/>
    <w:rsid w:val="00F17921"/>
    <w:rsid w:val="00F20459"/>
    <w:rsid w:val="00F221AB"/>
    <w:rsid w:val="00F22D11"/>
    <w:rsid w:val="00F23805"/>
    <w:rsid w:val="00F23952"/>
    <w:rsid w:val="00F23D2B"/>
    <w:rsid w:val="00F23EBF"/>
    <w:rsid w:val="00F23F75"/>
    <w:rsid w:val="00F241D8"/>
    <w:rsid w:val="00F24347"/>
    <w:rsid w:val="00F24794"/>
    <w:rsid w:val="00F24977"/>
    <w:rsid w:val="00F27E73"/>
    <w:rsid w:val="00F30869"/>
    <w:rsid w:val="00F30D34"/>
    <w:rsid w:val="00F31BA8"/>
    <w:rsid w:val="00F31E4A"/>
    <w:rsid w:val="00F32E1B"/>
    <w:rsid w:val="00F33E60"/>
    <w:rsid w:val="00F3698C"/>
    <w:rsid w:val="00F372F9"/>
    <w:rsid w:val="00F3797E"/>
    <w:rsid w:val="00F40B92"/>
    <w:rsid w:val="00F40CC4"/>
    <w:rsid w:val="00F41294"/>
    <w:rsid w:val="00F419D5"/>
    <w:rsid w:val="00F41C3E"/>
    <w:rsid w:val="00F458EB"/>
    <w:rsid w:val="00F45D36"/>
    <w:rsid w:val="00F46221"/>
    <w:rsid w:val="00F477D0"/>
    <w:rsid w:val="00F50820"/>
    <w:rsid w:val="00F50915"/>
    <w:rsid w:val="00F51BA2"/>
    <w:rsid w:val="00F521A1"/>
    <w:rsid w:val="00F534BB"/>
    <w:rsid w:val="00F53BDE"/>
    <w:rsid w:val="00F54289"/>
    <w:rsid w:val="00F544DF"/>
    <w:rsid w:val="00F54693"/>
    <w:rsid w:val="00F54E4E"/>
    <w:rsid w:val="00F5525E"/>
    <w:rsid w:val="00F555A4"/>
    <w:rsid w:val="00F55A52"/>
    <w:rsid w:val="00F55D6D"/>
    <w:rsid w:val="00F55F23"/>
    <w:rsid w:val="00F56281"/>
    <w:rsid w:val="00F600E4"/>
    <w:rsid w:val="00F60E80"/>
    <w:rsid w:val="00F614B5"/>
    <w:rsid w:val="00F61CF2"/>
    <w:rsid w:val="00F64C87"/>
    <w:rsid w:val="00F65293"/>
    <w:rsid w:val="00F65554"/>
    <w:rsid w:val="00F658CD"/>
    <w:rsid w:val="00F65B75"/>
    <w:rsid w:val="00F6632D"/>
    <w:rsid w:val="00F66709"/>
    <w:rsid w:val="00F6740F"/>
    <w:rsid w:val="00F677C3"/>
    <w:rsid w:val="00F67D07"/>
    <w:rsid w:val="00F7024F"/>
    <w:rsid w:val="00F70C9A"/>
    <w:rsid w:val="00F7178E"/>
    <w:rsid w:val="00F71C99"/>
    <w:rsid w:val="00F71D16"/>
    <w:rsid w:val="00F71D6C"/>
    <w:rsid w:val="00F726F8"/>
    <w:rsid w:val="00F73138"/>
    <w:rsid w:val="00F733C5"/>
    <w:rsid w:val="00F74705"/>
    <w:rsid w:val="00F7532A"/>
    <w:rsid w:val="00F75A65"/>
    <w:rsid w:val="00F75D72"/>
    <w:rsid w:val="00F769FB"/>
    <w:rsid w:val="00F76B6C"/>
    <w:rsid w:val="00F76FB1"/>
    <w:rsid w:val="00F77306"/>
    <w:rsid w:val="00F80514"/>
    <w:rsid w:val="00F80612"/>
    <w:rsid w:val="00F80C77"/>
    <w:rsid w:val="00F82D01"/>
    <w:rsid w:val="00F837A8"/>
    <w:rsid w:val="00F85381"/>
    <w:rsid w:val="00F85D1D"/>
    <w:rsid w:val="00F87F75"/>
    <w:rsid w:val="00F91135"/>
    <w:rsid w:val="00F92489"/>
    <w:rsid w:val="00F93A57"/>
    <w:rsid w:val="00F94F8D"/>
    <w:rsid w:val="00F9586D"/>
    <w:rsid w:val="00F95AC3"/>
    <w:rsid w:val="00F96788"/>
    <w:rsid w:val="00F971AA"/>
    <w:rsid w:val="00F97C1E"/>
    <w:rsid w:val="00FA2366"/>
    <w:rsid w:val="00FA2F1F"/>
    <w:rsid w:val="00FA2FEC"/>
    <w:rsid w:val="00FA3867"/>
    <w:rsid w:val="00FA4E2C"/>
    <w:rsid w:val="00FA55C9"/>
    <w:rsid w:val="00FA6998"/>
    <w:rsid w:val="00FA6A89"/>
    <w:rsid w:val="00FB040C"/>
    <w:rsid w:val="00FB0AEE"/>
    <w:rsid w:val="00FB0EEE"/>
    <w:rsid w:val="00FB119F"/>
    <w:rsid w:val="00FB1961"/>
    <w:rsid w:val="00FB1B47"/>
    <w:rsid w:val="00FB20DE"/>
    <w:rsid w:val="00FB2287"/>
    <w:rsid w:val="00FB3047"/>
    <w:rsid w:val="00FB347D"/>
    <w:rsid w:val="00FB391D"/>
    <w:rsid w:val="00FB3AE1"/>
    <w:rsid w:val="00FB3CD9"/>
    <w:rsid w:val="00FB577D"/>
    <w:rsid w:val="00FB5DAB"/>
    <w:rsid w:val="00FB7C25"/>
    <w:rsid w:val="00FC0BDB"/>
    <w:rsid w:val="00FC0FDD"/>
    <w:rsid w:val="00FC1F00"/>
    <w:rsid w:val="00FC34E1"/>
    <w:rsid w:val="00FC3B8F"/>
    <w:rsid w:val="00FC4FA2"/>
    <w:rsid w:val="00FC5175"/>
    <w:rsid w:val="00FC5744"/>
    <w:rsid w:val="00FC6F6D"/>
    <w:rsid w:val="00FC7410"/>
    <w:rsid w:val="00FC754F"/>
    <w:rsid w:val="00FC7B1B"/>
    <w:rsid w:val="00FD016C"/>
    <w:rsid w:val="00FD164E"/>
    <w:rsid w:val="00FD29C8"/>
    <w:rsid w:val="00FD2B21"/>
    <w:rsid w:val="00FD2F9E"/>
    <w:rsid w:val="00FD30D8"/>
    <w:rsid w:val="00FD37A9"/>
    <w:rsid w:val="00FD3F60"/>
    <w:rsid w:val="00FD4962"/>
    <w:rsid w:val="00FD4BCB"/>
    <w:rsid w:val="00FD58E2"/>
    <w:rsid w:val="00FD5D49"/>
    <w:rsid w:val="00FD6379"/>
    <w:rsid w:val="00FD715C"/>
    <w:rsid w:val="00FD7F99"/>
    <w:rsid w:val="00FE00FE"/>
    <w:rsid w:val="00FE0BDA"/>
    <w:rsid w:val="00FE1452"/>
    <w:rsid w:val="00FE19FB"/>
    <w:rsid w:val="00FE1D56"/>
    <w:rsid w:val="00FE2E44"/>
    <w:rsid w:val="00FE34E6"/>
    <w:rsid w:val="00FE7235"/>
    <w:rsid w:val="00FE7293"/>
    <w:rsid w:val="00FF024A"/>
    <w:rsid w:val="00FF02FE"/>
    <w:rsid w:val="00FF1273"/>
    <w:rsid w:val="00FF1C7C"/>
    <w:rsid w:val="00FF1E22"/>
    <w:rsid w:val="00FF24FB"/>
    <w:rsid w:val="00FF2D1D"/>
    <w:rsid w:val="00FF32B7"/>
    <w:rsid w:val="00FF43E8"/>
    <w:rsid w:val="00FF51ED"/>
    <w:rsid w:val="00FF6202"/>
    <w:rsid w:val="00FF7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e">
    <w:name w:val="Normal"/>
    <w:qFormat/>
    <w:rsid w:val="00591CE3"/>
    <w:rPr>
      <w:sz w:val="18"/>
      <w:szCs w:val="18"/>
    </w:rPr>
  </w:style>
  <w:style w:type="paragraph" w:styleId="Titolo1">
    <w:name w:val="heading 1"/>
    <w:basedOn w:val="Normale"/>
    <w:next w:val="Normale"/>
    <w:link w:val="Titolo1Carattere"/>
    <w:qFormat/>
    <w:rsid w:val="00A63B34"/>
    <w:pPr>
      <w:keepNext/>
      <w:pageBreakBefore/>
      <w:jc w:val="center"/>
      <w:outlineLvl w:val="0"/>
    </w:pPr>
    <w:rPr>
      <w:b/>
      <w:sz w:val="22"/>
      <w:szCs w:val="22"/>
    </w:rPr>
  </w:style>
  <w:style w:type="paragraph" w:styleId="Titolo2">
    <w:name w:val="heading 2"/>
    <w:basedOn w:val="Normale"/>
    <w:next w:val="Normale"/>
    <w:link w:val="Titolo2Carattere"/>
    <w:qFormat/>
    <w:rsid w:val="00A63B34"/>
    <w:pPr>
      <w:keepNext/>
      <w:tabs>
        <w:tab w:val="num" w:pos="0"/>
      </w:tabs>
      <w:jc w:val="center"/>
      <w:outlineLvl w:val="1"/>
    </w:pPr>
    <w:rPr>
      <w:b/>
      <w:bCs/>
    </w:rPr>
  </w:style>
  <w:style w:type="paragraph" w:styleId="Titolo3">
    <w:name w:val="heading 3"/>
    <w:basedOn w:val="Normale"/>
    <w:next w:val="Normale"/>
    <w:link w:val="Titolo3Carattere"/>
    <w:qFormat/>
    <w:rsid w:val="003B4FED"/>
    <w:pPr>
      <w:keepNext/>
      <w:tabs>
        <w:tab w:val="num" w:pos="0"/>
      </w:tabs>
      <w:jc w:val="center"/>
      <w:outlineLvl w:val="2"/>
    </w:pPr>
    <w:rPr>
      <w:b/>
      <w:bCs/>
      <w:u w:val="single"/>
    </w:rPr>
  </w:style>
  <w:style w:type="paragraph" w:styleId="Titolo4">
    <w:name w:val="heading 4"/>
    <w:basedOn w:val="Normale"/>
    <w:next w:val="Normale"/>
    <w:link w:val="Titolo4Carattere"/>
    <w:qFormat/>
    <w:rsid w:val="003B4FED"/>
    <w:pPr>
      <w:keepNext/>
      <w:tabs>
        <w:tab w:val="num" w:pos="0"/>
        <w:tab w:val="left" w:pos="360"/>
      </w:tabs>
      <w:ind w:left="284"/>
      <w:jc w:val="center"/>
      <w:outlineLvl w:val="3"/>
    </w:pPr>
    <w:rPr>
      <w:b/>
      <w:bCs/>
      <w:u w:val="single"/>
    </w:rPr>
  </w:style>
  <w:style w:type="paragraph" w:styleId="Titolo5">
    <w:name w:val="heading 5"/>
    <w:basedOn w:val="Normale"/>
    <w:next w:val="Normale"/>
    <w:link w:val="Titolo5Carattere"/>
    <w:qFormat/>
    <w:rsid w:val="003B4FED"/>
    <w:pPr>
      <w:keepNext/>
      <w:tabs>
        <w:tab w:val="num" w:pos="0"/>
        <w:tab w:val="left" w:pos="360"/>
      </w:tabs>
      <w:jc w:val="center"/>
      <w:outlineLvl w:val="4"/>
    </w:pPr>
    <w:rPr>
      <w:b/>
      <w:sz w:val="22"/>
      <w:u w:val="single"/>
    </w:rPr>
  </w:style>
  <w:style w:type="paragraph" w:styleId="Titolo6">
    <w:name w:val="heading 6"/>
    <w:basedOn w:val="Normale"/>
    <w:next w:val="Normale"/>
    <w:link w:val="Titolo6Carattere"/>
    <w:qFormat/>
    <w:rsid w:val="003B4FED"/>
    <w:pPr>
      <w:tabs>
        <w:tab w:val="num" w:pos="0"/>
      </w:tabs>
      <w:spacing w:before="240" w:after="60"/>
      <w:outlineLvl w:val="5"/>
    </w:pPr>
    <w:rPr>
      <w:b/>
      <w:bCs/>
      <w:sz w:val="22"/>
      <w:szCs w:val="22"/>
    </w:rPr>
  </w:style>
  <w:style w:type="paragraph" w:styleId="Titolo7">
    <w:name w:val="heading 7"/>
    <w:basedOn w:val="Normale"/>
    <w:next w:val="Normale"/>
    <w:link w:val="Titolo7Carattere"/>
    <w:qFormat/>
    <w:rsid w:val="003B4FED"/>
    <w:pPr>
      <w:keepNext/>
      <w:tabs>
        <w:tab w:val="num" w:pos="0"/>
      </w:tabs>
      <w:outlineLvl w:val="6"/>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63B34"/>
    <w:rPr>
      <w:rFonts w:cs="Times New Roman"/>
      <w:b/>
      <w:sz w:val="22"/>
      <w:szCs w:val="22"/>
      <w:lang w:eastAsia="ar-SA" w:bidi="ar-SA"/>
    </w:rPr>
  </w:style>
  <w:style w:type="character" w:customStyle="1" w:styleId="Titolo2Carattere">
    <w:name w:val="Titolo 2 Carattere"/>
    <w:basedOn w:val="Carpredefinitoparagrafo"/>
    <w:link w:val="Titolo2"/>
    <w:locked/>
    <w:rsid w:val="00A63B34"/>
    <w:rPr>
      <w:rFonts w:ascii="Times Roman" w:hAnsi="Times Roman" w:cs="Times New Roman"/>
      <w:b/>
      <w:bCs/>
      <w:sz w:val="24"/>
      <w:szCs w:val="24"/>
      <w:lang w:eastAsia="ar-SA" w:bidi="ar-SA"/>
    </w:rPr>
  </w:style>
  <w:style w:type="character" w:customStyle="1" w:styleId="Titolo3Carattere">
    <w:name w:val="Titolo 3 Carattere"/>
    <w:basedOn w:val="Carpredefinitoparagrafo"/>
    <w:link w:val="Titolo3"/>
    <w:locked/>
    <w:rsid w:val="003D5764"/>
    <w:rPr>
      <w:rFonts w:cs="Times New Roman"/>
      <w:b/>
      <w:bCs/>
      <w:sz w:val="24"/>
      <w:szCs w:val="24"/>
      <w:u w:val="single"/>
      <w:lang w:eastAsia="ar-SA" w:bidi="ar-SA"/>
    </w:rPr>
  </w:style>
  <w:style w:type="character" w:customStyle="1" w:styleId="Titolo4Carattere">
    <w:name w:val="Titolo 4 Carattere"/>
    <w:basedOn w:val="Carpredefinitoparagrafo"/>
    <w:link w:val="Titolo4"/>
    <w:locked/>
    <w:rsid w:val="003D5764"/>
    <w:rPr>
      <w:rFonts w:cs="Times New Roman"/>
      <w:b/>
      <w:bCs/>
      <w:sz w:val="24"/>
      <w:szCs w:val="24"/>
      <w:u w:val="single"/>
      <w:lang w:eastAsia="ar-SA" w:bidi="ar-SA"/>
    </w:rPr>
  </w:style>
  <w:style w:type="character" w:customStyle="1" w:styleId="Titolo5Carattere">
    <w:name w:val="Titolo 5 Carattere"/>
    <w:basedOn w:val="Carpredefinitoparagrafo"/>
    <w:link w:val="Titolo5"/>
    <w:locked/>
    <w:rsid w:val="003D5764"/>
    <w:rPr>
      <w:rFonts w:cs="Times New Roman"/>
      <w:b/>
      <w:sz w:val="24"/>
      <w:szCs w:val="24"/>
      <w:u w:val="single"/>
      <w:lang w:eastAsia="ar-SA" w:bidi="ar-SA"/>
    </w:rPr>
  </w:style>
  <w:style w:type="character" w:customStyle="1" w:styleId="Titolo6Carattere">
    <w:name w:val="Titolo 6 Carattere"/>
    <w:basedOn w:val="Carpredefinitoparagrafo"/>
    <w:link w:val="Titolo6"/>
    <w:locked/>
    <w:rsid w:val="003D5764"/>
    <w:rPr>
      <w:rFonts w:cs="Times New Roman"/>
      <w:b/>
      <w:bCs/>
      <w:sz w:val="22"/>
      <w:szCs w:val="22"/>
      <w:lang w:eastAsia="ar-SA" w:bidi="ar-SA"/>
    </w:rPr>
  </w:style>
  <w:style w:type="character" w:customStyle="1" w:styleId="Titolo7Carattere">
    <w:name w:val="Titolo 7 Carattere"/>
    <w:basedOn w:val="Carpredefinitoparagrafo"/>
    <w:link w:val="Titolo7"/>
    <w:locked/>
    <w:rsid w:val="003D5764"/>
    <w:rPr>
      <w:rFonts w:cs="Times New Roman"/>
      <w:b/>
      <w:sz w:val="24"/>
      <w:szCs w:val="24"/>
      <w:lang w:eastAsia="ar-SA" w:bidi="ar-SA"/>
    </w:rPr>
  </w:style>
  <w:style w:type="character" w:customStyle="1" w:styleId="WW-Carpredefinitoparagrafo">
    <w:name w:val="WW-Car. predefinito paragrafo"/>
    <w:rsid w:val="003B4FED"/>
  </w:style>
  <w:style w:type="character" w:customStyle="1" w:styleId="WW-Carpredefinitoparagrafo1">
    <w:name w:val="WW-Car. predefinito paragrafo1"/>
    <w:rsid w:val="003B4FED"/>
  </w:style>
  <w:style w:type="character" w:styleId="Numeropagina">
    <w:name w:val="page number"/>
    <w:basedOn w:val="WW-Carpredefinitoparagrafo1"/>
    <w:rsid w:val="003B4FED"/>
    <w:rPr>
      <w:rFonts w:cs="Times New Roman"/>
    </w:rPr>
  </w:style>
  <w:style w:type="character" w:customStyle="1" w:styleId="WW-Caratterepredefinitoparagrafo">
    <w:name w:val="WW-Carattere predefinito paragrafo"/>
    <w:rsid w:val="003B4FED"/>
  </w:style>
  <w:style w:type="paragraph" w:styleId="Corpotesto">
    <w:name w:val="Body Text"/>
    <w:basedOn w:val="Normale"/>
    <w:link w:val="CorpotestoCarattere"/>
    <w:rsid w:val="003B4FED"/>
    <w:pPr>
      <w:ind w:right="6"/>
    </w:pPr>
    <w:rPr>
      <w:bCs/>
      <w:color w:val="000000"/>
      <w:sz w:val="22"/>
    </w:rPr>
  </w:style>
  <w:style w:type="character" w:customStyle="1" w:styleId="CorpotestoCarattere">
    <w:name w:val="Corpo testo Carattere"/>
    <w:basedOn w:val="Carpredefinitoparagrafo"/>
    <w:link w:val="Corpotesto"/>
    <w:locked/>
    <w:rsid w:val="003D5764"/>
    <w:rPr>
      <w:rFonts w:cs="Times New Roman"/>
      <w:bCs/>
      <w:color w:val="000000"/>
      <w:sz w:val="24"/>
      <w:szCs w:val="24"/>
      <w:lang w:eastAsia="ar-SA" w:bidi="ar-SA"/>
    </w:rPr>
  </w:style>
  <w:style w:type="paragraph" w:styleId="Elenco">
    <w:name w:val="List"/>
    <w:basedOn w:val="Corpotesto"/>
    <w:rsid w:val="003B4FED"/>
    <w:rPr>
      <w:rFonts w:cs="Tahoma"/>
    </w:rPr>
  </w:style>
  <w:style w:type="paragraph" w:customStyle="1" w:styleId="Dicitura">
    <w:name w:val="Dicitura"/>
    <w:basedOn w:val="Normale"/>
    <w:rsid w:val="003B4FED"/>
    <w:pPr>
      <w:suppressLineNumbers/>
      <w:spacing w:before="120" w:after="120"/>
    </w:pPr>
    <w:rPr>
      <w:rFonts w:cs="Tahoma"/>
      <w:i/>
      <w:iCs/>
      <w:szCs w:val="20"/>
    </w:rPr>
  </w:style>
  <w:style w:type="paragraph" w:customStyle="1" w:styleId="Indice">
    <w:name w:val="Indice"/>
    <w:basedOn w:val="Normale"/>
    <w:rsid w:val="003B4FED"/>
    <w:pPr>
      <w:suppressLineNumbers/>
    </w:pPr>
    <w:rPr>
      <w:rFonts w:cs="Tahoma"/>
    </w:rPr>
  </w:style>
  <w:style w:type="paragraph" w:customStyle="1" w:styleId="Intestazione2">
    <w:name w:val="Intestazione2"/>
    <w:basedOn w:val="Normale"/>
    <w:next w:val="Corpotesto"/>
    <w:rsid w:val="003B4FED"/>
    <w:pPr>
      <w:keepNext/>
      <w:spacing w:before="240" w:after="120"/>
    </w:pPr>
    <w:rPr>
      <w:rFonts w:eastAsia="MS Mincho" w:cs="Tahoma"/>
      <w:sz w:val="28"/>
      <w:szCs w:val="28"/>
    </w:rPr>
  </w:style>
  <w:style w:type="paragraph" w:customStyle="1" w:styleId="WW-Dicitura">
    <w:name w:val="WW-Dicitura"/>
    <w:basedOn w:val="Normale"/>
    <w:rsid w:val="003B4FED"/>
    <w:pPr>
      <w:suppressLineNumbers/>
      <w:spacing w:before="120" w:after="120"/>
    </w:pPr>
    <w:rPr>
      <w:rFonts w:cs="Tahoma"/>
      <w:i/>
      <w:iCs/>
      <w:szCs w:val="20"/>
    </w:rPr>
  </w:style>
  <w:style w:type="paragraph" w:customStyle="1" w:styleId="WW-Indice">
    <w:name w:val="WW-Indice"/>
    <w:basedOn w:val="Normale"/>
    <w:rsid w:val="003B4FED"/>
    <w:pPr>
      <w:suppressLineNumbers/>
    </w:pPr>
    <w:rPr>
      <w:rFonts w:cs="Tahoma"/>
    </w:rPr>
  </w:style>
  <w:style w:type="paragraph" w:customStyle="1" w:styleId="Intestazione1">
    <w:name w:val="Intestazione1"/>
    <w:basedOn w:val="Normale"/>
    <w:next w:val="Corpotesto"/>
    <w:rsid w:val="003B4FED"/>
    <w:pPr>
      <w:keepNext/>
      <w:spacing w:before="240" w:after="120"/>
    </w:pPr>
    <w:rPr>
      <w:rFonts w:eastAsia="MS Mincho" w:cs="Tahoma"/>
      <w:sz w:val="28"/>
      <w:szCs w:val="28"/>
    </w:rPr>
  </w:style>
  <w:style w:type="paragraph" w:styleId="Titolo">
    <w:name w:val="Title"/>
    <w:basedOn w:val="Normale"/>
    <w:next w:val="Sottotitolo"/>
    <w:link w:val="TitoloCarattere"/>
    <w:qFormat/>
    <w:rsid w:val="004F0E83"/>
    <w:pPr>
      <w:keepNext/>
      <w:pageBreakBefore/>
    </w:pPr>
    <w:rPr>
      <w:rFonts w:cs="Arial"/>
      <w:b/>
      <w:bCs/>
      <w:szCs w:val="20"/>
    </w:rPr>
  </w:style>
  <w:style w:type="paragraph" w:styleId="Sottotitolo">
    <w:name w:val="Subtitle"/>
    <w:basedOn w:val="Normale"/>
    <w:next w:val="Corpotesto"/>
    <w:link w:val="SottotitoloCarattere"/>
    <w:qFormat/>
    <w:rsid w:val="003B4FED"/>
    <w:rPr>
      <w:b/>
      <w:sz w:val="22"/>
    </w:rPr>
  </w:style>
  <w:style w:type="character" w:customStyle="1" w:styleId="SottotitoloCarattere">
    <w:name w:val="Sottotitolo Carattere"/>
    <w:basedOn w:val="Carpredefinitoparagrafo"/>
    <w:link w:val="Sottotitolo"/>
    <w:locked/>
    <w:rsid w:val="003D5764"/>
    <w:rPr>
      <w:rFonts w:cs="Times New Roman"/>
      <w:b/>
      <w:sz w:val="24"/>
      <w:szCs w:val="24"/>
      <w:lang w:eastAsia="ar-SA" w:bidi="ar-SA"/>
    </w:rPr>
  </w:style>
  <w:style w:type="character" w:customStyle="1" w:styleId="TitoloCarattere">
    <w:name w:val="Titolo Carattere"/>
    <w:basedOn w:val="Carpredefinitoparagrafo"/>
    <w:link w:val="Titolo"/>
    <w:locked/>
    <w:rsid w:val="004F0E83"/>
    <w:rPr>
      <w:rFonts w:ascii="Arial" w:hAnsi="Arial" w:cs="Arial"/>
      <w:b/>
      <w:bCs/>
      <w:lang w:eastAsia="ar-SA" w:bidi="ar-SA"/>
    </w:rPr>
  </w:style>
  <w:style w:type="paragraph" w:customStyle="1" w:styleId="WW-Didascalia">
    <w:name w:val="WW-Didascalia"/>
    <w:basedOn w:val="Normale"/>
    <w:next w:val="Normale"/>
    <w:rsid w:val="003B4FED"/>
    <w:rPr>
      <w:b/>
      <w:bCs/>
      <w:sz w:val="22"/>
    </w:rPr>
  </w:style>
  <w:style w:type="paragraph" w:customStyle="1" w:styleId="WW-Testodelblocco">
    <w:name w:val="WW-Testo del blocco"/>
    <w:basedOn w:val="Normale"/>
    <w:rsid w:val="003B4FED"/>
    <w:pPr>
      <w:spacing w:line="360" w:lineRule="auto"/>
      <w:ind w:left="567" w:right="-238" w:hanging="284"/>
    </w:pPr>
    <w:rPr>
      <w:rFonts w:ascii="New York" w:hAnsi="New York"/>
      <w:szCs w:val="20"/>
    </w:rPr>
  </w:style>
  <w:style w:type="paragraph" w:styleId="Rientrocorpodeltesto">
    <w:name w:val="Body Text Indent"/>
    <w:basedOn w:val="Normale"/>
    <w:link w:val="RientrocorpodeltestoCarattere"/>
    <w:rsid w:val="003B4FED"/>
    <w:pPr>
      <w:spacing w:line="480" w:lineRule="auto"/>
      <w:ind w:left="284" w:hanging="284"/>
    </w:pPr>
    <w:rPr>
      <w:rFonts w:ascii="New York" w:hAnsi="New York"/>
      <w:szCs w:val="20"/>
    </w:rPr>
  </w:style>
  <w:style w:type="character" w:customStyle="1" w:styleId="RientrocorpodeltestoCarattere">
    <w:name w:val="Rientro corpo del testo Carattere"/>
    <w:basedOn w:val="Carpredefinitoparagrafo"/>
    <w:link w:val="Rientrocorpodeltesto"/>
    <w:locked/>
    <w:rsid w:val="003D5764"/>
    <w:rPr>
      <w:rFonts w:ascii="New York" w:hAnsi="New York" w:cs="Times New Roman"/>
      <w:sz w:val="24"/>
      <w:lang w:eastAsia="ar-SA" w:bidi="ar-SA"/>
    </w:rPr>
  </w:style>
  <w:style w:type="paragraph" w:customStyle="1" w:styleId="WW-Corpodeltesto2">
    <w:name w:val="WW-Corpo del testo 2"/>
    <w:basedOn w:val="Normale"/>
    <w:rsid w:val="003B4FED"/>
    <w:pPr>
      <w:spacing w:line="480" w:lineRule="auto"/>
    </w:pPr>
    <w:rPr>
      <w:rFonts w:ascii="New York" w:hAnsi="New York"/>
      <w:szCs w:val="20"/>
    </w:rPr>
  </w:style>
  <w:style w:type="paragraph" w:customStyle="1" w:styleId="WW-Testocommento">
    <w:name w:val="WW-Testo commento"/>
    <w:basedOn w:val="Normale"/>
    <w:rsid w:val="003B4FED"/>
    <w:rPr>
      <w:szCs w:val="20"/>
    </w:rPr>
  </w:style>
  <w:style w:type="paragraph" w:styleId="Pidipagina">
    <w:name w:val="footer"/>
    <w:basedOn w:val="Normale"/>
    <w:link w:val="PidipaginaCarattere"/>
    <w:rsid w:val="003B4FED"/>
    <w:pPr>
      <w:tabs>
        <w:tab w:val="center" w:pos="4819"/>
        <w:tab w:val="right" w:pos="9638"/>
      </w:tabs>
    </w:pPr>
  </w:style>
  <w:style w:type="character" w:customStyle="1" w:styleId="PidipaginaCarattere">
    <w:name w:val="Piè di pagina Carattere"/>
    <w:basedOn w:val="Carpredefinitoparagrafo"/>
    <w:link w:val="Pidipagina"/>
    <w:locked/>
    <w:rsid w:val="003D5764"/>
    <w:rPr>
      <w:rFonts w:cs="Times New Roman"/>
      <w:sz w:val="24"/>
      <w:szCs w:val="24"/>
      <w:lang w:eastAsia="ar-SA" w:bidi="ar-SA"/>
    </w:rPr>
  </w:style>
  <w:style w:type="paragraph" w:styleId="Intestazione">
    <w:name w:val="header"/>
    <w:basedOn w:val="Normale"/>
    <w:link w:val="IntestazioneCarattere"/>
    <w:rsid w:val="003B4FED"/>
    <w:pPr>
      <w:tabs>
        <w:tab w:val="center" w:pos="4819"/>
        <w:tab w:val="right" w:pos="9638"/>
      </w:tabs>
    </w:pPr>
  </w:style>
  <w:style w:type="character" w:customStyle="1" w:styleId="IntestazioneCarattere">
    <w:name w:val="Intestazione Carattere"/>
    <w:basedOn w:val="Carpredefinitoparagrafo"/>
    <w:link w:val="Intestazione"/>
    <w:locked/>
    <w:rsid w:val="003D5764"/>
    <w:rPr>
      <w:rFonts w:cs="Times New Roman"/>
      <w:sz w:val="24"/>
      <w:szCs w:val="24"/>
      <w:lang w:eastAsia="ar-SA" w:bidi="ar-SA"/>
    </w:rPr>
  </w:style>
  <w:style w:type="paragraph" w:customStyle="1" w:styleId="Testo0">
    <w:name w:val="Testo0"/>
    <w:basedOn w:val="Normale"/>
    <w:rsid w:val="003B4FED"/>
    <w:pPr>
      <w:spacing w:after="120"/>
      <w:ind w:left="1418"/>
    </w:pPr>
    <w:rPr>
      <w:sz w:val="22"/>
      <w:szCs w:val="20"/>
    </w:rPr>
  </w:style>
  <w:style w:type="paragraph" w:customStyle="1" w:styleId="Testo1">
    <w:name w:val="Testo1"/>
    <w:basedOn w:val="Normale"/>
    <w:rsid w:val="003B4FED"/>
    <w:pPr>
      <w:spacing w:after="60"/>
      <w:ind w:left="1985" w:hanging="567"/>
    </w:pPr>
    <w:rPr>
      <w:sz w:val="22"/>
      <w:szCs w:val="20"/>
    </w:rPr>
  </w:style>
  <w:style w:type="paragraph" w:customStyle="1" w:styleId="Testo">
    <w:name w:val="Testo"/>
    <w:basedOn w:val="Dicitura"/>
    <w:rsid w:val="003B4FED"/>
  </w:style>
  <w:style w:type="paragraph" w:customStyle="1" w:styleId="WW-Testo">
    <w:name w:val="WW-Testo"/>
    <w:basedOn w:val="WW-Dicitura"/>
    <w:rsid w:val="003B4FED"/>
  </w:style>
  <w:style w:type="paragraph" w:customStyle="1" w:styleId="WW-Testo1">
    <w:name w:val="WW-Testo1"/>
    <w:basedOn w:val="Normale"/>
    <w:rsid w:val="003B4FED"/>
    <w:pPr>
      <w:spacing w:after="120" w:line="232" w:lineRule="exact"/>
      <w:ind w:left="1418" w:hanging="1418"/>
    </w:pPr>
    <w:rPr>
      <w:bCs/>
      <w:sz w:val="22"/>
      <w:szCs w:val="20"/>
    </w:rPr>
  </w:style>
  <w:style w:type="paragraph" w:customStyle="1" w:styleId="Contenutotabella">
    <w:name w:val="Contenuto tabella"/>
    <w:basedOn w:val="Corpotesto"/>
    <w:rsid w:val="003B4FED"/>
    <w:pPr>
      <w:suppressLineNumbers/>
    </w:pPr>
  </w:style>
  <w:style w:type="paragraph" w:customStyle="1" w:styleId="WW-Contenutotabella">
    <w:name w:val="WW-Contenuto tabella"/>
    <w:basedOn w:val="Corpotesto"/>
    <w:rsid w:val="003B4FED"/>
    <w:pPr>
      <w:suppressLineNumbers/>
    </w:pPr>
  </w:style>
  <w:style w:type="paragraph" w:customStyle="1" w:styleId="Intestazionetabella">
    <w:name w:val="Intestazione tabella"/>
    <w:basedOn w:val="Contenutotabella"/>
    <w:rsid w:val="003B4FED"/>
    <w:pPr>
      <w:jc w:val="center"/>
    </w:pPr>
    <w:rPr>
      <w:b/>
      <w:i/>
      <w:iCs/>
    </w:rPr>
  </w:style>
  <w:style w:type="paragraph" w:customStyle="1" w:styleId="WW-Intestazionetabella">
    <w:name w:val="WW-Intestazione tabella"/>
    <w:basedOn w:val="WW-Contenutotabella"/>
    <w:rsid w:val="003B4FED"/>
    <w:pPr>
      <w:jc w:val="center"/>
    </w:pPr>
    <w:rPr>
      <w:b/>
      <w:i/>
      <w:iCs/>
    </w:rPr>
  </w:style>
  <w:style w:type="paragraph" w:customStyle="1" w:styleId="Contenutocornice">
    <w:name w:val="Contenuto cornice"/>
    <w:basedOn w:val="Corpotesto"/>
    <w:rsid w:val="003B4FED"/>
  </w:style>
  <w:style w:type="paragraph" w:customStyle="1" w:styleId="WW-Contenutocornice">
    <w:name w:val="WW-Contenuto cornice"/>
    <w:basedOn w:val="Corpotesto"/>
    <w:rsid w:val="003B4FED"/>
  </w:style>
  <w:style w:type="paragraph" w:customStyle="1" w:styleId="WW-Didascalia1">
    <w:name w:val="WW-Didascalia1"/>
    <w:basedOn w:val="Normale"/>
    <w:next w:val="Normale"/>
    <w:rsid w:val="003B4FED"/>
    <w:rPr>
      <w:b/>
      <w:bCs/>
      <w:sz w:val="22"/>
    </w:rPr>
  </w:style>
  <w:style w:type="paragraph" w:customStyle="1" w:styleId="WW-Testodelblocco1">
    <w:name w:val="WW-Testo del blocco1"/>
    <w:basedOn w:val="Normale"/>
    <w:rsid w:val="003B4FED"/>
    <w:pPr>
      <w:spacing w:line="360" w:lineRule="auto"/>
      <w:ind w:left="567" w:right="-238" w:hanging="284"/>
    </w:pPr>
    <w:rPr>
      <w:rFonts w:ascii="New York" w:hAnsi="New York"/>
      <w:szCs w:val="20"/>
    </w:rPr>
  </w:style>
  <w:style w:type="paragraph" w:customStyle="1" w:styleId="WW-Corpodeltesto21">
    <w:name w:val="WW-Corpo del testo 21"/>
    <w:basedOn w:val="Normale"/>
    <w:rsid w:val="003B4FED"/>
    <w:pPr>
      <w:spacing w:line="480" w:lineRule="auto"/>
    </w:pPr>
    <w:rPr>
      <w:rFonts w:ascii="New York" w:hAnsi="New York"/>
      <w:szCs w:val="20"/>
    </w:rPr>
  </w:style>
  <w:style w:type="paragraph" w:customStyle="1" w:styleId="WW-Testocommento1">
    <w:name w:val="WW-Testo commento1"/>
    <w:basedOn w:val="Normale"/>
    <w:rsid w:val="003B4FED"/>
    <w:rPr>
      <w:szCs w:val="20"/>
    </w:rPr>
  </w:style>
  <w:style w:type="paragraph" w:styleId="Corpodeltesto3">
    <w:name w:val="Body Text 3"/>
    <w:basedOn w:val="Normale"/>
    <w:link w:val="Corpodeltesto3Carattere"/>
    <w:rsid w:val="00374612"/>
    <w:rPr>
      <w:b/>
      <w:bCs/>
    </w:rPr>
  </w:style>
  <w:style w:type="character" w:customStyle="1" w:styleId="Corpodeltesto3Carattere">
    <w:name w:val="Corpo del testo 3 Carattere"/>
    <w:basedOn w:val="Carpredefinitoparagrafo"/>
    <w:link w:val="Corpodeltesto3"/>
    <w:locked/>
    <w:rsid w:val="00374612"/>
    <w:rPr>
      <w:rFonts w:cs="Times New Roman"/>
      <w:b/>
      <w:bCs/>
      <w:sz w:val="24"/>
      <w:szCs w:val="24"/>
    </w:rPr>
  </w:style>
  <w:style w:type="paragraph" w:styleId="Testofumetto">
    <w:name w:val="Balloon Text"/>
    <w:basedOn w:val="Normale"/>
    <w:link w:val="TestofumettoCarattere"/>
    <w:rsid w:val="004273C4"/>
    <w:rPr>
      <w:rFonts w:ascii="Tahoma" w:hAnsi="Tahoma" w:cs="Tahoma"/>
      <w:sz w:val="16"/>
      <w:szCs w:val="16"/>
    </w:rPr>
  </w:style>
  <w:style w:type="character" w:customStyle="1" w:styleId="TestofumettoCarattere">
    <w:name w:val="Testo fumetto Carattere"/>
    <w:basedOn w:val="Carpredefinitoparagrafo"/>
    <w:link w:val="Testofumetto"/>
    <w:locked/>
    <w:rsid w:val="004273C4"/>
    <w:rPr>
      <w:rFonts w:ascii="Tahoma" w:hAnsi="Tahoma" w:cs="Tahoma"/>
      <w:sz w:val="16"/>
      <w:szCs w:val="16"/>
    </w:rPr>
  </w:style>
  <w:style w:type="table" w:styleId="Grigliatabella">
    <w:name w:val="Table Grid"/>
    <w:basedOn w:val="Tabellanormale"/>
    <w:uiPriority w:val="59"/>
    <w:rsid w:val="009E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A756D"/>
    <w:rPr>
      <w:rFonts w:cs="Times New Roman"/>
      <w:sz w:val="16"/>
      <w:szCs w:val="16"/>
    </w:rPr>
  </w:style>
  <w:style w:type="paragraph" w:styleId="Testocommento">
    <w:name w:val="annotation text"/>
    <w:basedOn w:val="Normale"/>
    <w:link w:val="TestocommentoCarattere"/>
    <w:rsid w:val="009A756D"/>
    <w:rPr>
      <w:szCs w:val="20"/>
    </w:rPr>
  </w:style>
  <w:style w:type="character" w:customStyle="1" w:styleId="TestocommentoCarattere">
    <w:name w:val="Testo commento Carattere"/>
    <w:basedOn w:val="Carpredefinitoparagrafo"/>
    <w:link w:val="Testocommento"/>
    <w:locked/>
    <w:rsid w:val="009A756D"/>
    <w:rPr>
      <w:rFonts w:cs="Times New Roman"/>
      <w:lang w:eastAsia="ar-SA" w:bidi="ar-SA"/>
    </w:rPr>
  </w:style>
  <w:style w:type="paragraph" w:styleId="Soggettocommento">
    <w:name w:val="annotation subject"/>
    <w:basedOn w:val="Testocommento"/>
    <w:next w:val="Testocommento"/>
    <w:link w:val="SoggettocommentoCarattere"/>
    <w:rsid w:val="009A756D"/>
    <w:rPr>
      <w:b/>
      <w:bCs/>
    </w:rPr>
  </w:style>
  <w:style w:type="character" w:customStyle="1" w:styleId="SoggettocommentoCarattere">
    <w:name w:val="Soggetto commento Carattere"/>
    <w:basedOn w:val="TestocommentoCarattere"/>
    <w:link w:val="Soggettocommento"/>
    <w:locked/>
    <w:rsid w:val="009A756D"/>
    <w:rPr>
      <w:rFonts w:cs="Times New Roman"/>
      <w:b/>
      <w:bCs/>
      <w:lang w:eastAsia="ar-SA" w:bidi="ar-SA"/>
    </w:rPr>
  </w:style>
  <w:style w:type="paragraph" w:customStyle="1" w:styleId="Titolosommario1">
    <w:name w:val="Titolo sommario1"/>
    <w:basedOn w:val="Titolo1"/>
    <w:next w:val="Normale"/>
    <w:rsid w:val="001F3AC9"/>
    <w:pPr>
      <w:spacing w:before="480" w:line="276" w:lineRule="auto"/>
      <w:jc w:val="left"/>
      <w:outlineLvl w:val="9"/>
    </w:pPr>
    <w:rPr>
      <w:rFonts w:ascii="Cambria" w:hAnsi="Cambria"/>
      <w:bCs/>
      <w:color w:val="365F91"/>
      <w:sz w:val="28"/>
      <w:szCs w:val="28"/>
      <w:lang w:eastAsia="en-US"/>
    </w:rPr>
  </w:style>
  <w:style w:type="paragraph" w:styleId="Sommario1">
    <w:name w:val="toc 1"/>
    <w:basedOn w:val="Normale"/>
    <w:next w:val="Normale"/>
    <w:autoRedefine/>
    <w:uiPriority w:val="39"/>
    <w:rsid w:val="008149DF"/>
    <w:pPr>
      <w:tabs>
        <w:tab w:val="right" w:leader="dot" w:pos="10193"/>
      </w:tabs>
      <w:jc w:val="center"/>
    </w:pPr>
    <w:rPr>
      <w:b/>
      <w:bCs/>
      <w:caps/>
      <w:noProof/>
    </w:rPr>
  </w:style>
  <w:style w:type="paragraph" w:styleId="Sommario2">
    <w:name w:val="toc 2"/>
    <w:basedOn w:val="Normale"/>
    <w:next w:val="Normale"/>
    <w:autoRedefine/>
    <w:uiPriority w:val="39"/>
    <w:rsid w:val="008149DF"/>
    <w:pPr>
      <w:tabs>
        <w:tab w:val="right" w:leader="dot" w:pos="10193"/>
      </w:tabs>
      <w:ind w:left="567"/>
    </w:pPr>
    <w:rPr>
      <w:rFonts w:cstheme="minorHAnsi"/>
      <w:b/>
      <w:bCs/>
      <w:noProof/>
    </w:rPr>
  </w:style>
  <w:style w:type="paragraph" w:styleId="Sommario3">
    <w:name w:val="toc 3"/>
    <w:basedOn w:val="Normale"/>
    <w:next w:val="Normale"/>
    <w:autoRedefine/>
    <w:rsid w:val="001F3AC9"/>
    <w:pPr>
      <w:ind w:left="180"/>
    </w:pPr>
    <w:rPr>
      <w:rFonts w:asciiTheme="minorHAnsi" w:hAnsiTheme="minorHAnsi" w:cstheme="minorHAnsi"/>
      <w:sz w:val="20"/>
      <w:szCs w:val="20"/>
    </w:rPr>
  </w:style>
  <w:style w:type="paragraph" w:styleId="Sommario4">
    <w:name w:val="toc 4"/>
    <w:basedOn w:val="Normale"/>
    <w:next w:val="Normale"/>
    <w:autoRedefine/>
    <w:rsid w:val="001F3AC9"/>
    <w:pPr>
      <w:ind w:left="360"/>
    </w:pPr>
    <w:rPr>
      <w:rFonts w:asciiTheme="minorHAnsi" w:hAnsiTheme="minorHAnsi" w:cstheme="minorHAnsi"/>
      <w:sz w:val="20"/>
      <w:szCs w:val="20"/>
    </w:rPr>
  </w:style>
  <w:style w:type="paragraph" w:styleId="Sommario5">
    <w:name w:val="toc 5"/>
    <w:basedOn w:val="Normale"/>
    <w:next w:val="Normale"/>
    <w:autoRedefine/>
    <w:rsid w:val="001F3AC9"/>
    <w:pPr>
      <w:ind w:left="540"/>
    </w:pPr>
    <w:rPr>
      <w:rFonts w:asciiTheme="minorHAnsi" w:hAnsiTheme="minorHAnsi" w:cstheme="minorHAnsi"/>
      <w:sz w:val="20"/>
      <w:szCs w:val="20"/>
    </w:rPr>
  </w:style>
  <w:style w:type="paragraph" w:styleId="Sommario6">
    <w:name w:val="toc 6"/>
    <w:basedOn w:val="Normale"/>
    <w:next w:val="Normale"/>
    <w:autoRedefine/>
    <w:rsid w:val="001F3AC9"/>
    <w:pPr>
      <w:ind w:left="720"/>
    </w:pPr>
    <w:rPr>
      <w:rFonts w:asciiTheme="minorHAnsi" w:hAnsiTheme="minorHAnsi" w:cstheme="minorHAnsi"/>
      <w:sz w:val="20"/>
      <w:szCs w:val="20"/>
    </w:rPr>
  </w:style>
  <w:style w:type="paragraph" w:styleId="Sommario7">
    <w:name w:val="toc 7"/>
    <w:basedOn w:val="Normale"/>
    <w:next w:val="Normale"/>
    <w:autoRedefine/>
    <w:rsid w:val="001F3AC9"/>
    <w:pPr>
      <w:ind w:left="900"/>
    </w:pPr>
    <w:rPr>
      <w:rFonts w:asciiTheme="minorHAnsi" w:hAnsiTheme="minorHAnsi" w:cstheme="minorHAnsi"/>
      <w:sz w:val="20"/>
      <w:szCs w:val="20"/>
    </w:rPr>
  </w:style>
  <w:style w:type="paragraph" w:styleId="Sommario8">
    <w:name w:val="toc 8"/>
    <w:basedOn w:val="Normale"/>
    <w:next w:val="Normale"/>
    <w:autoRedefine/>
    <w:rsid w:val="001F3AC9"/>
    <w:pPr>
      <w:ind w:left="1080"/>
    </w:pPr>
    <w:rPr>
      <w:rFonts w:asciiTheme="minorHAnsi" w:hAnsiTheme="minorHAnsi" w:cstheme="minorHAnsi"/>
      <w:sz w:val="20"/>
      <w:szCs w:val="20"/>
    </w:rPr>
  </w:style>
  <w:style w:type="paragraph" w:styleId="Sommario9">
    <w:name w:val="toc 9"/>
    <w:basedOn w:val="Normale"/>
    <w:next w:val="Normale"/>
    <w:autoRedefine/>
    <w:rsid w:val="001F3AC9"/>
    <w:pPr>
      <w:ind w:left="1260"/>
    </w:pPr>
    <w:rPr>
      <w:rFonts w:asciiTheme="minorHAnsi" w:hAnsiTheme="minorHAnsi" w:cstheme="minorHAnsi"/>
      <w:sz w:val="20"/>
      <w:szCs w:val="20"/>
    </w:rPr>
  </w:style>
  <w:style w:type="character" w:styleId="Collegamentoipertestuale">
    <w:name w:val="Hyperlink"/>
    <w:basedOn w:val="Carpredefinitoparagrafo"/>
    <w:uiPriority w:val="99"/>
    <w:rsid w:val="001F3AC9"/>
    <w:rPr>
      <w:rFonts w:cs="Times New Roman"/>
      <w:color w:val="0000FF"/>
      <w:u w:val="single"/>
    </w:rPr>
  </w:style>
  <w:style w:type="paragraph" w:customStyle="1" w:styleId="Ndomanda">
    <w:name w:val="Ndomanda"/>
    <w:basedOn w:val="Normale"/>
    <w:rsid w:val="006745A9"/>
    <w:pPr>
      <w:keepNext/>
    </w:pPr>
    <w:rPr>
      <w:rFonts w:cs="Arial"/>
      <w:szCs w:val="20"/>
    </w:rPr>
  </w:style>
  <w:style w:type="paragraph" w:customStyle="1" w:styleId="Domanda">
    <w:name w:val="Domanda"/>
    <w:basedOn w:val="Normale"/>
    <w:uiPriority w:val="99"/>
    <w:qFormat/>
    <w:rsid w:val="00FB3047"/>
    <w:pPr>
      <w:keepNext/>
      <w:keepLines/>
      <w:jc w:val="both"/>
    </w:pPr>
  </w:style>
  <w:style w:type="paragraph" w:customStyle="1" w:styleId="Risposta">
    <w:name w:val="Risposta"/>
    <w:basedOn w:val="Normale"/>
    <w:rsid w:val="006745A9"/>
    <w:pPr>
      <w:keepNext/>
      <w:jc w:val="center"/>
    </w:pPr>
    <w:rPr>
      <w:rFonts w:cs="Arial"/>
      <w:szCs w:val="20"/>
    </w:rPr>
  </w:style>
  <w:style w:type="paragraph" w:styleId="Testonotaapidipagina">
    <w:name w:val="footnote text"/>
    <w:basedOn w:val="Normale"/>
    <w:link w:val="TestonotaapidipaginaCarattere"/>
    <w:semiHidden/>
    <w:rsid w:val="00CD1B12"/>
    <w:rPr>
      <w:sz w:val="16"/>
      <w:szCs w:val="20"/>
    </w:rPr>
  </w:style>
  <w:style w:type="character" w:customStyle="1" w:styleId="TestonotaapidipaginaCarattere">
    <w:name w:val="Testo nota a piè di pagina Carattere"/>
    <w:basedOn w:val="Carpredefinitoparagrafo"/>
    <w:link w:val="Testonotaapidipagina"/>
    <w:semiHidden/>
    <w:locked/>
    <w:rsid w:val="00CD1B12"/>
    <w:rPr>
      <w:rFonts w:cs="Times New Roman"/>
      <w:sz w:val="16"/>
      <w:lang w:eastAsia="ar-SA" w:bidi="ar-SA"/>
    </w:rPr>
  </w:style>
  <w:style w:type="paragraph" w:styleId="NormaleWeb">
    <w:name w:val="Normal (Web)"/>
    <w:basedOn w:val="Normale"/>
    <w:semiHidden/>
    <w:rsid w:val="00964604"/>
    <w:pPr>
      <w:spacing w:before="100" w:beforeAutospacing="1" w:after="100" w:afterAutospacing="1"/>
    </w:pPr>
    <w:rPr>
      <w:sz w:val="24"/>
    </w:rPr>
  </w:style>
  <w:style w:type="paragraph" w:customStyle="1" w:styleId="font5">
    <w:name w:val="font5"/>
    <w:basedOn w:val="Normale"/>
    <w:rsid w:val="0058727C"/>
    <w:pPr>
      <w:spacing w:before="100" w:beforeAutospacing="1" w:after="100" w:afterAutospacing="1"/>
    </w:pPr>
  </w:style>
  <w:style w:type="paragraph" w:customStyle="1" w:styleId="font6">
    <w:name w:val="font6"/>
    <w:basedOn w:val="Normale"/>
    <w:rsid w:val="0058727C"/>
    <w:pPr>
      <w:spacing w:before="100" w:beforeAutospacing="1" w:after="100" w:afterAutospacing="1"/>
    </w:pPr>
    <w:rPr>
      <w:u w:val="single"/>
    </w:rPr>
  </w:style>
  <w:style w:type="paragraph" w:customStyle="1" w:styleId="font7">
    <w:name w:val="font7"/>
    <w:basedOn w:val="Normale"/>
    <w:rsid w:val="0058727C"/>
    <w:pPr>
      <w:spacing w:before="100" w:beforeAutospacing="1" w:after="100" w:afterAutospacing="1"/>
    </w:pPr>
    <w:rPr>
      <w:color w:val="FF0000"/>
    </w:rPr>
  </w:style>
  <w:style w:type="paragraph" w:customStyle="1" w:styleId="font8">
    <w:name w:val="font8"/>
    <w:basedOn w:val="Normale"/>
    <w:rsid w:val="0058727C"/>
    <w:pPr>
      <w:spacing w:before="100" w:beforeAutospacing="1" w:after="100" w:afterAutospacing="1"/>
    </w:pPr>
  </w:style>
  <w:style w:type="paragraph" w:customStyle="1" w:styleId="font9">
    <w:name w:val="font9"/>
    <w:basedOn w:val="Normale"/>
    <w:rsid w:val="0058727C"/>
    <w:pPr>
      <w:spacing w:before="100" w:beforeAutospacing="1" w:after="100" w:afterAutospacing="1"/>
    </w:pPr>
  </w:style>
  <w:style w:type="paragraph" w:customStyle="1" w:styleId="font10">
    <w:name w:val="font10"/>
    <w:basedOn w:val="Normale"/>
    <w:rsid w:val="0058727C"/>
    <w:pPr>
      <w:spacing w:before="100" w:beforeAutospacing="1" w:after="100" w:afterAutospacing="1"/>
    </w:pPr>
    <w:rPr>
      <w:i/>
      <w:iCs/>
    </w:rPr>
  </w:style>
  <w:style w:type="paragraph" w:customStyle="1" w:styleId="font11">
    <w:name w:val="font11"/>
    <w:basedOn w:val="Normale"/>
    <w:rsid w:val="0058727C"/>
    <w:pPr>
      <w:spacing w:before="100" w:beforeAutospacing="1" w:after="100" w:afterAutospacing="1"/>
    </w:pPr>
    <w:rPr>
      <w:color w:val="FF0000"/>
    </w:rPr>
  </w:style>
  <w:style w:type="paragraph" w:customStyle="1" w:styleId="xl76">
    <w:name w:val="xl76"/>
    <w:basedOn w:val="Normale"/>
    <w:rsid w:val="0058727C"/>
    <w:pPr>
      <w:spacing w:before="100" w:beforeAutospacing="1" w:after="100" w:afterAutospacing="1"/>
    </w:pPr>
  </w:style>
  <w:style w:type="paragraph" w:customStyle="1" w:styleId="xl77">
    <w:name w:val="xl77"/>
    <w:basedOn w:val="Normale"/>
    <w:rsid w:val="0058727C"/>
    <w:pPr>
      <w:spacing w:before="100" w:beforeAutospacing="1" w:after="100" w:afterAutospacing="1"/>
    </w:pPr>
    <w:rPr>
      <w:color w:val="FF0000"/>
    </w:rPr>
  </w:style>
  <w:style w:type="paragraph" w:customStyle="1" w:styleId="xl78">
    <w:name w:val="xl78"/>
    <w:basedOn w:val="Normale"/>
    <w:rsid w:val="0058727C"/>
    <w:pPr>
      <w:spacing w:before="100" w:beforeAutospacing="1" w:after="100" w:afterAutospacing="1"/>
    </w:pPr>
    <w:rPr>
      <w:color w:val="FF0000"/>
    </w:rPr>
  </w:style>
  <w:style w:type="paragraph" w:customStyle="1" w:styleId="xl79">
    <w:name w:val="xl79"/>
    <w:basedOn w:val="Normale"/>
    <w:rsid w:val="0058727C"/>
    <w:pPr>
      <w:spacing w:before="100" w:beforeAutospacing="1" w:after="100" w:afterAutospacing="1"/>
    </w:pPr>
  </w:style>
  <w:style w:type="paragraph" w:customStyle="1" w:styleId="xl80">
    <w:name w:val="xl80"/>
    <w:basedOn w:val="Normale"/>
    <w:rsid w:val="00173B0A"/>
    <w:pPr>
      <w:spacing w:before="100" w:beforeAutospacing="1" w:after="100" w:afterAutospacing="1"/>
    </w:pPr>
    <w:rPr>
      <w:color w:val="FF0000"/>
    </w:rPr>
  </w:style>
  <w:style w:type="paragraph" w:customStyle="1" w:styleId="xl81">
    <w:name w:val="xl81"/>
    <w:basedOn w:val="Normale"/>
    <w:rsid w:val="00173B0A"/>
    <w:pPr>
      <w:spacing w:before="100" w:beforeAutospacing="1" w:after="100" w:afterAutospacing="1"/>
    </w:pPr>
  </w:style>
  <w:style w:type="character" w:styleId="Collegamentovisitato">
    <w:name w:val="FollowedHyperlink"/>
    <w:basedOn w:val="Carpredefinitoparagrafo"/>
    <w:uiPriority w:val="99"/>
    <w:semiHidden/>
    <w:rsid w:val="00A0138A"/>
    <w:rPr>
      <w:rFonts w:cs="Times New Roman"/>
      <w:color w:val="800080"/>
      <w:u w:val="single"/>
    </w:rPr>
  </w:style>
  <w:style w:type="paragraph" w:customStyle="1" w:styleId="Paragrafoelenco1">
    <w:name w:val="Paragrafo elenco1"/>
    <w:basedOn w:val="Normale"/>
    <w:rsid w:val="00364357"/>
    <w:pPr>
      <w:ind w:left="720"/>
      <w:contextualSpacing/>
    </w:pPr>
  </w:style>
  <w:style w:type="paragraph" w:customStyle="1" w:styleId="xl182">
    <w:name w:val="xl182"/>
    <w:basedOn w:val="Normale"/>
    <w:rsid w:val="008940B9"/>
    <w:pPr>
      <w:spacing w:before="100" w:beforeAutospacing="1" w:after="100" w:afterAutospacing="1"/>
      <w:textAlignment w:val="top"/>
    </w:pPr>
  </w:style>
  <w:style w:type="paragraph" w:customStyle="1" w:styleId="xl183">
    <w:name w:val="xl183"/>
    <w:basedOn w:val="Normale"/>
    <w:rsid w:val="008940B9"/>
    <w:pPr>
      <w:spacing w:before="100" w:beforeAutospacing="1" w:after="100" w:afterAutospacing="1"/>
      <w:textAlignment w:val="top"/>
    </w:pPr>
  </w:style>
  <w:style w:type="paragraph" w:customStyle="1" w:styleId="xl184">
    <w:name w:val="xl184"/>
    <w:basedOn w:val="Normale"/>
    <w:rsid w:val="008940B9"/>
    <w:pPr>
      <w:spacing w:before="100" w:beforeAutospacing="1" w:after="100" w:afterAutospacing="1"/>
      <w:textAlignment w:val="top"/>
    </w:pPr>
  </w:style>
  <w:style w:type="paragraph" w:customStyle="1" w:styleId="xl185">
    <w:name w:val="xl185"/>
    <w:basedOn w:val="Normale"/>
    <w:rsid w:val="008940B9"/>
    <w:pPr>
      <w:spacing w:before="100" w:beforeAutospacing="1" w:after="100" w:afterAutospacing="1"/>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e">
    <w:name w:val="Normal"/>
    <w:qFormat/>
    <w:rsid w:val="00591CE3"/>
    <w:rPr>
      <w:sz w:val="18"/>
      <w:szCs w:val="18"/>
    </w:rPr>
  </w:style>
  <w:style w:type="paragraph" w:styleId="Titolo1">
    <w:name w:val="heading 1"/>
    <w:basedOn w:val="Normale"/>
    <w:next w:val="Normale"/>
    <w:link w:val="Titolo1Carattere"/>
    <w:qFormat/>
    <w:rsid w:val="00A63B34"/>
    <w:pPr>
      <w:keepNext/>
      <w:pageBreakBefore/>
      <w:jc w:val="center"/>
      <w:outlineLvl w:val="0"/>
    </w:pPr>
    <w:rPr>
      <w:b/>
      <w:sz w:val="22"/>
      <w:szCs w:val="22"/>
    </w:rPr>
  </w:style>
  <w:style w:type="paragraph" w:styleId="Titolo2">
    <w:name w:val="heading 2"/>
    <w:basedOn w:val="Normale"/>
    <w:next w:val="Normale"/>
    <w:link w:val="Titolo2Carattere"/>
    <w:qFormat/>
    <w:rsid w:val="00A63B34"/>
    <w:pPr>
      <w:keepNext/>
      <w:tabs>
        <w:tab w:val="num" w:pos="0"/>
      </w:tabs>
      <w:jc w:val="center"/>
      <w:outlineLvl w:val="1"/>
    </w:pPr>
    <w:rPr>
      <w:b/>
      <w:bCs/>
    </w:rPr>
  </w:style>
  <w:style w:type="paragraph" w:styleId="Titolo3">
    <w:name w:val="heading 3"/>
    <w:basedOn w:val="Normale"/>
    <w:next w:val="Normale"/>
    <w:link w:val="Titolo3Carattere"/>
    <w:qFormat/>
    <w:rsid w:val="003B4FED"/>
    <w:pPr>
      <w:keepNext/>
      <w:tabs>
        <w:tab w:val="num" w:pos="0"/>
      </w:tabs>
      <w:jc w:val="center"/>
      <w:outlineLvl w:val="2"/>
    </w:pPr>
    <w:rPr>
      <w:b/>
      <w:bCs/>
      <w:u w:val="single"/>
    </w:rPr>
  </w:style>
  <w:style w:type="paragraph" w:styleId="Titolo4">
    <w:name w:val="heading 4"/>
    <w:basedOn w:val="Normale"/>
    <w:next w:val="Normale"/>
    <w:link w:val="Titolo4Carattere"/>
    <w:qFormat/>
    <w:rsid w:val="003B4FED"/>
    <w:pPr>
      <w:keepNext/>
      <w:tabs>
        <w:tab w:val="num" w:pos="0"/>
        <w:tab w:val="left" w:pos="360"/>
      </w:tabs>
      <w:ind w:left="284"/>
      <w:jc w:val="center"/>
      <w:outlineLvl w:val="3"/>
    </w:pPr>
    <w:rPr>
      <w:b/>
      <w:bCs/>
      <w:u w:val="single"/>
    </w:rPr>
  </w:style>
  <w:style w:type="paragraph" w:styleId="Titolo5">
    <w:name w:val="heading 5"/>
    <w:basedOn w:val="Normale"/>
    <w:next w:val="Normale"/>
    <w:link w:val="Titolo5Carattere"/>
    <w:qFormat/>
    <w:rsid w:val="003B4FED"/>
    <w:pPr>
      <w:keepNext/>
      <w:tabs>
        <w:tab w:val="num" w:pos="0"/>
        <w:tab w:val="left" w:pos="360"/>
      </w:tabs>
      <w:jc w:val="center"/>
      <w:outlineLvl w:val="4"/>
    </w:pPr>
    <w:rPr>
      <w:b/>
      <w:sz w:val="22"/>
      <w:u w:val="single"/>
    </w:rPr>
  </w:style>
  <w:style w:type="paragraph" w:styleId="Titolo6">
    <w:name w:val="heading 6"/>
    <w:basedOn w:val="Normale"/>
    <w:next w:val="Normale"/>
    <w:link w:val="Titolo6Carattere"/>
    <w:qFormat/>
    <w:rsid w:val="003B4FED"/>
    <w:pPr>
      <w:tabs>
        <w:tab w:val="num" w:pos="0"/>
      </w:tabs>
      <w:spacing w:before="240" w:after="60"/>
      <w:outlineLvl w:val="5"/>
    </w:pPr>
    <w:rPr>
      <w:b/>
      <w:bCs/>
      <w:sz w:val="22"/>
      <w:szCs w:val="22"/>
    </w:rPr>
  </w:style>
  <w:style w:type="paragraph" w:styleId="Titolo7">
    <w:name w:val="heading 7"/>
    <w:basedOn w:val="Normale"/>
    <w:next w:val="Normale"/>
    <w:link w:val="Titolo7Carattere"/>
    <w:qFormat/>
    <w:rsid w:val="003B4FED"/>
    <w:pPr>
      <w:keepNext/>
      <w:tabs>
        <w:tab w:val="num" w:pos="0"/>
      </w:tabs>
      <w:outlineLvl w:val="6"/>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63B34"/>
    <w:rPr>
      <w:rFonts w:cs="Times New Roman"/>
      <w:b/>
      <w:sz w:val="22"/>
      <w:szCs w:val="22"/>
      <w:lang w:eastAsia="ar-SA" w:bidi="ar-SA"/>
    </w:rPr>
  </w:style>
  <w:style w:type="character" w:customStyle="1" w:styleId="Titolo2Carattere">
    <w:name w:val="Titolo 2 Carattere"/>
    <w:basedOn w:val="Carpredefinitoparagrafo"/>
    <w:link w:val="Titolo2"/>
    <w:locked/>
    <w:rsid w:val="00A63B34"/>
    <w:rPr>
      <w:rFonts w:ascii="Times Roman" w:hAnsi="Times Roman" w:cs="Times New Roman"/>
      <w:b/>
      <w:bCs/>
      <w:sz w:val="24"/>
      <w:szCs w:val="24"/>
      <w:lang w:eastAsia="ar-SA" w:bidi="ar-SA"/>
    </w:rPr>
  </w:style>
  <w:style w:type="character" w:customStyle="1" w:styleId="Titolo3Carattere">
    <w:name w:val="Titolo 3 Carattere"/>
    <w:basedOn w:val="Carpredefinitoparagrafo"/>
    <w:link w:val="Titolo3"/>
    <w:locked/>
    <w:rsid w:val="003D5764"/>
    <w:rPr>
      <w:rFonts w:cs="Times New Roman"/>
      <w:b/>
      <w:bCs/>
      <w:sz w:val="24"/>
      <w:szCs w:val="24"/>
      <w:u w:val="single"/>
      <w:lang w:eastAsia="ar-SA" w:bidi="ar-SA"/>
    </w:rPr>
  </w:style>
  <w:style w:type="character" w:customStyle="1" w:styleId="Titolo4Carattere">
    <w:name w:val="Titolo 4 Carattere"/>
    <w:basedOn w:val="Carpredefinitoparagrafo"/>
    <w:link w:val="Titolo4"/>
    <w:locked/>
    <w:rsid w:val="003D5764"/>
    <w:rPr>
      <w:rFonts w:cs="Times New Roman"/>
      <w:b/>
      <w:bCs/>
      <w:sz w:val="24"/>
      <w:szCs w:val="24"/>
      <w:u w:val="single"/>
      <w:lang w:eastAsia="ar-SA" w:bidi="ar-SA"/>
    </w:rPr>
  </w:style>
  <w:style w:type="character" w:customStyle="1" w:styleId="Titolo5Carattere">
    <w:name w:val="Titolo 5 Carattere"/>
    <w:basedOn w:val="Carpredefinitoparagrafo"/>
    <w:link w:val="Titolo5"/>
    <w:locked/>
    <w:rsid w:val="003D5764"/>
    <w:rPr>
      <w:rFonts w:cs="Times New Roman"/>
      <w:b/>
      <w:sz w:val="24"/>
      <w:szCs w:val="24"/>
      <w:u w:val="single"/>
      <w:lang w:eastAsia="ar-SA" w:bidi="ar-SA"/>
    </w:rPr>
  </w:style>
  <w:style w:type="character" w:customStyle="1" w:styleId="Titolo6Carattere">
    <w:name w:val="Titolo 6 Carattere"/>
    <w:basedOn w:val="Carpredefinitoparagrafo"/>
    <w:link w:val="Titolo6"/>
    <w:locked/>
    <w:rsid w:val="003D5764"/>
    <w:rPr>
      <w:rFonts w:cs="Times New Roman"/>
      <w:b/>
      <w:bCs/>
      <w:sz w:val="22"/>
      <w:szCs w:val="22"/>
      <w:lang w:eastAsia="ar-SA" w:bidi="ar-SA"/>
    </w:rPr>
  </w:style>
  <w:style w:type="character" w:customStyle="1" w:styleId="Titolo7Carattere">
    <w:name w:val="Titolo 7 Carattere"/>
    <w:basedOn w:val="Carpredefinitoparagrafo"/>
    <w:link w:val="Titolo7"/>
    <w:locked/>
    <w:rsid w:val="003D5764"/>
    <w:rPr>
      <w:rFonts w:cs="Times New Roman"/>
      <w:b/>
      <w:sz w:val="24"/>
      <w:szCs w:val="24"/>
      <w:lang w:eastAsia="ar-SA" w:bidi="ar-SA"/>
    </w:rPr>
  </w:style>
  <w:style w:type="character" w:customStyle="1" w:styleId="WW-Carpredefinitoparagrafo">
    <w:name w:val="WW-Car. predefinito paragrafo"/>
    <w:rsid w:val="003B4FED"/>
  </w:style>
  <w:style w:type="character" w:customStyle="1" w:styleId="WW-Carpredefinitoparagrafo1">
    <w:name w:val="WW-Car. predefinito paragrafo1"/>
    <w:rsid w:val="003B4FED"/>
  </w:style>
  <w:style w:type="character" w:styleId="Numeropagina">
    <w:name w:val="page number"/>
    <w:basedOn w:val="WW-Carpredefinitoparagrafo1"/>
    <w:rsid w:val="003B4FED"/>
    <w:rPr>
      <w:rFonts w:cs="Times New Roman"/>
    </w:rPr>
  </w:style>
  <w:style w:type="character" w:customStyle="1" w:styleId="WW-Caratterepredefinitoparagrafo">
    <w:name w:val="WW-Carattere predefinito paragrafo"/>
    <w:rsid w:val="003B4FED"/>
  </w:style>
  <w:style w:type="paragraph" w:styleId="Corpotesto">
    <w:name w:val="Body Text"/>
    <w:basedOn w:val="Normale"/>
    <w:link w:val="CorpotestoCarattere"/>
    <w:rsid w:val="003B4FED"/>
    <w:pPr>
      <w:ind w:right="6"/>
    </w:pPr>
    <w:rPr>
      <w:bCs/>
      <w:color w:val="000000"/>
      <w:sz w:val="22"/>
    </w:rPr>
  </w:style>
  <w:style w:type="character" w:customStyle="1" w:styleId="CorpotestoCarattere">
    <w:name w:val="Corpo testo Carattere"/>
    <w:basedOn w:val="Carpredefinitoparagrafo"/>
    <w:link w:val="Corpotesto"/>
    <w:locked/>
    <w:rsid w:val="003D5764"/>
    <w:rPr>
      <w:rFonts w:cs="Times New Roman"/>
      <w:bCs/>
      <w:color w:val="000000"/>
      <w:sz w:val="24"/>
      <w:szCs w:val="24"/>
      <w:lang w:eastAsia="ar-SA" w:bidi="ar-SA"/>
    </w:rPr>
  </w:style>
  <w:style w:type="paragraph" w:styleId="Elenco">
    <w:name w:val="List"/>
    <w:basedOn w:val="Corpotesto"/>
    <w:rsid w:val="003B4FED"/>
    <w:rPr>
      <w:rFonts w:cs="Tahoma"/>
    </w:rPr>
  </w:style>
  <w:style w:type="paragraph" w:customStyle="1" w:styleId="Dicitura">
    <w:name w:val="Dicitura"/>
    <w:basedOn w:val="Normale"/>
    <w:rsid w:val="003B4FED"/>
    <w:pPr>
      <w:suppressLineNumbers/>
      <w:spacing w:before="120" w:after="120"/>
    </w:pPr>
    <w:rPr>
      <w:rFonts w:cs="Tahoma"/>
      <w:i/>
      <w:iCs/>
      <w:szCs w:val="20"/>
    </w:rPr>
  </w:style>
  <w:style w:type="paragraph" w:customStyle="1" w:styleId="Indice">
    <w:name w:val="Indice"/>
    <w:basedOn w:val="Normale"/>
    <w:rsid w:val="003B4FED"/>
    <w:pPr>
      <w:suppressLineNumbers/>
    </w:pPr>
    <w:rPr>
      <w:rFonts w:cs="Tahoma"/>
    </w:rPr>
  </w:style>
  <w:style w:type="paragraph" w:customStyle="1" w:styleId="Intestazione2">
    <w:name w:val="Intestazione2"/>
    <w:basedOn w:val="Normale"/>
    <w:next w:val="Corpotesto"/>
    <w:rsid w:val="003B4FED"/>
    <w:pPr>
      <w:keepNext/>
      <w:spacing w:before="240" w:after="120"/>
    </w:pPr>
    <w:rPr>
      <w:rFonts w:eastAsia="MS Mincho" w:cs="Tahoma"/>
      <w:sz w:val="28"/>
      <w:szCs w:val="28"/>
    </w:rPr>
  </w:style>
  <w:style w:type="paragraph" w:customStyle="1" w:styleId="WW-Dicitura">
    <w:name w:val="WW-Dicitura"/>
    <w:basedOn w:val="Normale"/>
    <w:rsid w:val="003B4FED"/>
    <w:pPr>
      <w:suppressLineNumbers/>
      <w:spacing w:before="120" w:after="120"/>
    </w:pPr>
    <w:rPr>
      <w:rFonts w:cs="Tahoma"/>
      <w:i/>
      <w:iCs/>
      <w:szCs w:val="20"/>
    </w:rPr>
  </w:style>
  <w:style w:type="paragraph" w:customStyle="1" w:styleId="WW-Indice">
    <w:name w:val="WW-Indice"/>
    <w:basedOn w:val="Normale"/>
    <w:rsid w:val="003B4FED"/>
    <w:pPr>
      <w:suppressLineNumbers/>
    </w:pPr>
    <w:rPr>
      <w:rFonts w:cs="Tahoma"/>
    </w:rPr>
  </w:style>
  <w:style w:type="paragraph" w:customStyle="1" w:styleId="Intestazione1">
    <w:name w:val="Intestazione1"/>
    <w:basedOn w:val="Normale"/>
    <w:next w:val="Corpotesto"/>
    <w:rsid w:val="003B4FED"/>
    <w:pPr>
      <w:keepNext/>
      <w:spacing w:before="240" w:after="120"/>
    </w:pPr>
    <w:rPr>
      <w:rFonts w:eastAsia="MS Mincho" w:cs="Tahoma"/>
      <w:sz w:val="28"/>
      <w:szCs w:val="28"/>
    </w:rPr>
  </w:style>
  <w:style w:type="paragraph" w:styleId="Titolo">
    <w:name w:val="Title"/>
    <w:basedOn w:val="Normale"/>
    <w:next w:val="Sottotitolo"/>
    <w:link w:val="TitoloCarattere"/>
    <w:qFormat/>
    <w:rsid w:val="004F0E83"/>
    <w:pPr>
      <w:keepNext/>
      <w:pageBreakBefore/>
    </w:pPr>
    <w:rPr>
      <w:rFonts w:cs="Arial"/>
      <w:b/>
      <w:bCs/>
      <w:szCs w:val="20"/>
    </w:rPr>
  </w:style>
  <w:style w:type="paragraph" w:styleId="Sottotitolo">
    <w:name w:val="Subtitle"/>
    <w:basedOn w:val="Normale"/>
    <w:next w:val="Corpotesto"/>
    <w:link w:val="SottotitoloCarattere"/>
    <w:qFormat/>
    <w:rsid w:val="003B4FED"/>
    <w:rPr>
      <w:b/>
      <w:sz w:val="22"/>
    </w:rPr>
  </w:style>
  <w:style w:type="character" w:customStyle="1" w:styleId="SottotitoloCarattere">
    <w:name w:val="Sottotitolo Carattere"/>
    <w:basedOn w:val="Carpredefinitoparagrafo"/>
    <w:link w:val="Sottotitolo"/>
    <w:locked/>
    <w:rsid w:val="003D5764"/>
    <w:rPr>
      <w:rFonts w:cs="Times New Roman"/>
      <w:b/>
      <w:sz w:val="24"/>
      <w:szCs w:val="24"/>
      <w:lang w:eastAsia="ar-SA" w:bidi="ar-SA"/>
    </w:rPr>
  </w:style>
  <w:style w:type="character" w:customStyle="1" w:styleId="TitoloCarattere">
    <w:name w:val="Titolo Carattere"/>
    <w:basedOn w:val="Carpredefinitoparagrafo"/>
    <w:link w:val="Titolo"/>
    <w:locked/>
    <w:rsid w:val="004F0E83"/>
    <w:rPr>
      <w:rFonts w:ascii="Arial" w:hAnsi="Arial" w:cs="Arial"/>
      <w:b/>
      <w:bCs/>
      <w:lang w:eastAsia="ar-SA" w:bidi="ar-SA"/>
    </w:rPr>
  </w:style>
  <w:style w:type="paragraph" w:customStyle="1" w:styleId="WW-Didascalia">
    <w:name w:val="WW-Didascalia"/>
    <w:basedOn w:val="Normale"/>
    <w:next w:val="Normale"/>
    <w:rsid w:val="003B4FED"/>
    <w:rPr>
      <w:b/>
      <w:bCs/>
      <w:sz w:val="22"/>
    </w:rPr>
  </w:style>
  <w:style w:type="paragraph" w:customStyle="1" w:styleId="WW-Testodelblocco">
    <w:name w:val="WW-Testo del blocco"/>
    <w:basedOn w:val="Normale"/>
    <w:rsid w:val="003B4FED"/>
    <w:pPr>
      <w:spacing w:line="360" w:lineRule="auto"/>
      <w:ind w:left="567" w:right="-238" w:hanging="284"/>
    </w:pPr>
    <w:rPr>
      <w:rFonts w:ascii="New York" w:hAnsi="New York"/>
      <w:szCs w:val="20"/>
    </w:rPr>
  </w:style>
  <w:style w:type="paragraph" w:styleId="Rientrocorpodeltesto">
    <w:name w:val="Body Text Indent"/>
    <w:basedOn w:val="Normale"/>
    <w:link w:val="RientrocorpodeltestoCarattere"/>
    <w:rsid w:val="003B4FED"/>
    <w:pPr>
      <w:spacing w:line="480" w:lineRule="auto"/>
      <w:ind w:left="284" w:hanging="284"/>
    </w:pPr>
    <w:rPr>
      <w:rFonts w:ascii="New York" w:hAnsi="New York"/>
      <w:szCs w:val="20"/>
    </w:rPr>
  </w:style>
  <w:style w:type="character" w:customStyle="1" w:styleId="RientrocorpodeltestoCarattere">
    <w:name w:val="Rientro corpo del testo Carattere"/>
    <w:basedOn w:val="Carpredefinitoparagrafo"/>
    <w:link w:val="Rientrocorpodeltesto"/>
    <w:locked/>
    <w:rsid w:val="003D5764"/>
    <w:rPr>
      <w:rFonts w:ascii="New York" w:hAnsi="New York" w:cs="Times New Roman"/>
      <w:sz w:val="24"/>
      <w:lang w:eastAsia="ar-SA" w:bidi="ar-SA"/>
    </w:rPr>
  </w:style>
  <w:style w:type="paragraph" w:customStyle="1" w:styleId="WW-Corpodeltesto2">
    <w:name w:val="WW-Corpo del testo 2"/>
    <w:basedOn w:val="Normale"/>
    <w:rsid w:val="003B4FED"/>
    <w:pPr>
      <w:spacing w:line="480" w:lineRule="auto"/>
    </w:pPr>
    <w:rPr>
      <w:rFonts w:ascii="New York" w:hAnsi="New York"/>
      <w:szCs w:val="20"/>
    </w:rPr>
  </w:style>
  <w:style w:type="paragraph" w:customStyle="1" w:styleId="WW-Testocommento">
    <w:name w:val="WW-Testo commento"/>
    <w:basedOn w:val="Normale"/>
    <w:rsid w:val="003B4FED"/>
    <w:rPr>
      <w:szCs w:val="20"/>
    </w:rPr>
  </w:style>
  <w:style w:type="paragraph" w:styleId="Pidipagina">
    <w:name w:val="footer"/>
    <w:basedOn w:val="Normale"/>
    <w:link w:val="PidipaginaCarattere"/>
    <w:rsid w:val="003B4FED"/>
    <w:pPr>
      <w:tabs>
        <w:tab w:val="center" w:pos="4819"/>
        <w:tab w:val="right" w:pos="9638"/>
      </w:tabs>
    </w:pPr>
  </w:style>
  <w:style w:type="character" w:customStyle="1" w:styleId="PidipaginaCarattere">
    <w:name w:val="Piè di pagina Carattere"/>
    <w:basedOn w:val="Carpredefinitoparagrafo"/>
    <w:link w:val="Pidipagina"/>
    <w:locked/>
    <w:rsid w:val="003D5764"/>
    <w:rPr>
      <w:rFonts w:cs="Times New Roman"/>
      <w:sz w:val="24"/>
      <w:szCs w:val="24"/>
      <w:lang w:eastAsia="ar-SA" w:bidi="ar-SA"/>
    </w:rPr>
  </w:style>
  <w:style w:type="paragraph" w:styleId="Intestazione">
    <w:name w:val="header"/>
    <w:basedOn w:val="Normale"/>
    <w:link w:val="IntestazioneCarattere"/>
    <w:rsid w:val="003B4FED"/>
    <w:pPr>
      <w:tabs>
        <w:tab w:val="center" w:pos="4819"/>
        <w:tab w:val="right" w:pos="9638"/>
      </w:tabs>
    </w:pPr>
  </w:style>
  <w:style w:type="character" w:customStyle="1" w:styleId="IntestazioneCarattere">
    <w:name w:val="Intestazione Carattere"/>
    <w:basedOn w:val="Carpredefinitoparagrafo"/>
    <w:link w:val="Intestazione"/>
    <w:locked/>
    <w:rsid w:val="003D5764"/>
    <w:rPr>
      <w:rFonts w:cs="Times New Roman"/>
      <w:sz w:val="24"/>
      <w:szCs w:val="24"/>
      <w:lang w:eastAsia="ar-SA" w:bidi="ar-SA"/>
    </w:rPr>
  </w:style>
  <w:style w:type="paragraph" w:customStyle="1" w:styleId="Testo0">
    <w:name w:val="Testo0"/>
    <w:basedOn w:val="Normale"/>
    <w:rsid w:val="003B4FED"/>
    <w:pPr>
      <w:spacing w:after="120"/>
      <w:ind w:left="1418"/>
    </w:pPr>
    <w:rPr>
      <w:sz w:val="22"/>
      <w:szCs w:val="20"/>
    </w:rPr>
  </w:style>
  <w:style w:type="paragraph" w:customStyle="1" w:styleId="Testo1">
    <w:name w:val="Testo1"/>
    <w:basedOn w:val="Normale"/>
    <w:rsid w:val="003B4FED"/>
    <w:pPr>
      <w:spacing w:after="60"/>
      <w:ind w:left="1985" w:hanging="567"/>
    </w:pPr>
    <w:rPr>
      <w:sz w:val="22"/>
      <w:szCs w:val="20"/>
    </w:rPr>
  </w:style>
  <w:style w:type="paragraph" w:customStyle="1" w:styleId="Testo">
    <w:name w:val="Testo"/>
    <w:basedOn w:val="Dicitura"/>
    <w:rsid w:val="003B4FED"/>
  </w:style>
  <w:style w:type="paragraph" w:customStyle="1" w:styleId="WW-Testo">
    <w:name w:val="WW-Testo"/>
    <w:basedOn w:val="WW-Dicitura"/>
    <w:rsid w:val="003B4FED"/>
  </w:style>
  <w:style w:type="paragraph" w:customStyle="1" w:styleId="WW-Testo1">
    <w:name w:val="WW-Testo1"/>
    <w:basedOn w:val="Normale"/>
    <w:rsid w:val="003B4FED"/>
    <w:pPr>
      <w:spacing w:after="120" w:line="232" w:lineRule="exact"/>
      <w:ind w:left="1418" w:hanging="1418"/>
    </w:pPr>
    <w:rPr>
      <w:bCs/>
      <w:sz w:val="22"/>
      <w:szCs w:val="20"/>
    </w:rPr>
  </w:style>
  <w:style w:type="paragraph" w:customStyle="1" w:styleId="Contenutotabella">
    <w:name w:val="Contenuto tabella"/>
    <w:basedOn w:val="Corpotesto"/>
    <w:rsid w:val="003B4FED"/>
    <w:pPr>
      <w:suppressLineNumbers/>
    </w:pPr>
  </w:style>
  <w:style w:type="paragraph" w:customStyle="1" w:styleId="WW-Contenutotabella">
    <w:name w:val="WW-Contenuto tabella"/>
    <w:basedOn w:val="Corpotesto"/>
    <w:rsid w:val="003B4FED"/>
    <w:pPr>
      <w:suppressLineNumbers/>
    </w:pPr>
  </w:style>
  <w:style w:type="paragraph" w:customStyle="1" w:styleId="Intestazionetabella">
    <w:name w:val="Intestazione tabella"/>
    <w:basedOn w:val="Contenutotabella"/>
    <w:rsid w:val="003B4FED"/>
    <w:pPr>
      <w:jc w:val="center"/>
    </w:pPr>
    <w:rPr>
      <w:b/>
      <w:i/>
      <w:iCs/>
    </w:rPr>
  </w:style>
  <w:style w:type="paragraph" w:customStyle="1" w:styleId="WW-Intestazionetabella">
    <w:name w:val="WW-Intestazione tabella"/>
    <w:basedOn w:val="WW-Contenutotabella"/>
    <w:rsid w:val="003B4FED"/>
    <w:pPr>
      <w:jc w:val="center"/>
    </w:pPr>
    <w:rPr>
      <w:b/>
      <w:i/>
      <w:iCs/>
    </w:rPr>
  </w:style>
  <w:style w:type="paragraph" w:customStyle="1" w:styleId="Contenutocornice">
    <w:name w:val="Contenuto cornice"/>
    <w:basedOn w:val="Corpotesto"/>
    <w:rsid w:val="003B4FED"/>
  </w:style>
  <w:style w:type="paragraph" w:customStyle="1" w:styleId="WW-Contenutocornice">
    <w:name w:val="WW-Contenuto cornice"/>
    <w:basedOn w:val="Corpotesto"/>
    <w:rsid w:val="003B4FED"/>
  </w:style>
  <w:style w:type="paragraph" w:customStyle="1" w:styleId="WW-Didascalia1">
    <w:name w:val="WW-Didascalia1"/>
    <w:basedOn w:val="Normale"/>
    <w:next w:val="Normale"/>
    <w:rsid w:val="003B4FED"/>
    <w:rPr>
      <w:b/>
      <w:bCs/>
      <w:sz w:val="22"/>
    </w:rPr>
  </w:style>
  <w:style w:type="paragraph" w:customStyle="1" w:styleId="WW-Testodelblocco1">
    <w:name w:val="WW-Testo del blocco1"/>
    <w:basedOn w:val="Normale"/>
    <w:rsid w:val="003B4FED"/>
    <w:pPr>
      <w:spacing w:line="360" w:lineRule="auto"/>
      <w:ind w:left="567" w:right="-238" w:hanging="284"/>
    </w:pPr>
    <w:rPr>
      <w:rFonts w:ascii="New York" w:hAnsi="New York"/>
      <w:szCs w:val="20"/>
    </w:rPr>
  </w:style>
  <w:style w:type="paragraph" w:customStyle="1" w:styleId="WW-Corpodeltesto21">
    <w:name w:val="WW-Corpo del testo 21"/>
    <w:basedOn w:val="Normale"/>
    <w:rsid w:val="003B4FED"/>
    <w:pPr>
      <w:spacing w:line="480" w:lineRule="auto"/>
    </w:pPr>
    <w:rPr>
      <w:rFonts w:ascii="New York" w:hAnsi="New York"/>
      <w:szCs w:val="20"/>
    </w:rPr>
  </w:style>
  <w:style w:type="paragraph" w:customStyle="1" w:styleId="WW-Testocommento1">
    <w:name w:val="WW-Testo commento1"/>
    <w:basedOn w:val="Normale"/>
    <w:rsid w:val="003B4FED"/>
    <w:rPr>
      <w:szCs w:val="20"/>
    </w:rPr>
  </w:style>
  <w:style w:type="paragraph" w:styleId="Corpodeltesto3">
    <w:name w:val="Body Text 3"/>
    <w:basedOn w:val="Normale"/>
    <w:link w:val="Corpodeltesto3Carattere"/>
    <w:rsid w:val="00374612"/>
    <w:rPr>
      <w:b/>
      <w:bCs/>
    </w:rPr>
  </w:style>
  <w:style w:type="character" w:customStyle="1" w:styleId="Corpodeltesto3Carattere">
    <w:name w:val="Corpo del testo 3 Carattere"/>
    <w:basedOn w:val="Carpredefinitoparagrafo"/>
    <w:link w:val="Corpodeltesto3"/>
    <w:locked/>
    <w:rsid w:val="00374612"/>
    <w:rPr>
      <w:rFonts w:cs="Times New Roman"/>
      <w:b/>
      <w:bCs/>
      <w:sz w:val="24"/>
      <w:szCs w:val="24"/>
    </w:rPr>
  </w:style>
  <w:style w:type="paragraph" w:styleId="Testofumetto">
    <w:name w:val="Balloon Text"/>
    <w:basedOn w:val="Normale"/>
    <w:link w:val="TestofumettoCarattere"/>
    <w:rsid w:val="004273C4"/>
    <w:rPr>
      <w:rFonts w:ascii="Tahoma" w:hAnsi="Tahoma" w:cs="Tahoma"/>
      <w:sz w:val="16"/>
      <w:szCs w:val="16"/>
    </w:rPr>
  </w:style>
  <w:style w:type="character" w:customStyle="1" w:styleId="TestofumettoCarattere">
    <w:name w:val="Testo fumetto Carattere"/>
    <w:basedOn w:val="Carpredefinitoparagrafo"/>
    <w:link w:val="Testofumetto"/>
    <w:locked/>
    <w:rsid w:val="004273C4"/>
    <w:rPr>
      <w:rFonts w:ascii="Tahoma" w:hAnsi="Tahoma" w:cs="Tahoma"/>
      <w:sz w:val="16"/>
      <w:szCs w:val="16"/>
    </w:rPr>
  </w:style>
  <w:style w:type="table" w:styleId="Grigliatabella">
    <w:name w:val="Table Grid"/>
    <w:basedOn w:val="Tabellanormale"/>
    <w:uiPriority w:val="59"/>
    <w:rsid w:val="009E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A756D"/>
    <w:rPr>
      <w:rFonts w:cs="Times New Roman"/>
      <w:sz w:val="16"/>
      <w:szCs w:val="16"/>
    </w:rPr>
  </w:style>
  <w:style w:type="paragraph" w:styleId="Testocommento">
    <w:name w:val="annotation text"/>
    <w:basedOn w:val="Normale"/>
    <w:link w:val="TestocommentoCarattere"/>
    <w:rsid w:val="009A756D"/>
    <w:rPr>
      <w:szCs w:val="20"/>
    </w:rPr>
  </w:style>
  <w:style w:type="character" w:customStyle="1" w:styleId="TestocommentoCarattere">
    <w:name w:val="Testo commento Carattere"/>
    <w:basedOn w:val="Carpredefinitoparagrafo"/>
    <w:link w:val="Testocommento"/>
    <w:locked/>
    <w:rsid w:val="009A756D"/>
    <w:rPr>
      <w:rFonts w:cs="Times New Roman"/>
      <w:lang w:eastAsia="ar-SA" w:bidi="ar-SA"/>
    </w:rPr>
  </w:style>
  <w:style w:type="paragraph" w:styleId="Soggettocommento">
    <w:name w:val="annotation subject"/>
    <w:basedOn w:val="Testocommento"/>
    <w:next w:val="Testocommento"/>
    <w:link w:val="SoggettocommentoCarattere"/>
    <w:rsid w:val="009A756D"/>
    <w:rPr>
      <w:b/>
      <w:bCs/>
    </w:rPr>
  </w:style>
  <w:style w:type="character" w:customStyle="1" w:styleId="SoggettocommentoCarattere">
    <w:name w:val="Soggetto commento Carattere"/>
    <w:basedOn w:val="TestocommentoCarattere"/>
    <w:link w:val="Soggettocommento"/>
    <w:locked/>
    <w:rsid w:val="009A756D"/>
    <w:rPr>
      <w:rFonts w:cs="Times New Roman"/>
      <w:b/>
      <w:bCs/>
      <w:lang w:eastAsia="ar-SA" w:bidi="ar-SA"/>
    </w:rPr>
  </w:style>
  <w:style w:type="paragraph" w:customStyle="1" w:styleId="Titolosommario1">
    <w:name w:val="Titolo sommario1"/>
    <w:basedOn w:val="Titolo1"/>
    <w:next w:val="Normale"/>
    <w:rsid w:val="001F3AC9"/>
    <w:pPr>
      <w:spacing w:before="480" w:line="276" w:lineRule="auto"/>
      <w:jc w:val="left"/>
      <w:outlineLvl w:val="9"/>
    </w:pPr>
    <w:rPr>
      <w:rFonts w:ascii="Cambria" w:hAnsi="Cambria"/>
      <w:bCs/>
      <w:color w:val="365F91"/>
      <w:sz w:val="28"/>
      <w:szCs w:val="28"/>
      <w:lang w:eastAsia="en-US"/>
    </w:rPr>
  </w:style>
  <w:style w:type="paragraph" w:styleId="Sommario1">
    <w:name w:val="toc 1"/>
    <w:basedOn w:val="Normale"/>
    <w:next w:val="Normale"/>
    <w:autoRedefine/>
    <w:uiPriority w:val="39"/>
    <w:rsid w:val="008149DF"/>
    <w:pPr>
      <w:tabs>
        <w:tab w:val="right" w:leader="dot" w:pos="10193"/>
      </w:tabs>
      <w:jc w:val="center"/>
    </w:pPr>
    <w:rPr>
      <w:b/>
      <w:bCs/>
      <w:caps/>
      <w:noProof/>
    </w:rPr>
  </w:style>
  <w:style w:type="paragraph" w:styleId="Sommario2">
    <w:name w:val="toc 2"/>
    <w:basedOn w:val="Normale"/>
    <w:next w:val="Normale"/>
    <w:autoRedefine/>
    <w:uiPriority w:val="39"/>
    <w:rsid w:val="008149DF"/>
    <w:pPr>
      <w:tabs>
        <w:tab w:val="right" w:leader="dot" w:pos="10193"/>
      </w:tabs>
      <w:ind w:left="567"/>
    </w:pPr>
    <w:rPr>
      <w:rFonts w:cstheme="minorHAnsi"/>
      <w:b/>
      <w:bCs/>
      <w:noProof/>
    </w:rPr>
  </w:style>
  <w:style w:type="paragraph" w:styleId="Sommario3">
    <w:name w:val="toc 3"/>
    <w:basedOn w:val="Normale"/>
    <w:next w:val="Normale"/>
    <w:autoRedefine/>
    <w:rsid w:val="001F3AC9"/>
    <w:pPr>
      <w:ind w:left="180"/>
    </w:pPr>
    <w:rPr>
      <w:rFonts w:asciiTheme="minorHAnsi" w:hAnsiTheme="minorHAnsi" w:cstheme="minorHAnsi"/>
      <w:sz w:val="20"/>
      <w:szCs w:val="20"/>
    </w:rPr>
  </w:style>
  <w:style w:type="paragraph" w:styleId="Sommario4">
    <w:name w:val="toc 4"/>
    <w:basedOn w:val="Normale"/>
    <w:next w:val="Normale"/>
    <w:autoRedefine/>
    <w:rsid w:val="001F3AC9"/>
    <w:pPr>
      <w:ind w:left="360"/>
    </w:pPr>
    <w:rPr>
      <w:rFonts w:asciiTheme="minorHAnsi" w:hAnsiTheme="minorHAnsi" w:cstheme="minorHAnsi"/>
      <w:sz w:val="20"/>
      <w:szCs w:val="20"/>
    </w:rPr>
  </w:style>
  <w:style w:type="paragraph" w:styleId="Sommario5">
    <w:name w:val="toc 5"/>
    <w:basedOn w:val="Normale"/>
    <w:next w:val="Normale"/>
    <w:autoRedefine/>
    <w:rsid w:val="001F3AC9"/>
    <w:pPr>
      <w:ind w:left="540"/>
    </w:pPr>
    <w:rPr>
      <w:rFonts w:asciiTheme="minorHAnsi" w:hAnsiTheme="minorHAnsi" w:cstheme="minorHAnsi"/>
      <w:sz w:val="20"/>
      <w:szCs w:val="20"/>
    </w:rPr>
  </w:style>
  <w:style w:type="paragraph" w:styleId="Sommario6">
    <w:name w:val="toc 6"/>
    <w:basedOn w:val="Normale"/>
    <w:next w:val="Normale"/>
    <w:autoRedefine/>
    <w:rsid w:val="001F3AC9"/>
    <w:pPr>
      <w:ind w:left="720"/>
    </w:pPr>
    <w:rPr>
      <w:rFonts w:asciiTheme="minorHAnsi" w:hAnsiTheme="minorHAnsi" w:cstheme="minorHAnsi"/>
      <w:sz w:val="20"/>
      <w:szCs w:val="20"/>
    </w:rPr>
  </w:style>
  <w:style w:type="paragraph" w:styleId="Sommario7">
    <w:name w:val="toc 7"/>
    <w:basedOn w:val="Normale"/>
    <w:next w:val="Normale"/>
    <w:autoRedefine/>
    <w:rsid w:val="001F3AC9"/>
    <w:pPr>
      <w:ind w:left="900"/>
    </w:pPr>
    <w:rPr>
      <w:rFonts w:asciiTheme="minorHAnsi" w:hAnsiTheme="minorHAnsi" w:cstheme="minorHAnsi"/>
      <w:sz w:val="20"/>
      <w:szCs w:val="20"/>
    </w:rPr>
  </w:style>
  <w:style w:type="paragraph" w:styleId="Sommario8">
    <w:name w:val="toc 8"/>
    <w:basedOn w:val="Normale"/>
    <w:next w:val="Normale"/>
    <w:autoRedefine/>
    <w:rsid w:val="001F3AC9"/>
    <w:pPr>
      <w:ind w:left="1080"/>
    </w:pPr>
    <w:rPr>
      <w:rFonts w:asciiTheme="minorHAnsi" w:hAnsiTheme="minorHAnsi" w:cstheme="minorHAnsi"/>
      <w:sz w:val="20"/>
      <w:szCs w:val="20"/>
    </w:rPr>
  </w:style>
  <w:style w:type="paragraph" w:styleId="Sommario9">
    <w:name w:val="toc 9"/>
    <w:basedOn w:val="Normale"/>
    <w:next w:val="Normale"/>
    <w:autoRedefine/>
    <w:rsid w:val="001F3AC9"/>
    <w:pPr>
      <w:ind w:left="1260"/>
    </w:pPr>
    <w:rPr>
      <w:rFonts w:asciiTheme="minorHAnsi" w:hAnsiTheme="minorHAnsi" w:cstheme="minorHAnsi"/>
      <w:sz w:val="20"/>
      <w:szCs w:val="20"/>
    </w:rPr>
  </w:style>
  <w:style w:type="character" w:styleId="Collegamentoipertestuale">
    <w:name w:val="Hyperlink"/>
    <w:basedOn w:val="Carpredefinitoparagrafo"/>
    <w:uiPriority w:val="99"/>
    <w:rsid w:val="001F3AC9"/>
    <w:rPr>
      <w:rFonts w:cs="Times New Roman"/>
      <w:color w:val="0000FF"/>
      <w:u w:val="single"/>
    </w:rPr>
  </w:style>
  <w:style w:type="paragraph" w:customStyle="1" w:styleId="Ndomanda">
    <w:name w:val="Ndomanda"/>
    <w:basedOn w:val="Normale"/>
    <w:rsid w:val="006745A9"/>
    <w:pPr>
      <w:keepNext/>
    </w:pPr>
    <w:rPr>
      <w:rFonts w:cs="Arial"/>
      <w:szCs w:val="20"/>
    </w:rPr>
  </w:style>
  <w:style w:type="paragraph" w:customStyle="1" w:styleId="Domanda">
    <w:name w:val="Domanda"/>
    <w:basedOn w:val="Normale"/>
    <w:uiPriority w:val="99"/>
    <w:qFormat/>
    <w:rsid w:val="00FB3047"/>
    <w:pPr>
      <w:keepNext/>
      <w:keepLines/>
      <w:jc w:val="both"/>
    </w:pPr>
  </w:style>
  <w:style w:type="paragraph" w:customStyle="1" w:styleId="Risposta">
    <w:name w:val="Risposta"/>
    <w:basedOn w:val="Normale"/>
    <w:rsid w:val="006745A9"/>
    <w:pPr>
      <w:keepNext/>
      <w:jc w:val="center"/>
    </w:pPr>
    <w:rPr>
      <w:rFonts w:cs="Arial"/>
      <w:szCs w:val="20"/>
    </w:rPr>
  </w:style>
  <w:style w:type="paragraph" w:styleId="Testonotaapidipagina">
    <w:name w:val="footnote text"/>
    <w:basedOn w:val="Normale"/>
    <w:link w:val="TestonotaapidipaginaCarattere"/>
    <w:semiHidden/>
    <w:rsid w:val="00CD1B12"/>
    <w:rPr>
      <w:sz w:val="16"/>
      <w:szCs w:val="20"/>
    </w:rPr>
  </w:style>
  <w:style w:type="character" w:customStyle="1" w:styleId="TestonotaapidipaginaCarattere">
    <w:name w:val="Testo nota a piè di pagina Carattere"/>
    <w:basedOn w:val="Carpredefinitoparagrafo"/>
    <w:link w:val="Testonotaapidipagina"/>
    <w:semiHidden/>
    <w:locked/>
    <w:rsid w:val="00CD1B12"/>
    <w:rPr>
      <w:rFonts w:cs="Times New Roman"/>
      <w:sz w:val="16"/>
      <w:lang w:eastAsia="ar-SA" w:bidi="ar-SA"/>
    </w:rPr>
  </w:style>
  <w:style w:type="paragraph" w:styleId="NormaleWeb">
    <w:name w:val="Normal (Web)"/>
    <w:basedOn w:val="Normale"/>
    <w:semiHidden/>
    <w:rsid w:val="00964604"/>
    <w:pPr>
      <w:spacing w:before="100" w:beforeAutospacing="1" w:after="100" w:afterAutospacing="1"/>
    </w:pPr>
    <w:rPr>
      <w:sz w:val="24"/>
    </w:rPr>
  </w:style>
  <w:style w:type="paragraph" w:customStyle="1" w:styleId="font5">
    <w:name w:val="font5"/>
    <w:basedOn w:val="Normale"/>
    <w:rsid w:val="0058727C"/>
    <w:pPr>
      <w:spacing w:before="100" w:beforeAutospacing="1" w:after="100" w:afterAutospacing="1"/>
    </w:pPr>
  </w:style>
  <w:style w:type="paragraph" w:customStyle="1" w:styleId="font6">
    <w:name w:val="font6"/>
    <w:basedOn w:val="Normale"/>
    <w:rsid w:val="0058727C"/>
    <w:pPr>
      <w:spacing w:before="100" w:beforeAutospacing="1" w:after="100" w:afterAutospacing="1"/>
    </w:pPr>
    <w:rPr>
      <w:u w:val="single"/>
    </w:rPr>
  </w:style>
  <w:style w:type="paragraph" w:customStyle="1" w:styleId="font7">
    <w:name w:val="font7"/>
    <w:basedOn w:val="Normale"/>
    <w:rsid w:val="0058727C"/>
    <w:pPr>
      <w:spacing w:before="100" w:beforeAutospacing="1" w:after="100" w:afterAutospacing="1"/>
    </w:pPr>
    <w:rPr>
      <w:color w:val="FF0000"/>
    </w:rPr>
  </w:style>
  <w:style w:type="paragraph" w:customStyle="1" w:styleId="font8">
    <w:name w:val="font8"/>
    <w:basedOn w:val="Normale"/>
    <w:rsid w:val="0058727C"/>
    <w:pPr>
      <w:spacing w:before="100" w:beforeAutospacing="1" w:after="100" w:afterAutospacing="1"/>
    </w:pPr>
  </w:style>
  <w:style w:type="paragraph" w:customStyle="1" w:styleId="font9">
    <w:name w:val="font9"/>
    <w:basedOn w:val="Normale"/>
    <w:rsid w:val="0058727C"/>
    <w:pPr>
      <w:spacing w:before="100" w:beforeAutospacing="1" w:after="100" w:afterAutospacing="1"/>
    </w:pPr>
  </w:style>
  <w:style w:type="paragraph" w:customStyle="1" w:styleId="font10">
    <w:name w:val="font10"/>
    <w:basedOn w:val="Normale"/>
    <w:rsid w:val="0058727C"/>
    <w:pPr>
      <w:spacing w:before="100" w:beforeAutospacing="1" w:after="100" w:afterAutospacing="1"/>
    </w:pPr>
    <w:rPr>
      <w:i/>
      <w:iCs/>
    </w:rPr>
  </w:style>
  <w:style w:type="paragraph" w:customStyle="1" w:styleId="font11">
    <w:name w:val="font11"/>
    <w:basedOn w:val="Normale"/>
    <w:rsid w:val="0058727C"/>
    <w:pPr>
      <w:spacing w:before="100" w:beforeAutospacing="1" w:after="100" w:afterAutospacing="1"/>
    </w:pPr>
    <w:rPr>
      <w:color w:val="FF0000"/>
    </w:rPr>
  </w:style>
  <w:style w:type="paragraph" w:customStyle="1" w:styleId="xl76">
    <w:name w:val="xl76"/>
    <w:basedOn w:val="Normale"/>
    <w:rsid w:val="0058727C"/>
    <w:pPr>
      <w:spacing w:before="100" w:beforeAutospacing="1" w:after="100" w:afterAutospacing="1"/>
    </w:pPr>
  </w:style>
  <w:style w:type="paragraph" w:customStyle="1" w:styleId="xl77">
    <w:name w:val="xl77"/>
    <w:basedOn w:val="Normale"/>
    <w:rsid w:val="0058727C"/>
    <w:pPr>
      <w:spacing w:before="100" w:beforeAutospacing="1" w:after="100" w:afterAutospacing="1"/>
    </w:pPr>
    <w:rPr>
      <w:color w:val="FF0000"/>
    </w:rPr>
  </w:style>
  <w:style w:type="paragraph" w:customStyle="1" w:styleId="xl78">
    <w:name w:val="xl78"/>
    <w:basedOn w:val="Normale"/>
    <w:rsid w:val="0058727C"/>
    <w:pPr>
      <w:spacing w:before="100" w:beforeAutospacing="1" w:after="100" w:afterAutospacing="1"/>
    </w:pPr>
    <w:rPr>
      <w:color w:val="FF0000"/>
    </w:rPr>
  </w:style>
  <w:style w:type="paragraph" w:customStyle="1" w:styleId="xl79">
    <w:name w:val="xl79"/>
    <w:basedOn w:val="Normale"/>
    <w:rsid w:val="0058727C"/>
    <w:pPr>
      <w:spacing w:before="100" w:beforeAutospacing="1" w:after="100" w:afterAutospacing="1"/>
    </w:pPr>
  </w:style>
  <w:style w:type="paragraph" w:customStyle="1" w:styleId="xl80">
    <w:name w:val="xl80"/>
    <w:basedOn w:val="Normale"/>
    <w:rsid w:val="00173B0A"/>
    <w:pPr>
      <w:spacing w:before="100" w:beforeAutospacing="1" w:after="100" w:afterAutospacing="1"/>
    </w:pPr>
    <w:rPr>
      <w:color w:val="FF0000"/>
    </w:rPr>
  </w:style>
  <w:style w:type="paragraph" w:customStyle="1" w:styleId="xl81">
    <w:name w:val="xl81"/>
    <w:basedOn w:val="Normale"/>
    <w:rsid w:val="00173B0A"/>
    <w:pPr>
      <w:spacing w:before="100" w:beforeAutospacing="1" w:after="100" w:afterAutospacing="1"/>
    </w:pPr>
  </w:style>
  <w:style w:type="character" w:styleId="Collegamentovisitato">
    <w:name w:val="FollowedHyperlink"/>
    <w:basedOn w:val="Carpredefinitoparagrafo"/>
    <w:uiPriority w:val="99"/>
    <w:semiHidden/>
    <w:rsid w:val="00A0138A"/>
    <w:rPr>
      <w:rFonts w:cs="Times New Roman"/>
      <w:color w:val="800080"/>
      <w:u w:val="single"/>
    </w:rPr>
  </w:style>
  <w:style w:type="paragraph" w:customStyle="1" w:styleId="Paragrafoelenco1">
    <w:name w:val="Paragrafo elenco1"/>
    <w:basedOn w:val="Normale"/>
    <w:rsid w:val="00364357"/>
    <w:pPr>
      <w:ind w:left="720"/>
      <w:contextualSpacing/>
    </w:pPr>
  </w:style>
  <w:style w:type="paragraph" w:customStyle="1" w:styleId="xl182">
    <w:name w:val="xl182"/>
    <w:basedOn w:val="Normale"/>
    <w:rsid w:val="008940B9"/>
    <w:pPr>
      <w:spacing w:before="100" w:beforeAutospacing="1" w:after="100" w:afterAutospacing="1"/>
      <w:textAlignment w:val="top"/>
    </w:pPr>
  </w:style>
  <w:style w:type="paragraph" w:customStyle="1" w:styleId="xl183">
    <w:name w:val="xl183"/>
    <w:basedOn w:val="Normale"/>
    <w:rsid w:val="008940B9"/>
    <w:pPr>
      <w:spacing w:before="100" w:beforeAutospacing="1" w:after="100" w:afterAutospacing="1"/>
      <w:textAlignment w:val="top"/>
    </w:pPr>
  </w:style>
  <w:style w:type="paragraph" w:customStyle="1" w:styleId="xl184">
    <w:name w:val="xl184"/>
    <w:basedOn w:val="Normale"/>
    <w:rsid w:val="008940B9"/>
    <w:pPr>
      <w:spacing w:before="100" w:beforeAutospacing="1" w:after="100" w:afterAutospacing="1"/>
      <w:textAlignment w:val="top"/>
    </w:pPr>
  </w:style>
  <w:style w:type="paragraph" w:customStyle="1" w:styleId="xl185">
    <w:name w:val="xl185"/>
    <w:basedOn w:val="Normale"/>
    <w:rsid w:val="008940B9"/>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35469540">
      <w:bodyDiv w:val="1"/>
      <w:marLeft w:val="0"/>
      <w:marRight w:val="0"/>
      <w:marTop w:val="0"/>
      <w:marBottom w:val="0"/>
      <w:divBdr>
        <w:top w:val="none" w:sz="0" w:space="0" w:color="auto"/>
        <w:left w:val="none" w:sz="0" w:space="0" w:color="auto"/>
        <w:bottom w:val="none" w:sz="0" w:space="0" w:color="auto"/>
        <w:right w:val="none" w:sz="0" w:space="0" w:color="auto"/>
      </w:divBdr>
    </w:div>
    <w:div w:id="37632141">
      <w:bodyDiv w:val="1"/>
      <w:marLeft w:val="0"/>
      <w:marRight w:val="0"/>
      <w:marTop w:val="0"/>
      <w:marBottom w:val="0"/>
      <w:divBdr>
        <w:top w:val="none" w:sz="0" w:space="0" w:color="auto"/>
        <w:left w:val="none" w:sz="0" w:space="0" w:color="auto"/>
        <w:bottom w:val="none" w:sz="0" w:space="0" w:color="auto"/>
        <w:right w:val="none" w:sz="0" w:space="0" w:color="auto"/>
      </w:divBdr>
    </w:div>
    <w:div w:id="81418913">
      <w:bodyDiv w:val="1"/>
      <w:marLeft w:val="0"/>
      <w:marRight w:val="0"/>
      <w:marTop w:val="0"/>
      <w:marBottom w:val="0"/>
      <w:divBdr>
        <w:top w:val="none" w:sz="0" w:space="0" w:color="auto"/>
        <w:left w:val="none" w:sz="0" w:space="0" w:color="auto"/>
        <w:bottom w:val="none" w:sz="0" w:space="0" w:color="auto"/>
        <w:right w:val="none" w:sz="0" w:space="0" w:color="auto"/>
      </w:divBdr>
    </w:div>
    <w:div w:id="99685555">
      <w:bodyDiv w:val="1"/>
      <w:marLeft w:val="0"/>
      <w:marRight w:val="0"/>
      <w:marTop w:val="0"/>
      <w:marBottom w:val="0"/>
      <w:divBdr>
        <w:top w:val="none" w:sz="0" w:space="0" w:color="auto"/>
        <w:left w:val="none" w:sz="0" w:space="0" w:color="auto"/>
        <w:bottom w:val="none" w:sz="0" w:space="0" w:color="auto"/>
        <w:right w:val="none" w:sz="0" w:space="0" w:color="auto"/>
      </w:divBdr>
    </w:div>
    <w:div w:id="390736239">
      <w:bodyDiv w:val="1"/>
      <w:marLeft w:val="0"/>
      <w:marRight w:val="0"/>
      <w:marTop w:val="0"/>
      <w:marBottom w:val="0"/>
      <w:divBdr>
        <w:top w:val="none" w:sz="0" w:space="0" w:color="auto"/>
        <w:left w:val="none" w:sz="0" w:space="0" w:color="auto"/>
        <w:bottom w:val="none" w:sz="0" w:space="0" w:color="auto"/>
        <w:right w:val="none" w:sz="0" w:space="0" w:color="auto"/>
      </w:divBdr>
    </w:div>
    <w:div w:id="503739318">
      <w:bodyDiv w:val="1"/>
      <w:marLeft w:val="0"/>
      <w:marRight w:val="0"/>
      <w:marTop w:val="0"/>
      <w:marBottom w:val="0"/>
      <w:divBdr>
        <w:top w:val="none" w:sz="0" w:space="0" w:color="auto"/>
        <w:left w:val="none" w:sz="0" w:space="0" w:color="auto"/>
        <w:bottom w:val="none" w:sz="0" w:space="0" w:color="auto"/>
        <w:right w:val="none" w:sz="0" w:space="0" w:color="auto"/>
      </w:divBdr>
    </w:div>
    <w:div w:id="562644017">
      <w:bodyDiv w:val="1"/>
      <w:marLeft w:val="0"/>
      <w:marRight w:val="0"/>
      <w:marTop w:val="0"/>
      <w:marBottom w:val="0"/>
      <w:divBdr>
        <w:top w:val="none" w:sz="0" w:space="0" w:color="auto"/>
        <w:left w:val="none" w:sz="0" w:space="0" w:color="auto"/>
        <w:bottom w:val="none" w:sz="0" w:space="0" w:color="auto"/>
        <w:right w:val="none" w:sz="0" w:space="0" w:color="auto"/>
      </w:divBdr>
    </w:div>
    <w:div w:id="564876148">
      <w:bodyDiv w:val="1"/>
      <w:marLeft w:val="0"/>
      <w:marRight w:val="0"/>
      <w:marTop w:val="0"/>
      <w:marBottom w:val="0"/>
      <w:divBdr>
        <w:top w:val="none" w:sz="0" w:space="0" w:color="auto"/>
        <w:left w:val="none" w:sz="0" w:space="0" w:color="auto"/>
        <w:bottom w:val="none" w:sz="0" w:space="0" w:color="auto"/>
        <w:right w:val="none" w:sz="0" w:space="0" w:color="auto"/>
      </w:divBdr>
    </w:div>
    <w:div w:id="740298309">
      <w:bodyDiv w:val="1"/>
      <w:marLeft w:val="0"/>
      <w:marRight w:val="0"/>
      <w:marTop w:val="0"/>
      <w:marBottom w:val="0"/>
      <w:divBdr>
        <w:top w:val="none" w:sz="0" w:space="0" w:color="auto"/>
        <w:left w:val="none" w:sz="0" w:space="0" w:color="auto"/>
        <w:bottom w:val="none" w:sz="0" w:space="0" w:color="auto"/>
        <w:right w:val="none" w:sz="0" w:space="0" w:color="auto"/>
      </w:divBdr>
    </w:div>
    <w:div w:id="1060790602">
      <w:bodyDiv w:val="1"/>
      <w:marLeft w:val="0"/>
      <w:marRight w:val="0"/>
      <w:marTop w:val="0"/>
      <w:marBottom w:val="0"/>
      <w:divBdr>
        <w:top w:val="none" w:sz="0" w:space="0" w:color="auto"/>
        <w:left w:val="none" w:sz="0" w:space="0" w:color="auto"/>
        <w:bottom w:val="none" w:sz="0" w:space="0" w:color="auto"/>
        <w:right w:val="none" w:sz="0" w:space="0" w:color="auto"/>
      </w:divBdr>
    </w:div>
    <w:div w:id="1167399376">
      <w:bodyDiv w:val="1"/>
      <w:marLeft w:val="0"/>
      <w:marRight w:val="0"/>
      <w:marTop w:val="0"/>
      <w:marBottom w:val="0"/>
      <w:divBdr>
        <w:top w:val="none" w:sz="0" w:space="0" w:color="auto"/>
        <w:left w:val="none" w:sz="0" w:space="0" w:color="auto"/>
        <w:bottom w:val="none" w:sz="0" w:space="0" w:color="auto"/>
        <w:right w:val="none" w:sz="0" w:space="0" w:color="auto"/>
      </w:divBdr>
    </w:div>
    <w:div w:id="1190680597">
      <w:bodyDiv w:val="1"/>
      <w:marLeft w:val="0"/>
      <w:marRight w:val="0"/>
      <w:marTop w:val="0"/>
      <w:marBottom w:val="0"/>
      <w:divBdr>
        <w:top w:val="none" w:sz="0" w:space="0" w:color="auto"/>
        <w:left w:val="none" w:sz="0" w:space="0" w:color="auto"/>
        <w:bottom w:val="none" w:sz="0" w:space="0" w:color="auto"/>
        <w:right w:val="none" w:sz="0" w:space="0" w:color="auto"/>
      </w:divBdr>
    </w:div>
    <w:div w:id="1215118109">
      <w:bodyDiv w:val="1"/>
      <w:marLeft w:val="0"/>
      <w:marRight w:val="0"/>
      <w:marTop w:val="0"/>
      <w:marBottom w:val="0"/>
      <w:divBdr>
        <w:top w:val="none" w:sz="0" w:space="0" w:color="auto"/>
        <w:left w:val="none" w:sz="0" w:space="0" w:color="auto"/>
        <w:bottom w:val="none" w:sz="0" w:space="0" w:color="auto"/>
        <w:right w:val="none" w:sz="0" w:space="0" w:color="auto"/>
      </w:divBdr>
    </w:div>
    <w:div w:id="1339502109">
      <w:bodyDiv w:val="1"/>
      <w:marLeft w:val="0"/>
      <w:marRight w:val="0"/>
      <w:marTop w:val="0"/>
      <w:marBottom w:val="0"/>
      <w:divBdr>
        <w:top w:val="none" w:sz="0" w:space="0" w:color="auto"/>
        <w:left w:val="none" w:sz="0" w:space="0" w:color="auto"/>
        <w:bottom w:val="none" w:sz="0" w:space="0" w:color="auto"/>
        <w:right w:val="none" w:sz="0" w:space="0" w:color="auto"/>
      </w:divBdr>
    </w:div>
    <w:div w:id="1417052071">
      <w:bodyDiv w:val="1"/>
      <w:marLeft w:val="0"/>
      <w:marRight w:val="0"/>
      <w:marTop w:val="0"/>
      <w:marBottom w:val="0"/>
      <w:divBdr>
        <w:top w:val="none" w:sz="0" w:space="0" w:color="auto"/>
        <w:left w:val="none" w:sz="0" w:space="0" w:color="auto"/>
        <w:bottom w:val="none" w:sz="0" w:space="0" w:color="auto"/>
        <w:right w:val="none" w:sz="0" w:space="0" w:color="auto"/>
      </w:divBdr>
    </w:div>
    <w:div w:id="1511991251">
      <w:bodyDiv w:val="1"/>
      <w:marLeft w:val="0"/>
      <w:marRight w:val="0"/>
      <w:marTop w:val="0"/>
      <w:marBottom w:val="0"/>
      <w:divBdr>
        <w:top w:val="none" w:sz="0" w:space="0" w:color="auto"/>
        <w:left w:val="none" w:sz="0" w:space="0" w:color="auto"/>
        <w:bottom w:val="none" w:sz="0" w:space="0" w:color="auto"/>
        <w:right w:val="none" w:sz="0" w:space="0" w:color="auto"/>
      </w:divBdr>
    </w:div>
    <w:div w:id="1634367686">
      <w:bodyDiv w:val="1"/>
      <w:marLeft w:val="0"/>
      <w:marRight w:val="0"/>
      <w:marTop w:val="0"/>
      <w:marBottom w:val="0"/>
      <w:divBdr>
        <w:top w:val="none" w:sz="0" w:space="0" w:color="auto"/>
        <w:left w:val="none" w:sz="0" w:space="0" w:color="auto"/>
        <w:bottom w:val="none" w:sz="0" w:space="0" w:color="auto"/>
        <w:right w:val="none" w:sz="0" w:space="0" w:color="auto"/>
      </w:divBdr>
    </w:div>
    <w:div w:id="1667785768">
      <w:bodyDiv w:val="1"/>
      <w:marLeft w:val="0"/>
      <w:marRight w:val="0"/>
      <w:marTop w:val="0"/>
      <w:marBottom w:val="0"/>
      <w:divBdr>
        <w:top w:val="none" w:sz="0" w:space="0" w:color="auto"/>
        <w:left w:val="none" w:sz="0" w:space="0" w:color="auto"/>
        <w:bottom w:val="none" w:sz="0" w:space="0" w:color="auto"/>
        <w:right w:val="none" w:sz="0" w:space="0" w:color="auto"/>
      </w:divBdr>
    </w:div>
    <w:div w:id="1703046040">
      <w:bodyDiv w:val="1"/>
      <w:marLeft w:val="0"/>
      <w:marRight w:val="0"/>
      <w:marTop w:val="0"/>
      <w:marBottom w:val="0"/>
      <w:divBdr>
        <w:top w:val="none" w:sz="0" w:space="0" w:color="auto"/>
        <w:left w:val="none" w:sz="0" w:space="0" w:color="auto"/>
        <w:bottom w:val="none" w:sz="0" w:space="0" w:color="auto"/>
        <w:right w:val="none" w:sz="0" w:space="0" w:color="auto"/>
      </w:divBdr>
    </w:div>
    <w:div w:id="1813132211">
      <w:bodyDiv w:val="1"/>
      <w:marLeft w:val="0"/>
      <w:marRight w:val="0"/>
      <w:marTop w:val="0"/>
      <w:marBottom w:val="0"/>
      <w:divBdr>
        <w:top w:val="none" w:sz="0" w:space="0" w:color="auto"/>
        <w:left w:val="none" w:sz="0" w:space="0" w:color="auto"/>
        <w:bottom w:val="none" w:sz="0" w:space="0" w:color="auto"/>
        <w:right w:val="none" w:sz="0" w:space="0" w:color="auto"/>
      </w:divBdr>
    </w:div>
    <w:div w:id="1869174132">
      <w:bodyDiv w:val="1"/>
      <w:marLeft w:val="0"/>
      <w:marRight w:val="0"/>
      <w:marTop w:val="0"/>
      <w:marBottom w:val="0"/>
      <w:divBdr>
        <w:top w:val="none" w:sz="0" w:space="0" w:color="auto"/>
        <w:left w:val="none" w:sz="0" w:space="0" w:color="auto"/>
        <w:bottom w:val="none" w:sz="0" w:space="0" w:color="auto"/>
        <w:right w:val="none" w:sz="0" w:space="0" w:color="auto"/>
      </w:divBdr>
    </w:div>
    <w:div w:id="1870414750">
      <w:bodyDiv w:val="1"/>
      <w:marLeft w:val="0"/>
      <w:marRight w:val="0"/>
      <w:marTop w:val="0"/>
      <w:marBottom w:val="0"/>
      <w:divBdr>
        <w:top w:val="none" w:sz="0" w:space="0" w:color="auto"/>
        <w:left w:val="none" w:sz="0" w:space="0" w:color="auto"/>
        <w:bottom w:val="none" w:sz="0" w:space="0" w:color="auto"/>
        <w:right w:val="none" w:sz="0" w:space="0" w:color="auto"/>
      </w:divBdr>
    </w:div>
    <w:div w:id="1928272293">
      <w:bodyDiv w:val="1"/>
      <w:marLeft w:val="0"/>
      <w:marRight w:val="0"/>
      <w:marTop w:val="0"/>
      <w:marBottom w:val="0"/>
      <w:divBdr>
        <w:top w:val="none" w:sz="0" w:space="0" w:color="auto"/>
        <w:left w:val="none" w:sz="0" w:space="0" w:color="auto"/>
        <w:bottom w:val="none" w:sz="0" w:space="0" w:color="auto"/>
        <w:right w:val="none" w:sz="0" w:space="0" w:color="auto"/>
      </w:divBdr>
    </w:div>
    <w:div w:id="209767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98F4C-0E1F-46E5-ADDE-390675D2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65304</Words>
  <Characters>372234</Characters>
  <Application>Microsoft Office Word</Application>
  <DocSecurity>0</DocSecurity>
  <Lines>3101</Lines>
  <Paragraphs>873</Paragraphs>
  <ScaleCrop>false</ScaleCrop>
  <HeadingPairs>
    <vt:vector size="2" baseType="variant">
      <vt:variant>
        <vt:lpstr>Titolo</vt:lpstr>
      </vt:variant>
      <vt:variant>
        <vt:i4>1</vt:i4>
      </vt:variant>
    </vt:vector>
  </HeadingPairs>
  <TitlesOfParts>
    <vt:vector size="1" baseType="lpstr">
      <vt:lpstr>QUIZ CONSULENTI</vt:lpstr>
    </vt:vector>
  </TitlesOfParts>
  <Company>Federchimica</Company>
  <LinksUpToDate>false</LinksUpToDate>
  <CharactersWithSpaces>436665</CharactersWithSpaces>
  <SharedDoc>false</SharedDoc>
  <HLinks>
    <vt:vector size="138" baseType="variant">
      <vt:variant>
        <vt:i4>1835071</vt:i4>
      </vt:variant>
      <vt:variant>
        <vt:i4>134</vt:i4>
      </vt:variant>
      <vt:variant>
        <vt:i4>0</vt:i4>
      </vt:variant>
      <vt:variant>
        <vt:i4>5</vt:i4>
      </vt:variant>
      <vt:variant>
        <vt:lpwstr/>
      </vt:variant>
      <vt:variant>
        <vt:lpwstr>_Toc430798273</vt:lpwstr>
      </vt:variant>
      <vt:variant>
        <vt:i4>1835071</vt:i4>
      </vt:variant>
      <vt:variant>
        <vt:i4>128</vt:i4>
      </vt:variant>
      <vt:variant>
        <vt:i4>0</vt:i4>
      </vt:variant>
      <vt:variant>
        <vt:i4>5</vt:i4>
      </vt:variant>
      <vt:variant>
        <vt:lpwstr/>
      </vt:variant>
      <vt:variant>
        <vt:lpwstr>_Toc430798272</vt:lpwstr>
      </vt:variant>
      <vt:variant>
        <vt:i4>1835071</vt:i4>
      </vt:variant>
      <vt:variant>
        <vt:i4>122</vt:i4>
      </vt:variant>
      <vt:variant>
        <vt:i4>0</vt:i4>
      </vt:variant>
      <vt:variant>
        <vt:i4>5</vt:i4>
      </vt:variant>
      <vt:variant>
        <vt:lpwstr/>
      </vt:variant>
      <vt:variant>
        <vt:lpwstr>_Toc430798271</vt:lpwstr>
      </vt:variant>
      <vt:variant>
        <vt:i4>1835071</vt:i4>
      </vt:variant>
      <vt:variant>
        <vt:i4>116</vt:i4>
      </vt:variant>
      <vt:variant>
        <vt:i4>0</vt:i4>
      </vt:variant>
      <vt:variant>
        <vt:i4>5</vt:i4>
      </vt:variant>
      <vt:variant>
        <vt:lpwstr/>
      </vt:variant>
      <vt:variant>
        <vt:lpwstr>_Toc430798270</vt:lpwstr>
      </vt:variant>
      <vt:variant>
        <vt:i4>1900607</vt:i4>
      </vt:variant>
      <vt:variant>
        <vt:i4>110</vt:i4>
      </vt:variant>
      <vt:variant>
        <vt:i4>0</vt:i4>
      </vt:variant>
      <vt:variant>
        <vt:i4>5</vt:i4>
      </vt:variant>
      <vt:variant>
        <vt:lpwstr/>
      </vt:variant>
      <vt:variant>
        <vt:lpwstr>_Toc430798269</vt:lpwstr>
      </vt:variant>
      <vt:variant>
        <vt:i4>1900607</vt:i4>
      </vt:variant>
      <vt:variant>
        <vt:i4>104</vt:i4>
      </vt:variant>
      <vt:variant>
        <vt:i4>0</vt:i4>
      </vt:variant>
      <vt:variant>
        <vt:i4>5</vt:i4>
      </vt:variant>
      <vt:variant>
        <vt:lpwstr/>
      </vt:variant>
      <vt:variant>
        <vt:lpwstr>_Toc430798268</vt:lpwstr>
      </vt:variant>
      <vt:variant>
        <vt:i4>1900607</vt:i4>
      </vt:variant>
      <vt:variant>
        <vt:i4>98</vt:i4>
      </vt:variant>
      <vt:variant>
        <vt:i4>0</vt:i4>
      </vt:variant>
      <vt:variant>
        <vt:i4>5</vt:i4>
      </vt:variant>
      <vt:variant>
        <vt:lpwstr/>
      </vt:variant>
      <vt:variant>
        <vt:lpwstr>_Toc430798267</vt:lpwstr>
      </vt:variant>
      <vt:variant>
        <vt:i4>1900607</vt:i4>
      </vt:variant>
      <vt:variant>
        <vt:i4>92</vt:i4>
      </vt:variant>
      <vt:variant>
        <vt:i4>0</vt:i4>
      </vt:variant>
      <vt:variant>
        <vt:i4>5</vt:i4>
      </vt:variant>
      <vt:variant>
        <vt:lpwstr/>
      </vt:variant>
      <vt:variant>
        <vt:lpwstr>_Toc430798266</vt:lpwstr>
      </vt:variant>
      <vt:variant>
        <vt:i4>1900607</vt:i4>
      </vt:variant>
      <vt:variant>
        <vt:i4>86</vt:i4>
      </vt:variant>
      <vt:variant>
        <vt:i4>0</vt:i4>
      </vt:variant>
      <vt:variant>
        <vt:i4>5</vt:i4>
      </vt:variant>
      <vt:variant>
        <vt:lpwstr/>
      </vt:variant>
      <vt:variant>
        <vt:lpwstr>_Toc430798265</vt:lpwstr>
      </vt:variant>
      <vt:variant>
        <vt:i4>1900607</vt:i4>
      </vt:variant>
      <vt:variant>
        <vt:i4>80</vt:i4>
      </vt:variant>
      <vt:variant>
        <vt:i4>0</vt:i4>
      </vt:variant>
      <vt:variant>
        <vt:i4>5</vt:i4>
      </vt:variant>
      <vt:variant>
        <vt:lpwstr/>
      </vt:variant>
      <vt:variant>
        <vt:lpwstr>_Toc430798264</vt:lpwstr>
      </vt:variant>
      <vt:variant>
        <vt:i4>1900607</vt:i4>
      </vt:variant>
      <vt:variant>
        <vt:i4>74</vt:i4>
      </vt:variant>
      <vt:variant>
        <vt:i4>0</vt:i4>
      </vt:variant>
      <vt:variant>
        <vt:i4>5</vt:i4>
      </vt:variant>
      <vt:variant>
        <vt:lpwstr/>
      </vt:variant>
      <vt:variant>
        <vt:lpwstr>_Toc430798263</vt:lpwstr>
      </vt:variant>
      <vt:variant>
        <vt:i4>1900607</vt:i4>
      </vt:variant>
      <vt:variant>
        <vt:i4>68</vt:i4>
      </vt:variant>
      <vt:variant>
        <vt:i4>0</vt:i4>
      </vt:variant>
      <vt:variant>
        <vt:i4>5</vt:i4>
      </vt:variant>
      <vt:variant>
        <vt:lpwstr/>
      </vt:variant>
      <vt:variant>
        <vt:lpwstr>_Toc430798262</vt:lpwstr>
      </vt:variant>
      <vt:variant>
        <vt:i4>1900607</vt:i4>
      </vt:variant>
      <vt:variant>
        <vt:i4>62</vt:i4>
      </vt:variant>
      <vt:variant>
        <vt:i4>0</vt:i4>
      </vt:variant>
      <vt:variant>
        <vt:i4>5</vt:i4>
      </vt:variant>
      <vt:variant>
        <vt:lpwstr/>
      </vt:variant>
      <vt:variant>
        <vt:lpwstr>_Toc430798261</vt:lpwstr>
      </vt:variant>
      <vt:variant>
        <vt:i4>1900607</vt:i4>
      </vt:variant>
      <vt:variant>
        <vt:i4>56</vt:i4>
      </vt:variant>
      <vt:variant>
        <vt:i4>0</vt:i4>
      </vt:variant>
      <vt:variant>
        <vt:i4>5</vt:i4>
      </vt:variant>
      <vt:variant>
        <vt:lpwstr/>
      </vt:variant>
      <vt:variant>
        <vt:lpwstr>_Toc430798260</vt:lpwstr>
      </vt:variant>
      <vt:variant>
        <vt:i4>1966143</vt:i4>
      </vt:variant>
      <vt:variant>
        <vt:i4>50</vt:i4>
      </vt:variant>
      <vt:variant>
        <vt:i4>0</vt:i4>
      </vt:variant>
      <vt:variant>
        <vt:i4>5</vt:i4>
      </vt:variant>
      <vt:variant>
        <vt:lpwstr/>
      </vt:variant>
      <vt:variant>
        <vt:lpwstr>_Toc430798259</vt:lpwstr>
      </vt:variant>
      <vt:variant>
        <vt:i4>1966143</vt:i4>
      </vt:variant>
      <vt:variant>
        <vt:i4>44</vt:i4>
      </vt:variant>
      <vt:variant>
        <vt:i4>0</vt:i4>
      </vt:variant>
      <vt:variant>
        <vt:i4>5</vt:i4>
      </vt:variant>
      <vt:variant>
        <vt:lpwstr/>
      </vt:variant>
      <vt:variant>
        <vt:lpwstr>_Toc430798258</vt:lpwstr>
      </vt:variant>
      <vt:variant>
        <vt:i4>1966143</vt:i4>
      </vt:variant>
      <vt:variant>
        <vt:i4>38</vt:i4>
      </vt:variant>
      <vt:variant>
        <vt:i4>0</vt:i4>
      </vt:variant>
      <vt:variant>
        <vt:i4>5</vt:i4>
      </vt:variant>
      <vt:variant>
        <vt:lpwstr/>
      </vt:variant>
      <vt:variant>
        <vt:lpwstr>_Toc430798257</vt:lpwstr>
      </vt:variant>
      <vt:variant>
        <vt:i4>1966143</vt:i4>
      </vt:variant>
      <vt:variant>
        <vt:i4>32</vt:i4>
      </vt:variant>
      <vt:variant>
        <vt:i4>0</vt:i4>
      </vt:variant>
      <vt:variant>
        <vt:i4>5</vt:i4>
      </vt:variant>
      <vt:variant>
        <vt:lpwstr/>
      </vt:variant>
      <vt:variant>
        <vt:lpwstr>_Toc430798256</vt:lpwstr>
      </vt:variant>
      <vt:variant>
        <vt:i4>1966143</vt:i4>
      </vt:variant>
      <vt:variant>
        <vt:i4>26</vt:i4>
      </vt:variant>
      <vt:variant>
        <vt:i4>0</vt:i4>
      </vt:variant>
      <vt:variant>
        <vt:i4>5</vt:i4>
      </vt:variant>
      <vt:variant>
        <vt:lpwstr/>
      </vt:variant>
      <vt:variant>
        <vt:lpwstr>_Toc430798255</vt:lpwstr>
      </vt:variant>
      <vt:variant>
        <vt:i4>1966143</vt:i4>
      </vt:variant>
      <vt:variant>
        <vt:i4>20</vt:i4>
      </vt:variant>
      <vt:variant>
        <vt:i4>0</vt:i4>
      </vt:variant>
      <vt:variant>
        <vt:i4>5</vt:i4>
      </vt:variant>
      <vt:variant>
        <vt:lpwstr/>
      </vt:variant>
      <vt:variant>
        <vt:lpwstr>_Toc430798254</vt:lpwstr>
      </vt:variant>
      <vt:variant>
        <vt:i4>1966143</vt:i4>
      </vt:variant>
      <vt:variant>
        <vt:i4>14</vt:i4>
      </vt:variant>
      <vt:variant>
        <vt:i4>0</vt:i4>
      </vt:variant>
      <vt:variant>
        <vt:i4>5</vt:i4>
      </vt:variant>
      <vt:variant>
        <vt:lpwstr/>
      </vt:variant>
      <vt:variant>
        <vt:lpwstr>_Toc430798253</vt:lpwstr>
      </vt:variant>
      <vt:variant>
        <vt:i4>1966143</vt:i4>
      </vt:variant>
      <vt:variant>
        <vt:i4>8</vt:i4>
      </vt:variant>
      <vt:variant>
        <vt:i4>0</vt:i4>
      </vt:variant>
      <vt:variant>
        <vt:i4>5</vt:i4>
      </vt:variant>
      <vt:variant>
        <vt:lpwstr/>
      </vt:variant>
      <vt:variant>
        <vt:lpwstr>_Toc430798252</vt:lpwstr>
      </vt:variant>
      <vt:variant>
        <vt:i4>1966143</vt:i4>
      </vt:variant>
      <vt:variant>
        <vt:i4>2</vt:i4>
      </vt:variant>
      <vt:variant>
        <vt:i4>0</vt:i4>
      </vt:variant>
      <vt:variant>
        <vt:i4>5</vt:i4>
      </vt:variant>
      <vt:variant>
        <vt:lpwstr/>
      </vt:variant>
      <vt:variant>
        <vt:lpwstr>_Toc430798251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CONSULENTI</dc:title>
  <dc:creator>Battista</dc:creator>
  <cp:lastModifiedBy>Laura Cipollone</cp:lastModifiedBy>
  <cp:revision>3</cp:revision>
  <cp:lastPrinted>2015-02-20T10:59:00Z</cp:lastPrinted>
  <dcterms:created xsi:type="dcterms:W3CDTF">2017-07-05T08:35:00Z</dcterms:created>
  <dcterms:modified xsi:type="dcterms:W3CDTF">2017-07-05T08:35:00Z</dcterms:modified>
</cp:coreProperties>
</file>